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C6CFFF" w14:textId="77777777" w:rsidR="007E0B1A" w:rsidRPr="007B2EDE" w:rsidRDefault="007E0B1A" w:rsidP="00163987">
      <w:pPr>
        <w:pBdr>
          <w:top w:val="single" w:sz="12" w:space="0" w:color="auto"/>
        </w:pBdr>
        <w:rPr>
          <w:rFonts w:ascii="Arial" w:hAnsi="Arial" w:cs="Arial"/>
          <w:b/>
          <w:bCs/>
          <w:snapToGrid w:val="0"/>
          <w:sz w:val="22"/>
          <w:szCs w:val="22"/>
          <w:lang w:val="ru-RU"/>
        </w:rPr>
      </w:pPr>
    </w:p>
    <w:p w14:paraId="7B261E15" w14:textId="77777777" w:rsidR="007E0B1A" w:rsidRPr="00163987" w:rsidRDefault="007E0B1A" w:rsidP="00163987">
      <w:pPr>
        <w:pBdr>
          <w:top w:val="single" w:sz="12" w:space="0" w:color="auto"/>
        </w:pBdr>
        <w:jc w:val="center"/>
        <w:rPr>
          <w:rFonts w:ascii="Arial" w:hAnsi="Arial" w:cs="Arial"/>
          <w:b/>
          <w:bCs/>
          <w:snapToGrid w:val="0"/>
          <w:sz w:val="22"/>
          <w:szCs w:val="22"/>
          <w:lang w:val="ru-RU"/>
        </w:rPr>
      </w:pPr>
      <w:r w:rsidRPr="00163987">
        <w:rPr>
          <w:rFonts w:ascii="Arial" w:hAnsi="Arial" w:cs="Arial"/>
          <w:b/>
          <w:bCs/>
          <w:snapToGrid w:val="0"/>
          <w:sz w:val="22"/>
          <w:szCs w:val="22"/>
          <w:lang w:val="ru-RU"/>
        </w:rPr>
        <w:t>ЕВРАЗИЙСКИЙ СОВЕТ ПО СТАНДАРТИЗАЦИИ, МЕТРОЛОГИИ И СЕРТИФИКАЦИИ</w:t>
      </w:r>
    </w:p>
    <w:p w14:paraId="005D1188" w14:textId="77777777" w:rsidR="007E0B1A" w:rsidRPr="00163987" w:rsidRDefault="007E0B1A" w:rsidP="00163987">
      <w:pPr>
        <w:pBdr>
          <w:top w:val="single" w:sz="12" w:space="0" w:color="auto"/>
        </w:pBdr>
        <w:jc w:val="center"/>
        <w:rPr>
          <w:rFonts w:ascii="Arial" w:hAnsi="Arial" w:cs="Arial"/>
          <w:b/>
          <w:bCs/>
          <w:snapToGrid w:val="0"/>
          <w:sz w:val="22"/>
          <w:szCs w:val="22"/>
          <w:lang w:val="en-US"/>
        </w:rPr>
      </w:pPr>
      <w:r w:rsidRPr="00163987">
        <w:rPr>
          <w:rFonts w:ascii="Arial" w:hAnsi="Arial" w:cs="Arial"/>
          <w:b/>
          <w:bCs/>
          <w:snapToGrid w:val="0"/>
          <w:sz w:val="22"/>
          <w:szCs w:val="22"/>
          <w:lang w:val="en-US"/>
        </w:rPr>
        <w:t>(EACC)</w:t>
      </w:r>
    </w:p>
    <w:p w14:paraId="0D76324D" w14:textId="77777777" w:rsidR="007E0B1A" w:rsidRPr="00163987" w:rsidRDefault="007E0B1A" w:rsidP="00163987">
      <w:pPr>
        <w:pBdr>
          <w:top w:val="single" w:sz="12" w:space="0" w:color="auto"/>
        </w:pBdr>
        <w:jc w:val="center"/>
        <w:rPr>
          <w:rFonts w:ascii="Arial" w:hAnsi="Arial" w:cs="Arial"/>
          <w:b/>
          <w:bCs/>
          <w:snapToGrid w:val="0"/>
          <w:sz w:val="22"/>
          <w:szCs w:val="22"/>
          <w:lang w:val="en-US"/>
        </w:rPr>
      </w:pPr>
    </w:p>
    <w:p w14:paraId="0A7467AE" w14:textId="77777777" w:rsidR="007E0B1A" w:rsidRPr="00163987" w:rsidRDefault="007E0B1A" w:rsidP="00163987">
      <w:pPr>
        <w:widowControl w:val="0"/>
        <w:autoSpaceDE w:val="0"/>
        <w:autoSpaceDN w:val="0"/>
        <w:adjustRightInd w:val="0"/>
        <w:jc w:val="center"/>
        <w:rPr>
          <w:rFonts w:ascii="Arial" w:hAnsi="Arial" w:cs="Arial"/>
          <w:b/>
          <w:bCs/>
          <w:sz w:val="22"/>
          <w:szCs w:val="22"/>
          <w:lang w:val="en-US"/>
        </w:rPr>
      </w:pPr>
      <w:r w:rsidRPr="00163987">
        <w:rPr>
          <w:rFonts w:ascii="Arial" w:hAnsi="Arial" w:cs="Arial"/>
          <w:b/>
          <w:bCs/>
          <w:sz w:val="22"/>
          <w:szCs w:val="22"/>
          <w:lang w:val="en-US"/>
        </w:rPr>
        <w:t>EURO-ASIAN COUNCIL FOR STANDARDIZATION, METROLOGY AND CERTIFICATION</w:t>
      </w:r>
    </w:p>
    <w:p w14:paraId="2EBA266E" w14:textId="77777777" w:rsidR="007E0B1A" w:rsidRPr="00163987" w:rsidRDefault="00050C71" w:rsidP="00163987">
      <w:pPr>
        <w:framePr w:h="1699" w:hSpace="38" w:wrap="notBeside" w:vAnchor="text" w:hAnchor="page" w:x="1627" w:y="507"/>
        <w:widowControl w:val="0"/>
        <w:autoSpaceDE w:val="0"/>
        <w:autoSpaceDN w:val="0"/>
        <w:adjustRightInd w:val="0"/>
        <w:rPr>
          <w:rFonts w:ascii="Arial" w:hAnsi="Arial" w:cs="Arial"/>
          <w:b/>
          <w:bCs/>
          <w:sz w:val="22"/>
          <w:szCs w:val="22"/>
        </w:rPr>
      </w:pPr>
      <w:r w:rsidRPr="00163987">
        <w:rPr>
          <w:rFonts w:ascii="Arial" w:hAnsi="Arial" w:cs="Arial"/>
          <w:noProof/>
          <w:sz w:val="20"/>
          <w:szCs w:val="20"/>
          <w:lang w:val="ru-RU" w:eastAsia="ru-RU"/>
        </w:rPr>
        <w:drawing>
          <wp:inline distT="0" distB="0" distL="0" distR="0" wp14:anchorId="51ACDDA3" wp14:editId="6FBF91C6">
            <wp:extent cx="1190625" cy="1143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90625" cy="1143000"/>
                    </a:xfrm>
                    <a:prstGeom prst="rect">
                      <a:avLst/>
                    </a:prstGeom>
                    <a:noFill/>
                    <a:ln>
                      <a:noFill/>
                    </a:ln>
                  </pic:spPr>
                </pic:pic>
              </a:graphicData>
            </a:graphic>
          </wp:inline>
        </w:drawing>
      </w:r>
    </w:p>
    <w:p w14:paraId="36611A0B" w14:textId="77777777" w:rsidR="007E0B1A" w:rsidRPr="00163987" w:rsidRDefault="00CC0B2D" w:rsidP="00163987">
      <w:pPr>
        <w:pBdr>
          <w:bottom w:val="single" w:sz="12" w:space="3" w:color="auto"/>
        </w:pBdr>
        <w:jc w:val="center"/>
        <w:rPr>
          <w:rFonts w:ascii="Arial" w:hAnsi="Arial" w:cs="Arial"/>
          <w:b/>
          <w:bCs/>
          <w:snapToGrid w:val="0"/>
          <w:sz w:val="22"/>
          <w:szCs w:val="22"/>
          <w:u w:val="single"/>
          <w:lang w:val="ru-RU"/>
        </w:rPr>
      </w:pPr>
      <w:r w:rsidRPr="00163987">
        <w:rPr>
          <w:noProof/>
          <w:lang w:val="ru-RU" w:eastAsia="ru-RU"/>
        </w:rPr>
        <mc:AlternateContent>
          <mc:Choice Requires="wps">
            <w:drawing>
              <wp:anchor distT="0" distB="0" distL="114300" distR="114300" simplePos="0" relativeHeight="251656192" behindDoc="0" locked="0" layoutInCell="1" allowOverlap="1" wp14:anchorId="234857C9" wp14:editId="295C816E">
                <wp:simplePos x="0" y="0"/>
                <wp:positionH relativeFrom="column">
                  <wp:posOffset>4267835</wp:posOffset>
                </wp:positionH>
                <wp:positionV relativeFrom="paragraph">
                  <wp:posOffset>435610</wp:posOffset>
                </wp:positionV>
                <wp:extent cx="2286000" cy="942975"/>
                <wp:effectExtent l="0" t="0" r="19050" b="28575"/>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942975"/>
                        </a:xfrm>
                        <a:prstGeom prst="rect">
                          <a:avLst/>
                        </a:prstGeom>
                        <a:solidFill>
                          <a:srgbClr val="FFFFFF"/>
                        </a:solidFill>
                        <a:ln w="9525">
                          <a:solidFill>
                            <a:srgbClr val="FFFFFF"/>
                          </a:solidFill>
                          <a:miter lim="800000"/>
                          <a:headEnd/>
                          <a:tailEnd/>
                        </a:ln>
                      </wps:spPr>
                      <wps:txbx>
                        <w:txbxContent>
                          <w:p w14:paraId="33800EDD" w14:textId="6E122D95" w:rsidR="001F3BB8" w:rsidRPr="00F21563" w:rsidRDefault="001F3BB8" w:rsidP="00CB31F5">
                            <w:pPr>
                              <w:rPr>
                                <w:rFonts w:ascii="Arial" w:hAnsi="Arial" w:cs="Arial"/>
                                <w:b/>
                                <w:sz w:val="36"/>
                                <w:szCs w:val="36"/>
                                <w:lang w:val="ru-RU"/>
                              </w:rPr>
                            </w:pPr>
                            <w:r w:rsidRPr="00F21563">
                              <w:rPr>
                                <w:rFonts w:ascii="Arial" w:hAnsi="Arial" w:cs="Arial"/>
                                <w:b/>
                                <w:bCs/>
                                <w:sz w:val="36"/>
                                <w:szCs w:val="36"/>
                              </w:rPr>
                              <w:t>ГОСТ</w:t>
                            </w:r>
                            <w:r w:rsidRPr="00F21563">
                              <w:rPr>
                                <w:rFonts w:ascii="Arial" w:hAnsi="Arial" w:cs="Arial"/>
                                <w:b/>
                                <w:bCs/>
                                <w:sz w:val="36"/>
                                <w:szCs w:val="36"/>
                                <w:lang w:val="ru-RU"/>
                              </w:rPr>
                              <w:t xml:space="preserve"> </w:t>
                            </w:r>
                            <w:r>
                              <w:rPr>
                                <w:rFonts w:ascii="Arial" w:hAnsi="Arial" w:cs="Arial"/>
                                <w:b/>
                                <w:bCs/>
                                <w:sz w:val="36"/>
                                <w:szCs w:val="36"/>
                                <w:lang w:val="en-US"/>
                              </w:rPr>
                              <w:t xml:space="preserve">IEC </w:t>
                            </w:r>
                            <w:r>
                              <w:rPr>
                                <w:rFonts w:ascii="Arial" w:hAnsi="Arial" w:cs="Arial"/>
                                <w:b/>
                                <w:bCs/>
                                <w:sz w:val="36"/>
                                <w:szCs w:val="36"/>
                                <w:lang w:val="en-US"/>
                              </w:rPr>
                              <w:br/>
                            </w:r>
                            <w:r w:rsidRPr="007332F0">
                              <w:rPr>
                                <w:rFonts w:ascii="Arial" w:hAnsi="Arial" w:cs="Arial"/>
                                <w:b/>
                                <w:bCs/>
                                <w:sz w:val="36"/>
                                <w:szCs w:val="36"/>
                                <w:lang w:val="en-US"/>
                              </w:rPr>
                              <w:t>60898</w:t>
                            </w:r>
                            <w:r>
                              <w:rPr>
                                <w:rFonts w:ascii="Arial" w:hAnsi="Arial" w:cs="Arial"/>
                                <w:b/>
                                <w:bCs/>
                                <w:sz w:val="36"/>
                                <w:szCs w:val="36"/>
                                <w:lang w:val="ru-RU"/>
                              </w:rPr>
                              <w:t>-</w:t>
                            </w:r>
                            <w:r w:rsidRPr="007332F0">
                              <w:rPr>
                                <w:rFonts w:ascii="Arial" w:hAnsi="Arial" w:cs="Arial"/>
                                <w:b/>
                                <w:bCs/>
                                <w:sz w:val="36"/>
                                <w:szCs w:val="36"/>
                                <w:lang w:val="en-US"/>
                              </w:rPr>
                              <w:t>1</w:t>
                            </w:r>
                            <w:r w:rsidRPr="00F21563">
                              <w:rPr>
                                <w:rFonts w:ascii="Arial" w:hAnsi="Arial" w:cs="Arial"/>
                                <w:b/>
                                <w:bCs/>
                                <w:sz w:val="36"/>
                                <w:szCs w:val="36"/>
                              </w:rPr>
                              <w:t>–</w:t>
                            </w:r>
                            <w:r>
                              <w:rPr>
                                <w:rFonts w:ascii="Arial" w:hAnsi="Arial" w:cs="Arial"/>
                                <w:b/>
                                <w:bCs/>
                                <w:sz w:val="36"/>
                                <w:szCs w:val="36"/>
                              </w:rPr>
                              <w:br/>
                            </w:r>
                            <w:r w:rsidRPr="00F21563">
                              <w:rPr>
                                <w:rFonts w:ascii="Arial" w:hAnsi="Arial" w:cs="Arial"/>
                                <w:b/>
                                <w:bCs/>
                                <w:sz w:val="36"/>
                                <w:szCs w:val="36"/>
                              </w:rPr>
                              <w:t>20</w:t>
                            </w:r>
                            <w:r>
                              <w:rPr>
                                <w:rFonts w:ascii="Arial" w:hAnsi="Arial" w:cs="Arial"/>
                                <w:b/>
                                <w:bCs/>
                                <w:sz w:val="36"/>
                                <w:szCs w:val="36"/>
                                <w:lang w:val="ru-RU"/>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34857C9" id="_x0000_t202" coordsize="21600,21600" o:spt="202" path="m,l,21600r21600,l21600,xe">
                <v:stroke joinstyle="miter"/>
                <v:path gradientshapeok="t" o:connecttype="rect"/>
              </v:shapetype>
              <v:shape id="Text Box 2" o:spid="_x0000_s1026" type="#_x0000_t202" style="position:absolute;left:0;text-align:left;margin-left:336.05pt;margin-top:34.3pt;width:180pt;height:74.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" strokecolor="white">
                <v:textbox>
                  <w:txbxContent>
                    <w:p w14:paraId="33800EDD" w14:textId="6E122D95" w:rsidR="001F3BB8" w:rsidRPr="00F21563" w:rsidRDefault="001F3BB8" w:rsidP="00CB31F5">
                      <w:pPr>
                        <w:rPr>
                          <w:rFonts w:ascii="Arial" w:hAnsi="Arial" w:cs="Arial"/>
                          <w:b/>
                          <w:sz w:val="36"/>
                          <w:szCs w:val="36"/>
                          <w:lang w:val="ru-RU"/>
                        </w:rPr>
                      </w:pPr>
                      <w:r w:rsidRPr="00F21563">
                        <w:rPr>
                          <w:rFonts w:ascii="Arial" w:hAnsi="Arial" w:cs="Arial"/>
                          <w:b/>
                          <w:bCs/>
                          <w:sz w:val="36"/>
                          <w:szCs w:val="36"/>
                        </w:rPr>
                        <w:t>ГОСТ</w:t>
                      </w:r>
                      <w:r w:rsidRPr="00F21563">
                        <w:rPr>
                          <w:rFonts w:ascii="Arial" w:hAnsi="Arial" w:cs="Arial"/>
                          <w:b/>
                          <w:bCs/>
                          <w:sz w:val="36"/>
                          <w:szCs w:val="36"/>
                          <w:lang w:val="ru-RU"/>
                        </w:rPr>
                        <w:t xml:space="preserve"> </w:t>
                      </w:r>
                      <w:r>
                        <w:rPr>
                          <w:rFonts w:ascii="Arial" w:hAnsi="Arial" w:cs="Arial"/>
                          <w:b/>
                          <w:bCs/>
                          <w:sz w:val="36"/>
                          <w:szCs w:val="36"/>
                          <w:lang w:val="en-US"/>
                        </w:rPr>
                        <w:t xml:space="preserve">IEC </w:t>
                      </w:r>
                      <w:r>
                        <w:rPr>
                          <w:rFonts w:ascii="Arial" w:hAnsi="Arial" w:cs="Arial"/>
                          <w:b/>
                          <w:bCs/>
                          <w:sz w:val="36"/>
                          <w:szCs w:val="36"/>
                          <w:lang w:val="en-US"/>
                        </w:rPr>
                        <w:br/>
                      </w:r>
                      <w:r w:rsidRPr="007332F0">
                        <w:rPr>
                          <w:rFonts w:ascii="Arial" w:hAnsi="Arial" w:cs="Arial"/>
                          <w:b/>
                          <w:bCs/>
                          <w:sz w:val="36"/>
                          <w:szCs w:val="36"/>
                          <w:lang w:val="en-US"/>
                        </w:rPr>
                        <w:t>60898</w:t>
                      </w:r>
                      <w:r>
                        <w:rPr>
                          <w:rFonts w:ascii="Arial" w:hAnsi="Arial" w:cs="Arial"/>
                          <w:b/>
                          <w:bCs/>
                          <w:sz w:val="36"/>
                          <w:szCs w:val="36"/>
                          <w:lang w:val="ru-RU"/>
                        </w:rPr>
                        <w:t>-</w:t>
                      </w:r>
                      <w:r w:rsidRPr="007332F0">
                        <w:rPr>
                          <w:rFonts w:ascii="Arial" w:hAnsi="Arial" w:cs="Arial"/>
                          <w:b/>
                          <w:bCs/>
                          <w:sz w:val="36"/>
                          <w:szCs w:val="36"/>
                          <w:lang w:val="en-US"/>
                        </w:rPr>
                        <w:t>1</w:t>
                      </w:r>
                      <w:r w:rsidRPr="00F21563">
                        <w:rPr>
                          <w:rFonts w:ascii="Arial" w:hAnsi="Arial" w:cs="Arial"/>
                          <w:b/>
                          <w:bCs/>
                          <w:sz w:val="36"/>
                          <w:szCs w:val="36"/>
                        </w:rPr>
                        <w:t>–</w:t>
                      </w:r>
                      <w:r>
                        <w:rPr>
                          <w:rFonts w:ascii="Arial" w:hAnsi="Arial" w:cs="Arial"/>
                          <w:b/>
                          <w:bCs/>
                          <w:sz w:val="36"/>
                          <w:szCs w:val="36"/>
                        </w:rPr>
                        <w:br/>
                      </w:r>
                      <w:r w:rsidRPr="00F21563">
                        <w:rPr>
                          <w:rFonts w:ascii="Arial" w:hAnsi="Arial" w:cs="Arial"/>
                          <w:b/>
                          <w:bCs/>
                          <w:sz w:val="36"/>
                          <w:szCs w:val="36"/>
                        </w:rPr>
                        <w:t>20</w:t>
                      </w:r>
                      <w:r>
                        <w:rPr>
                          <w:rFonts w:ascii="Arial" w:hAnsi="Arial" w:cs="Arial"/>
                          <w:b/>
                          <w:bCs/>
                          <w:sz w:val="36"/>
                          <w:szCs w:val="36"/>
                          <w:lang w:val="ru-RU"/>
                        </w:rPr>
                        <w:t>20</w:t>
                      </w:r>
                    </w:p>
                  </w:txbxContent>
                </v:textbox>
              </v:shape>
            </w:pict>
          </mc:Fallback>
        </mc:AlternateContent>
      </w:r>
      <w:r w:rsidRPr="00163987">
        <w:rPr>
          <w:noProof/>
          <w:lang w:val="ru-RU" w:eastAsia="ru-RU"/>
        </w:rPr>
        <mc:AlternateContent>
          <mc:Choice Requires="wps">
            <w:drawing>
              <wp:anchor distT="0" distB="0" distL="114300" distR="114300" simplePos="0" relativeHeight="251657216" behindDoc="0" locked="0" layoutInCell="1" allowOverlap="1" wp14:anchorId="5CDE1068" wp14:editId="4E284F81">
                <wp:simplePos x="0" y="0"/>
                <wp:positionH relativeFrom="column">
                  <wp:posOffset>1485900</wp:posOffset>
                </wp:positionH>
                <wp:positionV relativeFrom="paragraph">
                  <wp:posOffset>625475</wp:posOffset>
                </wp:positionV>
                <wp:extent cx="2834640" cy="609600"/>
                <wp:effectExtent l="0" t="0" r="22860" b="19050"/>
                <wp:wrapNone/>
                <wp:docPr id="2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34640" cy="609600"/>
                        </a:xfrm>
                        <a:prstGeom prst="rect">
                          <a:avLst/>
                        </a:prstGeom>
                        <a:solidFill>
                          <a:srgbClr val="FFFFFF"/>
                        </a:solidFill>
                        <a:ln w="3175">
                          <a:solidFill>
                            <a:srgbClr val="FFFFFF"/>
                          </a:solidFill>
                          <a:miter lim="800000"/>
                          <a:headEnd/>
                          <a:tailEnd/>
                        </a:ln>
                      </wps:spPr>
                      <wps:txbx>
                        <w:txbxContent>
                          <w:p w14:paraId="3A7E3E67" w14:textId="77777777" w:rsidR="001F3BB8" w:rsidRPr="00EB3297" w:rsidRDefault="001F3BB8" w:rsidP="00CB31F5">
                            <w:pPr>
                              <w:spacing w:line="360" w:lineRule="auto"/>
                              <w:jc w:val="center"/>
                              <w:rPr>
                                <w:rFonts w:ascii="Arial" w:hAnsi="Arial" w:cs="Arial"/>
                                <w:b/>
                                <w:bCs/>
                                <w:spacing w:val="30"/>
                                <w:sz w:val="28"/>
                                <w:szCs w:val="28"/>
                              </w:rPr>
                            </w:pPr>
                            <w:r w:rsidRPr="00EB3297">
                              <w:rPr>
                                <w:rFonts w:ascii="Arial" w:hAnsi="Arial" w:cs="Arial"/>
                                <w:b/>
                                <w:bCs/>
                                <w:spacing w:val="30"/>
                                <w:sz w:val="28"/>
                                <w:szCs w:val="28"/>
                              </w:rPr>
                              <w:t>МЕЖГОСУДАРСТВЕННЫЙ</w:t>
                            </w:r>
                          </w:p>
                          <w:p w14:paraId="182CCA3D" w14:textId="77777777" w:rsidR="001F3BB8" w:rsidRPr="00EB3297" w:rsidRDefault="001F3BB8" w:rsidP="00CB31F5">
                            <w:pPr>
                              <w:jc w:val="center"/>
                              <w:rPr>
                                <w:rFonts w:ascii="Arial" w:hAnsi="Arial" w:cs="Arial"/>
                              </w:rPr>
                            </w:pPr>
                            <w:r w:rsidRPr="00EB3297">
                              <w:rPr>
                                <w:rFonts w:ascii="Arial" w:hAnsi="Arial" w:cs="Arial"/>
                                <w:b/>
                                <w:bCs/>
                                <w:spacing w:val="30"/>
                                <w:sz w:val="28"/>
                                <w:szCs w:val="28"/>
                              </w:rPr>
                              <w:t>СТАНДАРТ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CDE1068" id="Rectangle 3" o:spid="_x0000_s1027" style="position:absolute;left:0;text-align:left;margin-left:117pt;margin-top:49.25pt;width:223.2pt;height:48p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" strokecolor="white" strokeweight=".25pt">
                <v:textbox inset="0,0,0,0">
                  <w:txbxContent>
                    <w:p w14:paraId="3A7E3E67" w14:textId="77777777" w:rsidR="001F3BB8" w:rsidRPr="00EB3297" w:rsidRDefault="001F3BB8" w:rsidP="00CB31F5">
                      <w:pPr>
                        <w:spacing w:line="360" w:lineRule="auto"/>
                        <w:jc w:val="center"/>
                        <w:rPr>
                          <w:rFonts w:ascii="Arial" w:hAnsi="Arial" w:cs="Arial"/>
                          <w:b/>
                          <w:bCs/>
                          <w:spacing w:val="30"/>
                          <w:sz w:val="28"/>
                          <w:szCs w:val="28"/>
                        </w:rPr>
                      </w:pPr>
                      <w:r w:rsidRPr="00EB3297">
                        <w:rPr>
                          <w:rFonts w:ascii="Arial" w:hAnsi="Arial" w:cs="Arial"/>
                          <w:b/>
                          <w:bCs/>
                          <w:spacing w:val="30"/>
                          <w:sz w:val="28"/>
                          <w:szCs w:val="28"/>
                        </w:rPr>
                        <w:t>МЕЖГОСУДАРСТВЕННЫЙ</w:t>
                      </w:r>
                    </w:p>
                    <w:p w14:paraId="182CCA3D" w14:textId="77777777" w:rsidR="001F3BB8" w:rsidRPr="00EB3297" w:rsidRDefault="001F3BB8" w:rsidP="00CB31F5">
                      <w:pPr>
                        <w:jc w:val="center"/>
                        <w:rPr>
                          <w:rFonts w:ascii="Arial" w:hAnsi="Arial" w:cs="Arial"/>
                        </w:rPr>
                      </w:pPr>
                      <w:r w:rsidRPr="00EB3297">
                        <w:rPr>
                          <w:rFonts w:ascii="Arial" w:hAnsi="Arial" w:cs="Arial"/>
                          <w:b/>
                          <w:bCs/>
                          <w:spacing w:val="30"/>
                          <w:sz w:val="28"/>
                          <w:szCs w:val="28"/>
                        </w:rPr>
                        <w:t>СТАНДАРТ</w:t>
                      </w:r>
                    </w:p>
                  </w:txbxContent>
                </v:textbox>
              </v:rect>
            </w:pict>
          </mc:Fallback>
        </mc:AlternateContent>
      </w:r>
      <w:r w:rsidR="007E0B1A" w:rsidRPr="00163987">
        <w:rPr>
          <w:rFonts w:ascii="Arial" w:hAnsi="Arial" w:cs="Arial"/>
          <w:b/>
          <w:bCs/>
          <w:snapToGrid w:val="0"/>
          <w:sz w:val="22"/>
          <w:szCs w:val="22"/>
          <w:lang w:val="ru-RU"/>
        </w:rPr>
        <w:t>(</w:t>
      </w:r>
      <w:r w:rsidR="007E0B1A" w:rsidRPr="00163987">
        <w:rPr>
          <w:rFonts w:ascii="Arial" w:hAnsi="Arial" w:cs="Arial"/>
          <w:b/>
          <w:bCs/>
          <w:snapToGrid w:val="0"/>
          <w:sz w:val="22"/>
          <w:szCs w:val="22"/>
          <w:lang w:val="en-US"/>
        </w:rPr>
        <w:t>EASC</w:t>
      </w:r>
      <w:r w:rsidR="007E0B1A" w:rsidRPr="00163987">
        <w:rPr>
          <w:rFonts w:ascii="Arial" w:hAnsi="Arial" w:cs="Arial"/>
          <w:b/>
          <w:bCs/>
          <w:snapToGrid w:val="0"/>
          <w:sz w:val="22"/>
          <w:szCs w:val="22"/>
          <w:lang w:val="ru-RU"/>
        </w:rPr>
        <w:t>)</w:t>
      </w:r>
    </w:p>
    <w:p w14:paraId="4630DA02" w14:textId="77777777" w:rsidR="007E0B1A" w:rsidRPr="00163987" w:rsidRDefault="007E0B1A" w:rsidP="00163987">
      <w:pPr>
        <w:pBdr>
          <w:bottom w:val="single" w:sz="12" w:space="1" w:color="auto"/>
        </w:pBdr>
        <w:ind w:firstLine="720"/>
        <w:jc w:val="center"/>
        <w:rPr>
          <w:rFonts w:ascii="Arial" w:hAnsi="Arial" w:cs="Arial"/>
          <w:b/>
          <w:bCs/>
          <w:snapToGrid w:val="0"/>
          <w:sz w:val="16"/>
          <w:szCs w:val="16"/>
          <w:lang w:val="ru-RU"/>
        </w:rPr>
      </w:pPr>
    </w:p>
    <w:p w14:paraId="5B28598A" w14:textId="77777777" w:rsidR="007E0B1A" w:rsidRPr="00163987" w:rsidRDefault="007E0B1A" w:rsidP="00163987">
      <w:pPr>
        <w:widowControl w:val="0"/>
        <w:autoSpaceDE w:val="0"/>
        <w:autoSpaceDN w:val="0"/>
        <w:adjustRightInd w:val="0"/>
        <w:spacing w:line="412" w:lineRule="exact"/>
        <w:jc w:val="center"/>
        <w:rPr>
          <w:rFonts w:ascii="Arial" w:hAnsi="Arial" w:cs="Arial"/>
          <w:b/>
          <w:bCs/>
          <w:sz w:val="36"/>
          <w:szCs w:val="36"/>
          <w:lang w:val="ru-RU"/>
        </w:rPr>
      </w:pPr>
    </w:p>
    <w:p w14:paraId="35FFE2AB" w14:textId="77777777" w:rsidR="007E0B1A" w:rsidRPr="00163987" w:rsidRDefault="007E0B1A" w:rsidP="00163987">
      <w:pPr>
        <w:widowControl w:val="0"/>
        <w:autoSpaceDE w:val="0"/>
        <w:autoSpaceDN w:val="0"/>
        <w:adjustRightInd w:val="0"/>
        <w:spacing w:line="412" w:lineRule="exact"/>
        <w:jc w:val="center"/>
        <w:rPr>
          <w:rFonts w:ascii="Arial" w:hAnsi="Arial" w:cs="Arial"/>
          <w:b/>
          <w:bCs/>
          <w:sz w:val="36"/>
          <w:szCs w:val="36"/>
          <w:lang w:val="ru-RU"/>
        </w:rPr>
      </w:pPr>
    </w:p>
    <w:p w14:paraId="34A7844D" w14:textId="77777777" w:rsidR="007332F0" w:rsidRPr="00163987" w:rsidRDefault="007332F0" w:rsidP="00163987">
      <w:pPr>
        <w:widowControl w:val="0"/>
        <w:autoSpaceDE w:val="0"/>
        <w:autoSpaceDN w:val="0"/>
        <w:adjustRightInd w:val="0"/>
        <w:spacing w:line="412" w:lineRule="exact"/>
        <w:jc w:val="center"/>
        <w:rPr>
          <w:rFonts w:ascii="Arial" w:hAnsi="Arial" w:cs="Arial"/>
          <w:b/>
          <w:bCs/>
          <w:sz w:val="36"/>
          <w:szCs w:val="36"/>
          <w:lang w:val="ru-RU"/>
        </w:rPr>
      </w:pPr>
      <w:r w:rsidRPr="00163987">
        <w:rPr>
          <w:rFonts w:ascii="Arial" w:hAnsi="Arial" w:cs="Arial"/>
          <w:b/>
          <w:bCs/>
          <w:sz w:val="36"/>
          <w:szCs w:val="36"/>
          <w:lang w:val="ru-RU"/>
        </w:rPr>
        <w:t>Аппаратура малогабаритная электрическая</w:t>
      </w:r>
    </w:p>
    <w:p w14:paraId="198B5112" w14:textId="77777777" w:rsidR="007332F0" w:rsidRPr="00163987" w:rsidRDefault="007332F0" w:rsidP="00163987">
      <w:pPr>
        <w:widowControl w:val="0"/>
        <w:autoSpaceDE w:val="0"/>
        <w:autoSpaceDN w:val="0"/>
        <w:adjustRightInd w:val="0"/>
        <w:spacing w:line="412" w:lineRule="exact"/>
        <w:jc w:val="center"/>
        <w:rPr>
          <w:rFonts w:ascii="Arial" w:hAnsi="Arial" w:cs="Arial"/>
          <w:b/>
          <w:bCs/>
          <w:sz w:val="36"/>
          <w:szCs w:val="36"/>
          <w:lang w:val="ru-RU"/>
        </w:rPr>
      </w:pPr>
    </w:p>
    <w:p w14:paraId="10B1E3E0" w14:textId="77777777" w:rsidR="007332F0" w:rsidRPr="00163987" w:rsidRDefault="007332F0" w:rsidP="00163987">
      <w:pPr>
        <w:jc w:val="center"/>
        <w:rPr>
          <w:rFonts w:ascii="Arial" w:hAnsi="Arial" w:cs="Arial"/>
          <w:b/>
          <w:bCs/>
          <w:sz w:val="36"/>
          <w:szCs w:val="36"/>
          <w:lang w:val="ru-RU"/>
        </w:rPr>
      </w:pPr>
      <w:r w:rsidRPr="00163987">
        <w:rPr>
          <w:rFonts w:ascii="Arial" w:hAnsi="Arial" w:cs="Arial"/>
          <w:b/>
          <w:bCs/>
          <w:sz w:val="36"/>
          <w:szCs w:val="36"/>
          <w:lang w:val="ru-RU"/>
        </w:rPr>
        <w:t xml:space="preserve">АВТОМАТИЧЕСКИЕ ВЫКЛЮЧАТЕЛИ </w:t>
      </w:r>
    </w:p>
    <w:p w14:paraId="137FD508" w14:textId="77777777" w:rsidR="007332F0" w:rsidRPr="00163987" w:rsidRDefault="007332F0" w:rsidP="00163987">
      <w:pPr>
        <w:jc w:val="center"/>
        <w:rPr>
          <w:rFonts w:ascii="Arial" w:hAnsi="Arial" w:cs="Arial"/>
          <w:b/>
          <w:bCs/>
          <w:sz w:val="36"/>
          <w:szCs w:val="36"/>
          <w:lang w:val="ru-RU"/>
        </w:rPr>
      </w:pPr>
      <w:r w:rsidRPr="00163987">
        <w:rPr>
          <w:rFonts w:ascii="Arial" w:hAnsi="Arial" w:cs="Arial"/>
          <w:b/>
          <w:bCs/>
          <w:sz w:val="36"/>
          <w:szCs w:val="36"/>
          <w:lang w:val="ru-RU"/>
        </w:rPr>
        <w:t xml:space="preserve">ДЛЯ ЗАЩИТЫ ОТ СВЕРХТОКОВ </w:t>
      </w:r>
    </w:p>
    <w:p w14:paraId="2A1C406A" w14:textId="77777777" w:rsidR="00F21563" w:rsidRPr="00163987" w:rsidRDefault="007332F0" w:rsidP="00163987">
      <w:pPr>
        <w:jc w:val="center"/>
        <w:rPr>
          <w:rFonts w:ascii="Arial" w:hAnsi="Arial" w:cs="Arial"/>
          <w:b/>
          <w:bCs/>
          <w:sz w:val="36"/>
          <w:szCs w:val="36"/>
          <w:lang w:val="ru-RU"/>
        </w:rPr>
      </w:pPr>
      <w:r w:rsidRPr="00163987">
        <w:rPr>
          <w:rFonts w:ascii="Arial" w:hAnsi="Arial" w:cs="Arial"/>
          <w:b/>
          <w:bCs/>
          <w:sz w:val="36"/>
          <w:szCs w:val="36"/>
          <w:lang w:val="ru-RU"/>
        </w:rPr>
        <w:t>БЫТОВОГО И АНАЛОГИЧНОГО НАЗНАЧЕНИЯ</w:t>
      </w:r>
    </w:p>
    <w:p w14:paraId="18DFF84E" w14:textId="77777777" w:rsidR="00F21563" w:rsidRPr="00163987" w:rsidRDefault="00F21563" w:rsidP="00163987">
      <w:pPr>
        <w:jc w:val="center"/>
        <w:rPr>
          <w:rFonts w:ascii="Arial" w:hAnsi="Arial" w:cs="Arial"/>
          <w:b/>
          <w:bCs/>
          <w:sz w:val="36"/>
          <w:szCs w:val="36"/>
          <w:lang w:val="ru-RU"/>
        </w:rPr>
      </w:pPr>
    </w:p>
    <w:p w14:paraId="63457AFC" w14:textId="77777777" w:rsidR="00F21563" w:rsidRPr="00163987" w:rsidRDefault="00AE4DC6" w:rsidP="00163987">
      <w:pPr>
        <w:jc w:val="center"/>
        <w:rPr>
          <w:rFonts w:ascii="Arial" w:hAnsi="Arial" w:cs="Arial"/>
          <w:b/>
          <w:bCs/>
          <w:sz w:val="36"/>
          <w:szCs w:val="36"/>
          <w:lang w:val="ru-RU"/>
        </w:rPr>
      </w:pPr>
      <w:r w:rsidRPr="00163987">
        <w:rPr>
          <w:rFonts w:ascii="Arial" w:hAnsi="Arial" w:cs="Arial"/>
          <w:b/>
          <w:bCs/>
          <w:spacing w:val="40"/>
          <w:sz w:val="36"/>
          <w:szCs w:val="36"/>
          <w:lang w:val="ru-RU"/>
        </w:rPr>
        <w:t>Часть</w:t>
      </w:r>
      <w:r w:rsidR="00F21563" w:rsidRPr="00163987">
        <w:rPr>
          <w:rFonts w:ascii="Arial" w:hAnsi="Arial" w:cs="Arial"/>
          <w:b/>
          <w:bCs/>
          <w:sz w:val="36"/>
          <w:szCs w:val="36"/>
          <w:lang w:val="ru-RU"/>
        </w:rPr>
        <w:t xml:space="preserve"> 1</w:t>
      </w:r>
    </w:p>
    <w:p w14:paraId="7B8C0DA7" w14:textId="77777777" w:rsidR="00F21563" w:rsidRPr="00163987" w:rsidRDefault="00F21563" w:rsidP="00163987">
      <w:pPr>
        <w:jc w:val="center"/>
        <w:rPr>
          <w:rFonts w:ascii="Arial" w:hAnsi="Arial" w:cs="Arial"/>
          <w:b/>
          <w:bCs/>
          <w:sz w:val="36"/>
          <w:szCs w:val="36"/>
          <w:lang w:val="ru-RU"/>
        </w:rPr>
      </w:pPr>
    </w:p>
    <w:p w14:paraId="46F4C664" w14:textId="77777777" w:rsidR="00656677" w:rsidRPr="00163987" w:rsidRDefault="007332F0" w:rsidP="00163987">
      <w:pPr>
        <w:jc w:val="center"/>
        <w:rPr>
          <w:rFonts w:ascii="Arial" w:hAnsi="Arial" w:cs="Arial"/>
          <w:b/>
          <w:bCs/>
          <w:sz w:val="36"/>
          <w:szCs w:val="36"/>
          <w:lang w:val="ru-RU"/>
        </w:rPr>
      </w:pPr>
      <w:r w:rsidRPr="00163987">
        <w:rPr>
          <w:rFonts w:ascii="Arial" w:hAnsi="Arial" w:cs="Arial"/>
          <w:b/>
          <w:bCs/>
          <w:sz w:val="36"/>
          <w:szCs w:val="36"/>
          <w:lang w:val="ru-RU"/>
        </w:rPr>
        <w:t>Автоматические выключатели для переменного тока</w:t>
      </w:r>
    </w:p>
    <w:p w14:paraId="376BB495" w14:textId="77777777" w:rsidR="007E0B1A" w:rsidRPr="00163987" w:rsidRDefault="007E0B1A" w:rsidP="00163987">
      <w:pPr>
        <w:jc w:val="center"/>
        <w:rPr>
          <w:rFonts w:ascii="Arial" w:hAnsi="Arial" w:cs="Arial"/>
          <w:b/>
          <w:bCs/>
          <w:lang w:val="ru-RU"/>
        </w:rPr>
      </w:pPr>
    </w:p>
    <w:p w14:paraId="39FB9232" w14:textId="77777777" w:rsidR="00F21563" w:rsidRPr="00163987" w:rsidRDefault="00F21563" w:rsidP="00163987">
      <w:pPr>
        <w:widowControl w:val="0"/>
        <w:autoSpaceDE w:val="0"/>
        <w:autoSpaceDN w:val="0"/>
        <w:adjustRightInd w:val="0"/>
        <w:jc w:val="center"/>
        <w:rPr>
          <w:rFonts w:ascii="Arial" w:hAnsi="Arial" w:cs="Arial"/>
          <w:b/>
          <w:lang w:val="ru-RU"/>
        </w:rPr>
      </w:pPr>
    </w:p>
    <w:p w14:paraId="03244862" w14:textId="77777777" w:rsidR="007E0B1A" w:rsidRPr="00163987" w:rsidRDefault="00AE4DC6" w:rsidP="00163987">
      <w:pPr>
        <w:widowControl w:val="0"/>
        <w:autoSpaceDE w:val="0"/>
        <w:autoSpaceDN w:val="0"/>
        <w:adjustRightInd w:val="0"/>
        <w:jc w:val="center"/>
        <w:rPr>
          <w:rFonts w:ascii="Arial" w:hAnsi="Arial" w:cs="Arial"/>
          <w:b/>
          <w:lang w:val="ru-RU"/>
        </w:rPr>
      </w:pPr>
      <w:r w:rsidRPr="00163987">
        <w:rPr>
          <w:rFonts w:ascii="Arial" w:hAnsi="Arial" w:cs="Arial"/>
          <w:b/>
          <w:lang w:val="ru-RU"/>
        </w:rPr>
        <w:t>(</w:t>
      </w:r>
      <w:r w:rsidR="007332F0" w:rsidRPr="00163987">
        <w:rPr>
          <w:rFonts w:ascii="Arial" w:hAnsi="Arial" w:cs="Arial"/>
          <w:b/>
          <w:lang w:val="en-US"/>
        </w:rPr>
        <w:t>IEC</w:t>
      </w:r>
      <w:r w:rsidR="007332F0" w:rsidRPr="00163987">
        <w:rPr>
          <w:rFonts w:ascii="Arial" w:hAnsi="Arial" w:cs="Arial"/>
          <w:b/>
          <w:lang w:val="ru-RU"/>
        </w:rPr>
        <w:t xml:space="preserve"> 60898-1:2019</w:t>
      </w:r>
      <w:r w:rsidRPr="00163987">
        <w:rPr>
          <w:rFonts w:ascii="Arial" w:hAnsi="Arial" w:cs="Arial"/>
          <w:b/>
          <w:lang w:val="ru-RU"/>
        </w:rPr>
        <w:t xml:space="preserve">, </w:t>
      </w:r>
      <w:r w:rsidRPr="00163987">
        <w:rPr>
          <w:rFonts w:ascii="Arial" w:hAnsi="Arial" w:cs="Arial"/>
          <w:b/>
          <w:lang w:val="en-US"/>
        </w:rPr>
        <w:t>IDT</w:t>
      </w:r>
      <w:r w:rsidRPr="00163987">
        <w:rPr>
          <w:rFonts w:ascii="Arial" w:hAnsi="Arial" w:cs="Arial"/>
          <w:b/>
          <w:lang w:val="ru-RU"/>
        </w:rPr>
        <w:t>)</w:t>
      </w:r>
    </w:p>
    <w:p w14:paraId="21F97E44" w14:textId="77777777" w:rsidR="007E0B1A" w:rsidRPr="00163987" w:rsidRDefault="007E0B1A" w:rsidP="00163987">
      <w:pPr>
        <w:widowControl w:val="0"/>
        <w:autoSpaceDE w:val="0"/>
        <w:autoSpaceDN w:val="0"/>
        <w:adjustRightInd w:val="0"/>
        <w:jc w:val="center"/>
        <w:rPr>
          <w:rFonts w:ascii="Arial" w:hAnsi="Arial" w:cs="Arial"/>
          <w:b/>
          <w:lang w:val="ru-RU"/>
        </w:rPr>
      </w:pPr>
    </w:p>
    <w:p w14:paraId="7B6DC60D" w14:textId="77777777" w:rsidR="00F21563" w:rsidRPr="00163987" w:rsidRDefault="00F21563" w:rsidP="00163987">
      <w:pPr>
        <w:widowControl w:val="0"/>
        <w:autoSpaceDE w:val="0"/>
        <w:autoSpaceDN w:val="0"/>
        <w:adjustRightInd w:val="0"/>
        <w:jc w:val="center"/>
        <w:rPr>
          <w:rFonts w:ascii="Arial" w:hAnsi="Arial" w:cs="Arial"/>
          <w:b/>
          <w:lang w:val="ru-RU"/>
        </w:rPr>
      </w:pPr>
    </w:p>
    <w:p w14:paraId="6187E63B" w14:textId="77777777" w:rsidR="007E0B1A" w:rsidRPr="00163987" w:rsidRDefault="007E0B1A" w:rsidP="00163987">
      <w:pPr>
        <w:widowControl w:val="0"/>
        <w:autoSpaceDE w:val="0"/>
        <w:autoSpaceDN w:val="0"/>
        <w:adjustRightInd w:val="0"/>
        <w:jc w:val="center"/>
        <w:rPr>
          <w:rFonts w:ascii="Arial" w:hAnsi="Arial" w:cs="Arial"/>
          <w:b/>
          <w:lang w:val="ru-RU"/>
        </w:rPr>
      </w:pPr>
    </w:p>
    <w:p w14:paraId="35984DA9" w14:textId="77777777" w:rsidR="007E0B1A" w:rsidRPr="00163987" w:rsidRDefault="00F21563" w:rsidP="00163987">
      <w:pPr>
        <w:widowControl w:val="0"/>
        <w:suppressAutoHyphens/>
        <w:autoSpaceDE w:val="0"/>
        <w:autoSpaceDN w:val="0"/>
        <w:adjustRightInd w:val="0"/>
        <w:jc w:val="center"/>
        <w:rPr>
          <w:rFonts w:ascii="Arial" w:hAnsi="Arial" w:cs="Arial"/>
          <w:b/>
          <w:bCs/>
          <w:kern w:val="1"/>
          <w:lang w:val="ru-RU"/>
        </w:rPr>
      </w:pPr>
      <w:r w:rsidRPr="00163987">
        <w:rPr>
          <w:rFonts w:ascii="Arial" w:hAnsi="Arial" w:cs="Arial"/>
          <w:b/>
          <w:lang w:val="ru-RU"/>
        </w:rPr>
        <w:t>Издание официальное</w:t>
      </w:r>
    </w:p>
    <w:p w14:paraId="2EE81946" w14:textId="77777777" w:rsidR="007E0B1A" w:rsidRPr="00163987" w:rsidRDefault="007E0B1A" w:rsidP="00163987">
      <w:pPr>
        <w:widowControl w:val="0"/>
        <w:suppressAutoHyphens/>
        <w:autoSpaceDE w:val="0"/>
        <w:autoSpaceDN w:val="0"/>
        <w:adjustRightInd w:val="0"/>
        <w:jc w:val="center"/>
        <w:rPr>
          <w:rFonts w:ascii="Arial" w:hAnsi="Arial" w:cs="Arial"/>
          <w:b/>
          <w:bCs/>
          <w:kern w:val="1"/>
          <w:lang w:val="ru-RU"/>
        </w:rPr>
      </w:pPr>
    </w:p>
    <w:p w14:paraId="191E53D8" w14:textId="77777777" w:rsidR="007E0B1A" w:rsidRPr="00163987" w:rsidRDefault="007E0B1A" w:rsidP="00163987">
      <w:pPr>
        <w:widowControl w:val="0"/>
        <w:suppressAutoHyphens/>
        <w:autoSpaceDE w:val="0"/>
        <w:autoSpaceDN w:val="0"/>
        <w:adjustRightInd w:val="0"/>
        <w:jc w:val="center"/>
        <w:rPr>
          <w:rFonts w:ascii="Arial" w:hAnsi="Arial" w:cs="Arial"/>
          <w:b/>
          <w:bCs/>
          <w:kern w:val="1"/>
          <w:lang w:val="ru-RU"/>
        </w:rPr>
      </w:pPr>
    </w:p>
    <w:p w14:paraId="3B834EE6" w14:textId="77777777" w:rsidR="007E0B1A" w:rsidRPr="00163987" w:rsidRDefault="007E0B1A" w:rsidP="00163987">
      <w:pPr>
        <w:widowControl w:val="0"/>
        <w:suppressAutoHyphens/>
        <w:autoSpaceDE w:val="0"/>
        <w:autoSpaceDN w:val="0"/>
        <w:adjustRightInd w:val="0"/>
        <w:jc w:val="center"/>
        <w:rPr>
          <w:rFonts w:ascii="Arial" w:hAnsi="Arial" w:cs="Arial"/>
          <w:b/>
          <w:bCs/>
          <w:kern w:val="1"/>
          <w:lang w:val="ru-RU"/>
        </w:rPr>
      </w:pPr>
    </w:p>
    <w:p w14:paraId="3776A7B2" w14:textId="77777777" w:rsidR="00C52B2F" w:rsidRPr="00163987" w:rsidRDefault="00C52B2F" w:rsidP="00163987">
      <w:pPr>
        <w:widowControl w:val="0"/>
        <w:suppressAutoHyphens/>
        <w:autoSpaceDE w:val="0"/>
        <w:autoSpaceDN w:val="0"/>
        <w:adjustRightInd w:val="0"/>
        <w:jc w:val="center"/>
        <w:rPr>
          <w:rFonts w:ascii="Arial" w:hAnsi="Arial" w:cs="Arial"/>
          <w:b/>
          <w:bCs/>
          <w:kern w:val="1"/>
          <w:lang w:val="ru-RU"/>
        </w:rPr>
      </w:pPr>
    </w:p>
    <w:p w14:paraId="5E0C1ED8" w14:textId="77777777" w:rsidR="00A52C06" w:rsidRPr="00163987" w:rsidRDefault="00A52C06" w:rsidP="00163987">
      <w:pPr>
        <w:widowControl w:val="0"/>
        <w:suppressAutoHyphens/>
        <w:autoSpaceDE w:val="0"/>
        <w:autoSpaceDN w:val="0"/>
        <w:adjustRightInd w:val="0"/>
        <w:jc w:val="center"/>
        <w:rPr>
          <w:rFonts w:ascii="Arial" w:hAnsi="Arial" w:cs="Arial"/>
          <w:b/>
          <w:bCs/>
          <w:kern w:val="1"/>
          <w:lang w:val="ru-RU"/>
        </w:rPr>
      </w:pPr>
    </w:p>
    <w:p w14:paraId="120833BE" w14:textId="77777777" w:rsidR="00C52B2F" w:rsidRPr="00163987" w:rsidRDefault="00C52B2F" w:rsidP="00163987">
      <w:pPr>
        <w:widowControl w:val="0"/>
        <w:suppressAutoHyphens/>
        <w:autoSpaceDE w:val="0"/>
        <w:autoSpaceDN w:val="0"/>
        <w:adjustRightInd w:val="0"/>
        <w:jc w:val="center"/>
        <w:rPr>
          <w:rFonts w:ascii="Arial" w:hAnsi="Arial" w:cs="Arial"/>
          <w:b/>
          <w:bCs/>
          <w:kern w:val="1"/>
          <w:lang w:val="ru-RU"/>
        </w:rPr>
      </w:pPr>
    </w:p>
    <w:p w14:paraId="5FB5A962"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p>
    <w:p w14:paraId="572FF8A1" w14:textId="77777777" w:rsidR="007E0B1A" w:rsidRPr="00163987" w:rsidRDefault="007E0B1A" w:rsidP="00163987">
      <w:pPr>
        <w:widowControl w:val="0"/>
        <w:suppressAutoHyphens/>
        <w:autoSpaceDE w:val="0"/>
        <w:autoSpaceDN w:val="0"/>
        <w:adjustRightInd w:val="0"/>
        <w:jc w:val="center"/>
        <w:rPr>
          <w:rFonts w:ascii="Arial" w:hAnsi="Arial" w:cs="Arial"/>
          <w:b/>
          <w:bCs/>
          <w:kern w:val="1"/>
          <w:lang w:val="ru-RU"/>
        </w:rPr>
      </w:pPr>
    </w:p>
    <w:p w14:paraId="66622522" w14:textId="77777777" w:rsidR="007E0B1A" w:rsidRPr="00163987" w:rsidRDefault="007E0B1A" w:rsidP="00163987">
      <w:pPr>
        <w:widowControl w:val="0"/>
        <w:suppressAutoHyphens/>
        <w:autoSpaceDE w:val="0"/>
        <w:autoSpaceDN w:val="0"/>
        <w:adjustRightInd w:val="0"/>
        <w:jc w:val="center"/>
        <w:rPr>
          <w:rFonts w:ascii="Arial" w:hAnsi="Arial" w:cs="Arial"/>
          <w:b/>
          <w:bCs/>
          <w:kern w:val="1"/>
          <w:lang w:val="ru-RU"/>
        </w:rPr>
      </w:pPr>
    </w:p>
    <w:p w14:paraId="5E3771BA" w14:textId="77777777" w:rsidR="007E0B1A" w:rsidRPr="00163987" w:rsidRDefault="007E0B1A" w:rsidP="00163987">
      <w:pPr>
        <w:widowControl w:val="0"/>
        <w:autoSpaceDE w:val="0"/>
        <w:autoSpaceDN w:val="0"/>
        <w:adjustRightInd w:val="0"/>
        <w:jc w:val="center"/>
        <w:outlineLvl w:val="4"/>
        <w:rPr>
          <w:rFonts w:ascii="Arial" w:hAnsi="Arial" w:cs="Arial"/>
          <w:b/>
          <w:bCs/>
          <w:lang w:val="ru-RU"/>
        </w:rPr>
      </w:pPr>
      <w:r w:rsidRPr="00163987">
        <w:rPr>
          <w:rFonts w:ascii="Arial" w:hAnsi="Arial" w:cs="Arial"/>
          <w:b/>
          <w:bCs/>
          <w:lang w:val="ru-RU"/>
        </w:rPr>
        <w:t>Минск</w:t>
      </w:r>
    </w:p>
    <w:p w14:paraId="1012C763" w14:textId="77777777" w:rsidR="007E0B1A" w:rsidRPr="00163987" w:rsidRDefault="007E0B1A" w:rsidP="00163987">
      <w:pPr>
        <w:widowControl w:val="0"/>
        <w:autoSpaceDE w:val="0"/>
        <w:autoSpaceDN w:val="0"/>
        <w:adjustRightInd w:val="0"/>
        <w:jc w:val="center"/>
        <w:outlineLvl w:val="4"/>
        <w:rPr>
          <w:rFonts w:ascii="Arial" w:hAnsi="Arial" w:cs="Arial"/>
          <w:b/>
          <w:bCs/>
          <w:lang w:val="ru-RU"/>
        </w:rPr>
      </w:pPr>
      <w:r w:rsidRPr="00163987">
        <w:rPr>
          <w:rFonts w:ascii="Arial" w:hAnsi="Arial" w:cs="Arial"/>
          <w:b/>
          <w:bCs/>
          <w:lang w:val="ru-RU"/>
        </w:rPr>
        <w:t>Евразийский совет по стандартизации, метрологии и сертификации</w:t>
      </w:r>
    </w:p>
    <w:p w14:paraId="3B77DA23" w14:textId="72B2F077" w:rsidR="007E0B1A" w:rsidRPr="00163987" w:rsidRDefault="00656677" w:rsidP="00163987">
      <w:pPr>
        <w:widowControl w:val="0"/>
        <w:autoSpaceDE w:val="0"/>
        <w:autoSpaceDN w:val="0"/>
        <w:adjustRightInd w:val="0"/>
        <w:jc w:val="center"/>
        <w:outlineLvl w:val="4"/>
        <w:rPr>
          <w:rFonts w:ascii="Arial" w:hAnsi="Arial" w:cs="Arial"/>
          <w:b/>
          <w:bCs/>
          <w:lang w:val="ru-RU"/>
        </w:rPr>
      </w:pPr>
      <w:r w:rsidRPr="00163987">
        <w:rPr>
          <w:rFonts w:ascii="Arial" w:hAnsi="Arial" w:cs="Arial"/>
          <w:b/>
          <w:bCs/>
          <w:lang w:val="ru-RU"/>
        </w:rPr>
        <w:t>20</w:t>
      </w:r>
      <w:r w:rsidR="00362944" w:rsidRPr="00163987">
        <w:rPr>
          <w:rFonts w:ascii="Arial" w:hAnsi="Arial" w:cs="Arial"/>
          <w:b/>
          <w:bCs/>
          <w:lang w:val="ru-RU"/>
        </w:rPr>
        <w:t>20</w:t>
      </w:r>
    </w:p>
    <w:p w14:paraId="7FF83AE4" w14:textId="77777777" w:rsidR="007E0B1A" w:rsidRPr="00163987" w:rsidRDefault="007E0B1A" w:rsidP="00163987">
      <w:pPr>
        <w:spacing w:after="60" w:line="360" w:lineRule="auto"/>
        <w:jc w:val="center"/>
        <w:outlineLvl w:val="7"/>
        <w:rPr>
          <w:rFonts w:ascii="Arial" w:hAnsi="Arial" w:cs="Arial"/>
          <w:b/>
          <w:bCs/>
          <w:sz w:val="28"/>
          <w:szCs w:val="28"/>
          <w:lang w:val="ru-RU"/>
        </w:rPr>
      </w:pPr>
      <w:r w:rsidRPr="00163987">
        <w:rPr>
          <w:i/>
          <w:iCs/>
          <w:sz w:val="20"/>
          <w:szCs w:val="20"/>
          <w:lang w:val="ru-RU"/>
        </w:rPr>
        <w:br w:type="page"/>
      </w:r>
      <w:r w:rsidRPr="00163987">
        <w:rPr>
          <w:rFonts w:ascii="Arial" w:hAnsi="Arial" w:cs="Arial"/>
          <w:b/>
          <w:bCs/>
          <w:sz w:val="28"/>
          <w:szCs w:val="28"/>
          <w:lang w:val="ru-RU"/>
        </w:rPr>
        <w:lastRenderedPageBreak/>
        <w:t>Предисловие</w:t>
      </w:r>
    </w:p>
    <w:p w14:paraId="70F83649" w14:textId="77777777" w:rsidR="007E0B1A" w:rsidRPr="00163987" w:rsidRDefault="007E0B1A" w:rsidP="00163987">
      <w:pPr>
        <w:widowControl w:val="0"/>
        <w:autoSpaceDE w:val="0"/>
        <w:autoSpaceDN w:val="0"/>
        <w:adjustRightInd w:val="0"/>
        <w:spacing w:line="360" w:lineRule="auto"/>
        <w:ind w:firstLine="720"/>
        <w:jc w:val="both"/>
        <w:rPr>
          <w:rFonts w:ascii="Arial" w:hAnsi="Arial" w:cs="Arial"/>
          <w:lang w:val="ru-RU"/>
        </w:rPr>
      </w:pPr>
      <w:r w:rsidRPr="00163987">
        <w:rPr>
          <w:rFonts w:ascii="Arial" w:hAnsi="Arial" w:cs="Arial"/>
          <w:lang w:val="ru-RU"/>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14:paraId="7D47794A" w14:textId="77777777" w:rsidR="007E0B1A" w:rsidRPr="00163987" w:rsidRDefault="007E0B1A" w:rsidP="00163987">
      <w:pPr>
        <w:widowControl w:val="0"/>
        <w:autoSpaceDE w:val="0"/>
        <w:autoSpaceDN w:val="0"/>
        <w:adjustRightInd w:val="0"/>
        <w:spacing w:line="360" w:lineRule="auto"/>
        <w:ind w:firstLine="720"/>
        <w:jc w:val="both"/>
        <w:rPr>
          <w:rFonts w:ascii="Arial" w:hAnsi="Arial" w:cs="Arial"/>
          <w:spacing w:val="-1"/>
          <w:lang w:val="ru-RU"/>
        </w:rPr>
      </w:pPr>
      <w:r w:rsidRPr="00163987">
        <w:rPr>
          <w:rFonts w:ascii="Arial" w:hAnsi="Arial" w:cs="Arial"/>
          <w:spacing w:val="-1"/>
          <w:lang w:val="ru-RU"/>
        </w:rPr>
        <w:t xml:space="preserve">Цели, основные принципы и </w:t>
      </w:r>
      <w:r w:rsidR="008323EA" w:rsidRPr="00163987">
        <w:rPr>
          <w:rFonts w:ascii="Arial" w:hAnsi="Arial" w:cs="Arial"/>
          <w:spacing w:val="-1"/>
          <w:lang w:val="ru-RU"/>
        </w:rPr>
        <w:t>общие правила</w:t>
      </w:r>
      <w:r w:rsidRPr="00163987">
        <w:rPr>
          <w:rFonts w:ascii="Arial" w:hAnsi="Arial" w:cs="Arial"/>
          <w:spacing w:val="-1"/>
          <w:lang w:val="ru-RU"/>
        </w:rPr>
        <w:t xml:space="preserve">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14:paraId="3A0505F1" w14:textId="77777777" w:rsidR="007E0B1A" w:rsidRPr="00163987" w:rsidRDefault="007E0B1A" w:rsidP="00163987">
      <w:pPr>
        <w:widowControl w:val="0"/>
        <w:autoSpaceDE w:val="0"/>
        <w:autoSpaceDN w:val="0"/>
        <w:adjustRightInd w:val="0"/>
        <w:spacing w:line="360" w:lineRule="auto"/>
        <w:ind w:left="24" w:right="9" w:firstLine="513"/>
        <w:jc w:val="both"/>
        <w:rPr>
          <w:rFonts w:ascii="Arial" w:hAnsi="Arial" w:cs="Arial"/>
          <w:lang w:val="ru-RU"/>
        </w:rPr>
      </w:pPr>
    </w:p>
    <w:p w14:paraId="6DC1C457" w14:textId="77777777" w:rsidR="007E0B1A" w:rsidRPr="00163987" w:rsidRDefault="007E0B1A" w:rsidP="00163987">
      <w:pPr>
        <w:widowControl w:val="0"/>
        <w:autoSpaceDE w:val="0"/>
        <w:autoSpaceDN w:val="0"/>
        <w:adjustRightInd w:val="0"/>
        <w:spacing w:line="360" w:lineRule="auto"/>
        <w:ind w:firstLine="700"/>
        <w:rPr>
          <w:rFonts w:ascii="Arial" w:hAnsi="Arial" w:cs="Arial"/>
          <w:b/>
          <w:bCs/>
          <w:lang w:val="ru-RU"/>
        </w:rPr>
      </w:pPr>
      <w:r w:rsidRPr="00163987">
        <w:rPr>
          <w:rFonts w:ascii="Arial" w:hAnsi="Arial" w:cs="Arial"/>
          <w:b/>
          <w:bCs/>
          <w:lang w:val="ru-RU"/>
        </w:rPr>
        <w:t>Сведения о стандарте</w:t>
      </w:r>
    </w:p>
    <w:p w14:paraId="3D963CFC" w14:textId="77777777" w:rsidR="007E0B1A" w:rsidRPr="00163987" w:rsidRDefault="007E0B1A" w:rsidP="00163987">
      <w:pPr>
        <w:widowControl w:val="0"/>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1</w:t>
      </w:r>
      <w:r w:rsidRPr="00163987">
        <w:rPr>
          <w:rFonts w:ascii="Arial" w:hAnsi="Arial" w:cs="Arial"/>
        </w:rPr>
        <w:t> </w:t>
      </w:r>
      <w:r w:rsidR="008323EA" w:rsidRPr="00163987">
        <w:rPr>
          <w:rFonts w:ascii="Arial" w:hAnsi="Arial" w:cs="Arial"/>
          <w:lang w:val="ru-RU"/>
        </w:rPr>
        <w:t>ПОДГОТОВЛЕН</w:t>
      </w:r>
      <w:r w:rsidR="00101189" w:rsidRPr="00163987">
        <w:rPr>
          <w:rFonts w:ascii="Arial" w:hAnsi="Arial" w:cs="Arial"/>
          <w:lang w:val="ru-RU"/>
        </w:rPr>
        <w:t xml:space="preserve"> </w:t>
      </w:r>
      <w:r w:rsidR="00F21563" w:rsidRPr="00163987">
        <w:rPr>
          <w:rFonts w:ascii="Arial" w:hAnsi="Arial" w:cs="Arial"/>
          <w:lang w:val="ru-RU"/>
        </w:rPr>
        <w:t xml:space="preserve">Акционерным обществом «Диэлектрические кабельные системы» (АО </w:t>
      </w:r>
      <w:r w:rsidR="007332F0" w:rsidRPr="00163987">
        <w:rPr>
          <w:rFonts w:ascii="Arial" w:hAnsi="Arial" w:cs="Arial"/>
          <w:lang w:val="ru-RU"/>
        </w:rPr>
        <w:t>«</w:t>
      </w:r>
      <w:r w:rsidR="00F21563" w:rsidRPr="00163987">
        <w:rPr>
          <w:rFonts w:ascii="Arial" w:hAnsi="Arial" w:cs="Arial"/>
          <w:lang w:val="ru-RU"/>
        </w:rPr>
        <w:t>ДКС</w:t>
      </w:r>
      <w:r w:rsidR="007332F0" w:rsidRPr="00163987">
        <w:rPr>
          <w:rFonts w:ascii="Arial" w:hAnsi="Arial" w:cs="Arial"/>
          <w:lang w:val="ru-RU"/>
        </w:rPr>
        <w:t>»</w:t>
      </w:r>
      <w:r w:rsidR="00F21563" w:rsidRPr="00163987">
        <w:rPr>
          <w:rFonts w:ascii="Arial" w:hAnsi="Arial" w:cs="Arial"/>
          <w:lang w:val="ru-RU"/>
        </w:rPr>
        <w:t>)</w:t>
      </w:r>
      <w:r w:rsidR="00FE47F2" w:rsidRPr="00163987">
        <w:rPr>
          <w:rFonts w:ascii="Arial" w:hAnsi="Arial" w:cs="Arial"/>
          <w:lang w:val="ru-RU"/>
        </w:rPr>
        <w:t xml:space="preserve"> на основе собственного перевода на русский язык англоязычной версии стандарта, указанного в пункте 4</w:t>
      </w:r>
    </w:p>
    <w:p w14:paraId="47AE614B" w14:textId="77777777" w:rsidR="007E0B1A" w:rsidRPr="00163987" w:rsidRDefault="007E0B1A" w:rsidP="00163987">
      <w:pPr>
        <w:widowControl w:val="0"/>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2</w:t>
      </w:r>
      <w:r w:rsidRPr="00163987">
        <w:rPr>
          <w:rFonts w:ascii="Arial" w:hAnsi="Arial" w:cs="Arial"/>
        </w:rPr>
        <w:t> </w:t>
      </w:r>
      <w:r w:rsidRPr="00163987">
        <w:rPr>
          <w:rFonts w:ascii="Arial" w:hAnsi="Arial" w:cs="Arial"/>
          <w:lang w:val="ru-RU"/>
        </w:rPr>
        <w:t xml:space="preserve">ВНЕСЕН </w:t>
      </w:r>
      <w:r w:rsidR="00656677" w:rsidRPr="00163987">
        <w:rPr>
          <w:rFonts w:ascii="Arial" w:hAnsi="Arial" w:cs="Arial"/>
          <w:lang w:val="ru-RU"/>
        </w:rPr>
        <w:t>Федеральным агентством по техническому регулированию и метрологии</w:t>
      </w:r>
    </w:p>
    <w:p w14:paraId="07D75A9C" w14:textId="767A1A69" w:rsidR="007E0B1A" w:rsidRPr="00163987" w:rsidRDefault="007E0B1A" w:rsidP="00163987">
      <w:pPr>
        <w:widowControl w:val="0"/>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3</w:t>
      </w:r>
      <w:r w:rsidRPr="00163987">
        <w:rPr>
          <w:rFonts w:ascii="Arial" w:hAnsi="Arial" w:cs="Arial"/>
        </w:rPr>
        <w:t> </w:t>
      </w:r>
      <w:r w:rsidRPr="00163987">
        <w:rPr>
          <w:rFonts w:ascii="Arial" w:hAnsi="Arial" w:cs="Arial"/>
          <w:lang w:val="ru-RU"/>
        </w:rPr>
        <w:t xml:space="preserve">ПРИНЯТ Евразийским советом по стандартизации, метрологии и сертификации (протокол от </w:t>
      </w:r>
      <w:r w:rsidR="00101189" w:rsidRPr="00163987">
        <w:rPr>
          <w:rFonts w:ascii="Arial" w:hAnsi="Arial" w:cs="Arial"/>
          <w:lang w:val="ru-RU"/>
        </w:rPr>
        <w:t xml:space="preserve">                     </w:t>
      </w:r>
      <w:r w:rsidR="00016839" w:rsidRPr="00163987">
        <w:rPr>
          <w:rFonts w:ascii="Arial" w:hAnsi="Arial" w:cs="Arial"/>
          <w:lang w:val="ru-RU"/>
        </w:rPr>
        <w:t xml:space="preserve">     </w:t>
      </w:r>
      <w:r w:rsidR="00101189" w:rsidRPr="00163987">
        <w:rPr>
          <w:rFonts w:ascii="Arial" w:hAnsi="Arial" w:cs="Arial"/>
          <w:lang w:val="ru-RU"/>
        </w:rPr>
        <w:t xml:space="preserve">         </w:t>
      </w:r>
      <w:r w:rsidRPr="00163987">
        <w:rPr>
          <w:rFonts w:ascii="Arial" w:hAnsi="Arial" w:cs="Arial"/>
          <w:lang w:val="ru-RU"/>
        </w:rPr>
        <w:t xml:space="preserve"> </w:t>
      </w:r>
      <w:r w:rsidR="00BB368C" w:rsidRPr="00163987">
        <w:rPr>
          <w:rFonts w:ascii="Arial" w:hAnsi="Arial" w:cs="Arial"/>
          <w:lang w:val="ru-RU"/>
        </w:rPr>
        <w:t>20</w:t>
      </w:r>
      <w:r w:rsidR="00AE662B" w:rsidRPr="00163987">
        <w:rPr>
          <w:rFonts w:ascii="Arial" w:hAnsi="Arial" w:cs="Arial"/>
          <w:lang w:val="ru-RU"/>
        </w:rPr>
        <w:t>20</w:t>
      </w:r>
      <w:r w:rsidR="00BB368C" w:rsidRPr="00163987">
        <w:rPr>
          <w:rFonts w:ascii="Arial" w:hAnsi="Arial" w:cs="Arial"/>
          <w:lang w:val="ru-RU"/>
        </w:rPr>
        <w:t xml:space="preserve"> </w:t>
      </w:r>
      <w:r w:rsidRPr="00163987">
        <w:rPr>
          <w:rFonts w:ascii="Arial" w:hAnsi="Arial" w:cs="Arial"/>
          <w:lang w:val="ru-RU"/>
        </w:rPr>
        <w:t>г. №</w:t>
      </w:r>
      <w:proofErr w:type="gramStart"/>
      <w:r w:rsidRPr="00163987">
        <w:rPr>
          <w:rFonts w:ascii="Arial" w:hAnsi="Arial" w:cs="Arial"/>
          <w:lang w:val="ru-RU"/>
        </w:rPr>
        <w:t xml:space="preserve"> </w:t>
      </w:r>
      <w:r w:rsidR="00101189" w:rsidRPr="00163987">
        <w:rPr>
          <w:rFonts w:ascii="Arial" w:hAnsi="Arial" w:cs="Arial"/>
          <w:lang w:val="ru-RU"/>
        </w:rPr>
        <w:t xml:space="preserve">               </w:t>
      </w:r>
      <w:r w:rsidR="00F21563" w:rsidRPr="00163987">
        <w:rPr>
          <w:rFonts w:ascii="Arial" w:hAnsi="Arial" w:cs="Arial"/>
          <w:lang w:val="ru-RU"/>
        </w:rPr>
        <w:t xml:space="preserve">  </w:t>
      </w:r>
      <w:r w:rsidR="00101189" w:rsidRPr="00163987">
        <w:rPr>
          <w:rFonts w:ascii="Arial" w:hAnsi="Arial" w:cs="Arial"/>
          <w:lang w:val="ru-RU"/>
        </w:rPr>
        <w:t xml:space="preserve">      </w:t>
      </w:r>
      <w:r w:rsidR="00F21563" w:rsidRPr="00163987">
        <w:rPr>
          <w:rFonts w:ascii="Arial" w:hAnsi="Arial" w:cs="Arial"/>
          <w:lang w:val="ru-RU"/>
        </w:rPr>
        <w:t>)</w:t>
      </w:r>
      <w:proofErr w:type="gramEnd"/>
    </w:p>
    <w:p w14:paraId="6BBBB669" w14:textId="77777777" w:rsidR="00101189" w:rsidRPr="00163987" w:rsidRDefault="007E0B1A" w:rsidP="00163987">
      <w:pPr>
        <w:widowControl w:val="0"/>
        <w:autoSpaceDE w:val="0"/>
        <w:autoSpaceDN w:val="0"/>
        <w:adjustRightInd w:val="0"/>
        <w:spacing w:line="360" w:lineRule="auto"/>
        <w:ind w:firstLine="700"/>
        <w:jc w:val="both"/>
        <w:rPr>
          <w:lang w:val="ru-RU"/>
        </w:rPr>
      </w:pPr>
      <w:r w:rsidRPr="00163987">
        <w:rPr>
          <w:rFonts w:ascii="Arial" w:hAnsi="Arial" w:cs="Arial"/>
          <w:lang w:val="ru-RU"/>
        </w:rPr>
        <w:t>За</w:t>
      </w:r>
      <w:r w:rsidRPr="00163987">
        <w:rPr>
          <w:rFonts w:ascii="Arial" w:hAnsi="Arial" w:cs="Arial"/>
        </w:rPr>
        <w:t xml:space="preserve"> </w:t>
      </w:r>
      <w:r w:rsidRPr="00163987">
        <w:rPr>
          <w:rFonts w:ascii="Arial" w:hAnsi="Arial" w:cs="Arial"/>
          <w:lang w:val="ru-RU"/>
        </w:rPr>
        <w:t>принятие</w:t>
      </w:r>
      <w:r w:rsidRPr="00163987">
        <w:rPr>
          <w:rFonts w:ascii="Arial" w:hAnsi="Arial" w:cs="Arial"/>
        </w:rPr>
        <w:t xml:space="preserve"> </w:t>
      </w:r>
      <w:r w:rsidRPr="00163987">
        <w:rPr>
          <w:rFonts w:ascii="Arial" w:hAnsi="Arial" w:cs="Arial"/>
          <w:lang w:val="ru-RU"/>
        </w:rPr>
        <w:t>проголосовали</w:t>
      </w:r>
      <w:r w:rsidRPr="00163987">
        <w:rPr>
          <w:rFonts w:ascii="Arial" w:hAnsi="Arial" w:cs="Arial"/>
        </w:rPr>
        <w:t>:</w:t>
      </w:r>
    </w:p>
    <w:tbl>
      <w:tblPr>
        <w:tblpPr w:leftFromText="181" w:rightFromText="181" w:vertAnchor="text" w:horzAnchor="margin" w:tblpY="1"/>
        <w:tblW w:w="4988" w:type="pct"/>
        <w:tblLayout w:type="fixed"/>
        <w:tblCellMar>
          <w:left w:w="40" w:type="dxa"/>
          <w:right w:w="40" w:type="dxa"/>
        </w:tblCellMar>
        <w:tblLook w:val="0000" w:firstRow="0" w:lastRow="0" w:firstColumn="0" w:lastColumn="0" w:noHBand="0" w:noVBand="0"/>
      </w:tblPr>
      <w:tblGrid>
        <w:gridCol w:w="3017"/>
        <w:gridCol w:w="1843"/>
        <w:gridCol w:w="4919"/>
      </w:tblGrid>
      <w:tr w:rsidR="00AE662B" w:rsidRPr="000876EF" w14:paraId="1929B23C" w14:textId="77777777" w:rsidTr="00656677">
        <w:trPr>
          <w:trHeight w:val="20"/>
        </w:trPr>
        <w:tc>
          <w:tcPr>
            <w:tcW w:w="3017" w:type="dxa"/>
            <w:tcBorders>
              <w:top w:val="single" w:sz="4" w:space="0" w:color="auto"/>
              <w:left w:val="single" w:sz="4" w:space="0" w:color="auto"/>
              <w:bottom w:val="double" w:sz="4" w:space="0" w:color="auto"/>
              <w:right w:val="single" w:sz="4" w:space="0" w:color="auto"/>
            </w:tcBorders>
            <w:shd w:val="clear" w:color="auto" w:fill="FFFFFF"/>
          </w:tcPr>
          <w:p w14:paraId="1B51CCA3" w14:textId="77777777" w:rsidR="00656677" w:rsidRPr="00163987" w:rsidRDefault="00656677" w:rsidP="00163987">
            <w:pPr>
              <w:pStyle w:val="13"/>
              <w:spacing w:after="0"/>
              <w:ind w:firstLine="0"/>
              <w:jc w:val="center"/>
              <w:rPr>
                <w:sz w:val="24"/>
                <w:szCs w:val="24"/>
              </w:rPr>
            </w:pPr>
            <w:r w:rsidRPr="00163987">
              <w:rPr>
                <w:sz w:val="24"/>
                <w:szCs w:val="24"/>
              </w:rPr>
              <w:t>Краткое наименование страны по МК (ISO 3166) 004–97</w:t>
            </w:r>
          </w:p>
        </w:tc>
        <w:tc>
          <w:tcPr>
            <w:tcW w:w="1843" w:type="dxa"/>
            <w:tcBorders>
              <w:top w:val="single" w:sz="4" w:space="0" w:color="auto"/>
              <w:left w:val="single" w:sz="4" w:space="0" w:color="auto"/>
              <w:bottom w:val="double" w:sz="4" w:space="0" w:color="auto"/>
              <w:right w:val="single" w:sz="4" w:space="0" w:color="auto"/>
            </w:tcBorders>
            <w:shd w:val="clear" w:color="auto" w:fill="FFFFFF"/>
          </w:tcPr>
          <w:p w14:paraId="2C2451AC" w14:textId="77777777" w:rsidR="00656677" w:rsidRPr="00163987" w:rsidRDefault="00656677" w:rsidP="00163987">
            <w:pPr>
              <w:pStyle w:val="13"/>
              <w:spacing w:after="0"/>
              <w:ind w:firstLine="0"/>
              <w:jc w:val="center"/>
              <w:rPr>
                <w:sz w:val="24"/>
                <w:szCs w:val="24"/>
              </w:rPr>
            </w:pPr>
            <w:r w:rsidRPr="00163987">
              <w:rPr>
                <w:sz w:val="24"/>
                <w:szCs w:val="24"/>
              </w:rPr>
              <w:t>Код страны по МК (ISO 3166) 004–97</w:t>
            </w:r>
          </w:p>
        </w:tc>
        <w:tc>
          <w:tcPr>
            <w:tcW w:w="4919" w:type="dxa"/>
            <w:tcBorders>
              <w:top w:val="single" w:sz="4" w:space="0" w:color="auto"/>
              <w:left w:val="single" w:sz="4" w:space="0" w:color="auto"/>
              <w:bottom w:val="double" w:sz="4" w:space="0" w:color="auto"/>
              <w:right w:val="single" w:sz="4" w:space="0" w:color="auto"/>
            </w:tcBorders>
            <w:shd w:val="clear" w:color="auto" w:fill="FFFFFF"/>
          </w:tcPr>
          <w:p w14:paraId="085DFFC4" w14:textId="77777777" w:rsidR="00656677" w:rsidRPr="00163987" w:rsidRDefault="00656677" w:rsidP="00163987">
            <w:pPr>
              <w:pStyle w:val="13"/>
              <w:spacing w:after="0"/>
              <w:ind w:firstLine="0"/>
              <w:jc w:val="center"/>
              <w:rPr>
                <w:sz w:val="24"/>
                <w:szCs w:val="24"/>
              </w:rPr>
            </w:pPr>
            <w:r w:rsidRPr="00163987">
              <w:rPr>
                <w:sz w:val="24"/>
                <w:szCs w:val="24"/>
              </w:rPr>
              <w:t>Сокращенное наименование национального органа по стандартизации</w:t>
            </w:r>
          </w:p>
        </w:tc>
      </w:tr>
      <w:tr w:rsidR="00AE662B" w:rsidRPr="00163987" w14:paraId="1F56D0A7" w14:textId="77777777" w:rsidTr="00656677">
        <w:trPr>
          <w:trHeight w:val="50"/>
        </w:trPr>
        <w:tc>
          <w:tcPr>
            <w:tcW w:w="3017" w:type="dxa"/>
            <w:tcBorders>
              <w:top w:val="double" w:sz="4" w:space="0" w:color="auto"/>
              <w:left w:val="single" w:sz="4" w:space="0" w:color="auto"/>
              <w:right w:val="single" w:sz="4" w:space="0" w:color="auto"/>
            </w:tcBorders>
            <w:shd w:val="clear" w:color="auto" w:fill="FFFFFF"/>
          </w:tcPr>
          <w:p w14:paraId="6FA76BD4" w14:textId="77777777" w:rsidR="00656677" w:rsidRPr="00163987" w:rsidRDefault="00656677" w:rsidP="00163987">
            <w:pPr>
              <w:widowControl w:val="0"/>
              <w:autoSpaceDE w:val="0"/>
              <w:autoSpaceDN w:val="0"/>
              <w:adjustRightInd w:val="0"/>
              <w:ind w:firstLine="697"/>
              <w:jc w:val="both"/>
              <w:rPr>
                <w:rFonts w:ascii="Arial" w:hAnsi="Arial" w:cs="Arial"/>
                <w:lang w:val="ru-RU"/>
              </w:rPr>
            </w:pPr>
            <w:r w:rsidRPr="00163987">
              <w:rPr>
                <w:rFonts w:ascii="Arial" w:hAnsi="Arial" w:cs="Arial"/>
                <w:lang w:val="ru-RU"/>
              </w:rPr>
              <w:t>Азербайджан</w:t>
            </w:r>
          </w:p>
        </w:tc>
        <w:tc>
          <w:tcPr>
            <w:tcW w:w="1843" w:type="dxa"/>
            <w:tcBorders>
              <w:top w:val="double" w:sz="4" w:space="0" w:color="auto"/>
              <w:left w:val="single" w:sz="4" w:space="0" w:color="auto"/>
              <w:right w:val="single" w:sz="4" w:space="0" w:color="auto"/>
            </w:tcBorders>
            <w:shd w:val="clear" w:color="auto" w:fill="FFFFFF"/>
          </w:tcPr>
          <w:p w14:paraId="04E0A186"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AZ</w:t>
            </w:r>
          </w:p>
        </w:tc>
        <w:tc>
          <w:tcPr>
            <w:tcW w:w="4919" w:type="dxa"/>
            <w:tcBorders>
              <w:top w:val="double" w:sz="4" w:space="0" w:color="auto"/>
              <w:left w:val="single" w:sz="4" w:space="0" w:color="auto"/>
              <w:right w:val="single" w:sz="4" w:space="0" w:color="auto"/>
            </w:tcBorders>
            <w:shd w:val="clear" w:color="auto" w:fill="FFFFFF"/>
          </w:tcPr>
          <w:p w14:paraId="38A14EBF" w14:textId="77777777" w:rsidR="00656677" w:rsidRPr="00163987" w:rsidRDefault="00656677"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rPr>
              <w:t>Азстандарт</w:t>
            </w:r>
            <w:proofErr w:type="spellEnd"/>
          </w:p>
        </w:tc>
      </w:tr>
      <w:tr w:rsidR="00AE662B" w:rsidRPr="00163987" w14:paraId="15C3CF23" w14:textId="77777777" w:rsidTr="00656677">
        <w:trPr>
          <w:trHeight w:val="20"/>
        </w:trPr>
        <w:tc>
          <w:tcPr>
            <w:tcW w:w="3017" w:type="dxa"/>
            <w:tcBorders>
              <w:left w:val="single" w:sz="4" w:space="0" w:color="auto"/>
              <w:right w:val="single" w:sz="4" w:space="0" w:color="auto"/>
            </w:tcBorders>
            <w:shd w:val="clear" w:color="auto" w:fill="FFFFFF"/>
          </w:tcPr>
          <w:p w14:paraId="608F5349" w14:textId="77777777" w:rsidR="00656677" w:rsidRPr="00163987" w:rsidRDefault="00656677" w:rsidP="00163987">
            <w:pPr>
              <w:widowControl w:val="0"/>
              <w:autoSpaceDE w:val="0"/>
              <w:autoSpaceDN w:val="0"/>
              <w:adjustRightInd w:val="0"/>
              <w:ind w:firstLine="697"/>
              <w:jc w:val="both"/>
              <w:rPr>
                <w:rFonts w:ascii="Arial" w:hAnsi="Arial" w:cs="Arial"/>
                <w:lang w:val="ru-RU"/>
              </w:rPr>
            </w:pPr>
            <w:r w:rsidRPr="00163987">
              <w:rPr>
                <w:rFonts w:ascii="Arial" w:hAnsi="Arial" w:cs="Arial"/>
                <w:lang w:val="ru-RU"/>
              </w:rPr>
              <w:t>Армения</w:t>
            </w:r>
          </w:p>
        </w:tc>
        <w:tc>
          <w:tcPr>
            <w:tcW w:w="1843" w:type="dxa"/>
            <w:tcBorders>
              <w:left w:val="single" w:sz="4" w:space="0" w:color="auto"/>
              <w:right w:val="single" w:sz="4" w:space="0" w:color="auto"/>
            </w:tcBorders>
            <w:shd w:val="clear" w:color="auto" w:fill="FFFFFF"/>
          </w:tcPr>
          <w:p w14:paraId="757AEF55"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AM</w:t>
            </w:r>
          </w:p>
        </w:tc>
        <w:tc>
          <w:tcPr>
            <w:tcW w:w="4919" w:type="dxa"/>
            <w:tcBorders>
              <w:left w:val="single" w:sz="4" w:space="0" w:color="auto"/>
              <w:right w:val="single" w:sz="4" w:space="0" w:color="auto"/>
            </w:tcBorders>
            <w:shd w:val="clear" w:color="auto" w:fill="FFFFFF"/>
          </w:tcPr>
          <w:p w14:paraId="083C8B97" w14:textId="77777777" w:rsidR="00656677" w:rsidRPr="00163987" w:rsidRDefault="00656677"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Минэкономики Республики Армения</w:t>
            </w:r>
          </w:p>
        </w:tc>
      </w:tr>
      <w:tr w:rsidR="00AE662B" w:rsidRPr="00163987" w14:paraId="492BED6E" w14:textId="77777777" w:rsidTr="00656677">
        <w:trPr>
          <w:trHeight w:val="20"/>
        </w:trPr>
        <w:tc>
          <w:tcPr>
            <w:tcW w:w="3017" w:type="dxa"/>
            <w:tcBorders>
              <w:left w:val="single" w:sz="4" w:space="0" w:color="auto"/>
              <w:right w:val="single" w:sz="4" w:space="0" w:color="auto"/>
            </w:tcBorders>
            <w:shd w:val="clear" w:color="auto" w:fill="FFFFFF"/>
          </w:tcPr>
          <w:p w14:paraId="13EE3CCC" w14:textId="77777777" w:rsidR="00656677" w:rsidRPr="00163987" w:rsidRDefault="00656677" w:rsidP="00163987">
            <w:pPr>
              <w:widowControl w:val="0"/>
              <w:autoSpaceDE w:val="0"/>
              <w:autoSpaceDN w:val="0"/>
              <w:adjustRightInd w:val="0"/>
              <w:ind w:firstLine="697"/>
              <w:jc w:val="both"/>
              <w:rPr>
                <w:rFonts w:ascii="Arial" w:hAnsi="Arial" w:cs="Arial"/>
                <w:lang w:val="ru-RU"/>
              </w:rPr>
            </w:pPr>
            <w:r w:rsidRPr="00163987">
              <w:rPr>
                <w:rFonts w:ascii="Arial" w:hAnsi="Arial" w:cs="Arial"/>
                <w:lang w:val="ru-RU"/>
              </w:rPr>
              <w:t>Беларусь</w:t>
            </w:r>
          </w:p>
        </w:tc>
        <w:tc>
          <w:tcPr>
            <w:tcW w:w="1843" w:type="dxa"/>
            <w:tcBorders>
              <w:left w:val="single" w:sz="4" w:space="0" w:color="auto"/>
              <w:right w:val="single" w:sz="4" w:space="0" w:color="auto"/>
            </w:tcBorders>
            <w:shd w:val="clear" w:color="auto" w:fill="FFFFFF"/>
          </w:tcPr>
          <w:p w14:paraId="359F11BC"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BY</w:t>
            </w:r>
          </w:p>
        </w:tc>
        <w:tc>
          <w:tcPr>
            <w:tcW w:w="4919" w:type="dxa"/>
            <w:tcBorders>
              <w:left w:val="single" w:sz="4" w:space="0" w:color="auto"/>
              <w:right w:val="single" w:sz="4" w:space="0" w:color="auto"/>
            </w:tcBorders>
            <w:shd w:val="clear" w:color="auto" w:fill="FFFFFF"/>
          </w:tcPr>
          <w:p w14:paraId="327838E8" w14:textId="77777777" w:rsidR="00656677" w:rsidRPr="00163987" w:rsidRDefault="00656677"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Госстандарт Республики Беларусь</w:t>
            </w:r>
          </w:p>
        </w:tc>
      </w:tr>
      <w:tr w:rsidR="00AE662B" w:rsidRPr="00163987" w14:paraId="47BD2035" w14:textId="77777777" w:rsidTr="00656677">
        <w:trPr>
          <w:trHeight w:val="20"/>
        </w:trPr>
        <w:tc>
          <w:tcPr>
            <w:tcW w:w="3017" w:type="dxa"/>
            <w:tcBorders>
              <w:left w:val="single" w:sz="4" w:space="0" w:color="auto"/>
              <w:right w:val="single" w:sz="4" w:space="0" w:color="auto"/>
            </w:tcBorders>
            <w:shd w:val="clear" w:color="auto" w:fill="FFFFFF"/>
          </w:tcPr>
          <w:p w14:paraId="354063F0"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Грузия</w:t>
            </w:r>
          </w:p>
        </w:tc>
        <w:tc>
          <w:tcPr>
            <w:tcW w:w="1843" w:type="dxa"/>
            <w:tcBorders>
              <w:left w:val="single" w:sz="4" w:space="0" w:color="auto"/>
              <w:right w:val="single" w:sz="4" w:space="0" w:color="auto"/>
            </w:tcBorders>
            <w:shd w:val="clear" w:color="auto" w:fill="FFFFFF"/>
          </w:tcPr>
          <w:p w14:paraId="0246B2E7"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GE</w:t>
            </w:r>
          </w:p>
        </w:tc>
        <w:tc>
          <w:tcPr>
            <w:tcW w:w="4919" w:type="dxa"/>
            <w:tcBorders>
              <w:left w:val="single" w:sz="4" w:space="0" w:color="auto"/>
              <w:right w:val="single" w:sz="4" w:space="0" w:color="auto"/>
            </w:tcBorders>
            <w:shd w:val="clear" w:color="auto" w:fill="FFFFFF"/>
          </w:tcPr>
          <w:p w14:paraId="6D49EAAF" w14:textId="77777777" w:rsidR="00656677" w:rsidRPr="00163987" w:rsidRDefault="00656677"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rPr>
              <w:t>Грузстандарт</w:t>
            </w:r>
            <w:proofErr w:type="spellEnd"/>
          </w:p>
        </w:tc>
      </w:tr>
      <w:tr w:rsidR="00AE662B" w:rsidRPr="00163987" w14:paraId="468DC39F" w14:textId="77777777" w:rsidTr="00656677">
        <w:trPr>
          <w:trHeight w:val="20"/>
        </w:trPr>
        <w:tc>
          <w:tcPr>
            <w:tcW w:w="3017" w:type="dxa"/>
            <w:tcBorders>
              <w:left w:val="single" w:sz="4" w:space="0" w:color="auto"/>
              <w:right w:val="single" w:sz="4" w:space="0" w:color="auto"/>
            </w:tcBorders>
            <w:shd w:val="clear" w:color="auto" w:fill="FFFFFF"/>
          </w:tcPr>
          <w:p w14:paraId="3D89598F"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Казахстан</w:t>
            </w:r>
          </w:p>
        </w:tc>
        <w:tc>
          <w:tcPr>
            <w:tcW w:w="1843" w:type="dxa"/>
            <w:tcBorders>
              <w:left w:val="single" w:sz="4" w:space="0" w:color="auto"/>
              <w:right w:val="single" w:sz="4" w:space="0" w:color="auto"/>
            </w:tcBorders>
            <w:shd w:val="clear" w:color="auto" w:fill="FFFFFF"/>
          </w:tcPr>
          <w:p w14:paraId="593DA7A7"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KZ</w:t>
            </w:r>
          </w:p>
        </w:tc>
        <w:tc>
          <w:tcPr>
            <w:tcW w:w="4919" w:type="dxa"/>
            <w:tcBorders>
              <w:left w:val="single" w:sz="4" w:space="0" w:color="auto"/>
              <w:right w:val="single" w:sz="4" w:space="0" w:color="auto"/>
            </w:tcBorders>
            <w:shd w:val="clear" w:color="auto" w:fill="FFFFFF"/>
          </w:tcPr>
          <w:p w14:paraId="2D55904E" w14:textId="77777777" w:rsidR="00656677" w:rsidRPr="00163987" w:rsidRDefault="00656677"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Госстандарт Республики Казахстан</w:t>
            </w:r>
          </w:p>
        </w:tc>
      </w:tr>
      <w:tr w:rsidR="00AE662B" w:rsidRPr="00163987" w14:paraId="15EE4E72" w14:textId="77777777" w:rsidTr="00656677">
        <w:trPr>
          <w:trHeight w:val="20"/>
        </w:trPr>
        <w:tc>
          <w:tcPr>
            <w:tcW w:w="3017" w:type="dxa"/>
            <w:tcBorders>
              <w:left w:val="single" w:sz="4" w:space="0" w:color="auto"/>
              <w:right w:val="single" w:sz="4" w:space="0" w:color="auto"/>
            </w:tcBorders>
            <w:shd w:val="clear" w:color="auto" w:fill="FFFFFF"/>
          </w:tcPr>
          <w:p w14:paraId="479688F2"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Киргизия</w:t>
            </w:r>
          </w:p>
        </w:tc>
        <w:tc>
          <w:tcPr>
            <w:tcW w:w="1843" w:type="dxa"/>
            <w:tcBorders>
              <w:left w:val="single" w:sz="4" w:space="0" w:color="auto"/>
              <w:right w:val="single" w:sz="4" w:space="0" w:color="auto"/>
            </w:tcBorders>
            <w:shd w:val="clear" w:color="auto" w:fill="FFFFFF"/>
          </w:tcPr>
          <w:p w14:paraId="7510921D"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KG</w:t>
            </w:r>
          </w:p>
        </w:tc>
        <w:tc>
          <w:tcPr>
            <w:tcW w:w="4919" w:type="dxa"/>
            <w:tcBorders>
              <w:left w:val="single" w:sz="4" w:space="0" w:color="auto"/>
              <w:right w:val="single" w:sz="4" w:space="0" w:color="auto"/>
            </w:tcBorders>
            <w:shd w:val="clear" w:color="auto" w:fill="FFFFFF"/>
          </w:tcPr>
          <w:p w14:paraId="17C25973" w14:textId="77777777" w:rsidR="00656677" w:rsidRPr="00163987" w:rsidRDefault="00656677"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rPr>
              <w:t>Кыргызстандарт</w:t>
            </w:r>
            <w:proofErr w:type="spellEnd"/>
          </w:p>
        </w:tc>
      </w:tr>
      <w:tr w:rsidR="00AE662B" w:rsidRPr="00163987" w14:paraId="2B6578D2" w14:textId="77777777" w:rsidTr="00656677">
        <w:trPr>
          <w:trHeight w:val="20"/>
        </w:trPr>
        <w:tc>
          <w:tcPr>
            <w:tcW w:w="3017" w:type="dxa"/>
            <w:tcBorders>
              <w:left w:val="single" w:sz="4" w:space="0" w:color="auto"/>
              <w:right w:val="single" w:sz="4" w:space="0" w:color="auto"/>
            </w:tcBorders>
            <w:shd w:val="clear" w:color="auto" w:fill="FFFFFF"/>
          </w:tcPr>
          <w:p w14:paraId="724431B2"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Молдова</w:t>
            </w:r>
          </w:p>
        </w:tc>
        <w:tc>
          <w:tcPr>
            <w:tcW w:w="1843" w:type="dxa"/>
            <w:tcBorders>
              <w:left w:val="single" w:sz="4" w:space="0" w:color="auto"/>
              <w:right w:val="single" w:sz="4" w:space="0" w:color="auto"/>
            </w:tcBorders>
            <w:shd w:val="clear" w:color="auto" w:fill="FFFFFF"/>
          </w:tcPr>
          <w:p w14:paraId="3D33620A"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MD</w:t>
            </w:r>
          </w:p>
        </w:tc>
        <w:tc>
          <w:tcPr>
            <w:tcW w:w="4919" w:type="dxa"/>
            <w:tcBorders>
              <w:left w:val="single" w:sz="4" w:space="0" w:color="auto"/>
              <w:right w:val="single" w:sz="4" w:space="0" w:color="auto"/>
            </w:tcBorders>
            <w:shd w:val="clear" w:color="auto" w:fill="FFFFFF"/>
          </w:tcPr>
          <w:p w14:paraId="7744F485" w14:textId="77777777" w:rsidR="00656677" w:rsidRPr="00163987" w:rsidRDefault="00656677"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 xml:space="preserve">Институт стандартизации Молдовы </w:t>
            </w:r>
          </w:p>
        </w:tc>
      </w:tr>
      <w:tr w:rsidR="00AE662B" w:rsidRPr="00163987" w14:paraId="15D9A075" w14:textId="77777777" w:rsidTr="00656677">
        <w:trPr>
          <w:trHeight w:val="20"/>
        </w:trPr>
        <w:tc>
          <w:tcPr>
            <w:tcW w:w="3017" w:type="dxa"/>
            <w:tcBorders>
              <w:left w:val="single" w:sz="4" w:space="0" w:color="auto"/>
              <w:right w:val="single" w:sz="4" w:space="0" w:color="auto"/>
            </w:tcBorders>
            <w:shd w:val="clear" w:color="auto" w:fill="FFFFFF"/>
          </w:tcPr>
          <w:p w14:paraId="6ED8D658"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Россия</w:t>
            </w:r>
          </w:p>
        </w:tc>
        <w:tc>
          <w:tcPr>
            <w:tcW w:w="1843" w:type="dxa"/>
            <w:tcBorders>
              <w:left w:val="single" w:sz="4" w:space="0" w:color="auto"/>
              <w:right w:val="single" w:sz="4" w:space="0" w:color="auto"/>
            </w:tcBorders>
            <w:shd w:val="clear" w:color="auto" w:fill="FFFFFF"/>
          </w:tcPr>
          <w:p w14:paraId="0FA3E7CE"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RU</w:t>
            </w:r>
          </w:p>
        </w:tc>
        <w:tc>
          <w:tcPr>
            <w:tcW w:w="4919" w:type="dxa"/>
            <w:tcBorders>
              <w:left w:val="single" w:sz="4" w:space="0" w:color="auto"/>
              <w:right w:val="single" w:sz="4" w:space="0" w:color="auto"/>
            </w:tcBorders>
            <w:shd w:val="clear" w:color="auto" w:fill="FFFFFF"/>
          </w:tcPr>
          <w:p w14:paraId="1E008ACD" w14:textId="77777777" w:rsidR="00656677" w:rsidRPr="00163987" w:rsidRDefault="00656677"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Росстандарт</w:t>
            </w:r>
          </w:p>
        </w:tc>
      </w:tr>
      <w:tr w:rsidR="00AE662B" w:rsidRPr="00163987" w14:paraId="641DC339" w14:textId="77777777" w:rsidTr="00656677">
        <w:trPr>
          <w:trHeight w:val="20"/>
        </w:trPr>
        <w:tc>
          <w:tcPr>
            <w:tcW w:w="3017" w:type="dxa"/>
            <w:tcBorders>
              <w:left w:val="single" w:sz="4" w:space="0" w:color="auto"/>
              <w:right w:val="single" w:sz="4" w:space="0" w:color="auto"/>
            </w:tcBorders>
            <w:shd w:val="clear" w:color="auto" w:fill="FFFFFF"/>
          </w:tcPr>
          <w:p w14:paraId="58ED7501"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Таджикистан</w:t>
            </w:r>
          </w:p>
        </w:tc>
        <w:tc>
          <w:tcPr>
            <w:tcW w:w="1843" w:type="dxa"/>
            <w:tcBorders>
              <w:left w:val="single" w:sz="4" w:space="0" w:color="auto"/>
              <w:right w:val="single" w:sz="4" w:space="0" w:color="auto"/>
            </w:tcBorders>
            <w:shd w:val="clear" w:color="auto" w:fill="FFFFFF"/>
          </w:tcPr>
          <w:p w14:paraId="28AE92AA"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TJ</w:t>
            </w:r>
          </w:p>
        </w:tc>
        <w:tc>
          <w:tcPr>
            <w:tcW w:w="4919" w:type="dxa"/>
            <w:tcBorders>
              <w:left w:val="single" w:sz="4" w:space="0" w:color="auto"/>
              <w:right w:val="single" w:sz="4" w:space="0" w:color="auto"/>
            </w:tcBorders>
            <w:shd w:val="clear" w:color="auto" w:fill="FFFFFF"/>
          </w:tcPr>
          <w:p w14:paraId="4C3D3B6E" w14:textId="77777777" w:rsidR="00656677" w:rsidRPr="00163987" w:rsidRDefault="00656677"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rPr>
              <w:t>Таджикстандарт</w:t>
            </w:r>
            <w:proofErr w:type="spellEnd"/>
          </w:p>
        </w:tc>
      </w:tr>
      <w:tr w:rsidR="00AE662B" w:rsidRPr="00163987" w14:paraId="03BECA51" w14:textId="77777777" w:rsidTr="00656677">
        <w:trPr>
          <w:trHeight w:val="20"/>
        </w:trPr>
        <w:tc>
          <w:tcPr>
            <w:tcW w:w="3017" w:type="dxa"/>
            <w:tcBorders>
              <w:left w:val="single" w:sz="4" w:space="0" w:color="auto"/>
              <w:right w:val="single" w:sz="4" w:space="0" w:color="auto"/>
            </w:tcBorders>
            <w:shd w:val="clear" w:color="auto" w:fill="FFFFFF"/>
          </w:tcPr>
          <w:p w14:paraId="64D760DC"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Туркмени</w:t>
            </w:r>
            <w:r w:rsidR="008323EA" w:rsidRPr="00163987">
              <w:rPr>
                <w:rFonts w:ascii="Arial" w:hAnsi="Arial" w:cs="Arial"/>
                <w:lang w:val="ru-RU"/>
              </w:rPr>
              <w:t>я</w:t>
            </w:r>
          </w:p>
        </w:tc>
        <w:tc>
          <w:tcPr>
            <w:tcW w:w="1843" w:type="dxa"/>
            <w:tcBorders>
              <w:left w:val="single" w:sz="4" w:space="0" w:color="auto"/>
              <w:right w:val="single" w:sz="4" w:space="0" w:color="auto"/>
            </w:tcBorders>
            <w:shd w:val="clear" w:color="auto" w:fill="FFFFFF"/>
          </w:tcPr>
          <w:p w14:paraId="35ABBB21"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TM</w:t>
            </w:r>
          </w:p>
        </w:tc>
        <w:tc>
          <w:tcPr>
            <w:tcW w:w="4919" w:type="dxa"/>
            <w:tcBorders>
              <w:left w:val="single" w:sz="4" w:space="0" w:color="auto"/>
              <w:right w:val="single" w:sz="4" w:space="0" w:color="auto"/>
            </w:tcBorders>
            <w:shd w:val="clear" w:color="auto" w:fill="FFFFFF"/>
          </w:tcPr>
          <w:p w14:paraId="1836A759" w14:textId="77777777" w:rsidR="00656677" w:rsidRPr="00163987" w:rsidRDefault="00656677"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rPr>
              <w:t>Главгосслужба</w:t>
            </w:r>
            <w:proofErr w:type="spellEnd"/>
            <w:r w:rsidRPr="00163987">
              <w:rPr>
                <w:rFonts w:ascii="Arial" w:hAnsi="Arial" w:cs="Arial"/>
                <w:lang w:val="ru-RU"/>
              </w:rPr>
              <w:t xml:space="preserve"> «</w:t>
            </w:r>
            <w:proofErr w:type="spellStart"/>
            <w:r w:rsidRPr="00163987">
              <w:rPr>
                <w:rFonts w:ascii="Arial" w:hAnsi="Arial" w:cs="Arial"/>
                <w:lang w:val="ru-RU"/>
              </w:rPr>
              <w:t>Туркменстандартлары</w:t>
            </w:r>
            <w:proofErr w:type="spellEnd"/>
            <w:r w:rsidRPr="00163987">
              <w:rPr>
                <w:rFonts w:ascii="Arial" w:hAnsi="Arial" w:cs="Arial"/>
                <w:lang w:val="ru-RU"/>
              </w:rPr>
              <w:t>»</w:t>
            </w:r>
          </w:p>
        </w:tc>
      </w:tr>
      <w:tr w:rsidR="00AE662B" w:rsidRPr="00163987" w14:paraId="4176A799" w14:textId="77777777" w:rsidTr="00656677">
        <w:trPr>
          <w:trHeight w:val="20"/>
        </w:trPr>
        <w:tc>
          <w:tcPr>
            <w:tcW w:w="3017" w:type="dxa"/>
            <w:tcBorders>
              <w:left w:val="single" w:sz="4" w:space="0" w:color="auto"/>
              <w:right w:val="single" w:sz="4" w:space="0" w:color="auto"/>
            </w:tcBorders>
            <w:shd w:val="clear" w:color="auto" w:fill="FFFFFF"/>
          </w:tcPr>
          <w:p w14:paraId="496435C1"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eastAsia="ar-SA"/>
              </w:rPr>
              <w:t>Узбекистан</w:t>
            </w:r>
          </w:p>
        </w:tc>
        <w:tc>
          <w:tcPr>
            <w:tcW w:w="1843" w:type="dxa"/>
            <w:tcBorders>
              <w:left w:val="single" w:sz="4" w:space="0" w:color="auto"/>
              <w:right w:val="single" w:sz="4" w:space="0" w:color="auto"/>
            </w:tcBorders>
            <w:shd w:val="clear" w:color="auto" w:fill="FFFFFF"/>
          </w:tcPr>
          <w:p w14:paraId="246F0D06"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UZ</w:t>
            </w:r>
          </w:p>
        </w:tc>
        <w:tc>
          <w:tcPr>
            <w:tcW w:w="4919" w:type="dxa"/>
            <w:tcBorders>
              <w:left w:val="single" w:sz="4" w:space="0" w:color="auto"/>
              <w:right w:val="single" w:sz="4" w:space="0" w:color="auto"/>
            </w:tcBorders>
            <w:shd w:val="clear" w:color="auto" w:fill="FFFFFF"/>
          </w:tcPr>
          <w:p w14:paraId="535365D6" w14:textId="77777777" w:rsidR="00656677" w:rsidRPr="00163987" w:rsidRDefault="00656677"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eastAsia="ar-SA"/>
              </w:rPr>
              <w:t>Узстандарт</w:t>
            </w:r>
            <w:proofErr w:type="spellEnd"/>
          </w:p>
        </w:tc>
      </w:tr>
      <w:tr w:rsidR="00AE662B" w:rsidRPr="00163987" w14:paraId="6EA5D038" w14:textId="77777777" w:rsidTr="00656677">
        <w:trPr>
          <w:trHeight w:val="20"/>
        </w:trPr>
        <w:tc>
          <w:tcPr>
            <w:tcW w:w="3017" w:type="dxa"/>
            <w:tcBorders>
              <w:left w:val="single" w:sz="4" w:space="0" w:color="auto"/>
              <w:bottom w:val="single" w:sz="4" w:space="0" w:color="auto"/>
              <w:right w:val="single" w:sz="6" w:space="0" w:color="auto"/>
            </w:tcBorders>
            <w:shd w:val="clear" w:color="auto" w:fill="FFFFFF"/>
          </w:tcPr>
          <w:p w14:paraId="00085ECB"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Украина</w:t>
            </w:r>
          </w:p>
        </w:tc>
        <w:tc>
          <w:tcPr>
            <w:tcW w:w="1843" w:type="dxa"/>
            <w:tcBorders>
              <w:left w:val="single" w:sz="6" w:space="0" w:color="auto"/>
              <w:bottom w:val="single" w:sz="4" w:space="0" w:color="auto"/>
              <w:right w:val="single" w:sz="6" w:space="0" w:color="auto"/>
            </w:tcBorders>
            <w:shd w:val="clear" w:color="auto" w:fill="FFFFFF"/>
          </w:tcPr>
          <w:p w14:paraId="5C294CCA" w14:textId="77777777" w:rsidR="00656677" w:rsidRPr="00163987" w:rsidRDefault="00656677"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UA</w:t>
            </w:r>
          </w:p>
        </w:tc>
        <w:tc>
          <w:tcPr>
            <w:tcW w:w="4919" w:type="dxa"/>
            <w:tcBorders>
              <w:left w:val="single" w:sz="6" w:space="0" w:color="auto"/>
              <w:bottom w:val="single" w:sz="4" w:space="0" w:color="auto"/>
              <w:right w:val="single" w:sz="4" w:space="0" w:color="auto"/>
            </w:tcBorders>
            <w:shd w:val="clear" w:color="auto" w:fill="FFFFFF"/>
          </w:tcPr>
          <w:p w14:paraId="3773C052" w14:textId="77777777" w:rsidR="00656677" w:rsidRPr="00163987" w:rsidRDefault="00656677"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Минэкономразвития Украины</w:t>
            </w:r>
          </w:p>
        </w:tc>
      </w:tr>
    </w:tbl>
    <w:p w14:paraId="6A31EAA7" w14:textId="77777777" w:rsidR="00FE47F2" w:rsidRPr="00163987" w:rsidRDefault="00FE47F2" w:rsidP="00163987">
      <w:pPr>
        <w:widowControl w:val="0"/>
        <w:tabs>
          <w:tab w:val="left" w:pos="-1985"/>
        </w:tabs>
        <w:autoSpaceDE w:val="0"/>
        <w:autoSpaceDN w:val="0"/>
        <w:adjustRightInd w:val="0"/>
        <w:spacing w:line="360" w:lineRule="auto"/>
        <w:ind w:firstLine="700"/>
        <w:jc w:val="both"/>
        <w:rPr>
          <w:rFonts w:ascii="Arial" w:hAnsi="Arial" w:cs="Arial"/>
        </w:rPr>
      </w:pPr>
    </w:p>
    <w:p w14:paraId="180401AE" w14:textId="77777777" w:rsidR="00FE47F2" w:rsidRPr="00163987" w:rsidRDefault="00FE47F2" w:rsidP="00163987">
      <w:pPr>
        <w:widowControl w:val="0"/>
        <w:tabs>
          <w:tab w:val="left" w:pos="-1985"/>
        </w:tabs>
        <w:autoSpaceDE w:val="0"/>
        <w:autoSpaceDN w:val="0"/>
        <w:adjustRightInd w:val="0"/>
        <w:spacing w:line="360" w:lineRule="auto"/>
        <w:ind w:firstLine="700"/>
        <w:jc w:val="both"/>
        <w:rPr>
          <w:rFonts w:ascii="Arial" w:hAnsi="Arial" w:cs="Arial"/>
        </w:rPr>
      </w:pPr>
    </w:p>
    <w:p w14:paraId="6CC13119" w14:textId="77777777" w:rsidR="00F21563" w:rsidRPr="00163987" w:rsidRDefault="00656677" w:rsidP="00163987">
      <w:pPr>
        <w:widowControl w:val="0"/>
        <w:tabs>
          <w:tab w:val="left" w:pos="-1985"/>
        </w:tabs>
        <w:autoSpaceDE w:val="0"/>
        <w:autoSpaceDN w:val="0"/>
        <w:adjustRightInd w:val="0"/>
        <w:spacing w:before="240" w:line="360" w:lineRule="auto"/>
        <w:ind w:firstLine="700"/>
        <w:jc w:val="both"/>
        <w:rPr>
          <w:rFonts w:ascii="Arial" w:hAnsi="Arial" w:cs="Arial"/>
          <w:lang w:val="en-US"/>
        </w:rPr>
      </w:pPr>
      <w:r w:rsidRPr="00163987">
        <w:rPr>
          <w:rFonts w:ascii="Arial" w:hAnsi="Arial" w:cs="Arial"/>
          <w:lang w:val="ru-RU"/>
        </w:rPr>
        <w:lastRenderedPageBreak/>
        <w:t>4</w:t>
      </w:r>
      <w:r w:rsidR="002E04C5" w:rsidRPr="00163987">
        <w:rPr>
          <w:rFonts w:ascii="Arial" w:hAnsi="Arial" w:cs="Arial"/>
          <w:lang w:val="en-US"/>
        </w:rPr>
        <w:t> </w:t>
      </w:r>
      <w:r w:rsidRPr="00163987">
        <w:rPr>
          <w:rFonts w:ascii="Arial" w:hAnsi="Arial" w:cs="Arial"/>
          <w:lang w:val="ru-RU"/>
        </w:rPr>
        <w:t xml:space="preserve">Настоящий стандарт </w:t>
      </w:r>
      <w:r w:rsidR="00113421" w:rsidRPr="00163987">
        <w:rPr>
          <w:rFonts w:ascii="Arial" w:hAnsi="Arial" w:cs="Arial"/>
          <w:lang w:val="ru-RU"/>
        </w:rPr>
        <w:t xml:space="preserve">идентичен </w:t>
      </w:r>
      <w:r w:rsidR="00F21563" w:rsidRPr="00163987">
        <w:rPr>
          <w:rFonts w:ascii="Arial" w:hAnsi="Arial" w:cs="Arial"/>
          <w:lang w:val="ru-RU"/>
        </w:rPr>
        <w:t xml:space="preserve">международному стандарту </w:t>
      </w:r>
      <w:r w:rsidR="00191CBC" w:rsidRPr="00163987">
        <w:rPr>
          <w:rFonts w:ascii="Arial" w:hAnsi="Arial" w:cs="Arial"/>
          <w:lang w:val="ru-RU"/>
        </w:rPr>
        <w:t>IEC 60898-1:2019</w:t>
      </w:r>
      <w:r w:rsidR="00F21563" w:rsidRPr="00163987">
        <w:rPr>
          <w:rFonts w:ascii="Arial" w:hAnsi="Arial" w:cs="Arial"/>
          <w:lang w:val="ru-RU"/>
        </w:rPr>
        <w:t xml:space="preserve"> «</w:t>
      </w:r>
      <w:r w:rsidR="00191CBC" w:rsidRPr="00163987">
        <w:rPr>
          <w:rFonts w:ascii="Arial" w:hAnsi="Arial" w:cs="Arial"/>
          <w:lang w:val="ru-RU"/>
        </w:rPr>
        <w:t>Аппаратура малогабаритная электрическая. Автоматические выключатели для защиты от сверхтоков бытового и аналогичного назначения. Часть</w:t>
      </w:r>
      <w:r w:rsidR="00191CBC" w:rsidRPr="00163987">
        <w:rPr>
          <w:rFonts w:ascii="Arial" w:hAnsi="Arial" w:cs="Arial"/>
          <w:lang w:val="en-US"/>
        </w:rPr>
        <w:t xml:space="preserve"> 1. </w:t>
      </w:r>
      <w:r w:rsidR="00191CBC" w:rsidRPr="00163987">
        <w:rPr>
          <w:rFonts w:ascii="Arial" w:hAnsi="Arial" w:cs="Arial"/>
          <w:lang w:val="ru-RU"/>
        </w:rPr>
        <w:t>Автоматические</w:t>
      </w:r>
      <w:r w:rsidR="00191CBC" w:rsidRPr="00163987">
        <w:rPr>
          <w:rFonts w:ascii="Arial" w:hAnsi="Arial" w:cs="Arial"/>
          <w:lang w:val="en-US"/>
        </w:rPr>
        <w:t xml:space="preserve"> </w:t>
      </w:r>
      <w:r w:rsidR="00191CBC" w:rsidRPr="00163987">
        <w:rPr>
          <w:rFonts w:ascii="Arial" w:hAnsi="Arial" w:cs="Arial"/>
          <w:lang w:val="ru-RU"/>
        </w:rPr>
        <w:t>выключатели</w:t>
      </w:r>
      <w:r w:rsidR="00191CBC" w:rsidRPr="00163987">
        <w:rPr>
          <w:rFonts w:ascii="Arial" w:hAnsi="Arial" w:cs="Arial"/>
          <w:lang w:val="en-US"/>
        </w:rPr>
        <w:t xml:space="preserve"> </w:t>
      </w:r>
      <w:r w:rsidR="00191CBC" w:rsidRPr="00163987">
        <w:rPr>
          <w:rFonts w:ascii="Arial" w:hAnsi="Arial" w:cs="Arial"/>
          <w:lang w:val="ru-RU"/>
        </w:rPr>
        <w:t>для</w:t>
      </w:r>
      <w:r w:rsidR="00191CBC" w:rsidRPr="00163987">
        <w:rPr>
          <w:rFonts w:ascii="Arial" w:hAnsi="Arial" w:cs="Arial"/>
          <w:lang w:val="en-US"/>
        </w:rPr>
        <w:t xml:space="preserve"> </w:t>
      </w:r>
      <w:r w:rsidR="00191CBC" w:rsidRPr="00163987">
        <w:rPr>
          <w:rFonts w:ascii="Arial" w:hAnsi="Arial" w:cs="Arial"/>
          <w:lang w:val="ru-RU"/>
        </w:rPr>
        <w:t>переменного</w:t>
      </w:r>
      <w:r w:rsidR="00191CBC" w:rsidRPr="00163987">
        <w:rPr>
          <w:rFonts w:ascii="Arial" w:hAnsi="Arial" w:cs="Arial"/>
          <w:lang w:val="en-US"/>
        </w:rPr>
        <w:t xml:space="preserve"> </w:t>
      </w:r>
      <w:r w:rsidR="00191CBC" w:rsidRPr="00163987">
        <w:rPr>
          <w:rFonts w:ascii="Arial" w:hAnsi="Arial" w:cs="Arial"/>
          <w:lang w:val="ru-RU"/>
        </w:rPr>
        <w:t>тока</w:t>
      </w:r>
      <w:r w:rsidR="00F21563" w:rsidRPr="00163987">
        <w:rPr>
          <w:rFonts w:ascii="Arial" w:hAnsi="Arial" w:cs="Arial"/>
          <w:lang w:val="en-US"/>
        </w:rPr>
        <w:t xml:space="preserve">» </w:t>
      </w:r>
      <w:r w:rsidR="00191CBC" w:rsidRPr="00163987">
        <w:rPr>
          <w:rFonts w:ascii="Arial" w:hAnsi="Arial" w:cs="Arial"/>
          <w:lang w:val="en-US"/>
        </w:rPr>
        <w:t>(</w:t>
      </w:r>
      <w:r w:rsidR="00F21563" w:rsidRPr="00163987">
        <w:rPr>
          <w:rFonts w:ascii="Arial" w:hAnsi="Arial" w:cs="Arial"/>
          <w:lang w:val="en-US"/>
        </w:rPr>
        <w:t>«</w:t>
      </w:r>
      <w:r w:rsidR="00191CBC" w:rsidRPr="00163987">
        <w:rPr>
          <w:rFonts w:ascii="Arial" w:hAnsi="Arial" w:cs="Arial"/>
          <w:lang w:val="en-US"/>
        </w:rPr>
        <w:t xml:space="preserve">Electrical accessories – Circuit-breakers for overcurrent protection for household and similar installations – Part 1: Circuit-breakers for </w:t>
      </w:r>
      <w:proofErr w:type="spellStart"/>
      <w:r w:rsidR="00191CBC" w:rsidRPr="00163987">
        <w:rPr>
          <w:rFonts w:ascii="Arial" w:hAnsi="Arial" w:cs="Arial"/>
          <w:lang w:val="en-US"/>
        </w:rPr>
        <w:t>a.c</w:t>
      </w:r>
      <w:proofErr w:type="spellEnd"/>
      <w:r w:rsidR="00191CBC" w:rsidRPr="00163987">
        <w:rPr>
          <w:rFonts w:ascii="Arial" w:hAnsi="Arial" w:cs="Arial"/>
          <w:lang w:val="en-US"/>
        </w:rPr>
        <w:t>. operation</w:t>
      </w:r>
      <w:r w:rsidR="00F21563" w:rsidRPr="00163987">
        <w:rPr>
          <w:rFonts w:ascii="Arial" w:hAnsi="Arial" w:cs="Arial"/>
          <w:lang w:val="en-US"/>
        </w:rPr>
        <w:t>»</w:t>
      </w:r>
      <w:r w:rsidR="00143DCD" w:rsidRPr="00163987">
        <w:rPr>
          <w:rFonts w:ascii="Arial" w:hAnsi="Arial" w:cs="Arial"/>
          <w:lang w:val="en-US"/>
        </w:rPr>
        <w:t>, IDT</w:t>
      </w:r>
      <w:r w:rsidR="00191CBC" w:rsidRPr="00163987">
        <w:rPr>
          <w:rFonts w:ascii="Arial" w:hAnsi="Arial" w:cs="Arial"/>
          <w:lang w:val="en-US"/>
        </w:rPr>
        <w:t>)</w:t>
      </w:r>
      <w:r w:rsidR="00F21563" w:rsidRPr="00163987">
        <w:rPr>
          <w:rFonts w:ascii="Arial" w:hAnsi="Arial" w:cs="Arial"/>
          <w:lang w:val="en-US"/>
        </w:rPr>
        <w:t>.</w:t>
      </w:r>
    </w:p>
    <w:p w14:paraId="4A857176" w14:textId="77777777" w:rsidR="00F21563" w:rsidRPr="00163987" w:rsidRDefault="00143DCD" w:rsidP="00163987">
      <w:pPr>
        <w:widowControl w:val="0"/>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 xml:space="preserve">Международный стандарт </w:t>
      </w:r>
      <w:r w:rsidR="00FE47F2" w:rsidRPr="00163987">
        <w:rPr>
          <w:rFonts w:ascii="Arial" w:hAnsi="Arial" w:cs="Arial"/>
          <w:lang w:val="ru-RU"/>
        </w:rPr>
        <w:t>разработан</w:t>
      </w:r>
      <w:r w:rsidRPr="00163987">
        <w:rPr>
          <w:rFonts w:ascii="Arial" w:hAnsi="Arial" w:cs="Arial"/>
          <w:lang w:val="ru-RU"/>
        </w:rPr>
        <w:t xml:space="preserve"> Подкомитетом 23Е «Автоматические выключатели и аналогичное оборудование для бытового назначения» Технического комитета 23 «Электрическое вспомогательное оборудование» Международной электротехнической комиссии (</w:t>
      </w:r>
      <w:r w:rsidRPr="00163987">
        <w:rPr>
          <w:rFonts w:ascii="Arial" w:hAnsi="Arial" w:cs="Arial"/>
          <w:lang w:val="en-US"/>
        </w:rPr>
        <w:t>IEC</w:t>
      </w:r>
      <w:r w:rsidRPr="00163987">
        <w:rPr>
          <w:rFonts w:ascii="Arial" w:hAnsi="Arial" w:cs="Arial"/>
          <w:lang w:val="ru-RU"/>
        </w:rPr>
        <w:t>).</w:t>
      </w:r>
    </w:p>
    <w:p w14:paraId="7C5E8C90" w14:textId="77777777" w:rsidR="00892F0C" w:rsidRPr="00163987" w:rsidRDefault="00C97A7C" w:rsidP="00163987">
      <w:pPr>
        <w:widowControl w:val="0"/>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Сведения о соответствии ссылочных межгосударственных стандартов международным стандартам, использованным в качестве ссылочных в примененном международном стандарте, приведены в дополнительном приложении ДА</w:t>
      </w:r>
    </w:p>
    <w:p w14:paraId="52436234" w14:textId="77777777" w:rsidR="00656677" w:rsidRPr="00163987" w:rsidRDefault="00656677" w:rsidP="00163987">
      <w:pPr>
        <w:widowControl w:val="0"/>
        <w:tabs>
          <w:tab w:val="left" w:pos="-1985"/>
        </w:tabs>
        <w:autoSpaceDE w:val="0"/>
        <w:autoSpaceDN w:val="0"/>
        <w:adjustRightInd w:val="0"/>
        <w:spacing w:line="360" w:lineRule="auto"/>
        <w:ind w:firstLine="700"/>
        <w:jc w:val="both"/>
        <w:rPr>
          <w:rFonts w:ascii="Arial" w:hAnsi="Arial" w:cs="Arial"/>
          <w:lang w:val="ru-RU"/>
        </w:rPr>
      </w:pPr>
    </w:p>
    <w:p w14:paraId="7E1B4253" w14:textId="77777777" w:rsidR="007E0B1A" w:rsidRPr="00163987" w:rsidRDefault="00656677" w:rsidP="00163987">
      <w:pPr>
        <w:widowControl w:val="0"/>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5</w:t>
      </w:r>
      <w:r w:rsidR="007E0B1A" w:rsidRPr="00163987">
        <w:rPr>
          <w:rFonts w:ascii="Arial" w:hAnsi="Arial" w:cs="Arial"/>
        </w:rPr>
        <w:t> </w:t>
      </w:r>
      <w:r w:rsidR="00191CBC" w:rsidRPr="00163987">
        <w:rPr>
          <w:rFonts w:ascii="Arial" w:hAnsi="Arial" w:cs="Arial"/>
          <w:lang w:val="ru-RU"/>
        </w:rPr>
        <w:t>ВВЕДЕН ВПЕРВЫЕ</w:t>
      </w:r>
    </w:p>
    <w:p w14:paraId="76CC5765" w14:textId="77777777" w:rsidR="00FE47F2" w:rsidRPr="00163987" w:rsidRDefault="00FE47F2" w:rsidP="00163987">
      <w:pPr>
        <w:widowControl w:val="0"/>
        <w:autoSpaceDE w:val="0"/>
        <w:autoSpaceDN w:val="0"/>
        <w:adjustRightInd w:val="0"/>
        <w:spacing w:line="360" w:lineRule="auto"/>
        <w:ind w:left="33" w:right="14" w:firstLine="687"/>
        <w:jc w:val="both"/>
        <w:rPr>
          <w:rFonts w:ascii="Arial" w:hAnsi="Arial" w:cs="Arial"/>
          <w:i/>
          <w:iCs/>
          <w:lang w:val="ru-RU"/>
        </w:rPr>
      </w:pPr>
    </w:p>
    <w:p w14:paraId="1841B79A" w14:textId="77777777" w:rsidR="00191CBC" w:rsidRPr="00163987" w:rsidRDefault="00191CBC" w:rsidP="00163987">
      <w:pPr>
        <w:widowControl w:val="0"/>
        <w:autoSpaceDE w:val="0"/>
        <w:autoSpaceDN w:val="0"/>
        <w:adjustRightInd w:val="0"/>
        <w:spacing w:line="360" w:lineRule="auto"/>
        <w:ind w:left="33" w:right="14" w:firstLine="687"/>
        <w:jc w:val="both"/>
        <w:rPr>
          <w:rFonts w:ascii="Arial" w:hAnsi="Arial" w:cs="Arial"/>
          <w:i/>
          <w:iCs/>
          <w:lang w:val="ru-RU"/>
        </w:rPr>
      </w:pPr>
    </w:p>
    <w:p w14:paraId="2C2D56CE" w14:textId="77777777" w:rsidR="00C97A7C" w:rsidRPr="00163987" w:rsidRDefault="00C97A7C" w:rsidP="00163987">
      <w:pPr>
        <w:widowControl w:val="0"/>
        <w:autoSpaceDE w:val="0"/>
        <w:autoSpaceDN w:val="0"/>
        <w:adjustRightInd w:val="0"/>
        <w:spacing w:line="360" w:lineRule="auto"/>
        <w:ind w:left="33" w:right="14" w:firstLine="687"/>
        <w:jc w:val="both"/>
        <w:rPr>
          <w:rFonts w:ascii="Arial" w:hAnsi="Arial" w:cs="Arial"/>
          <w:i/>
          <w:iCs/>
          <w:lang w:val="ru-RU"/>
        </w:rPr>
      </w:pPr>
    </w:p>
    <w:p w14:paraId="6267D7BA" w14:textId="77777777" w:rsidR="002E04C5" w:rsidRPr="00163987" w:rsidRDefault="002E04C5" w:rsidP="00163987">
      <w:pPr>
        <w:widowControl w:val="0"/>
        <w:autoSpaceDE w:val="0"/>
        <w:autoSpaceDN w:val="0"/>
        <w:adjustRightInd w:val="0"/>
        <w:spacing w:line="360" w:lineRule="auto"/>
        <w:ind w:left="33" w:right="14" w:firstLine="687"/>
        <w:jc w:val="both"/>
        <w:rPr>
          <w:rFonts w:ascii="Arial" w:hAnsi="Arial" w:cs="Arial"/>
          <w:i/>
          <w:iCs/>
          <w:lang w:val="ru-RU"/>
        </w:rPr>
      </w:pPr>
      <w:r w:rsidRPr="00163987">
        <w:rPr>
          <w:rFonts w:ascii="Arial" w:hAnsi="Arial" w:cs="Arial"/>
          <w:i/>
          <w:iCs/>
          <w:lang w:val="ru-RU"/>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14:paraId="44CBF1EE" w14:textId="77777777" w:rsidR="007E0B1A" w:rsidRPr="00163987" w:rsidRDefault="002E04C5" w:rsidP="00163987">
      <w:pPr>
        <w:widowControl w:val="0"/>
        <w:autoSpaceDE w:val="0"/>
        <w:autoSpaceDN w:val="0"/>
        <w:adjustRightInd w:val="0"/>
        <w:spacing w:line="360" w:lineRule="auto"/>
        <w:ind w:left="33" w:right="14" w:firstLine="687"/>
        <w:jc w:val="both"/>
        <w:rPr>
          <w:rFonts w:ascii="Arial" w:hAnsi="Arial" w:cs="Arial"/>
          <w:i/>
          <w:iCs/>
          <w:lang w:val="ru-RU"/>
        </w:rPr>
      </w:pPr>
      <w:r w:rsidRPr="00163987">
        <w:rPr>
          <w:rFonts w:ascii="Arial" w:hAnsi="Arial" w:cs="Arial"/>
          <w:i/>
          <w:iCs/>
          <w:lang w:val="ru-RU"/>
        </w:rPr>
        <w:t xml:space="preserve">В случае пересмотра, изменений или отмены настоящего стандарта соответствующая информация будет опубликована </w:t>
      </w:r>
      <w:r w:rsidR="008323EA" w:rsidRPr="00163987">
        <w:rPr>
          <w:rFonts w:ascii="Arial" w:hAnsi="Arial" w:cs="Arial"/>
          <w:i/>
          <w:iCs/>
          <w:lang w:val="ru-RU"/>
        </w:rPr>
        <w:t>на официальном интернет-сайте</w:t>
      </w:r>
      <w:r w:rsidRPr="00163987">
        <w:rPr>
          <w:rFonts w:ascii="Arial" w:hAnsi="Arial" w:cs="Arial"/>
          <w:i/>
          <w:iCs/>
          <w:lang w:val="ru-RU"/>
        </w:rPr>
        <w:t xml:space="preserve"> Межгосударственного совета по стандартизации, метрологии и сертификации в каталоге «Межгосударственные стандарты»</w:t>
      </w:r>
    </w:p>
    <w:p w14:paraId="5F0D1EDC" w14:textId="77777777" w:rsidR="00FE47F2" w:rsidRPr="00163987" w:rsidRDefault="00FE47F2" w:rsidP="00163987">
      <w:pPr>
        <w:widowControl w:val="0"/>
        <w:autoSpaceDE w:val="0"/>
        <w:autoSpaceDN w:val="0"/>
        <w:adjustRightInd w:val="0"/>
        <w:spacing w:line="360" w:lineRule="auto"/>
        <w:ind w:left="6372" w:firstLine="687"/>
        <w:jc w:val="right"/>
        <w:rPr>
          <w:rFonts w:ascii="Arial" w:hAnsi="Arial" w:cs="Arial"/>
          <w:spacing w:val="-1"/>
          <w:lang w:val="ru-RU"/>
        </w:rPr>
      </w:pPr>
    </w:p>
    <w:p w14:paraId="1565D13D" w14:textId="77777777" w:rsidR="00FE47F2" w:rsidRPr="00163987" w:rsidRDefault="00FE47F2" w:rsidP="00163987">
      <w:pPr>
        <w:widowControl w:val="0"/>
        <w:autoSpaceDE w:val="0"/>
        <w:autoSpaceDN w:val="0"/>
        <w:adjustRightInd w:val="0"/>
        <w:spacing w:line="360" w:lineRule="auto"/>
        <w:ind w:left="6372" w:firstLine="687"/>
        <w:jc w:val="right"/>
        <w:rPr>
          <w:rFonts w:ascii="Arial" w:hAnsi="Arial" w:cs="Arial"/>
          <w:spacing w:val="-1"/>
          <w:lang w:val="ru-RU"/>
        </w:rPr>
      </w:pPr>
    </w:p>
    <w:p w14:paraId="7E18D98A" w14:textId="77777777" w:rsidR="00FE47F2" w:rsidRPr="00163987" w:rsidRDefault="00FE47F2" w:rsidP="00163987">
      <w:pPr>
        <w:widowControl w:val="0"/>
        <w:autoSpaceDE w:val="0"/>
        <w:autoSpaceDN w:val="0"/>
        <w:adjustRightInd w:val="0"/>
        <w:spacing w:line="360" w:lineRule="auto"/>
        <w:ind w:left="6372" w:firstLine="687"/>
        <w:jc w:val="right"/>
        <w:rPr>
          <w:rFonts w:ascii="Arial" w:hAnsi="Arial" w:cs="Arial"/>
          <w:spacing w:val="-1"/>
          <w:lang w:val="ru-RU"/>
        </w:rPr>
      </w:pPr>
    </w:p>
    <w:p w14:paraId="1A5E6ECF" w14:textId="77777777" w:rsidR="007E0B1A" w:rsidRPr="00163987" w:rsidRDefault="007E0B1A" w:rsidP="00163987">
      <w:pPr>
        <w:widowControl w:val="0"/>
        <w:autoSpaceDE w:val="0"/>
        <w:autoSpaceDN w:val="0"/>
        <w:adjustRightInd w:val="0"/>
        <w:spacing w:line="360" w:lineRule="auto"/>
        <w:ind w:left="6372" w:firstLine="687"/>
        <w:jc w:val="right"/>
        <w:rPr>
          <w:rFonts w:ascii="Arial" w:hAnsi="Arial" w:cs="Arial"/>
          <w:spacing w:val="-1"/>
          <w:lang w:val="ru-RU"/>
        </w:rPr>
      </w:pPr>
    </w:p>
    <w:p w14:paraId="33CDAF6D" w14:textId="77777777" w:rsidR="00044596" w:rsidRPr="00163987" w:rsidRDefault="002E04C5" w:rsidP="00163987">
      <w:pPr>
        <w:widowControl w:val="0"/>
        <w:autoSpaceDE w:val="0"/>
        <w:autoSpaceDN w:val="0"/>
        <w:adjustRightInd w:val="0"/>
        <w:spacing w:line="360" w:lineRule="auto"/>
        <w:ind w:firstLine="687"/>
        <w:jc w:val="both"/>
        <w:rPr>
          <w:rFonts w:ascii="Arial" w:hAnsi="Arial" w:cs="Arial"/>
          <w:lang w:val="ru-RU"/>
        </w:rPr>
      </w:pPr>
      <w:r w:rsidRPr="00163987">
        <w:rPr>
          <w:rFonts w:ascii="Arial" w:hAnsi="Arial" w:cs="Arial"/>
          <w:lang w:val="ru-RU"/>
        </w:rPr>
        <w:t>Исключительное право официального опубликования настоящего стандарта на территории указанных выше государств принадлежит национальным (государственным) органам по стандартизации этих государств</w:t>
      </w:r>
    </w:p>
    <w:p w14:paraId="74CFB339" w14:textId="77777777" w:rsidR="00C52B2F" w:rsidRPr="00163987" w:rsidRDefault="00C52B2F" w:rsidP="00163987">
      <w:pPr>
        <w:widowControl w:val="0"/>
        <w:autoSpaceDE w:val="0"/>
        <w:autoSpaceDN w:val="0"/>
        <w:adjustRightInd w:val="0"/>
        <w:spacing w:line="360" w:lineRule="auto"/>
        <w:ind w:firstLine="567"/>
        <w:jc w:val="both"/>
        <w:rPr>
          <w:rFonts w:ascii="Arial" w:hAnsi="Arial" w:cs="Arial"/>
          <w:lang w:val="ru-RU"/>
        </w:rPr>
        <w:sectPr w:rsidR="00C52B2F" w:rsidRPr="00163987" w:rsidSect="00B642E2">
          <w:headerReference w:type="even" r:id="rId10"/>
          <w:headerReference w:type="default" r:id="rId11"/>
          <w:footerReference w:type="even" r:id="rId12"/>
          <w:footerReference w:type="default" r:id="rId13"/>
          <w:pgSz w:w="11906" w:h="16838" w:code="9"/>
          <w:pgMar w:top="1259" w:right="924" w:bottom="1258" w:left="1259" w:header="709" w:footer="709" w:gutter="0"/>
          <w:pgNumType w:fmt="upperRoman"/>
          <w:cols w:space="708"/>
          <w:titlePg/>
          <w:docGrid w:linePitch="360"/>
        </w:sectPr>
      </w:pPr>
    </w:p>
    <w:p w14:paraId="5F1B8E9C" w14:textId="77777777" w:rsidR="00C52B2F" w:rsidRPr="00163987" w:rsidRDefault="00C52B2F" w:rsidP="00163987">
      <w:pPr>
        <w:pBdr>
          <w:top w:val="single" w:sz="12" w:space="0" w:color="auto"/>
        </w:pBdr>
        <w:jc w:val="center"/>
        <w:rPr>
          <w:rFonts w:ascii="Arial" w:hAnsi="Arial" w:cs="Arial"/>
          <w:b/>
          <w:bCs/>
          <w:snapToGrid w:val="0"/>
          <w:sz w:val="22"/>
          <w:szCs w:val="22"/>
          <w:lang w:val="ru-RU"/>
        </w:rPr>
      </w:pPr>
    </w:p>
    <w:p w14:paraId="3F3AEF15" w14:textId="77777777" w:rsidR="00C52B2F" w:rsidRPr="00163987" w:rsidRDefault="00C52B2F" w:rsidP="00163987">
      <w:pPr>
        <w:pBdr>
          <w:top w:val="single" w:sz="12" w:space="0" w:color="auto"/>
        </w:pBdr>
        <w:jc w:val="center"/>
        <w:rPr>
          <w:rFonts w:ascii="Arial" w:hAnsi="Arial" w:cs="Arial"/>
          <w:b/>
          <w:bCs/>
          <w:snapToGrid w:val="0"/>
          <w:sz w:val="22"/>
          <w:szCs w:val="22"/>
          <w:lang w:val="ru-RU"/>
        </w:rPr>
      </w:pPr>
      <w:r w:rsidRPr="00163987">
        <w:rPr>
          <w:rFonts w:ascii="Arial" w:hAnsi="Arial" w:cs="Arial"/>
          <w:b/>
          <w:bCs/>
          <w:snapToGrid w:val="0"/>
          <w:spacing w:val="-10"/>
          <w:sz w:val="22"/>
          <w:szCs w:val="22"/>
          <w:lang w:val="ru-RU"/>
        </w:rPr>
        <w:t>МЕЖГОСУДАРСТВЕННЫЙ СОВЕТ ПО СТАНДАРТИЗАЦИИ, МЕТРОЛОГИИ И СЕРТИФИКАЦИИ</w:t>
      </w:r>
      <w:r w:rsidRPr="00163987">
        <w:rPr>
          <w:rFonts w:ascii="Arial" w:hAnsi="Arial" w:cs="Arial"/>
          <w:b/>
          <w:bCs/>
          <w:snapToGrid w:val="0"/>
          <w:sz w:val="22"/>
          <w:szCs w:val="22"/>
          <w:lang w:val="ru-RU"/>
        </w:rPr>
        <w:br/>
        <w:t>(МГС)</w:t>
      </w:r>
    </w:p>
    <w:p w14:paraId="52F2CE7F" w14:textId="77777777" w:rsidR="00C52B2F" w:rsidRPr="00163987" w:rsidRDefault="00C52B2F" w:rsidP="00163987">
      <w:pPr>
        <w:pBdr>
          <w:top w:val="single" w:sz="12" w:space="0" w:color="auto"/>
        </w:pBdr>
        <w:jc w:val="center"/>
        <w:rPr>
          <w:rFonts w:ascii="Arial" w:hAnsi="Arial" w:cs="Arial"/>
          <w:b/>
          <w:bCs/>
          <w:snapToGrid w:val="0"/>
          <w:sz w:val="22"/>
          <w:szCs w:val="22"/>
          <w:lang w:val="ru-RU"/>
        </w:rPr>
      </w:pPr>
    </w:p>
    <w:p w14:paraId="47E8BE1F" w14:textId="77777777" w:rsidR="00C52B2F" w:rsidRPr="00163987" w:rsidRDefault="00C52B2F" w:rsidP="00163987">
      <w:pPr>
        <w:framePr w:h="1319" w:hSpace="38" w:wrap="notBeside" w:vAnchor="text" w:hAnchor="page" w:x="1284" w:y="761"/>
        <w:autoSpaceDE w:val="0"/>
        <w:autoSpaceDN w:val="0"/>
        <w:adjustRightInd w:val="0"/>
        <w:rPr>
          <w:rFonts w:ascii="Arial" w:hAnsi="Arial" w:cs="Arial"/>
          <w:b/>
          <w:bCs/>
          <w:sz w:val="22"/>
          <w:szCs w:val="22"/>
          <w:lang w:val="ru-RU"/>
        </w:rPr>
      </w:pPr>
    </w:p>
    <w:p w14:paraId="46D278E3" w14:textId="77777777" w:rsidR="00C52B2F" w:rsidRPr="00163987" w:rsidRDefault="00C52B2F" w:rsidP="00163987">
      <w:pPr>
        <w:autoSpaceDE w:val="0"/>
        <w:autoSpaceDN w:val="0"/>
        <w:adjustRightInd w:val="0"/>
        <w:jc w:val="center"/>
        <w:rPr>
          <w:rFonts w:ascii="Arial" w:hAnsi="Arial" w:cs="Arial"/>
          <w:b/>
          <w:bCs/>
          <w:caps/>
          <w:sz w:val="22"/>
          <w:szCs w:val="22"/>
          <w:lang w:val="en-US"/>
        </w:rPr>
      </w:pPr>
      <w:r w:rsidRPr="00163987">
        <w:rPr>
          <w:rFonts w:ascii="Arial" w:hAnsi="Arial" w:cs="Arial"/>
          <w:b/>
          <w:bCs/>
          <w:sz w:val="22"/>
          <w:szCs w:val="22"/>
          <w:lang w:val="en-US"/>
        </w:rPr>
        <w:t xml:space="preserve">INTERSTATE COUNCIL FOR </w:t>
      </w:r>
      <w:r w:rsidRPr="00163987">
        <w:rPr>
          <w:rFonts w:ascii="Arial" w:hAnsi="Arial" w:cs="Arial"/>
          <w:b/>
          <w:bCs/>
          <w:caps/>
          <w:sz w:val="22"/>
          <w:szCs w:val="22"/>
          <w:lang w:val="en-US"/>
        </w:rPr>
        <w:t>standardization, metrology and certification</w:t>
      </w:r>
    </w:p>
    <w:p w14:paraId="13747D33" w14:textId="77777777" w:rsidR="00C52B2F" w:rsidRPr="00163987" w:rsidRDefault="00CC0B2D" w:rsidP="00163987">
      <w:pPr>
        <w:pBdr>
          <w:bottom w:val="single" w:sz="12" w:space="3" w:color="auto"/>
        </w:pBdr>
        <w:jc w:val="center"/>
        <w:rPr>
          <w:rFonts w:ascii="Arial" w:hAnsi="Arial" w:cs="Arial"/>
          <w:b/>
          <w:bCs/>
          <w:snapToGrid w:val="0"/>
          <w:sz w:val="22"/>
          <w:szCs w:val="22"/>
          <w:u w:val="single"/>
          <w:lang w:val="ru-RU"/>
        </w:rPr>
      </w:pPr>
      <w:r w:rsidRPr="00163987">
        <w:rPr>
          <w:noProof/>
          <w:lang w:val="ru-RU" w:eastAsia="ru-RU"/>
        </w:rPr>
        <mc:AlternateContent>
          <mc:Choice Requires="wps">
            <w:drawing>
              <wp:anchor distT="0" distB="0" distL="114300" distR="114300" simplePos="0" relativeHeight="251659264" behindDoc="0" locked="0" layoutInCell="1" allowOverlap="1" wp14:anchorId="7B7EED03" wp14:editId="4F579489">
                <wp:simplePos x="0" y="0"/>
                <wp:positionH relativeFrom="column">
                  <wp:posOffset>4114800</wp:posOffset>
                </wp:positionH>
                <wp:positionV relativeFrom="paragraph">
                  <wp:posOffset>320675</wp:posOffset>
                </wp:positionV>
                <wp:extent cx="2171700" cy="982345"/>
                <wp:effectExtent l="0" t="0" r="19050" b="27305"/>
                <wp:wrapNone/>
                <wp:docPr id="25"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982345"/>
                        </a:xfrm>
                        <a:prstGeom prst="rect">
                          <a:avLst/>
                        </a:prstGeom>
                        <a:solidFill>
                          <a:srgbClr val="FFFFFF"/>
                        </a:solidFill>
                        <a:ln w="9525">
                          <a:solidFill>
                            <a:srgbClr val="FFFFFF"/>
                          </a:solidFill>
                          <a:miter lim="800000"/>
                          <a:headEnd/>
                          <a:tailEnd/>
                        </a:ln>
                      </wps:spPr>
                      <wps:txbx>
                        <w:txbxContent>
                          <w:p w14:paraId="75D74B04" w14:textId="77777777" w:rsidR="001F3BB8" w:rsidRDefault="001F3BB8" w:rsidP="00016839">
                            <w:pPr>
                              <w:rPr>
                                <w:rFonts w:ascii="Arial" w:hAnsi="Arial" w:cs="Arial"/>
                                <w:b/>
                                <w:bCs/>
                                <w:sz w:val="36"/>
                                <w:szCs w:val="36"/>
                                <w:lang w:val="ru-RU"/>
                              </w:rPr>
                            </w:pPr>
                            <w:r>
                              <w:rPr>
                                <w:rFonts w:ascii="Arial" w:hAnsi="Arial" w:cs="Arial"/>
                                <w:b/>
                                <w:bCs/>
                                <w:sz w:val="36"/>
                                <w:szCs w:val="36"/>
                              </w:rPr>
                              <w:t>ГОСТ</w:t>
                            </w:r>
                            <w:r>
                              <w:rPr>
                                <w:rFonts w:ascii="Arial" w:hAnsi="Arial" w:cs="Arial"/>
                                <w:b/>
                                <w:bCs/>
                                <w:sz w:val="36"/>
                                <w:szCs w:val="36"/>
                                <w:lang w:val="ru-RU"/>
                              </w:rPr>
                              <w:t xml:space="preserve"> </w:t>
                            </w:r>
                            <w:r w:rsidRPr="00113421">
                              <w:rPr>
                                <w:rFonts w:ascii="Arial" w:hAnsi="Arial" w:cs="Arial"/>
                                <w:b/>
                                <w:bCs/>
                                <w:sz w:val="36"/>
                                <w:szCs w:val="36"/>
                                <w:lang w:val="ru-RU"/>
                              </w:rPr>
                              <w:t xml:space="preserve">IEC </w:t>
                            </w:r>
                          </w:p>
                          <w:p w14:paraId="5F65DA4D" w14:textId="77777777" w:rsidR="001F3BB8" w:rsidRDefault="001F3BB8" w:rsidP="00016839">
                            <w:pPr>
                              <w:rPr>
                                <w:rFonts w:ascii="Arial" w:hAnsi="Arial" w:cs="Arial"/>
                                <w:b/>
                                <w:bCs/>
                                <w:sz w:val="36"/>
                                <w:szCs w:val="36"/>
                                <w:lang w:val="ru-RU"/>
                              </w:rPr>
                            </w:pPr>
                            <w:r w:rsidRPr="007332F0">
                              <w:rPr>
                                <w:rFonts w:ascii="Arial" w:hAnsi="Arial" w:cs="Arial"/>
                                <w:b/>
                                <w:bCs/>
                                <w:sz w:val="36"/>
                                <w:szCs w:val="36"/>
                                <w:lang w:val="en-US"/>
                              </w:rPr>
                              <w:t>60898</w:t>
                            </w:r>
                            <w:r>
                              <w:rPr>
                                <w:rFonts w:ascii="Arial" w:hAnsi="Arial" w:cs="Arial"/>
                                <w:b/>
                                <w:bCs/>
                                <w:sz w:val="36"/>
                                <w:szCs w:val="36"/>
                                <w:lang w:val="ru-RU"/>
                              </w:rPr>
                              <w:t>-</w:t>
                            </w:r>
                            <w:r w:rsidRPr="007332F0">
                              <w:rPr>
                                <w:rFonts w:ascii="Arial" w:hAnsi="Arial" w:cs="Arial"/>
                                <w:b/>
                                <w:bCs/>
                                <w:sz w:val="36"/>
                                <w:szCs w:val="36"/>
                                <w:lang w:val="en-US"/>
                              </w:rPr>
                              <w:t>1</w:t>
                            </w:r>
                            <w:r w:rsidRPr="00016839">
                              <w:rPr>
                                <w:rFonts w:ascii="Arial" w:hAnsi="Arial" w:cs="Arial"/>
                                <w:b/>
                                <w:bCs/>
                                <w:sz w:val="36"/>
                                <w:szCs w:val="36"/>
                                <w:lang w:val="ru-RU"/>
                              </w:rPr>
                              <w:t>–</w:t>
                            </w:r>
                          </w:p>
                          <w:p w14:paraId="6174B3EE" w14:textId="3DBF9F8A" w:rsidR="001F3BB8" w:rsidRPr="003B29D8" w:rsidRDefault="001F3BB8" w:rsidP="00016839">
                            <w:r w:rsidRPr="00016839">
                              <w:rPr>
                                <w:rFonts w:ascii="Arial" w:hAnsi="Arial" w:cs="Arial"/>
                                <w:b/>
                                <w:bCs/>
                                <w:sz w:val="36"/>
                                <w:szCs w:val="36"/>
                                <w:lang w:val="ru-RU"/>
                              </w:rPr>
                              <w:t>20</w:t>
                            </w:r>
                            <w:r>
                              <w:rPr>
                                <w:rFonts w:ascii="Arial" w:hAnsi="Arial" w:cs="Arial"/>
                                <w:b/>
                                <w:bCs/>
                                <w:sz w:val="36"/>
                                <w:szCs w:val="36"/>
                                <w:lang w:val="en-US"/>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B7EED03" id="Поле 3" o:spid="_x0000_s1028" type="#_x0000_t202" style="position:absolute;left:0;text-align:left;margin-left:324pt;margin-top:25.25pt;width:171pt;height:77.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" strokecolor="white">
                <v:textbox>
                  <w:txbxContent>
                    <w:p w14:paraId="75D74B04" w14:textId="77777777" w:rsidR="001F3BB8" w:rsidRDefault="001F3BB8" w:rsidP="00016839">
                      <w:pPr>
                        <w:rPr>
                          <w:rFonts w:ascii="Arial" w:hAnsi="Arial" w:cs="Arial"/>
                          <w:b/>
                          <w:bCs/>
                          <w:sz w:val="36"/>
                          <w:szCs w:val="36"/>
                          <w:lang w:val="ru-RU"/>
                        </w:rPr>
                      </w:pPr>
                      <w:r>
                        <w:rPr>
                          <w:rFonts w:ascii="Arial" w:hAnsi="Arial" w:cs="Arial"/>
                          <w:b/>
                          <w:bCs/>
                          <w:sz w:val="36"/>
                          <w:szCs w:val="36"/>
                        </w:rPr>
                        <w:t>ГОСТ</w:t>
                      </w:r>
                      <w:r>
                        <w:rPr>
                          <w:rFonts w:ascii="Arial" w:hAnsi="Arial" w:cs="Arial"/>
                          <w:b/>
                          <w:bCs/>
                          <w:sz w:val="36"/>
                          <w:szCs w:val="36"/>
                          <w:lang w:val="ru-RU"/>
                        </w:rPr>
                        <w:t xml:space="preserve"> </w:t>
                      </w:r>
                      <w:r w:rsidRPr="00113421">
                        <w:rPr>
                          <w:rFonts w:ascii="Arial" w:hAnsi="Arial" w:cs="Arial"/>
                          <w:b/>
                          <w:bCs/>
                          <w:sz w:val="36"/>
                          <w:szCs w:val="36"/>
                          <w:lang w:val="ru-RU"/>
                        </w:rPr>
                        <w:t xml:space="preserve">IEC </w:t>
                      </w:r>
                    </w:p>
                    <w:p w14:paraId="5F65DA4D" w14:textId="77777777" w:rsidR="001F3BB8" w:rsidRDefault="001F3BB8" w:rsidP="00016839">
                      <w:pPr>
                        <w:rPr>
                          <w:rFonts w:ascii="Arial" w:hAnsi="Arial" w:cs="Arial"/>
                          <w:b/>
                          <w:bCs/>
                          <w:sz w:val="36"/>
                          <w:szCs w:val="36"/>
                          <w:lang w:val="ru-RU"/>
                        </w:rPr>
                      </w:pPr>
                      <w:r w:rsidRPr="007332F0">
                        <w:rPr>
                          <w:rFonts w:ascii="Arial" w:hAnsi="Arial" w:cs="Arial"/>
                          <w:b/>
                          <w:bCs/>
                          <w:sz w:val="36"/>
                          <w:szCs w:val="36"/>
                          <w:lang w:val="en-US"/>
                        </w:rPr>
                        <w:t>60898</w:t>
                      </w:r>
                      <w:r>
                        <w:rPr>
                          <w:rFonts w:ascii="Arial" w:hAnsi="Arial" w:cs="Arial"/>
                          <w:b/>
                          <w:bCs/>
                          <w:sz w:val="36"/>
                          <w:szCs w:val="36"/>
                          <w:lang w:val="ru-RU"/>
                        </w:rPr>
                        <w:t>-</w:t>
                      </w:r>
                      <w:r w:rsidRPr="007332F0">
                        <w:rPr>
                          <w:rFonts w:ascii="Arial" w:hAnsi="Arial" w:cs="Arial"/>
                          <w:b/>
                          <w:bCs/>
                          <w:sz w:val="36"/>
                          <w:szCs w:val="36"/>
                          <w:lang w:val="en-US"/>
                        </w:rPr>
                        <w:t>1</w:t>
                      </w:r>
                      <w:r w:rsidRPr="00016839">
                        <w:rPr>
                          <w:rFonts w:ascii="Arial" w:hAnsi="Arial" w:cs="Arial"/>
                          <w:b/>
                          <w:bCs/>
                          <w:sz w:val="36"/>
                          <w:szCs w:val="36"/>
                          <w:lang w:val="ru-RU"/>
                        </w:rPr>
                        <w:t>–</w:t>
                      </w:r>
                    </w:p>
                    <w:p w14:paraId="6174B3EE" w14:textId="3DBF9F8A" w:rsidR="001F3BB8" w:rsidRPr="003B29D8" w:rsidRDefault="001F3BB8" w:rsidP="00016839">
                      <w:r w:rsidRPr="00016839">
                        <w:rPr>
                          <w:rFonts w:ascii="Arial" w:hAnsi="Arial" w:cs="Arial"/>
                          <w:b/>
                          <w:bCs/>
                          <w:sz w:val="36"/>
                          <w:szCs w:val="36"/>
                          <w:lang w:val="ru-RU"/>
                        </w:rPr>
                        <w:t>20</w:t>
                      </w:r>
                      <w:r>
                        <w:rPr>
                          <w:rFonts w:ascii="Arial" w:hAnsi="Arial" w:cs="Arial"/>
                          <w:b/>
                          <w:bCs/>
                          <w:sz w:val="36"/>
                          <w:szCs w:val="36"/>
                          <w:lang w:val="en-US"/>
                        </w:rPr>
                        <w:t>20</w:t>
                      </w:r>
                    </w:p>
                  </w:txbxContent>
                </v:textbox>
              </v:shape>
            </w:pict>
          </mc:Fallback>
        </mc:AlternateContent>
      </w:r>
      <w:r w:rsidRPr="00163987">
        <w:rPr>
          <w:noProof/>
          <w:lang w:val="ru-RU" w:eastAsia="ru-RU"/>
        </w:rPr>
        <mc:AlternateContent>
          <mc:Choice Requires="wps">
            <w:drawing>
              <wp:anchor distT="0" distB="0" distL="114300" distR="114300" simplePos="0" relativeHeight="251660288" behindDoc="0" locked="0" layoutInCell="1" allowOverlap="1" wp14:anchorId="6DEA1CC4" wp14:editId="495E729B">
                <wp:simplePos x="0" y="0"/>
                <wp:positionH relativeFrom="column">
                  <wp:posOffset>1257300</wp:posOffset>
                </wp:positionH>
                <wp:positionV relativeFrom="paragraph">
                  <wp:posOffset>625475</wp:posOffset>
                </wp:positionV>
                <wp:extent cx="2834640" cy="533400"/>
                <wp:effectExtent l="0" t="0" r="22860" b="19050"/>
                <wp:wrapNone/>
                <wp:docPr id="5"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34640" cy="533400"/>
                        </a:xfrm>
                        <a:prstGeom prst="rect">
                          <a:avLst/>
                        </a:prstGeom>
                        <a:solidFill>
                          <a:srgbClr val="FFFFFF"/>
                        </a:solidFill>
                        <a:ln w="3175">
                          <a:solidFill>
                            <a:srgbClr val="FFFFFF"/>
                          </a:solidFill>
                          <a:miter lim="800000"/>
                          <a:headEnd/>
                          <a:tailEnd/>
                        </a:ln>
                      </wps:spPr>
                      <wps:txbx>
                        <w:txbxContent>
                          <w:p w14:paraId="6DBB053B" w14:textId="77777777" w:rsidR="001F3BB8" w:rsidRPr="003B29D8" w:rsidRDefault="001F3BB8" w:rsidP="00C52B2F">
                            <w:pPr>
                              <w:spacing w:line="360" w:lineRule="auto"/>
                              <w:jc w:val="center"/>
                              <w:rPr>
                                <w:rFonts w:ascii="Arial" w:hAnsi="Arial" w:cs="Arial"/>
                                <w:b/>
                                <w:bCs/>
                                <w:spacing w:val="30"/>
                                <w:sz w:val="28"/>
                                <w:szCs w:val="28"/>
                              </w:rPr>
                            </w:pPr>
                            <w:r w:rsidRPr="003B29D8">
                              <w:rPr>
                                <w:rFonts w:ascii="Arial" w:hAnsi="Arial" w:cs="Arial"/>
                                <w:b/>
                                <w:bCs/>
                                <w:spacing w:val="30"/>
                                <w:sz w:val="28"/>
                                <w:szCs w:val="28"/>
                              </w:rPr>
                              <w:t>МЕЖГОСУДАРСТВЕННЫЙ</w:t>
                            </w:r>
                          </w:p>
                          <w:p w14:paraId="3AC49A2D" w14:textId="77777777" w:rsidR="001F3BB8" w:rsidRPr="003B29D8" w:rsidRDefault="001F3BB8" w:rsidP="00C52B2F">
                            <w:pPr>
                              <w:spacing w:line="360" w:lineRule="auto"/>
                              <w:jc w:val="center"/>
                              <w:rPr>
                                <w:rFonts w:ascii="Arial" w:hAnsi="Arial" w:cs="Arial"/>
                              </w:rPr>
                            </w:pPr>
                            <w:r w:rsidRPr="003B29D8">
                              <w:rPr>
                                <w:rFonts w:ascii="Arial" w:hAnsi="Arial" w:cs="Arial"/>
                                <w:b/>
                                <w:bCs/>
                                <w:spacing w:val="30"/>
                                <w:sz w:val="28"/>
                                <w:szCs w:val="28"/>
                              </w:rPr>
                              <w:t>СТАНДАРТ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DEA1CC4" id="Прямоугольник 2" o:spid="_x0000_s1029" style="position:absolute;left:0;text-align:left;margin-left:99pt;margin-top:49.25pt;width:223.2pt;height:42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" strokecolor="white" strokeweight=".25pt">
                <v:textbox inset="0,0,0,0">
                  <w:txbxContent>
                    <w:p w14:paraId="6DBB053B" w14:textId="77777777" w:rsidR="001F3BB8" w:rsidRPr="003B29D8" w:rsidRDefault="001F3BB8" w:rsidP="00C52B2F">
                      <w:pPr>
                        <w:spacing w:line="360" w:lineRule="auto"/>
                        <w:jc w:val="center"/>
                        <w:rPr>
                          <w:rFonts w:ascii="Arial" w:hAnsi="Arial" w:cs="Arial"/>
                          <w:b/>
                          <w:bCs/>
                          <w:spacing w:val="30"/>
                          <w:sz w:val="28"/>
                          <w:szCs w:val="28"/>
                        </w:rPr>
                      </w:pPr>
                      <w:r w:rsidRPr="003B29D8">
                        <w:rPr>
                          <w:rFonts w:ascii="Arial" w:hAnsi="Arial" w:cs="Arial"/>
                          <w:b/>
                          <w:bCs/>
                          <w:spacing w:val="30"/>
                          <w:sz w:val="28"/>
                          <w:szCs w:val="28"/>
                        </w:rPr>
                        <w:t>МЕЖГОСУДАРСТВЕННЫЙ</w:t>
                      </w:r>
                    </w:p>
                    <w:p w14:paraId="3AC49A2D" w14:textId="77777777" w:rsidR="001F3BB8" w:rsidRPr="003B29D8" w:rsidRDefault="001F3BB8" w:rsidP="00C52B2F">
                      <w:pPr>
                        <w:spacing w:line="360" w:lineRule="auto"/>
                        <w:jc w:val="center"/>
                        <w:rPr>
                          <w:rFonts w:ascii="Arial" w:hAnsi="Arial" w:cs="Arial"/>
                        </w:rPr>
                      </w:pPr>
                      <w:r w:rsidRPr="003B29D8">
                        <w:rPr>
                          <w:rFonts w:ascii="Arial" w:hAnsi="Arial" w:cs="Arial"/>
                          <w:b/>
                          <w:bCs/>
                          <w:spacing w:val="30"/>
                          <w:sz w:val="28"/>
                          <w:szCs w:val="28"/>
                        </w:rPr>
                        <w:t>СТАНДАРТ</w:t>
                      </w:r>
                    </w:p>
                  </w:txbxContent>
                </v:textbox>
              </v:rect>
            </w:pict>
          </mc:Fallback>
        </mc:AlternateContent>
      </w:r>
      <w:r w:rsidR="00C52B2F" w:rsidRPr="00163987">
        <w:rPr>
          <w:rFonts w:ascii="Arial" w:hAnsi="Arial" w:cs="Arial"/>
          <w:b/>
          <w:bCs/>
          <w:snapToGrid w:val="0"/>
          <w:sz w:val="22"/>
          <w:szCs w:val="22"/>
          <w:lang w:val="ru-RU"/>
        </w:rPr>
        <w:t>(</w:t>
      </w:r>
      <w:r w:rsidR="00C52B2F" w:rsidRPr="00163987">
        <w:rPr>
          <w:rFonts w:ascii="Arial" w:hAnsi="Arial" w:cs="Arial"/>
          <w:b/>
          <w:bCs/>
          <w:snapToGrid w:val="0"/>
          <w:sz w:val="22"/>
          <w:szCs w:val="22"/>
          <w:lang w:val="en-US"/>
        </w:rPr>
        <w:t>ISC</w:t>
      </w:r>
      <w:r w:rsidR="00C52B2F" w:rsidRPr="00163987">
        <w:rPr>
          <w:rFonts w:ascii="Arial" w:hAnsi="Arial" w:cs="Arial"/>
          <w:b/>
          <w:bCs/>
          <w:snapToGrid w:val="0"/>
          <w:sz w:val="22"/>
          <w:szCs w:val="22"/>
          <w:lang w:val="ru-RU"/>
        </w:rPr>
        <w:t>)</w:t>
      </w:r>
    </w:p>
    <w:p w14:paraId="76F3D41B" w14:textId="77777777" w:rsidR="00C52B2F" w:rsidRPr="00163987" w:rsidRDefault="00C52B2F" w:rsidP="00163987">
      <w:pPr>
        <w:pBdr>
          <w:bottom w:val="single" w:sz="12" w:space="1" w:color="auto"/>
        </w:pBdr>
        <w:ind w:firstLine="720"/>
        <w:jc w:val="center"/>
        <w:rPr>
          <w:rFonts w:ascii="Arial" w:hAnsi="Arial" w:cs="Arial"/>
          <w:b/>
          <w:bCs/>
          <w:snapToGrid w:val="0"/>
          <w:sz w:val="36"/>
          <w:szCs w:val="36"/>
          <w:lang w:val="ru-RU"/>
        </w:rPr>
      </w:pPr>
    </w:p>
    <w:p w14:paraId="031D1410" w14:textId="77777777" w:rsidR="00643924" w:rsidRPr="00163987" w:rsidRDefault="00643924" w:rsidP="00163987">
      <w:pPr>
        <w:widowControl w:val="0"/>
        <w:autoSpaceDE w:val="0"/>
        <w:autoSpaceDN w:val="0"/>
        <w:adjustRightInd w:val="0"/>
        <w:spacing w:line="412" w:lineRule="exact"/>
        <w:jc w:val="center"/>
        <w:rPr>
          <w:rFonts w:ascii="Arial" w:hAnsi="Arial" w:cs="Arial"/>
          <w:b/>
          <w:bCs/>
          <w:sz w:val="36"/>
          <w:szCs w:val="36"/>
          <w:lang w:val="ru-RU"/>
        </w:rPr>
      </w:pPr>
    </w:p>
    <w:p w14:paraId="0D974DDB" w14:textId="77777777" w:rsidR="007332F0" w:rsidRPr="00163987" w:rsidRDefault="007332F0" w:rsidP="00163987">
      <w:pPr>
        <w:widowControl w:val="0"/>
        <w:autoSpaceDE w:val="0"/>
        <w:autoSpaceDN w:val="0"/>
        <w:adjustRightInd w:val="0"/>
        <w:spacing w:line="412" w:lineRule="exact"/>
        <w:jc w:val="center"/>
        <w:rPr>
          <w:rFonts w:ascii="Arial" w:hAnsi="Arial" w:cs="Arial"/>
          <w:b/>
          <w:bCs/>
          <w:sz w:val="36"/>
          <w:szCs w:val="36"/>
          <w:lang w:val="ru-RU"/>
        </w:rPr>
      </w:pPr>
    </w:p>
    <w:p w14:paraId="00928C34" w14:textId="77777777" w:rsidR="007332F0" w:rsidRPr="00163987" w:rsidRDefault="007332F0" w:rsidP="00163987">
      <w:pPr>
        <w:widowControl w:val="0"/>
        <w:autoSpaceDE w:val="0"/>
        <w:autoSpaceDN w:val="0"/>
        <w:adjustRightInd w:val="0"/>
        <w:spacing w:line="412" w:lineRule="exact"/>
        <w:jc w:val="center"/>
        <w:rPr>
          <w:rFonts w:ascii="Arial" w:hAnsi="Arial" w:cs="Arial"/>
          <w:b/>
          <w:bCs/>
          <w:sz w:val="36"/>
          <w:szCs w:val="36"/>
          <w:lang w:val="ru-RU"/>
        </w:rPr>
      </w:pPr>
      <w:r w:rsidRPr="00163987">
        <w:rPr>
          <w:rFonts w:ascii="Arial" w:hAnsi="Arial" w:cs="Arial"/>
          <w:b/>
          <w:bCs/>
          <w:sz w:val="36"/>
          <w:szCs w:val="36"/>
          <w:lang w:val="ru-RU"/>
        </w:rPr>
        <w:t>Аппаратура малогабаритная электрическая</w:t>
      </w:r>
    </w:p>
    <w:p w14:paraId="11194F81" w14:textId="77777777" w:rsidR="007332F0" w:rsidRPr="00163987" w:rsidRDefault="007332F0" w:rsidP="00163987">
      <w:pPr>
        <w:widowControl w:val="0"/>
        <w:autoSpaceDE w:val="0"/>
        <w:autoSpaceDN w:val="0"/>
        <w:adjustRightInd w:val="0"/>
        <w:spacing w:line="412" w:lineRule="exact"/>
        <w:jc w:val="center"/>
        <w:rPr>
          <w:rFonts w:ascii="Arial" w:hAnsi="Arial" w:cs="Arial"/>
          <w:b/>
          <w:bCs/>
          <w:sz w:val="36"/>
          <w:szCs w:val="36"/>
          <w:lang w:val="ru-RU"/>
        </w:rPr>
      </w:pPr>
    </w:p>
    <w:p w14:paraId="130BCC94" w14:textId="77777777" w:rsidR="007332F0" w:rsidRPr="00163987" w:rsidRDefault="007332F0" w:rsidP="00163987">
      <w:pPr>
        <w:jc w:val="center"/>
        <w:rPr>
          <w:rFonts w:ascii="Arial" w:hAnsi="Arial" w:cs="Arial"/>
          <w:b/>
          <w:bCs/>
          <w:sz w:val="36"/>
          <w:szCs w:val="36"/>
          <w:lang w:val="ru-RU"/>
        </w:rPr>
      </w:pPr>
      <w:r w:rsidRPr="00163987">
        <w:rPr>
          <w:rFonts w:ascii="Arial" w:hAnsi="Arial" w:cs="Arial"/>
          <w:b/>
          <w:bCs/>
          <w:sz w:val="36"/>
          <w:szCs w:val="36"/>
          <w:lang w:val="ru-RU"/>
        </w:rPr>
        <w:t xml:space="preserve">АВТОМАТИЧЕСКИЕ ВЫКЛЮЧАТЕЛИ </w:t>
      </w:r>
    </w:p>
    <w:p w14:paraId="46B3F809" w14:textId="77777777" w:rsidR="007332F0" w:rsidRPr="00163987" w:rsidRDefault="007332F0" w:rsidP="00163987">
      <w:pPr>
        <w:jc w:val="center"/>
        <w:rPr>
          <w:rFonts w:ascii="Arial" w:hAnsi="Arial" w:cs="Arial"/>
          <w:b/>
          <w:bCs/>
          <w:sz w:val="36"/>
          <w:szCs w:val="36"/>
          <w:lang w:val="ru-RU"/>
        </w:rPr>
      </w:pPr>
      <w:r w:rsidRPr="00163987">
        <w:rPr>
          <w:rFonts w:ascii="Arial" w:hAnsi="Arial" w:cs="Arial"/>
          <w:b/>
          <w:bCs/>
          <w:sz w:val="36"/>
          <w:szCs w:val="36"/>
          <w:lang w:val="ru-RU"/>
        </w:rPr>
        <w:t xml:space="preserve">ДЛЯ ЗАЩИТЫ ОТ СВЕРХТОКОВ </w:t>
      </w:r>
    </w:p>
    <w:p w14:paraId="013F3E30" w14:textId="77777777" w:rsidR="007332F0" w:rsidRPr="00163987" w:rsidRDefault="007332F0" w:rsidP="00163987">
      <w:pPr>
        <w:jc w:val="center"/>
        <w:rPr>
          <w:rFonts w:ascii="Arial" w:hAnsi="Arial" w:cs="Arial"/>
          <w:b/>
          <w:bCs/>
          <w:sz w:val="36"/>
          <w:szCs w:val="36"/>
          <w:lang w:val="ru-RU"/>
        </w:rPr>
      </w:pPr>
      <w:r w:rsidRPr="00163987">
        <w:rPr>
          <w:rFonts w:ascii="Arial" w:hAnsi="Arial" w:cs="Arial"/>
          <w:b/>
          <w:bCs/>
          <w:sz w:val="36"/>
          <w:szCs w:val="36"/>
          <w:lang w:val="ru-RU"/>
        </w:rPr>
        <w:t>БЫТОВОГО И АНАЛОГИЧНОГО НАЗНАЧЕНИЯ</w:t>
      </w:r>
    </w:p>
    <w:p w14:paraId="72416930" w14:textId="77777777" w:rsidR="007332F0" w:rsidRPr="00163987" w:rsidRDefault="007332F0" w:rsidP="00163987">
      <w:pPr>
        <w:jc w:val="center"/>
        <w:rPr>
          <w:rFonts w:ascii="Arial" w:hAnsi="Arial" w:cs="Arial"/>
          <w:b/>
          <w:bCs/>
          <w:sz w:val="36"/>
          <w:szCs w:val="36"/>
          <w:lang w:val="ru-RU"/>
        </w:rPr>
      </w:pPr>
    </w:p>
    <w:p w14:paraId="526D47A8" w14:textId="77777777" w:rsidR="007332F0" w:rsidRPr="00163987" w:rsidRDefault="007332F0" w:rsidP="00163987">
      <w:pPr>
        <w:jc w:val="center"/>
        <w:rPr>
          <w:rFonts w:ascii="Arial" w:hAnsi="Arial" w:cs="Arial"/>
          <w:b/>
          <w:bCs/>
          <w:sz w:val="36"/>
          <w:szCs w:val="36"/>
          <w:lang w:val="ru-RU"/>
        </w:rPr>
      </w:pPr>
      <w:r w:rsidRPr="00163987">
        <w:rPr>
          <w:rFonts w:ascii="Arial" w:hAnsi="Arial" w:cs="Arial"/>
          <w:b/>
          <w:bCs/>
          <w:spacing w:val="40"/>
          <w:sz w:val="36"/>
          <w:szCs w:val="36"/>
          <w:lang w:val="ru-RU"/>
        </w:rPr>
        <w:t>Часть</w:t>
      </w:r>
      <w:r w:rsidRPr="00163987">
        <w:rPr>
          <w:rFonts w:ascii="Arial" w:hAnsi="Arial" w:cs="Arial"/>
          <w:b/>
          <w:bCs/>
          <w:sz w:val="36"/>
          <w:szCs w:val="36"/>
          <w:lang w:val="ru-RU"/>
        </w:rPr>
        <w:t xml:space="preserve"> 1</w:t>
      </w:r>
    </w:p>
    <w:p w14:paraId="4562C8BB" w14:textId="77777777" w:rsidR="007332F0" w:rsidRPr="00163987" w:rsidRDefault="007332F0" w:rsidP="00163987">
      <w:pPr>
        <w:jc w:val="center"/>
        <w:rPr>
          <w:rFonts w:ascii="Arial" w:hAnsi="Arial" w:cs="Arial"/>
          <w:b/>
          <w:bCs/>
          <w:sz w:val="36"/>
          <w:szCs w:val="36"/>
          <w:lang w:val="ru-RU"/>
        </w:rPr>
      </w:pPr>
    </w:p>
    <w:p w14:paraId="79BB7975" w14:textId="77777777" w:rsidR="007332F0" w:rsidRPr="00163987" w:rsidRDefault="007332F0" w:rsidP="00163987">
      <w:pPr>
        <w:jc w:val="center"/>
        <w:rPr>
          <w:rFonts w:ascii="Arial" w:hAnsi="Arial" w:cs="Arial"/>
          <w:b/>
          <w:bCs/>
          <w:sz w:val="36"/>
          <w:szCs w:val="36"/>
          <w:lang w:val="ru-RU"/>
        </w:rPr>
      </w:pPr>
      <w:r w:rsidRPr="00163987">
        <w:rPr>
          <w:rFonts w:ascii="Arial" w:hAnsi="Arial" w:cs="Arial"/>
          <w:b/>
          <w:bCs/>
          <w:sz w:val="36"/>
          <w:szCs w:val="36"/>
          <w:lang w:val="ru-RU"/>
        </w:rPr>
        <w:t>Автоматические выключатели для переменного тока</w:t>
      </w:r>
    </w:p>
    <w:p w14:paraId="282F814E" w14:textId="77777777" w:rsidR="007332F0" w:rsidRPr="00163987" w:rsidRDefault="007332F0" w:rsidP="00163987">
      <w:pPr>
        <w:jc w:val="center"/>
        <w:rPr>
          <w:rFonts w:ascii="Arial" w:hAnsi="Arial" w:cs="Arial"/>
          <w:b/>
          <w:bCs/>
          <w:lang w:val="ru-RU"/>
        </w:rPr>
      </w:pPr>
    </w:p>
    <w:p w14:paraId="4180544B" w14:textId="77777777" w:rsidR="007332F0" w:rsidRPr="00163987" w:rsidRDefault="007332F0" w:rsidP="00163987">
      <w:pPr>
        <w:widowControl w:val="0"/>
        <w:autoSpaceDE w:val="0"/>
        <w:autoSpaceDN w:val="0"/>
        <w:adjustRightInd w:val="0"/>
        <w:jc w:val="center"/>
        <w:rPr>
          <w:rFonts w:ascii="Arial" w:hAnsi="Arial" w:cs="Arial"/>
          <w:b/>
          <w:lang w:val="ru-RU"/>
        </w:rPr>
      </w:pPr>
    </w:p>
    <w:p w14:paraId="732E9B9B" w14:textId="77777777" w:rsidR="007332F0" w:rsidRPr="00163987" w:rsidRDefault="007332F0" w:rsidP="00163987">
      <w:pPr>
        <w:widowControl w:val="0"/>
        <w:autoSpaceDE w:val="0"/>
        <w:autoSpaceDN w:val="0"/>
        <w:adjustRightInd w:val="0"/>
        <w:jc w:val="center"/>
        <w:rPr>
          <w:rFonts w:ascii="Arial" w:hAnsi="Arial" w:cs="Arial"/>
          <w:b/>
          <w:lang w:val="ru-RU"/>
        </w:rPr>
      </w:pPr>
      <w:r w:rsidRPr="00163987">
        <w:rPr>
          <w:rFonts w:ascii="Arial" w:hAnsi="Arial" w:cs="Arial"/>
          <w:b/>
          <w:lang w:val="ru-RU"/>
        </w:rPr>
        <w:t>(</w:t>
      </w:r>
      <w:r w:rsidRPr="00163987">
        <w:rPr>
          <w:rFonts w:ascii="Arial" w:hAnsi="Arial" w:cs="Arial"/>
          <w:b/>
          <w:lang w:val="en-US"/>
        </w:rPr>
        <w:t>IEC</w:t>
      </w:r>
      <w:r w:rsidRPr="00163987">
        <w:rPr>
          <w:rFonts w:ascii="Arial" w:hAnsi="Arial" w:cs="Arial"/>
          <w:b/>
          <w:lang w:val="ru-RU"/>
        </w:rPr>
        <w:t xml:space="preserve"> 60898-1:2019, </w:t>
      </w:r>
      <w:r w:rsidRPr="00163987">
        <w:rPr>
          <w:rFonts w:ascii="Arial" w:hAnsi="Arial" w:cs="Arial"/>
          <w:b/>
          <w:lang w:val="en-US"/>
        </w:rPr>
        <w:t>IDT</w:t>
      </w:r>
      <w:r w:rsidRPr="00163987">
        <w:rPr>
          <w:rFonts w:ascii="Arial" w:hAnsi="Arial" w:cs="Arial"/>
          <w:b/>
          <w:lang w:val="ru-RU"/>
        </w:rPr>
        <w:t>)</w:t>
      </w:r>
    </w:p>
    <w:p w14:paraId="5E148BC2" w14:textId="77777777" w:rsidR="007332F0" w:rsidRPr="00163987" w:rsidRDefault="007332F0" w:rsidP="00163987">
      <w:pPr>
        <w:widowControl w:val="0"/>
        <w:autoSpaceDE w:val="0"/>
        <w:autoSpaceDN w:val="0"/>
        <w:adjustRightInd w:val="0"/>
        <w:jc w:val="center"/>
        <w:rPr>
          <w:rFonts w:ascii="Arial" w:hAnsi="Arial" w:cs="Arial"/>
          <w:b/>
          <w:lang w:val="ru-RU"/>
        </w:rPr>
      </w:pPr>
    </w:p>
    <w:p w14:paraId="55427475" w14:textId="77777777" w:rsidR="007332F0" w:rsidRPr="00163987" w:rsidRDefault="007332F0" w:rsidP="00163987">
      <w:pPr>
        <w:widowControl w:val="0"/>
        <w:autoSpaceDE w:val="0"/>
        <w:autoSpaceDN w:val="0"/>
        <w:adjustRightInd w:val="0"/>
        <w:jc w:val="center"/>
        <w:rPr>
          <w:rFonts w:ascii="Arial" w:hAnsi="Arial" w:cs="Arial"/>
          <w:b/>
          <w:lang w:val="ru-RU"/>
        </w:rPr>
      </w:pPr>
    </w:p>
    <w:p w14:paraId="717A8451" w14:textId="77777777" w:rsidR="007332F0" w:rsidRPr="00163987" w:rsidRDefault="007332F0" w:rsidP="00163987">
      <w:pPr>
        <w:widowControl w:val="0"/>
        <w:autoSpaceDE w:val="0"/>
        <w:autoSpaceDN w:val="0"/>
        <w:adjustRightInd w:val="0"/>
        <w:jc w:val="center"/>
        <w:rPr>
          <w:rFonts w:ascii="Arial" w:hAnsi="Arial" w:cs="Arial"/>
          <w:b/>
          <w:lang w:val="ru-RU"/>
        </w:rPr>
      </w:pPr>
    </w:p>
    <w:p w14:paraId="04331323" w14:textId="77777777" w:rsidR="007332F0" w:rsidRPr="00163987" w:rsidRDefault="007332F0" w:rsidP="00163987">
      <w:pPr>
        <w:widowControl w:val="0"/>
        <w:autoSpaceDE w:val="0"/>
        <w:autoSpaceDN w:val="0"/>
        <w:adjustRightInd w:val="0"/>
        <w:jc w:val="center"/>
        <w:rPr>
          <w:rFonts w:ascii="Arial" w:hAnsi="Arial" w:cs="Arial"/>
          <w:b/>
          <w:lang w:val="ru-RU"/>
        </w:rPr>
      </w:pPr>
    </w:p>
    <w:p w14:paraId="3671D4FF" w14:textId="77777777" w:rsidR="007332F0" w:rsidRPr="00163987" w:rsidRDefault="007332F0" w:rsidP="00163987">
      <w:pPr>
        <w:widowControl w:val="0"/>
        <w:autoSpaceDE w:val="0"/>
        <w:autoSpaceDN w:val="0"/>
        <w:adjustRightInd w:val="0"/>
        <w:jc w:val="center"/>
        <w:rPr>
          <w:rFonts w:ascii="Arial" w:hAnsi="Arial" w:cs="Arial"/>
          <w:b/>
          <w:lang w:val="ru-RU"/>
        </w:rPr>
      </w:pPr>
    </w:p>
    <w:p w14:paraId="480505B7"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r w:rsidRPr="00163987">
        <w:rPr>
          <w:rFonts w:ascii="Arial" w:hAnsi="Arial" w:cs="Arial"/>
          <w:b/>
          <w:lang w:val="ru-RU"/>
        </w:rPr>
        <w:t>Издание официальное</w:t>
      </w:r>
    </w:p>
    <w:p w14:paraId="03B91779"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p>
    <w:p w14:paraId="6EC63633"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p>
    <w:p w14:paraId="451A3A0A"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p>
    <w:p w14:paraId="1A3160AF"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p>
    <w:p w14:paraId="7356E540"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p>
    <w:p w14:paraId="67A5B39F"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p>
    <w:p w14:paraId="5AE8BFD7"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p>
    <w:p w14:paraId="2E147638"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p>
    <w:p w14:paraId="62081763"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p>
    <w:p w14:paraId="6B761105" w14:textId="77777777" w:rsidR="007332F0" w:rsidRPr="00163987" w:rsidRDefault="007332F0" w:rsidP="00163987">
      <w:pPr>
        <w:widowControl w:val="0"/>
        <w:suppressAutoHyphens/>
        <w:autoSpaceDE w:val="0"/>
        <w:autoSpaceDN w:val="0"/>
        <w:adjustRightInd w:val="0"/>
        <w:jc w:val="center"/>
        <w:rPr>
          <w:rFonts w:ascii="Arial" w:hAnsi="Arial" w:cs="Arial"/>
          <w:b/>
          <w:bCs/>
          <w:kern w:val="1"/>
          <w:lang w:val="ru-RU"/>
        </w:rPr>
      </w:pPr>
    </w:p>
    <w:p w14:paraId="2B77E7C6" w14:textId="77777777" w:rsidR="00C52B2F" w:rsidRPr="00163987" w:rsidRDefault="00C52B2F" w:rsidP="00163987">
      <w:pPr>
        <w:autoSpaceDE w:val="0"/>
        <w:autoSpaceDN w:val="0"/>
        <w:adjustRightInd w:val="0"/>
        <w:jc w:val="center"/>
        <w:outlineLvl w:val="4"/>
        <w:rPr>
          <w:rFonts w:ascii="Arial" w:hAnsi="Arial" w:cs="Arial"/>
          <w:b/>
          <w:bCs/>
          <w:lang w:val="ru-RU"/>
        </w:rPr>
      </w:pPr>
      <w:r w:rsidRPr="00163987">
        <w:rPr>
          <w:rFonts w:ascii="Arial" w:hAnsi="Arial" w:cs="Arial"/>
          <w:b/>
          <w:bCs/>
          <w:lang w:val="ru-RU"/>
        </w:rPr>
        <w:t>Москва</w:t>
      </w:r>
    </w:p>
    <w:p w14:paraId="3203739E" w14:textId="77777777" w:rsidR="00C52B2F" w:rsidRPr="00163987" w:rsidRDefault="00C52B2F" w:rsidP="00163987">
      <w:pPr>
        <w:autoSpaceDE w:val="0"/>
        <w:autoSpaceDN w:val="0"/>
        <w:adjustRightInd w:val="0"/>
        <w:jc w:val="center"/>
        <w:outlineLvl w:val="4"/>
        <w:rPr>
          <w:rFonts w:ascii="Arial" w:hAnsi="Arial" w:cs="Arial"/>
          <w:b/>
          <w:bCs/>
          <w:lang w:val="ru-RU"/>
        </w:rPr>
      </w:pPr>
      <w:proofErr w:type="spellStart"/>
      <w:r w:rsidRPr="00163987">
        <w:rPr>
          <w:rFonts w:ascii="Arial" w:hAnsi="Arial" w:cs="Arial"/>
          <w:b/>
          <w:bCs/>
          <w:lang w:val="ru-RU"/>
        </w:rPr>
        <w:t>Стандартинформ</w:t>
      </w:r>
      <w:proofErr w:type="spellEnd"/>
    </w:p>
    <w:p w14:paraId="49774253" w14:textId="4BB9D3DD" w:rsidR="00C52B2F" w:rsidRPr="00163987" w:rsidRDefault="008323EA" w:rsidP="00163987">
      <w:pPr>
        <w:autoSpaceDE w:val="0"/>
        <w:autoSpaceDN w:val="0"/>
        <w:adjustRightInd w:val="0"/>
        <w:jc w:val="center"/>
        <w:outlineLvl w:val="4"/>
        <w:rPr>
          <w:rFonts w:ascii="Calibri" w:hAnsi="Calibri" w:cs="Calibri"/>
          <w:b/>
          <w:bCs/>
          <w:lang w:val="ru-RU"/>
        </w:rPr>
      </w:pPr>
      <w:r w:rsidRPr="00163987">
        <w:rPr>
          <w:rFonts w:ascii="Arial" w:hAnsi="Arial" w:cs="Arial"/>
          <w:b/>
          <w:bCs/>
          <w:lang w:val="ru-RU"/>
        </w:rPr>
        <w:t>20</w:t>
      </w:r>
      <w:r w:rsidR="00AE662B" w:rsidRPr="00163987">
        <w:rPr>
          <w:rFonts w:ascii="Arial" w:hAnsi="Arial" w:cs="Arial"/>
          <w:b/>
          <w:bCs/>
          <w:lang w:val="ru-RU"/>
        </w:rPr>
        <w:t>20</w:t>
      </w:r>
    </w:p>
    <w:p w14:paraId="7F384064" w14:textId="77777777" w:rsidR="00C52B2F" w:rsidRPr="00163987" w:rsidRDefault="00C52B2F" w:rsidP="00163987">
      <w:pPr>
        <w:autoSpaceDE w:val="0"/>
        <w:autoSpaceDN w:val="0"/>
        <w:adjustRightInd w:val="0"/>
        <w:spacing w:before="240" w:after="60" w:line="360" w:lineRule="auto"/>
        <w:jc w:val="center"/>
        <w:outlineLvl w:val="4"/>
        <w:rPr>
          <w:rFonts w:ascii="Arial" w:hAnsi="Arial" w:cs="Arial"/>
          <w:b/>
          <w:bCs/>
          <w:sz w:val="28"/>
          <w:szCs w:val="28"/>
          <w:lang w:val="ru-RU"/>
        </w:rPr>
      </w:pPr>
      <w:r w:rsidRPr="00163987">
        <w:rPr>
          <w:rFonts w:ascii="Calibri" w:hAnsi="Calibri" w:cs="Calibri"/>
          <w:lang w:val="ru-RU"/>
        </w:rPr>
        <w:br w:type="page"/>
      </w:r>
      <w:r w:rsidRPr="00163987">
        <w:rPr>
          <w:rFonts w:ascii="Arial" w:hAnsi="Arial" w:cs="Arial"/>
          <w:b/>
          <w:bCs/>
          <w:sz w:val="28"/>
          <w:szCs w:val="28"/>
          <w:lang w:val="ru-RU"/>
        </w:rPr>
        <w:lastRenderedPageBreak/>
        <w:t>Предисловие</w:t>
      </w:r>
    </w:p>
    <w:p w14:paraId="2C0B3F28" w14:textId="77777777" w:rsidR="00C52B2F" w:rsidRPr="00163987" w:rsidRDefault="002E04C5" w:rsidP="00163987">
      <w:pPr>
        <w:autoSpaceDE w:val="0"/>
        <w:autoSpaceDN w:val="0"/>
        <w:adjustRightInd w:val="0"/>
        <w:spacing w:line="360" w:lineRule="auto"/>
        <w:ind w:firstLine="720"/>
        <w:jc w:val="both"/>
        <w:rPr>
          <w:rFonts w:ascii="Arial" w:hAnsi="Arial" w:cs="Arial"/>
          <w:spacing w:val="-1"/>
          <w:lang w:val="ru-RU"/>
        </w:rPr>
      </w:pPr>
      <w:r w:rsidRPr="00163987">
        <w:rPr>
          <w:rFonts w:ascii="Arial" w:hAnsi="Arial" w:cs="Arial"/>
          <w:spacing w:val="-1"/>
          <w:lang w:val="ru-RU"/>
        </w:rPr>
        <w:t xml:space="preserve">Цели, основные принципы и </w:t>
      </w:r>
      <w:r w:rsidR="008323EA" w:rsidRPr="00163987">
        <w:rPr>
          <w:rFonts w:ascii="Arial" w:hAnsi="Arial" w:cs="Arial"/>
          <w:spacing w:val="-1"/>
          <w:lang w:val="ru-RU"/>
        </w:rPr>
        <w:t>общие правила</w:t>
      </w:r>
      <w:r w:rsidRPr="00163987">
        <w:rPr>
          <w:rFonts w:ascii="Arial" w:hAnsi="Arial" w:cs="Arial"/>
          <w:spacing w:val="-1"/>
          <w:lang w:val="ru-RU"/>
        </w:rPr>
        <w:t xml:space="preserve">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14:paraId="46829AB4" w14:textId="77777777" w:rsidR="00C52B2F" w:rsidRPr="00163987" w:rsidRDefault="00C52B2F" w:rsidP="00163987">
      <w:pPr>
        <w:autoSpaceDE w:val="0"/>
        <w:autoSpaceDN w:val="0"/>
        <w:adjustRightInd w:val="0"/>
        <w:spacing w:line="360" w:lineRule="auto"/>
        <w:ind w:firstLine="726"/>
        <w:rPr>
          <w:rFonts w:ascii="Arial" w:hAnsi="Arial" w:cs="Arial"/>
          <w:b/>
          <w:bCs/>
          <w:spacing w:val="-1"/>
          <w:sz w:val="20"/>
          <w:szCs w:val="20"/>
          <w:lang w:val="ru-RU"/>
        </w:rPr>
      </w:pPr>
    </w:p>
    <w:p w14:paraId="1B75B592" w14:textId="77777777" w:rsidR="00C52B2F" w:rsidRPr="00163987" w:rsidRDefault="00C52B2F" w:rsidP="00163987">
      <w:pPr>
        <w:autoSpaceDE w:val="0"/>
        <w:autoSpaceDN w:val="0"/>
        <w:adjustRightInd w:val="0"/>
        <w:spacing w:line="360" w:lineRule="auto"/>
        <w:ind w:firstLine="700"/>
        <w:rPr>
          <w:rFonts w:ascii="Arial" w:hAnsi="Arial" w:cs="Arial"/>
          <w:b/>
          <w:bCs/>
          <w:lang w:val="ru-RU"/>
        </w:rPr>
      </w:pPr>
      <w:r w:rsidRPr="00163987">
        <w:rPr>
          <w:rFonts w:ascii="Arial" w:hAnsi="Arial" w:cs="Arial"/>
          <w:b/>
          <w:bCs/>
          <w:lang w:val="ru-RU"/>
        </w:rPr>
        <w:t>Сведения о стандарте</w:t>
      </w:r>
    </w:p>
    <w:p w14:paraId="0DC37523" w14:textId="6178D254" w:rsidR="002E04C5" w:rsidRPr="00163987" w:rsidRDefault="002E04C5" w:rsidP="00163987">
      <w:pPr>
        <w:widowControl w:val="0"/>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1</w:t>
      </w:r>
      <w:r w:rsidRPr="00163987">
        <w:rPr>
          <w:rFonts w:ascii="Arial" w:hAnsi="Arial" w:cs="Arial"/>
        </w:rPr>
        <w:t> </w:t>
      </w:r>
      <w:r w:rsidR="008323EA" w:rsidRPr="00163987">
        <w:rPr>
          <w:rFonts w:ascii="Arial" w:hAnsi="Arial" w:cs="Arial"/>
          <w:lang w:val="ru-RU"/>
        </w:rPr>
        <w:t>ПОДГОТОВЛЕН</w:t>
      </w:r>
      <w:r w:rsidRPr="00163987">
        <w:rPr>
          <w:rFonts w:ascii="Arial" w:hAnsi="Arial" w:cs="Arial"/>
          <w:lang w:val="ru-RU"/>
        </w:rPr>
        <w:t xml:space="preserve"> </w:t>
      </w:r>
      <w:r w:rsidR="00016839" w:rsidRPr="00163987">
        <w:rPr>
          <w:rFonts w:ascii="Arial" w:hAnsi="Arial" w:cs="Arial"/>
          <w:lang w:val="ru-RU"/>
        </w:rPr>
        <w:t xml:space="preserve">Акционерным обществом «Диэлектрические кабельные системы» (АО </w:t>
      </w:r>
      <w:r w:rsidR="00191CBC" w:rsidRPr="00163987">
        <w:rPr>
          <w:rFonts w:ascii="Arial" w:hAnsi="Arial" w:cs="Arial"/>
          <w:lang w:val="ru-RU"/>
        </w:rPr>
        <w:t>«</w:t>
      </w:r>
      <w:r w:rsidR="00016839" w:rsidRPr="00163987">
        <w:rPr>
          <w:rFonts w:ascii="Arial" w:hAnsi="Arial" w:cs="Arial"/>
          <w:lang w:val="ru-RU"/>
        </w:rPr>
        <w:t>ДКС</w:t>
      </w:r>
      <w:r w:rsidR="00191CBC" w:rsidRPr="00163987">
        <w:rPr>
          <w:rFonts w:ascii="Arial" w:hAnsi="Arial" w:cs="Arial"/>
          <w:lang w:val="ru-RU"/>
        </w:rPr>
        <w:t>»</w:t>
      </w:r>
      <w:r w:rsidR="00016839" w:rsidRPr="00163987">
        <w:rPr>
          <w:rFonts w:ascii="Arial" w:hAnsi="Arial" w:cs="Arial"/>
          <w:lang w:val="ru-RU"/>
        </w:rPr>
        <w:t>)</w:t>
      </w:r>
      <w:r w:rsidR="00FE47F2" w:rsidRPr="00163987">
        <w:rPr>
          <w:rFonts w:ascii="Arial" w:hAnsi="Arial" w:cs="Arial"/>
          <w:lang w:val="ru-RU"/>
        </w:rPr>
        <w:t xml:space="preserve"> на основе собственного перевода на русский язык англоязычной версии стандарта, указанного в пункте </w:t>
      </w:r>
      <w:r w:rsidR="00AE662B" w:rsidRPr="00163987">
        <w:rPr>
          <w:rFonts w:ascii="Arial" w:hAnsi="Arial" w:cs="Arial"/>
          <w:lang w:val="ru-RU"/>
        </w:rPr>
        <w:t>5</w:t>
      </w:r>
    </w:p>
    <w:p w14:paraId="1E71840D" w14:textId="77777777" w:rsidR="00C52B2F" w:rsidRPr="00163987" w:rsidRDefault="002E04C5" w:rsidP="00163987">
      <w:pPr>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2</w:t>
      </w:r>
      <w:r w:rsidRPr="00163987">
        <w:rPr>
          <w:rFonts w:ascii="Arial" w:hAnsi="Arial" w:cs="Arial"/>
        </w:rPr>
        <w:t> </w:t>
      </w:r>
      <w:r w:rsidRPr="00163987">
        <w:rPr>
          <w:rFonts w:ascii="Arial" w:hAnsi="Arial" w:cs="Arial"/>
          <w:lang w:val="ru-RU"/>
        </w:rPr>
        <w:t>ВНЕСЕН Федеральным агентством по техническому регулированию и метрологии</w:t>
      </w:r>
    </w:p>
    <w:p w14:paraId="03E3B361" w14:textId="37027BA0" w:rsidR="00C52B2F" w:rsidRPr="00163987" w:rsidRDefault="00C52B2F" w:rsidP="00163987">
      <w:pPr>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3</w:t>
      </w:r>
      <w:r w:rsidRPr="00163987">
        <w:rPr>
          <w:rFonts w:ascii="Arial" w:hAnsi="Arial" w:cs="Arial"/>
        </w:rPr>
        <w:t> </w:t>
      </w:r>
      <w:r w:rsidRPr="00163987">
        <w:rPr>
          <w:rFonts w:ascii="Arial" w:hAnsi="Arial" w:cs="Arial"/>
          <w:lang w:val="ru-RU"/>
        </w:rPr>
        <w:t xml:space="preserve">ПРИНЯТ Межгосударственным советом по стандартизации, метрологии и сертификации (протокол от        </w:t>
      </w:r>
      <w:r w:rsidR="00016839" w:rsidRPr="00163987">
        <w:rPr>
          <w:rFonts w:ascii="Arial" w:hAnsi="Arial" w:cs="Arial"/>
          <w:lang w:val="ru-RU"/>
        </w:rPr>
        <w:t xml:space="preserve">                     </w:t>
      </w:r>
      <w:r w:rsidRPr="00163987">
        <w:rPr>
          <w:rFonts w:ascii="Arial" w:hAnsi="Arial" w:cs="Arial"/>
          <w:lang w:val="ru-RU"/>
        </w:rPr>
        <w:t xml:space="preserve">        20</w:t>
      </w:r>
      <w:r w:rsidR="00AE662B" w:rsidRPr="00163987">
        <w:rPr>
          <w:rFonts w:ascii="Arial" w:hAnsi="Arial" w:cs="Arial"/>
          <w:lang w:val="ru-RU"/>
        </w:rPr>
        <w:t>20</w:t>
      </w:r>
      <w:r w:rsidRPr="00163987">
        <w:rPr>
          <w:rFonts w:ascii="Arial" w:hAnsi="Arial" w:cs="Arial"/>
          <w:lang w:val="ru-RU"/>
        </w:rPr>
        <w:t xml:space="preserve"> г. №</w:t>
      </w:r>
      <w:proofErr w:type="gramStart"/>
      <w:r w:rsidRPr="00163987">
        <w:rPr>
          <w:rFonts w:ascii="Arial" w:hAnsi="Arial" w:cs="Arial"/>
          <w:lang w:val="ru-RU"/>
        </w:rPr>
        <w:t xml:space="preserve">                  </w:t>
      </w:r>
      <w:r w:rsidR="009825D5" w:rsidRPr="00163987">
        <w:rPr>
          <w:rFonts w:ascii="Arial" w:hAnsi="Arial" w:cs="Arial"/>
          <w:lang w:val="ru-RU"/>
        </w:rPr>
        <w:t xml:space="preserve">  </w:t>
      </w:r>
      <w:r w:rsidRPr="00163987">
        <w:rPr>
          <w:rFonts w:ascii="Arial" w:hAnsi="Arial" w:cs="Arial"/>
          <w:lang w:val="ru-RU"/>
        </w:rPr>
        <w:t xml:space="preserve">  )</w:t>
      </w:r>
      <w:proofErr w:type="gramEnd"/>
    </w:p>
    <w:p w14:paraId="51653CBF" w14:textId="77777777" w:rsidR="00C52B2F" w:rsidRPr="00163987" w:rsidRDefault="00C52B2F" w:rsidP="00163987">
      <w:pPr>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За принятие проголосовали:</w:t>
      </w:r>
    </w:p>
    <w:tbl>
      <w:tblPr>
        <w:tblpPr w:leftFromText="181" w:rightFromText="181" w:vertAnchor="text" w:horzAnchor="margin" w:tblpY="1"/>
        <w:tblW w:w="4988" w:type="pct"/>
        <w:tblLayout w:type="fixed"/>
        <w:tblCellMar>
          <w:left w:w="40" w:type="dxa"/>
          <w:right w:w="40" w:type="dxa"/>
        </w:tblCellMar>
        <w:tblLook w:val="0000" w:firstRow="0" w:lastRow="0" w:firstColumn="0" w:lastColumn="0" w:noHBand="0" w:noVBand="0"/>
      </w:tblPr>
      <w:tblGrid>
        <w:gridCol w:w="3017"/>
        <w:gridCol w:w="1843"/>
        <w:gridCol w:w="4919"/>
      </w:tblGrid>
      <w:tr w:rsidR="00AE662B" w:rsidRPr="000876EF" w14:paraId="6430FAC8" w14:textId="77777777" w:rsidTr="0007419D">
        <w:trPr>
          <w:trHeight w:val="20"/>
        </w:trPr>
        <w:tc>
          <w:tcPr>
            <w:tcW w:w="3017" w:type="dxa"/>
            <w:tcBorders>
              <w:top w:val="single" w:sz="4" w:space="0" w:color="auto"/>
              <w:left w:val="single" w:sz="4" w:space="0" w:color="auto"/>
              <w:bottom w:val="double" w:sz="4" w:space="0" w:color="auto"/>
              <w:right w:val="single" w:sz="4" w:space="0" w:color="auto"/>
            </w:tcBorders>
            <w:shd w:val="clear" w:color="auto" w:fill="FFFFFF"/>
          </w:tcPr>
          <w:p w14:paraId="33D8412E" w14:textId="77777777" w:rsidR="002E04C5" w:rsidRPr="00163987" w:rsidRDefault="002E04C5" w:rsidP="00163987">
            <w:pPr>
              <w:pStyle w:val="13"/>
              <w:spacing w:after="0"/>
              <w:ind w:firstLine="0"/>
              <w:jc w:val="center"/>
              <w:rPr>
                <w:sz w:val="24"/>
                <w:szCs w:val="24"/>
              </w:rPr>
            </w:pPr>
            <w:r w:rsidRPr="00163987">
              <w:rPr>
                <w:sz w:val="24"/>
                <w:szCs w:val="24"/>
              </w:rPr>
              <w:t>Краткое наименование страны по МК (ISO 3166) 004–97</w:t>
            </w:r>
          </w:p>
        </w:tc>
        <w:tc>
          <w:tcPr>
            <w:tcW w:w="1843" w:type="dxa"/>
            <w:tcBorders>
              <w:top w:val="single" w:sz="4" w:space="0" w:color="auto"/>
              <w:left w:val="single" w:sz="4" w:space="0" w:color="auto"/>
              <w:bottom w:val="double" w:sz="4" w:space="0" w:color="auto"/>
              <w:right w:val="single" w:sz="4" w:space="0" w:color="auto"/>
            </w:tcBorders>
            <w:shd w:val="clear" w:color="auto" w:fill="FFFFFF"/>
          </w:tcPr>
          <w:p w14:paraId="0A495ABB" w14:textId="77777777" w:rsidR="002E04C5" w:rsidRPr="00163987" w:rsidRDefault="002E04C5" w:rsidP="00163987">
            <w:pPr>
              <w:pStyle w:val="13"/>
              <w:spacing w:after="0"/>
              <w:ind w:firstLine="0"/>
              <w:jc w:val="center"/>
              <w:rPr>
                <w:sz w:val="24"/>
                <w:szCs w:val="24"/>
              </w:rPr>
            </w:pPr>
            <w:r w:rsidRPr="00163987">
              <w:rPr>
                <w:sz w:val="24"/>
                <w:szCs w:val="24"/>
              </w:rPr>
              <w:t>Код страны по МК (ISO 3166) 004–97</w:t>
            </w:r>
          </w:p>
        </w:tc>
        <w:tc>
          <w:tcPr>
            <w:tcW w:w="4919" w:type="dxa"/>
            <w:tcBorders>
              <w:top w:val="single" w:sz="4" w:space="0" w:color="auto"/>
              <w:left w:val="single" w:sz="4" w:space="0" w:color="auto"/>
              <w:bottom w:val="double" w:sz="4" w:space="0" w:color="auto"/>
              <w:right w:val="single" w:sz="4" w:space="0" w:color="auto"/>
            </w:tcBorders>
            <w:shd w:val="clear" w:color="auto" w:fill="FFFFFF"/>
          </w:tcPr>
          <w:p w14:paraId="3B2A6351" w14:textId="77777777" w:rsidR="002E04C5" w:rsidRPr="00163987" w:rsidRDefault="002E04C5" w:rsidP="00163987">
            <w:pPr>
              <w:pStyle w:val="13"/>
              <w:spacing w:after="0"/>
              <w:ind w:firstLine="0"/>
              <w:jc w:val="center"/>
              <w:rPr>
                <w:sz w:val="24"/>
                <w:szCs w:val="24"/>
              </w:rPr>
            </w:pPr>
            <w:r w:rsidRPr="00163987">
              <w:rPr>
                <w:sz w:val="24"/>
                <w:szCs w:val="24"/>
              </w:rPr>
              <w:t>Сокращенное наименование национального органа по стандартизации</w:t>
            </w:r>
          </w:p>
        </w:tc>
      </w:tr>
      <w:tr w:rsidR="00AE662B" w:rsidRPr="00163987" w14:paraId="69BC4750" w14:textId="77777777" w:rsidTr="0007419D">
        <w:trPr>
          <w:trHeight w:val="50"/>
        </w:trPr>
        <w:tc>
          <w:tcPr>
            <w:tcW w:w="3017" w:type="dxa"/>
            <w:tcBorders>
              <w:top w:val="double" w:sz="4" w:space="0" w:color="auto"/>
              <w:left w:val="single" w:sz="4" w:space="0" w:color="auto"/>
              <w:right w:val="single" w:sz="4" w:space="0" w:color="auto"/>
            </w:tcBorders>
            <w:shd w:val="clear" w:color="auto" w:fill="FFFFFF"/>
          </w:tcPr>
          <w:p w14:paraId="4611BB20" w14:textId="77777777" w:rsidR="002E04C5" w:rsidRPr="00163987" w:rsidRDefault="002E04C5" w:rsidP="00163987">
            <w:pPr>
              <w:widowControl w:val="0"/>
              <w:autoSpaceDE w:val="0"/>
              <w:autoSpaceDN w:val="0"/>
              <w:adjustRightInd w:val="0"/>
              <w:ind w:firstLine="697"/>
              <w:jc w:val="both"/>
              <w:rPr>
                <w:rFonts w:ascii="Arial" w:hAnsi="Arial" w:cs="Arial"/>
                <w:lang w:val="ru-RU"/>
              </w:rPr>
            </w:pPr>
            <w:r w:rsidRPr="00163987">
              <w:rPr>
                <w:rFonts w:ascii="Arial" w:hAnsi="Arial" w:cs="Arial"/>
                <w:lang w:val="ru-RU"/>
              </w:rPr>
              <w:t>Азербайджан</w:t>
            </w:r>
          </w:p>
        </w:tc>
        <w:tc>
          <w:tcPr>
            <w:tcW w:w="1843" w:type="dxa"/>
            <w:tcBorders>
              <w:top w:val="double" w:sz="4" w:space="0" w:color="auto"/>
              <w:left w:val="single" w:sz="4" w:space="0" w:color="auto"/>
              <w:right w:val="single" w:sz="4" w:space="0" w:color="auto"/>
            </w:tcBorders>
            <w:shd w:val="clear" w:color="auto" w:fill="FFFFFF"/>
          </w:tcPr>
          <w:p w14:paraId="314486C1"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AZ</w:t>
            </w:r>
          </w:p>
        </w:tc>
        <w:tc>
          <w:tcPr>
            <w:tcW w:w="4919" w:type="dxa"/>
            <w:tcBorders>
              <w:top w:val="double" w:sz="4" w:space="0" w:color="auto"/>
              <w:left w:val="single" w:sz="4" w:space="0" w:color="auto"/>
              <w:right w:val="single" w:sz="4" w:space="0" w:color="auto"/>
            </w:tcBorders>
            <w:shd w:val="clear" w:color="auto" w:fill="FFFFFF"/>
          </w:tcPr>
          <w:p w14:paraId="2CF26292" w14:textId="77777777" w:rsidR="002E04C5" w:rsidRPr="00163987" w:rsidRDefault="002E04C5"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rPr>
              <w:t>Азстандарт</w:t>
            </w:r>
            <w:proofErr w:type="spellEnd"/>
          </w:p>
        </w:tc>
      </w:tr>
      <w:tr w:rsidR="00AE662B" w:rsidRPr="00163987" w14:paraId="2E23DB9A" w14:textId="77777777" w:rsidTr="0007419D">
        <w:trPr>
          <w:trHeight w:val="20"/>
        </w:trPr>
        <w:tc>
          <w:tcPr>
            <w:tcW w:w="3017" w:type="dxa"/>
            <w:tcBorders>
              <w:left w:val="single" w:sz="4" w:space="0" w:color="auto"/>
              <w:right w:val="single" w:sz="4" w:space="0" w:color="auto"/>
            </w:tcBorders>
            <w:shd w:val="clear" w:color="auto" w:fill="FFFFFF"/>
          </w:tcPr>
          <w:p w14:paraId="7708C4D1" w14:textId="77777777" w:rsidR="002E04C5" w:rsidRPr="00163987" w:rsidRDefault="002E04C5" w:rsidP="00163987">
            <w:pPr>
              <w:widowControl w:val="0"/>
              <w:autoSpaceDE w:val="0"/>
              <w:autoSpaceDN w:val="0"/>
              <w:adjustRightInd w:val="0"/>
              <w:ind w:firstLine="697"/>
              <w:jc w:val="both"/>
              <w:rPr>
                <w:rFonts w:ascii="Arial" w:hAnsi="Arial" w:cs="Arial"/>
                <w:lang w:val="ru-RU"/>
              </w:rPr>
            </w:pPr>
            <w:r w:rsidRPr="00163987">
              <w:rPr>
                <w:rFonts w:ascii="Arial" w:hAnsi="Arial" w:cs="Arial"/>
                <w:lang w:val="ru-RU"/>
              </w:rPr>
              <w:t>Армения</w:t>
            </w:r>
          </w:p>
        </w:tc>
        <w:tc>
          <w:tcPr>
            <w:tcW w:w="1843" w:type="dxa"/>
            <w:tcBorders>
              <w:left w:val="single" w:sz="4" w:space="0" w:color="auto"/>
              <w:right w:val="single" w:sz="4" w:space="0" w:color="auto"/>
            </w:tcBorders>
            <w:shd w:val="clear" w:color="auto" w:fill="FFFFFF"/>
          </w:tcPr>
          <w:p w14:paraId="26737053"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AM</w:t>
            </w:r>
          </w:p>
        </w:tc>
        <w:tc>
          <w:tcPr>
            <w:tcW w:w="4919" w:type="dxa"/>
            <w:tcBorders>
              <w:left w:val="single" w:sz="4" w:space="0" w:color="auto"/>
              <w:right w:val="single" w:sz="4" w:space="0" w:color="auto"/>
            </w:tcBorders>
            <w:shd w:val="clear" w:color="auto" w:fill="FFFFFF"/>
          </w:tcPr>
          <w:p w14:paraId="35A8F74B" w14:textId="77777777" w:rsidR="002E04C5" w:rsidRPr="00163987" w:rsidRDefault="002E04C5"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Минэкономики Республики Армения</w:t>
            </w:r>
          </w:p>
        </w:tc>
      </w:tr>
      <w:tr w:rsidR="00AE662B" w:rsidRPr="00163987" w14:paraId="5CA48485" w14:textId="77777777" w:rsidTr="0007419D">
        <w:trPr>
          <w:trHeight w:val="20"/>
        </w:trPr>
        <w:tc>
          <w:tcPr>
            <w:tcW w:w="3017" w:type="dxa"/>
            <w:tcBorders>
              <w:left w:val="single" w:sz="4" w:space="0" w:color="auto"/>
              <w:right w:val="single" w:sz="4" w:space="0" w:color="auto"/>
            </w:tcBorders>
            <w:shd w:val="clear" w:color="auto" w:fill="FFFFFF"/>
          </w:tcPr>
          <w:p w14:paraId="30AC773E" w14:textId="77777777" w:rsidR="002E04C5" w:rsidRPr="00163987" w:rsidRDefault="002E04C5" w:rsidP="00163987">
            <w:pPr>
              <w:widowControl w:val="0"/>
              <w:autoSpaceDE w:val="0"/>
              <w:autoSpaceDN w:val="0"/>
              <w:adjustRightInd w:val="0"/>
              <w:ind w:firstLine="697"/>
              <w:jc w:val="both"/>
              <w:rPr>
                <w:rFonts w:ascii="Arial" w:hAnsi="Arial" w:cs="Arial"/>
                <w:lang w:val="ru-RU"/>
              </w:rPr>
            </w:pPr>
            <w:r w:rsidRPr="00163987">
              <w:rPr>
                <w:rFonts w:ascii="Arial" w:hAnsi="Arial" w:cs="Arial"/>
                <w:lang w:val="ru-RU"/>
              </w:rPr>
              <w:t>Беларусь</w:t>
            </w:r>
          </w:p>
        </w:tc>
        <w:tc>
          <w:tcPr>
            <w:tcW w:w="1843" w:type="dxa"/>
            <w:tcBorders>
              <w:left w:val="single" w:sz="4" w:space="0" w:color="auto"/>
              <w:right w:val="single" w:sz="4" w:space="0" w:color="auto"/>
            </w:tcBorders>
            <w:shd w:val="clear" w:color="auto" w:fill="FFFFFF"/>
          </w:tcPr>
          <w:p w14:paraId="63674642"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BY</w:t>
            </w:r>
          </w:p>
        </w:tc>
        <w:tc>
          <w:tcPr>
            <w:tcW w:w="4919" w:type="dxa"/>
            <w:tcBorders>
              <w:left w:val="single" w:sz="4" w:space="0" w:color="auto"/>
              <w:right w:val="single" w:sz="4" w:space="0" w:color="auto"/>
            </w:tcBorders>
            <w:shd w:val="clear" w:color="auto" w:fill="FFFFFF"/>
          </w:tcPr>
          <w:p w14:paraId="0BFF4FC9" w14:textId="77777777" w:rsidR="002E04C5" w:rsidRPr="00163987" w:rsidRDefault="002E04C5"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Госстандарт Республики Беларусь</w:t>
            </w:r>
          </w:p>
        </w:tc>
      </w:tr>
      <w:tr w:rsidR="00AE662B" w:rsidRPr="00163987" w14:paraId="75907495" w14:textId="77777777" w:rsidTr="0007419D">
        <w:trPr>
          <w:trHeight w:val="20"/>
        </w:trPr>
        <w:tc>
          <w:tcPr>
            <w:tcW w:w="3017" w:type="dxa"/>
            <w:tcBorders>
              <w:left w:val="single" w:sz="4" w:space="0" w:color="auto"/>
              <w:right w:val="single" w:sz="4" w:space="0" w:color="auto"/>
            </w:tcBorders>
            <w:shd w:val="clear" w:color="auto" w:fill="FFFFFF"/>
          </w:tcPr>
          <w:p w14:paraId="2E7CCC7E"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Грузия</w:t>
            </w:r>
          </w:p>
        </w:tc>
        <w:tc>
          <w:tcPr>
            <w:tcW w:w="1843" w:type="dxa"/>
            <w:tcBorders>
              <w:left w:val="single" w:sz="4" w:space="0" w:color="auto"/>
              <w:right w:val="single" w:sz="4" w:space="0" w:color="auto"/>
            </w:tcBorders>
            <w:shd w:val="clear" w:color="auto" w:fill="FFFFFF"/>
          </w:tcPr>
          <w:p w14:paraId="04BDC004"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GE</w:t>
            </w:r>
          </w:p>
        </w:tc>
        <w:tc>
          <w:tcPr>
            <w:tcW w:w="4919" w:type="dxa"/>
            <w:tcBorders>
              <w:left w:val="single" w:sz="4" w:space="0" w:color="auto"/>
              <w:right w:val="single" w:sz="4" w:space="0" w:color="auto"/>
            </w:tcBorders>
            <w:shd w:val="clear" w:color="auto" w:fill="FFFFFF"/>
          </w:tcPr>
          <w:p w14:paraId="7E7BFC71" w14:textId="77777777" w:rsidR="002E04C5" w:rsidRPr="00163987" w:rsidRDefault="002E04C5"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rPr>
              <w:t>Грузстандарт</w:t>
            </w:r>
            <w:proofErr w:type="spellEnd"/>
          </w:p>
        </w:tc>
      </w:tr>
      <w:tr w:rsidR="00AE662B" w:rsidRPr="00163987" w14:paraId="04744039" w14:textId="77777777" w:rsidTr="0007419D">
        <w:trPr>
          <w:trHeight w:val="20"/>
        </w:trPr>
        <w:tc>
          <w:tcPr>
            <w:tcW w:w="3017" w:type="dxa"/>
            <w:tcBorders>
              <w:left w:val="single" w:sz="4" w:space="0" w:color="auto"/>
              <w:right w:val="single" w:sz="4" w:space="0" w:color="auto"/>
            </w:tcBorders>
            <w:shd w:val="clear" w:color="auto" w:fill="FFFFFF"/>
          </w:tcPr>
          <w:p w14:paraId="41D569F2"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Казахстан</w:t>
            </w:r>
          </w:p>
        </w:tc>
        <w:tc>
          <w:tcPr>
            <w:tcW w:w="1843" w:type="dxa"/>
            <w:tcBorders>
              <w:left w:val="single" w:sz="4" w:space="0" w:color="auto"/>
              <w:right w:val="single" w:sz="4" w:space="0" w:color="auto"/>
            </w:tcBorders>
            <w:shd w:val="clear" w:color="auto" w:fill="FFFFFF"/>
          </w:tcPr>
          <w:p w14:paraId="334E3F75"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KZ</w:t>
            </w:r>
          </w:p>
        </w:tc>
        <w:tc>
          <w:tcPr>
            <w:tcW w:w="4919" w:type="dxa"/>
            <w:tcBorders>
              <w:left w:val="single" w:sz="4" w:space="0" w:color="auto"/>
              <w:right w:val="single" w:sz="4" w:space="0" w:color="auto"/>
            </w:tcBorders>
            <w:shd w:val="clear" w:color="auto" w:fill="FFFFFF"/>
          </w:tcPr>
          <w:p w14:paraId="5BE53D79" w14:textId="77777777" w:rsidR="002E04C5" w:rsidRPr="00163987" w:rsidRDefault="002E04C5"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Госстандарт Республики Казахстан</w:t>
            </w:r>
          </w:p>
        </w:tc>
      </w:tr>
      <w:tr w:rsidR="00AE662B" w:rsidRPr="00163987" w14:paraId="176B362C" w14:textId="77777777" w:rsidTr="0007419D">
        <w:trPr>
          <w:trHeight w:val="20"/>
        </w:trPr>
        <w:tc>
          <w:tcPr>
            <w:tcW w:w="3017" w:type="dxa"/>
            <w:tcBorders>
              <w:left w:val="single" w:sz="4" w:space="0" w:color="auto"/>
              <w:right w:val="single" w:sz="4" w:space="0" w:color="auto"/>
            </w:tcBorders>
            <w:shd w:val="clear" w:color="auto" w:fill="FFFFFF"/>
          </w:tcPr>
          <w:p w14:paraId="7AD08872"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Киргизия</w:t>
            </w:r>
          </w:p>
        </w:tc>
        <w:tc>
          <w:tcPr>
            <w:tcW w:w="1843" w:type="dxa"/>
            <w:tcBorders>
              <w:left w:val="single" w:sz="4" w:space="0" w:color="auto"/>
              <w:right w:val="single" w:sz="4" w:space="0" w:color="auto"/>
            </w:tcBorders>
            <w:shd w:val="clear" w:color="auto" w:fill="FFFFFF"/>
          </w:tcPr>
          <w:p w14:paraId="2D0F7108"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KG</w:t>
            </w:r>
          </w:p>
        </w:tc>
        <w:tc>
          <w:tcPr>
            <w:tcW w:w="4919" w:type="dxa"/>
            <w:tcBorders>
              <w:left w:val="single" w:sz="4" w:space="0" w:color="auto"/>
              <w:right w:val="single" w:sz="4" w:space="0" w:color="auto"/>
            </w:tcBorders>
            <w:shd w:val="clear" w:color="auto" w:fill="FFFFFF"/>
          </w:tcPr>
          <w:p w14:paraId="446FFDDF" w14:textId="77777777" w:rsidR="002E04C5" w:rsidRPr="00163987" w:rsidRDefault="002E04C5"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rPr>
              <w:t>Кыргызстандарт</w:t>
            </w:r>
            <w:proofErr w:type="spellEnd"/>
          </w:p>
        </w:tc>
      </w:tr>
      <w:tr w:rsidR="00AE662B" w:rsidRPr="00163987" w14:paraId="5644D5A2" w14:textId="77777777" w:rsidTr="0007419D">
        <w:trPr>
          <w:trHeight w:val="20"/>
        </w:trPr>
        <w:tc>
          <w:tcPr>
            <w:tcW w:w="3017" w:type="dxa"/>
            <w:tcBorders>
              <w:left w:val="single" w:sz="4" w:space="0" w:color="auto"/>
              <w:right w:val="single" w:sz="4" w:space="0" w:color="auto"/>
            </w:tcBorders>
            <w:shd w:val="clear" w:color="auto" w:fill="FFFFFF"/>
          </w:tcPr>
          <w:p w14:paraId="0709E784"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Молдова</w:t>
            </w:r>
          </w:p>
        </w:tc>
        <w:tc>
          <w:tcPr>
            <w:tcW w:w="1843" w:type="dxa"/>
            <w:tcBorders>
              <w:left w:val="single" w:sz="4" w:space="0" w:color="auto"/>
              <w:right w:val="single" w:sz="4" w:space="0" w:color="auto"/>
            </w:tcBorders>
            <w:shd w:val="clear" w:color="auto" w:fill="FFFFFF"/>
          </w:tcPr>
          <w:p w14:paraId="220368E7"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MD</w:t>
            </w:r>
          </w:p>
        </w:tc>
        <w:tc>
          <w:tcPr>
            <w:tcW w:w="4919" w:type="dxa"/>
            <w:tcBorders>
              <w:left w:val="single" w:sz="4" w:space="0" w:color="auto"/>
              <w:right w:val="single" w:sz="4" w:space="0" w:color="auto"/>
            </w:tcBorders>
            <w:shd w:val="clear" w:color="auto" w:fill="FFFFFF"/>
          </w:tcPr>
          <w:p w14:paraId="77DC375D" w14:textId="77777777" w:rsidR="002E04C5" w:rsidRPr="00163987" w:rsidRDefault="002E04C5"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 xml:space="preserve">Институт стандартизации Молдовы </w:t>
            </w:r>
          </w:p>
        </w:tc>
      </w:tr>
      <w:tr w:rsidR="00AE662B" w:rsidRPr="00163987" w14:paraId="04CCCE92" w14:textId="77777777" w:rsidTr="0007419D">
        <w:trPr>
          <w:trHeight w:val="20"/>
        </w:trPr>
        <w:tc>
          <w:tcPr>
            <w:tcW w:w="3017" w:type="dxa"/>
            <w:tcBorders>
              <w:left w:val="single" w:sz="4" w:space="0" w:color="auto"/>
              <w:right w:val="single" w:sz="4" w:space="0" w:color="auto"/>
            </w:tcBorders>
            <w:shd w:val="clear" w:color="auto" w:fill="FFFFFF"/>
          </w:tcPr>
          <w:p w14:paraId="29C48297"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Россия</w:t>
            </w:r>
          </w:p>
        </w:tc>
        <w:tc>
          <w:tcPr>
            <w:tcW w:w="1843" w:type="dxa"/>
            <w:tcBorders>
              <w:left w:val="single" w:sz="4" w:space="0" w:color="auto"/>
              <w:right w:val="single" w:sz="4" w:space="0" w:color="auto"/>
            </w:tcBorders>
            <w:shd w:val="clear" w:color="auto" w:fill="FFFFFF"/>
          </w:tcPr>
          <w:p w14:paraId="72D2B36B"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RU</w:t>
            </w:r>
          </w:p>
        </w:tc>
        <w:tc>
          <w:tcPr>
            <w:tcW w:w="4919" w:type="dxa"/>
            <w:tcBorders>
              <w:left w:val="single" w:sz="4" w:space="0" w:color="auto"/>
              <w:right w:val="single" w:sz="4" w:space="0" w:color="auto"/>
            </w:tcBorders>
            <w:shd w:val="clear" w:color="auto" w:fill="FFFFFF"/>
          </w:tcPr>
          <w:p w14:paraId="183A048A" w14:textId="77777777" w:rsidR="002E04C5" w:rsidRPr="00163987" w:rsidRDefault="002E04C5"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Росстандарт</w:t>
            </w:r>
          </w:p>
        </w:tc>
      </w:tr>
      <w:tr w:rsidR="00AE662B" w:rsidRPr="00163987" w14:paraId="27F16260" w14:textId="77777777" w:rsidTr="0007419D">
        <w:trPr>
          <w:trHeight w:val="20"/>
        </w:trPr>
        <w:tc>
          <w:tcPr>
            <w:tcW w:w="3017" w:type="dxa"/>
            <w:tcBorders>
              <w:left w:val="single" w:sz="4" w:space="0" w:color="auto"/>
              <w:right w:val="single" w:sz="4" w:space="0" w:color="auto"/>
            </w:tcBorders>
            <w:shd w:val="clear" w:color="auto" w:fill="FFFFFF"/>
          </w:tcPr>
          <w:p w14:paraId="401D5F80"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Таджикистан</w:t>
            </w:r>
          </w:p>
        </w:tc>
        <w:tc>
          <w:tcPr>
            <w:tcW w:w="1843" w:type="dxa"/>
            <w:tcBorders>
              <w:left w:val="single" w:sz="4" w:space="0" w:color="auto"/>
              <w:right w:val="single" w:sz="4" w:space="0" w:color="auto"/>
            </w:tcBorders>
            <w:shd w:val="clear" w:color="auto" w:fill="FFFFFF"/>
          </w:tcPr>
          <w:p w14:paraId="41E58EA3"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TJ</w:t>
            </w:r>
          </w:p>
        </w:tc>
        <w:tc>
          <w:tcPr>
            <w:tcW w:w="4919" w:type="dxa"/>
            <w:tcBorders>
              <w:left w:val="single" w:sz="4" w:space="0" w:color="auto"/>
              <w:right w:val="single" w:sz="4" w:space="0" w:color="auto"/>
            </w:tcBorders>
            <w:shd w:val="clear" w:color="auto" w:fill="FFFFFF"/>
          </w:tcPr>
          <w:p w14:paraId="1E9DD497" w14:textId="77777777" w:rsidR="002E04C5" w:rsidRPr="00163987" w:rsidRDefault="002E04C5"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rPr>
              <w:t>Таджикстандарт</w:t>
            </w:r>
            <w:proofErr w:type="spellEnd"/>
          </w:p>
        </w:tc>
      </w:tr>
      <w:tr w:rsidR="00AE662B" w:rsidRPr="00163987" w14:paraId="7C3B3A68" w14:textId="77777777" w:rsidTr="0007419D">
        <w:trPr>
          <w:trHeight w:val="20"/>
        </w:trPr>
        <w:tc>
          <w:tcPr>
            <w:tcW w:w="3017" w:type="dxa"/>
            <w:tcBorders>
              <w:left w:val="single" w:sz="4" w:space="0" w:color="auto"/>
              <w:right w:val="single" w:sz="4" w:space="0" w:color="auto"/>
            </w:tcBorders>
            <w:shd w:val="clear" w:color="auto" w:fill="FFFFFF"/>
          </w:tcPr>
          <w:p w14:paraId="7257B538"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Туркмени</w:t>
            </w:r>
            <w:r w:rsidR="008323EA" w:rsidRPr="00163987">
              <w:rPr>
                <w:rFonts w:ascii="Arial" w:hAnsi="Arial" w:cs="Arial"/>
                <w:lang w:val="ru-RU"/>
              </w:rPr>
              <w:t>я</w:t>
            </w:r>
          </w:p>
        </w:tc>
        <w:tc>
          <w:tcPr>
            <w:tcW w:w="1843" w:type="dxa"/>
            <w:tcBorders>
              <w:left w:val="single" w:sz="4" w:space="0" w:color="auto"/>
              <w:right w:val="single" w:sz="4" w:space="0" w:color="auto"/>
            </w:tcBorders>
            <w:shd w:val="clear" w:color="auto" w:fill="FFFFFF"/>
          </w:tcPr>
          <w:p w14:paraId="29D015F6"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TM</w:t>
            </w:r>
          </w:p>
        </w:tc>
        <w:tc>
          <w:tcPr>
            <w:tcW w:w="4919" w:type="dxa"/>
            <w:tcBorders>
              <w:left w:val="single" w:sz="4" w:space="0" w:color="auto"/>
              <w:right w:val="single" w:sz="4" w:space="0" w:color="auto"/>
            </w:tcBorders>
            <w:shd w:val="clear" w:color="auto" w:fill="FFFFFF"/>
          </w:tcPr>
          <w:p w14:paraId="2EE75882" w14:textId="77777777" w:rsidR="002E04C5" w:rsidRPr="00163987" w:rsidRDefault="002E04C5"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rPr>
              <w:t>Главгосслужба</w:t>
            </w:r>
            <w:proofErr w:type="spellEnd"/>
            <w:r w:rsidRPr="00163987">
              <w:rPr>
                <w:rFonts w:ascii="Arial" w:hAnsi="Arial" w:cs="Arial"/>
                <w:lang w:val="ru-RU"/>
              </w:rPr>
              <w:t xml:space="preserve"> «</w:t>
            </w:r>
            <w:proofErr w:type="spellStart"/>
            <w:r w:rsidRPr="00163987">
              <w:rPr>
                <w:rFonts w:ascii="Arial" w:hAnsi="Arial" w:cs="Arial"/>
                <w:lang w:val="ru-RU"/>
              </w:rPr>
              <w:t>Туркменстандартлары</w:t>
            </w:r>
            <w:proofErr w:type="spellEnd"/>
            <w:r w:rsidRPr="00163987">
              <w:rPr>
                <w:rFonts w:ascii="Arial" w:hAnsi="Arial" w:cs="Arial"/>
                <w:lang w:val="ru-RU"/>
              </w:rPr>
              <w:t>»</w:t>
            </w:r>
          </w:p>
        </w:tc>
      </w:tr>
      <w:tr w:rsidR="00AE662B" w:rsidRPr="00163987" w14:paraId="2734FF97" w14:textId="77777777" w:rsidTr="0007419D">
        <w:trPr>
          <w:trHeight w:val="20"/>
        </w:trPr>
        <w:tc>
          <w:tcPr>
            <w:tcW w:w="3017" w:type="dxa"/>
            <w:tcBorders>
              <w:left w:val="single" w:sz="4" w:space="0" w:color="auto"/>
              <w:right w:val="single" w:sz="4" w:space="0" w:color="auto"/>
            </w:tcBorders>
            <w:shd w:val="clear" w:color="auto" w:fill="FFFFFF"/>
          </w:tcPr>
          <w:p w14:paraId="073C970E"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eastAsia="ar-SA"/>
              </w:rPr>
              <w:t>Узбекистан</w:t>
            </w:r>
          </w:p>
        </w:tc>
        <w:tc>
          <w:tcPr>
            <w:tcW w:w="1843" w:type="dxa"/>
            <w:tcBorders>
              <w:left w:val="single" w:sz="4" w:space="0" w:color="auto"/>
              <w:right w:val="single" w:sz="4" w:space="0" w:color="auto"/>
            </w:tcBorders>
            <w:shd w:val="clear" w:color="auto" w:fill="FFFFFF"/>
          </w:tcPr>
          <w:p w14:paraId="3A7B9D86"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UZ</w:t>
            </w:r>
          </w:p>
        </w:tc>
        <w:tc>
          <w:tcPr>
            <w:tcW w:w="4919" w:type="dxa"/>
            <w:tcBorders>
              <w:left w:val="single" w:sz="4" w:space="0" w:color="auto"/>
              <w:right w:val="single" w:sz="4" w:space="0" w:color="auto"/>
            </w:tcBorders>
            <w:shd w:val="clear" w:color="auto" w:fill="FFFFFF"/>
          </w:tcPr>
          <w:p w14:paraId="3356E251" w14:textId="77777777" w:rsidR="002E04C5" w:rsidRPr="00163987" w:rsidRDefault="002E04C5" w:rsidP="00163987">
            <w:pPr>
              <w:widowControl w:val="0"/>
              <w:autoSpaceDE w:val="0"/>
              <w:autoSpaceDN w:val="0"/>
              <w:adjustRightInd w:val="0"/>
              <w:ind w:firstLine="147"/>
              <w:jc w:val="both"/>
              <w:rPr>
                <w:rFonts w:ascii="Arial" w:hAnsi="Arial" w:cs="Arial"/>
                <w:lang w:val="ru-RU"/>
              </w:rPr>
            </w:pPr>
            <w:proofErr w:type="spellStart"/>
            <w:r w:rsidRPr="00163987">
              <w:rPr>
                <w:rFonts w:ascii="Arial" w:hAnsi="Arial" w:cs="Arial"/>
                <w:lang w:val="ru-RU" w:eastAsia="ar-SA"/>
              </w:rPr>
              <w:t>Узстандарт</w:t>
            </w:r>
            <w:proofErr w:type="spellEnd"/>
          </w:p>
        </w:tc>
      </w:tr>
      <w:tr w:rsidR="00AE662B" w:rsidRPr="00163987" w14:paraId="3AFED09D" w14:textId="77777777" w:rsidTr="0007419D">
        <w:trPr>
          <w:trHeight w:val="20"/>
        </w:trPr>
        <w:tc>
          <w:tcPr>
            <w:tcW w:w="3017" w:type="dxa"/>
            <w:tcBorders>
              <w:left w:val="single" w:sz="4" w:space="0" w:color="auto"/>
              <w:bottom w:val="single" w:sz="4" w:space="0" w:color="auto"/>
              <w:right w:val="single" w:sz="6" w:space="0" w:color="auto"/>
            </w:tcBorders>
            <w:shd w:val="clear" w:color="auto" w:fill="FFFFFF"/>
          </w:tcPr>
          <w:p w14:paraId="373E063E"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Украина</w:t>
            </w:r>
          </w:p>
        </w:tc>
        <w:tc>
          <w:tcPr>
            <w:tcW w:w="1843" w:type="dxa"/>
            <w:tcBorders>
              <w:left w:val="single" w:sz="6" w:space="0" w:color="auto"/>
              <w:bottom w:val="single" w:sz="4" w:space="0" w:color="auto"/>
              <w:right w:val="single" w:sz="6" w:space="0" w:color="auto"/>
            </w:tcBorders>
            <w:shd w:val="clear" w:color="auto" w:fill="FFFFFF"/>
          </w:tcPr>
          <w:p w14:paraId="61824FD0" w14:textId="77777777" w:rsidR="002E04C5" w:rsidRPr="00163987" w:rsidRDefault="002E04C5" w:rsidP="00163987">
            <w:pPr>
              <w:widowControl w:val="0"/>
              <w:autoSpaceDE w:val="0"/>
              <w:autoSpaceDN w:val="0"/>
              <w:adjustRightInd w:val="0"/>
              <w:ind w:firstLine="700"/>
              <w:jc w:val="both"/>
              <w:rPr>
                <w:rFonts w:ascii="Arial" w:hAnsi="Arial" w:cs="Arial"/>
                <w:lang w:val="ru-RU"/>
              </w:rPr>
            </w:pPr>
            <w:r w:rsidRPr="00163987">
              <w:rPr>
                <w:rFonts w:ascii="Arial" w:hAnsi="Arial" w:cs="Arial"/>
                <w:lang w:val="ru-RU"/>
              </w:rPr>
              <w:t>UA</w:t>
            </w:r>
          </w:p>
        </w:tc>
        <w:tc>
          <w:tcPr>
            <w:tcW w:w="4919" w:type="dxa"/>
            <w:tcBorders>
              <w:left w:val="single" w:sz="6" w:space="0" w:color="auto"/>
              <w:bottom w:val="single" w:sz="4" w:space="0" w:color="auto"/>
              <w:right w:val="single" w:sz="4" w:space="0" w:color="auto"/>
            </w:tcBorders>
            <w:shd w:val="clear" w:color="auto" w:fill="FFFFFF"/>
          </w:tcPr>
          <w:p w14:paraId="5F3CCFDA" w14:textId="77777777" w:rsidR="002E04C5" w:rsidRPr="00163987" w:rsidRDefault="002E04C5" w:rsidP="00163987">
            <w:pPr>
              <w:widowControl w:val="0"/>
              <w:autoSpaceDE w:val="0"/>
              <w:autoSpaceDN w:val="0"/>
              <w:adjustRightInd w:val="0"/>
              <w:ind w:firstLine="147"/>
              <w:jc w:val="both"/>
              <w:rPr>
                <w:rFonts w:ascii="Arial" w:hAnsi="Arial" w:cs="Arial"/>
                <w:lang w:val="ru-RU"/>
              </w:rPr>
            </w:pPr>
            <w:r w:rsidRPr="00163987">
              <w:rPr>
                <w:rFonts w:ascii="Arial" w:hAnsi="Arial" w:cs="Arial"/>
                <w:lang w:val="ru-RU"/>
              </w:rPr>
              <w:t>Минэкономразвития Украины</w:t>
            </w:r>
          </w:p>
        </w:tc>
      </w:tr>
    </w:tbl>
    <w:p w14:paraId="5C95D885" w14:textId="77777777" w:rsidR="00C52B2F" w:rsidRPr="00163987" w:rsidRDefault="00C52B2F" w:rsidP="00163987">
      <w:pPr>
        <w:autoSpaceDE w:val="0"/>
        <w:autoSpaceDN w:val="0"/>
        <w:adjustRightInd w:val="0"/>
        <w:spacing w:line="360" w:lineRule="auto"/>
        <w:ind w:firstLine="720"/>
        <w:jc w:val="both"/>
        <w:rPr>
          <w:rFonts w:ascii="Arial" w:hAnsi="Arial" w:cs="Arial"/>
        </w:rPr>
      </w:pPr>
    </w:p>
    <w:p w14:paraId="7BA05D13" w14:textId="1FA9ADF8" w:rsidR="00C52B2F" w:rsidRPr="00163987" w:rsidRDefault="00C52B2F" w:rsidP="00163987">
      <w:pPr>
        <w:autoSpaceDE w:val="0"/>
        <w:autoSpaceDN w:val="0"/>
        <w:adjustRightInd w:val="0"/>
        <w:spacing w:line="360" w:lineRule="auto"/>
        <w:ind w:firstLine="720"/>
        <w:jc w:val="both"/>
        <w:rPr>
          <w:rFonts w:ascii="Arial" w:hAnsi="Arial" w:cs="Arial"/>
          <w:lang w:val="ru-RU"/>
        </w:rPr>
      </w:pPr>
      <w:r w:rsidRPr="00163987">
        <w:rPr>
          <w:rFonts w:ascii="Arial" w:hAnsi="Arial" w:cs="Arial"/>
          <w:lang w:val="ru-RU"/>
        </w:rPr>
        <w:t>4</w:t>
      </w:r>
      <w:r w:rsidRPr="00163987">
        <w:rPr>
          <w:rFonts w:ascii="Arial" w:hAnsi="Arial" w:cs="Arial"/>
        </w:rPr>
        <w:t> </w:t>
      </w:r>
      <w:r w:rsidRPr="00163987">
        <w:rPr>
          <w:rFonts w:ascii="Arial" w:hAnsi="Arial" w:cs="Arial"/>
          <w:lang w:val="ru-RU"/>
        </w:rPr>
        <w:t xml:space="preserve">Приказом Федерального агентства по техническому регулированию и метрологии от                          г. №                  межгосударственный стандарт </w:t>
      </w:r>
      <w:r w:rsidRPr="00163987">
        <w:rPr>
          <w:rFonts w:ascii="Arial" w:hAnsi="Arial" w:cs="Arial"/>
          <w:lang w:val="ru-RU"/>
        </w:rPr>
        <w:br/>
      </w:r>
      <w:r w:rsidR="00643924" w:rsidRPr="00163987">
        <w:rPr>
          <w:rFonts w:ascii="Arial" w:hAnsi="Arial" w:cs="Arial"/>
          <w:lang w:val="ru-RU"/>
        </w:rPr>
        <w:t xml:space="preserve">ГОСТ IEC </w:t>
      </w:r>
      <w:r w:rsidR="00191CBC" w:rsidRPr="00163987">
        <w:rPr>
          <w:rFonts w:ascii="Arial" w:hAnsi="Arial" w:cs="Arial"/>
          <w:lang w:val="ru-RU"/>
        </w:rPr>
        <w:t>60898-1</w:t>
      </w:r>
      <w:r w:rsidR="009825D5" w:rsidRPr="00163987">
        <w:rPr>
          <w:rFonts w:ascii="Arial" w:hAnsi="Arial" w:cs="Arial"/>
          <w:lang w:val="ru-RU"/>
        </w:rPr>
        <w:t>–20</w:t>
      </w:r>
      <w:r w:rsidR="00AE662B" w:rsidRPr="00163987">
        <w:rPr>
          <w:rFonts w:ascii="Arial" w:hAnsi="Arial" w:cs="Arial"/>
          <w:lang w:val="ru-RU"/>
        </w:rPr>
        <w:t xml:space="preserve">20 </w:t>
      </w:r>
      <w:r w:rsidRPr="00163987">
        <w:rPr>
          <w:rFonts w:ascii="Arial" w:hAnsi="Arial" w:cs="Arial"/>
          <w:lang w:val="ru-RU"/>
        </w:rPr>
        <w:t>введен в действие в качестве национального стандарта Российской Федерации с</w:t>
      </w:r>
    </w:p>
    <w:p w14:paraId="521F9E48" w14:textId="77777777" w:rsidR="00FE47F2" w:rsidRPr="00163987" w:rsidRDefault="00FE47F2" w:rsidP="00163987">
      <w:pPr>
        <w:widowControl w:val="0"/>
        <w:tabs>
          <w:tab w:val="left" w:pos="-1985"/>
        </w:tabs>
        <w:autoSpaceDE w:val="0"/>
        <w:autoSpaceDN w:val="0"/>
        <w:adjustRightInd w:val="0"/>
        <w:spacing w:line="360" w:lineRule="auto"/>
        <w:ind w:firstLine="700"/>
        <w:jc w:val="both"/>
        <w:rPr>
          <w:rFonts w:ascii="Arial" w:hAnsi="Arial" w:cs="Arial"/>
          <w:lang w:val="ru-RU"/>
        </w:rPr>
      </w:pPr>
    </w:p>
    <w:p w14:paraId="22081E14" w14:textId="77777777" w:rsidR="00FE47F2" w:rsidRPr="00163987" w:rsidRDefault="00FE47F2" w:rsidP="00163987">
      <w:pPr>
        <w:widowControl w:val="0"/>
        <w:tabs>
          <w:tab w:val="left" w:pos="-1985"/>
        </w:tabs>
        <w:autoSpaceDE w:val="0"/>
        <w:autoSpaceDN w:val="0"/>
        <w:adjustRightInd w:val="0"/>
        <w:spacing w:line="360" w:lineRule="auto"/>
        <w:ind w:firstLine="700"/>
        <w:jc w:val="both"/>
        <w:rPr>
          <w:rFonts w:ascii="Arial" w:hAnsi="Arial" w:cs="Arial"/>
          <w:lang w:val="ru-RU"/>
        </w:rPr>
      </w:pPr>
    </w:p>
    <w:p w14:paraId="2C76AAA7" w14:textId="77777777" w:rsidR="009825D5" w:rsidRPr="00163987" w:rsidRDefault="002E04C5" w:rsidP="00163987">
      <w:pPr>
        <w:widowControl w:val="0"/>
        <w:tabs>
          <w:tab w:val="left" w:pos="-1985"/>
        </w:tabs>
        <w:autoSpaceDE w:val="0"/>
        <w:autoSpaceDN w:val="0"/>
        <w:adjustRightInd w:val="0"/>
        <w:spacing w:line="360" w:lineRule="auto"/>
        <w:ind w:firstLine="700"/>
        <w:jc w:val="both"/>
        <w:rPr>
          <w:rFonts w:ascii="Arial" w:hAnsi="Arial" w:cs="Arial"/>
          <w:lang w:val="en-US"/>
        </w:rPr>
      </w:pPr>
      <w:r w:rsidRPr="00163987">
        <w:rPr>
          <w:rFonts w:ascii="Arial" w:hAnsi="Arial" w:cs="Arial"/>
          <w:lang w:val="ru-RU"/>
        </w:rPr>
        <w:lastRenderedPageBreak/>
        <w:t>5</w:t>
      </w:r>
      <w:r w:rsidRPr="00163987">
        <w:rPr>
          <w:rFonts w:ascii="Arial" w:hAnsi="Arial" w:cs="Arial"/>
          <w:lang w:val="en-US"/>
        </w:rPr>
        <w:t> </w:t>
      </w:r>
      <w:r w:rsidR="00A52C06" w:rsidRPr="00163987">
        <w:rPr>
          <w:rFonts w:ascii="Arial" w:hAnsi="Arial" w:cs="Arial"/>
          <w:lang w:val="ru-RU"/>
        </w:rPr>
        <w:t xml:space="preserve">Настоящий стандарт </w:t>
      </w:r>
      <w:r w:rsidR="009825D5" w:rsidRPr="00163987">
        <w:rPr>
          <w:rFonts w:ascii="Arial" w:hAnsi="Arial" w:cs="Arial"/>
          <w:lang w:val="ru-RU"/>
        </w:rPr>
        <w:t xml:space="preserve">идентичен международному стандарту </w:t>
      </w:r>
      <w:r w:rsidR="00191CBC" w:rsidRPr="00163987">
        <w:rPr>
          <w:rFonts w:ascii="Arial" w:hAnsi="Arial" w:cs="Arial"/>
          <w:lang w:val="ru-RU"/>
        </w:rPr>
        <w:t>IEC 60898-1:2019 «Аппаратура малогабаритная электрическая. Автоматические выключатели для защиты от сверхтоков бытового и аналогичного назначения. Часть</w:t>
      </w:r>
      <w:r w:rsidR="00191CBC" w:rsidRPr="00163987">
        <w:rPr>
          <w:rFonts w:ascii="Arial" w:hAnsi="Arial" w:cs="Arial"/>
          <w:lang w:val="en-US"/>
        </w:rPr>
        <w:t xml:space="preserve"> 1. </w:t>
      </w:r>
      <w:r w:rsidR="00191CBC" w:rsidRPr="00163987">
        <w:rPr>
          <w:rFonts w:ascii="Arial" w:hAnsi="Arial" w:cs="Arial"/>
          <w:lang w:val="ru-RU"/>
        </w:rPr>
        <w:t>Автоматические</w:t>
      </w:r>
      <w:r w:rsidR="00191CBC" w:rsidRPr="00163987">
        <w:rPr>
          <w:rFonts w:ascii="Arial" w:hAnsi="Arial" w:cs="Arial"/>
          <w:lang w:val="en-US"/>
        </w:rPr>
        <w:t xml:space="preserve"> </w:t>
      </w:r>
      <w:r w:rsidR="00191CBC" w:rsidRPr="00163987">
        <w:rPr>
          <w:rFonts w:ascii="Arial" w:hAnsi="Arial" w:cs="Arial"/>
          <w:lang w:val="ru-RU"/>
        </w:rPr>
        <w:t>выключатели</w:t>
      </w:r>
      <w:r w:rsidR="00191CBC" w:rsidRPr="00163987">
        <w:rPr>
          <w:rFonts w:ascii="Arial" w:hAnsi="Arial" w:cs="Arial"/>
          <w:lang w:val="en-US"/>
        </w:rPr>
        <w:t xml:space="preserve"> </w:t>
      </w:r>
      <w:r w:rsidR="00191CBC" w:rsidRPr="00163987">
        <w:rPr>
          <w:rFonts w:ascii="Arial" w:hAnsi="Arial" w:cs="Arial"/>
          <w:lang w:val="ru-RU"/>
        </w:rPr>
        <w:t>для</w:t>
      </w:r>
      <w:r w:rsidR="00191CBC" w:rsidRPr="00163987">
        <w:rPr>
          <w:rFonts w:ascii="Arial" w:hAnsi="Arial" w:cs="Arial"/>
          <w:lang w:val="en-US"/>
        </w:rPr>
        <w:t xml:space="preserve"> </w:t>
      </w:r>
      <w:r w:rsidR="00191CBC" w:rsidRPr="00163987">
        <w:rPr>
          <w:rFonts w:ascii="Arial" w:hAnsi="Arial" w:cs="Arial"/>
          <w:lang w:val="ru-RU"/>
        </w:rPr>
        <w:t>переменного</w:t>
      </w:r>
      <w:r w:rsidR="00191CBC" w:rsidRPr="00163987">
        <w:rPr>
          <w:rFonts w:ascii="Arial" w:hAnsi="Arial" w:cs="Arial"/>
          <w:lang w:val="en-US"/>
        </w:rPr>
        <w:t xml:space="preserve"> </w:t>
      </w:r>
      <w:r w:rsidR="00191CBC" w:rsidRPr="00163987">
        <w:rPr>
          <w:rFonts w:ascii="Arial" w:hAnsi="Arial" w:cs="Arial"/>
          <w:lang w:val="ru-RU"/>
        </w:rPr>
        <w:t>тока</w:t>
      </w:r>
      <w:r w:rsidR="00191CBC" w:rsidRPr="00163987">
        <w:rPr>
          <w:rFonts w:ascii="Arial" w:hAnsi="Arial" w:cs="Arial"/>
          <w:lang w:val="en-US"/>
        </w:rPr>
        <w:t xml:space="preserve">» («Electrical accessories – Circuit-breakers for overcurrent protection for household and similar installations – Part 1: Circuit-breakers for </w:t>
      </w:r>
      <w:proofErr w:type="spellStart"/>
      <w:r w:rsidR="00191CBC" w:rsidRPr="00163987">
        <w:rPr>
          <w:rFonts w:ascii="Arial" w:hAnsi="Arial" w:cs="Arial"/>
          <w:lang w:val="en-US"/>
        </w:rPr>
        <w:t>a.c</w:t>
      </w:r>
      <w:proofErr w:type="spellEnd"/>
      <w:r w:rsidR="00191CBC" w:rsidRPr="00163987">
        <w:rPr>
          <w:rFonts w:ascii="Arial" w:hAnsi="Arial" w:cs="Arial"/>
          <w:lang w:val="en-US"/>
        </w:rPr>
        <w:t>. operation», IDT)</w:t>
      </w:r>
      <w:r w:rsidR="009825D5" w:rsidRPr="00163987">
        <w:rPr>
          <w:rFonts w:ascii="Arial" w:hAnsi="Arial" w:cs="Arial"/>
          <w:lang w:val="en-US"/>
        </w:rPr>
        <w:t>.</w:t>
      </w:r>
    </w:p>
    <w:p w14:paraId="5F7D83C9" w14:textId="77777777" w:rsidR="009825D5" w:rsidRPr="00163987" w:rsidRDefault="009825D5" w:rsidP="00163987">
      <w:pPr>
        <w:widowControl w:val="0"/>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 xml:space="preserve">Международный стандарт </w:t>
      </w:r>
      <w:r w:rsidR="00FE47F2" w:rsidRPr="00163987">
        <w:rPr>
          <w:rFonts w:ascii="Arial" w:hAnsi="Arial" w:cs="Arial"/>
          <w:lang w:val="ru-RU"/>
        </w:rPr>
        <w:t xml:space="preserve">разработан </w:t>
      </w:r>
      <w:r w:rsidRPr="00163987">
        <w:rPr>
          <w:rFonts w:ascii="Arial" w:hAnsi="Arial" w:cs="Arial"/>
          <w:lang w:val="ru-RU"/>
        </w:rPr>
        <w:t>Подкомитетом 23Е «Автоматические выключатели и аналогичное оборудование для бытового назначения» Технического комитета 23 «Электрическое вспомогательное оборудование» Международной электротехнической комиссии (IEC).</w:t>
      </w:r>
    </w:p>
    <w:p w14:paraId="6D359BEB" w14:textId="77777777" w:rsidR="002E04C5" w:rsidRPr="00163987" w:rsidRDefault="00643924" w:rsidP="00163987">
      <w:pPr>
        <w:widowControl w:val="0"/>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Сведения о соответствии ссылочных межгосударственных стандартов международным стандартам, использованным в качестве ссылочных в примененном международном стандарте, приведены в дополнительном приложении ДА</w:t>
      </w:r>
    </w:p>
    <w:p w14:paraId="3CAB87C6" w14:textId="77777777" w:rsidR="002E04C5" w:rsidRPr="00163987" w:rsidRDefault="002E04C5" w:rsidP="00163987">
      <w:pPr>
        <w:widowControl w:val="0"/>
        <w:tabs>
          <w:tab w:val="left" w:pos="-1985"/>
        </w:tabs>
        <w:autoSpaceDE w:val="0"/>
        <w:autoSpaceDN w:val="0"/>
        <w:adjustRightInd w:val="0"/>
        <w:spacing w:line="360" w:lineRule="auto"/>
        <w:ind w:firstLine="700"/>
        <w:jc w:val="both"/>
        <w:rPr>
          <w:rFonts w:ascii="Arial" w:hAnsi="Arial" w:cs="Arial"/>
          <w:lang w:val="ru-RU"/>
        </w:rPr>
      </w:pPr>
    </w:p>
    <w:p w14:paraId="1B848515" w14:textId="77777777" w:rsidR="002E04C5" w:rsidRPr="00163987" w:rsidRDefault="002E04C5" w:rsidP="00163987">
      <w:pPr>
        <w:widowControl w:val="0"/>
        <w:tabs>
          <w:tab w:val="left" w:pos="-1985"/>
        </w:tabs>
        <w:autoSpaceDE w:val="0"/>
        <w:autoSpaceDN w:val="0"/>
        <w:adjustRightInd w:val="0"/>
        <w:spacing w:line="360" w:lineRule="auto"/>
        <w:ind w:firstLine="700"/>
        <w:jc w:val="both"/>
        <w:rPr>
          <w:rFonts w:ascii="Arial" w:hAnsi="Arial" w:cs="Arial"/>
          <w:lang w:val="ru-RU"/>
        </w:rPr>
      </w:pPr>
      <w:r w:rsidRPr="00163987">
        <w:rPr>
          <w:rFonts w:ascii="Arial" w:hAnsi="Arial" w:cs="Arial"/>
          <w:lang w:val="ru-RU"/>
        </w:rPr>
        <w:t>6</w:t>
      </w:r>
      <w:r w:rsidRPr="00163987">
        <w:rPr>
          <w:rFonts w:ascii="Arial" w:hAnsi="Arial" w:cs="Arial"/>
        </w:rPr>
        <w:t> </w:t>
      </w:r>
      <w:r w:rsidR="009825D5" w:rsidRPr="00163987">
        <w:rPr>
          <w:rFonts w:ascii="Arial" w:hAnsi="Arial" w:cs="Arial"/>
          <w:lang w:val="ru-RU"/>
        </w:rPr>
        <w:t xml:space="preserve">ВЗАМЕН </w:t>
      </w:r>
      <w:r w:rsidR="00191CBC" w:rsidRPr="00163987">
        <w:rPr>
          <w:rFonts w:ascii="Arial" w:hAnsi="Arial" w:cs="Arial"/>
          <w:lang w:val="ru-RU"/>
        </w:rPr>
        <w:t>ГОСТ Р 50345–2010 (МЭК 60898-1:2003)</w:t>
      </w:r>
    </w:p>
    <w:p w14:paraId="45F23B6A" w14:textId="77777777" w:rsidR="00C52B2F" w:rsidRPr="00163987" w:rsidRDefault="00C52B2F" w:rsidP="00163987">
      <w:pPr>
        <w:autoSpaceDE w:val="0"/>
        <w:autoSpaceDN w:val="0"/>
        <w:adjustRightInd w:val="0"/>
        <w:spacing w:line="360" w:lineRule="auto"/>
        <w:ind w:firstLine="720"/>
        <w:jc w:val="both"/>
        <w:rPr>
          <w:rFonts w:ascii="Arial" w:hAnsi="Arial" w:cs="Arial"/>
          <w:i/>
          <w:iCs/>
          <w:lang w:val="ru-RU"/>
        </w:rPr>
      </w:pPr>
    </w:p>
    <w:p w14:paraId="78DE219A" w14:textId="77777777" w:rsidR="00FE47F2" w:rsidRPr="00163987" w:rsidRDefault="00FE47F2" w:rsidP="00163987">
      <w:pPr>
        <w:autoSpaceDE w:val="0"/>
        <w:autoSpaceDN w:val="0"/>
        <w:adjustRightInd w:val="0"/>
        <w:spacing w:line="360" w:lineRule="auto"/>
        <w:ind w:firstLine="720"/>
        <w:jc w:val="both"/>
        <w:rPr>
          <w:rFonts w:ascii="Arial" w:hAnsi="Arial" w:cs="Arial"/>
          <w:i/>
          <w:iCs/>
          <w:lang w:val="ru-RU"/>
        </w:rPr>
      </w:pPr>
    </w:p>
    <w:p w14:paraId="7CBC17D0" w14:textId="77777777" w:rsidR="008323EA" w:rsidRPr="00163987" w:rsidRDefault="008323EA" w:rsidP="00163987">
      <w:pPr>
        <w:widowControl w:val="0"/>
        <w:autoSpaceDE w:val="0"/>
        <w:autoSpaceDN w:val="0"/>
        <w:adjustRightInd w:val="0"/>
        <w:spacing w:line="360" w:lineRule="auto"/>
        <w:ind w:left="33" w:right="14" w:firstLine="687"/>
        <w:jc w:val="both"/>
        <w:rPr>
          <w:rFonts w:ascii="Arial" w:hAnsi="Arial" w:cs="Arial"/>
          <w:i/>
          <w:iCs/>
          <w:lang w:val="ru-RU"/>
        </w:rPr>
      </w:pPr>
      <w:r w:rsidRPr="00163987">
        <w:rPr>
          <w:rFonts w:ascii="Arial" w:hAnsi="Arial" w:cs="Arial"/>
          <w:i/>
          <w:iCs/>
          <w:lang w:val="ru-RU"/>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14:paraId="56EA84F7" w14:textId="77777777" w:rsidR="00C52B2F" w:rsidRPr="00163987" w:rsidRDefault="008323EA" w:rsidP="00163987">
      <w:pPr>
        <w:autoSpaceDE w:val="0"/>
        <w:autoSpaceDN w:val="0"/>
        <w:adjustRightInd w:val="0"/>
        <w:spacing w:line="360" w:lineRule="auto"/>
        <w:ind w:firstLine="720"/>
        <w:jc w:val="both"/>
        <w:rPr>
          <w:rFonts w:ascii="Arial" w:hAnsi="Arial" w:cs="Arial"/>
          <w:i/>
          <w:iCs/>
          <w:lang w:val="ru-RU"/>
        </w:rPr>
      </w:pPr>
      <w:r w:rsidRPr="00163987">
        <w:rPr>
          <w:rFonts w:ascii="Arial" w:hAnsi="Arial" w:cs="Arial"/>
          <w:i/>
          <w:iCs/>
          <w:lang w:val="ru-RU"/>
        </w:rPr>
        <w:t>В случае пересмотра, изменений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14:paraId="7DFBE20D" w14:textId="77777777" w:rsidR="004C7289" w:rsidRPr="00163987" w:rsidRDefault="004C7289" w:rsidP="00163987">
      <w:pPr>
        <w:spacing w:line="360" w:lineRule="auto"/>
        <w:ind w:firstLine="709"/>
        <w:jc w:val="both"/>
        <w:rPr>
          <w:rFonts w:ascii="Arial" w:hAnsi="Arial" w:cs="Arial"/>
          <w:lang w:val="ru-RU"/>
        </w:rPr>
      </w:pPr>
    </w:p>
    <w:p w14:paraId="431C0342" w14:textId="1DF25138" w:rsidR="002E04C5" w:rsidRPr="00163987" w:rsidRDefault="002E04C5" w:rsidP="00163987">
      <w:pPr>
        <w:spacing w:line="360" w:lineRule="auto"/>
        <w:ind w:firstLine="709"/>
        <w:jc w:val="right"/>
        <w:rPr>
          <w:rFonts w:ascii="Arial" w:hAnsi="Arial" w:cs="Arial"/>
          <w:lang w:val="ru-RU"/>
        </w:rPr>
      </w:pPr>
      <w:r w:rsidRPr="00163987">
        <w:rPr>
          <w:rFonts w:ascii="Arial" w:hAnsi="Arial" w:cs="Arial"/>
          <w:lang w:val="ru-RU"/>
        </w:rPr>
        <w:t xml:space="preserve">© </w:t>
      </w:r>
      <w:proofErr w:type="spellStart"/>
      <w:r w:rsidRPr="00163987">
        <w:rPr>
          <w:rFonts w:ascii="Arial" w:hAnsi="Arial" w:cs="Arial"/>
          <w:lang w:val="ru-RU"/>
        </w:rPr>
        <w:t>Стандартинформ</w:t>
      </w:r>
      <w:proofErr w:type="spellEnd"/>
      <w:r w:rsidRPr="00163987">
        <w:rPr>
          <w:rFonts w:ascii="Arial" w:hAnsi="Arial" w:cs="Arial"/>
          <w:lang w:val="ru-RU"/>
        </w:rPr>
        <w:t>, оформление, 20</w:t>
      </w:r>
      <w:r w:rsidR="00AE662B" w:rsidRPr="00163987">
        <w:rPr>
          <w:rFonts w:ascii="Arial" w:hAnsi="Arial" w:cs="Arial"/>
          <w:lang w:val="ru-RU"/>
        </w:rPr>
        <w:t>20</w:t>
      </w:r>
    </w:p>
    <w:p w14:paraId="24B5E29B" w14:textId="77777777" w:rsidR="002E04C5" w:rsidRPr="00163987" w:rsidRDefault="002E04C5" w:rsidP="00163987">
      <w:pPr>
        <w:spacing w:line="360" w:lineRule="auto"/>
        <w:ind w:firstLine="709"/>
        <w:jc w:val="right"/>
        <w:rPr>
          <w:rFonts w:ascii="Arial" w:hAnsi="Arial" w:cs="Arial"/>
          <w:lang w:val="ru-RU"/>
        </w:rPr>
      </w:pPr>
    </w:p>
    <w:p w14:paraId="70C30FCD" w14:textId="77777777" w:rsidR="007E0B1A" w:rsidRPr="00163987" w:rsidRDefault="002E04C5" w:rsidP="00163987">
      <w:pPr>
        <w:spacing w:line="360" w:lineRule="auto"/>
        <w:ind w:firstLine="851"/>
        <w:jc w:val="both"/>
        <w:rPr>
          <w:rFonts w:ascii="Arial" w:hAnsi="Arial" w:cs="Arial"/>
          <w:lang w:val="ru-RU"/>
        </w:rPr>
      </w:pPr>
      <w:r w:rsidRPr="00163987">
        <w:rPr>
          <w:noProof/>
          <w:sz w:val="28"/>
          <w:lang w:val="ru-RU" w:eastAsia="ru-RU"/>
        </w:rPr>
        <w:drawing>
          <wp:anchor distT="0" distB="0" distL="114300" distR="114300" simplePos="0" relativeHeight="251662336" behindDoc="0" locked="0" layoutInCell="1" allowOverlap="1" wp14:anchorId="475F7143" wp14:editId="3388DFB9">
            <wp:simplePos x="0" y="0"/>
            <wp:positionH relativeFrom="column">
              <wp:posOffset>65405</wp:posOffset>
            </wp:positionH>
            <wp:positionV relativeFrom="paragraph">
              <wp:posOffset>0</wp:posOffset>
            </wp:positionV>
            <wp:extent cx="1569085" cy="1061720"/>
            <wp:effectExtent l="0" t="0" r="0" b="508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69085" cy="1061720"/>
                    </a:xfrm>
                    <a:prstGeom prst="rect">
                      <a:avLst/>
                    </a:prstGeom>
                    <a:noFill/>
                    <a:ln>
                      <a:noFill/>
                    </a:ln>
                  </pic:spPr>
                </pic:pic>
              </a:graphicData>
            </a:graphic>
          </wp:anchor>
        </w:drawing>
      </w:r>
      <w:r w:rsidRPr="00163987">
        <w:rPr>
          <w:rFonts w:ascii="Arial" w:hAnsi="Arial" w:cs="Arial"/>
          <w:lang w:val="ru-RU"/>
        </w:rPr>
        <w:t>В Российской Федерации настоящий стандарт не может быть полностью или частично воспроизведен, тиражирован и распространен в качестве официального издания без разрешения Федерального агентства по техническому регулированию и метрологии</w:t>
      </w:r>
    </w:p>
    <w:p w14:paraId="06420DDB" w14:textId="77777777" w:rsidR="00C52B2F" w:rsidRPr="00163987" w:rsidRDefault="00C52B2F" w:rsidP="00163987">
      <w:pPr>
        <w:widowControl w:val="0"/>
        <w:autoSpaceDE w:val="0"/>
        <w:autoSpaceDN w:val="0"/>
        <w:adjustRightInd w:val="0"/>
        <w:spacing w:line="360" w:lineRule="auto"/>
        <w:ind w:firstLine="567"/>
        <w:jc w:val="both"/>
        <w:rPr>
          <w:rFonts w:ascii="Arial" w:hAnsi="Arial" w:cs="Arial"/>
          <w:lang w:val="ru-RU"/>
        </w:rPr>
        <w:sectPr w:rsidR="00C52B2F" w:rsidRPr="00163987" w:rsidSect="00B642E2">
          <w:pgSz w:w="11906" w:h="16838" w:code="9"/>
          <w:pgMar w:top="1259" w:right="924" w:bottom="1258" w:left="1259" w:header="709" w:footer="709" w:gutter="0"/>
          <w:pgNumType w:fmt="upperRoman" w:start="1"/>
          <w:cols w:space="708"/>
          <w:titlePg/>
          <w:docGrid w:linePitch="360"/>
        </w:sectPr>
      </w:pPr>
    </w:p>
    <w:p w14:paraId="2F1A5111" w14:textId="77777777" w:rsidR="007E0B1A" w:rsidRPr="00163987" w:rsidRDefault="007E0B1A" w:rsidP="00163987">
      <w:pPr>
        <w:pStyle w:val="5"/>
        <w:keepNext w:val="0"/>
        <w:widowControl w:val="0"/>
        <w:spacing w:line="360" w:lineRule="auto"/>
        <w:ind w:firstLine="0"/>
        <w:jc w:val="center"/>
        <w:rPr>
          <w:sz w:val="28"/>
          <w:szCs w:val="28"/>
        </w:rPr>
      </w:pPr>
      <w:r w:rsidRPr="00163987">
        <w:rPr>
          <w:sz w:val="28"/>
          <w:szCs w:val="28"/>
        </w:rPr>
        <w:lastRenderedPageBreak/>
        <w:t>Содержание</w:t>
      </w:r>
    </w:p>
    <w:p w14:paraId="1FA4D018" w14:textId="77777777" w:rsidR="00191CBC" w:rsidRPr="00163987" w:rsidRDefault="00EF1694" w:rsidP="00163987">
      <w:pPr>
        <w:tabs>
          <w:tab w:val="left" w:leader="dot" w:pos="9498"/>
        </w:tabs>
        <w:spacing w:line="360" w:lineRule="auto"/>
        <w:ind w:right="220"/>
        <w:jc w:val="both"/>
        <w:rPr>
          <w:rFonts w:ascii="Arial" w:hAnsi="Arial" w:cs="Arial"/>
          <w:lang w:val="ru-RU" w:eastAsia="ru-RU"/>
        </w:rPr>
      </w:pPr>
      <w:r w:rsidRPr="00163987">
        <w:rPr>
          <w:rFonts w:ascii="Arial" w:hAnsi="Arial" w:cs="Arial"/>
          <w:lang w:val="ru-RU" w:eastAsia="ru-RU"/>
        </w:rPr>
        <w:t xml:space="preserve">1 </w:t>
      </w:r>
      <w:r w:rsidR="00191CBC" w:rsidRPr="00163987">
        <w:rPr>
          <w:rFonts w:ascii="Arial" w:hAnsi="Arial" w:cs="Arial"/>
          <w:lang w:val="ru-RU" w:eastAsia="ru-RU"/>
        </w:rPr>
        <w:t>Область применения</w:t>
      </w:r>
      <w:r w:rsidR="00191CBC" w:rsidRPr="00163987">
        <w:rPr>
          <w:rFonts w:ascii="Arial" w:hAnsi="Arial" w:cs="Arial"/>
          <w:lang w:val="ru-RU" w:eastAsia="ru-RU"/>
        </w:rPr>
        <w:tab/>
      </w:r>
    </w:p>
    <w:p w14:paraId="10CFF72C" w14:textId="77777777" w:rsidR="00191CBC" w:rsidRPr="00163987" w:rsidRDefault="00191CBC" w:rsidP="00163987">
      <w:pPr>
        <w:tabs>
          <w:tab w:val="left" w:leader="dot" w:pos="9498"/>
        </w:tabs>
        <w:spacing w:line="360" w:lineRule="auto"/>
        <w:ind w:right="220"/>
        <w:jc w:val="both"/>
        <w:rPr>
          <w:rFonts w:ascii="Arial" w:hAnsi="Arial" w:cs="Arial"/>
          <w:lang w:val="ru-RU" w:eastAsia="ru-RU"/>
        </w:rPr>
      </w:pPr>
      <w:r w:rsidRPr="00163987">
        <w:rPr>
          <w:rFonts w:ascii="Arial" w:hAnsi="Arial" w:cs="Arial"/>
          <w:lang w:val="ru-RU" w:eastAsia="ru-RU"/>
        </w:rPr>
        <w:t>2 Нормативные ссылки</w:t>
      </w:r>
      <w:r w:rsidRPr="00163987">
        <w:rPr>
          <w:rFonts w:ascii="Arial" w:hAnsi="Arial" w:cs="Arial"/>
          <w:lang w:val="ru-RU" w:eastAsia="ru-RU"/>
        </w:rPr>
        <w:tab/>
      </w:r>
    </w:p>
    <w:p w14:paraId="154A0D48" w14:textId="77777777" w:rsidR="00191CBC" w:rsidRPr="00163987" w:rsidRDefault="00191CBC" w:rsidP="00163987">
      <w:pPr>
        <w:tabs>
          <w:tab w:val="left" w:leader="dot" w:pos="9498"/>
        </w:tabs>
        <w:spacing w:line="360" w:lineRule="auto"/>
        <w:ind w:right="220"/>
        <w:jc w:val="both"/>
        <w:rPr>
          <w:rFonts w:ascii="Arial" w:hAnsi="Arial" w:cs="Arial"/>
          <w:lang w:val="ru-RU" w:eastAsia="ru-RU"/>
        </w:rPr>
      </w:pPr>
      <w:r w:rsidRPr="00163987">
        <w:rPr>
          <w:rFonts w:ascii="Arial" w:hAnsi="Arial" w:cs="Arial"/>
          <w:lang w:val="ru-RU" w:eastAsia="ru-RU"/>
        </w:rPr>
        <w:t>3 Термины и определения</w:t>
      </w:r>
      <w:r w:rsidRPr="00163987">
        <w:rPr>
          <w:rFonts w:ascii="Arial" w:hAnsi="Arial" w:cs="Arial"/>
          <w:lang w:val="ru-RU" w:eastAsia="ru-RU"/>
        </w:rPr>
        <w:tab/>
      </w:r>
    </w:p>
    <w:p w14:paraId="54EC42C5"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3.1 Аппараты</w:t>
      </w:r>
      <w:r w:rsidRPr="00163987">
        <w:rPr>
          <w:rFonts w:ascii="Arial" w:hAnsi="Arial" w:cs="Arial"/>
          <w:lang w:val="ru-RU" w:eastAsia="ru-RU"/>
        </w:rPr>
        <w:tab/>
      </w:r>
    </w:p>
    <w:p w14:paraId="06CA6194"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3.2 Общие термины</w:t>
      </w:r>
      <w:r w:rsidRPr="00163987">
        <w:rPr>
          <w:rFonts w:ascii="Arial" w:hAnsi="Arial" w:cs="Arial"/>
          <w:lang w:val="ru-RU" w:eastAsia="ru-RU"/>
        </w:rPr>
        <w:tab/>
      </w:r>
    </w:p>
    <w:p w14:paraId="1D0E0E5C"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3.3 Конструкционные элементы</w:t>
      </w:r>
      <w:r w:rsidRPr="00163987">
        <w:rPr>
          <w:rFonts w:ascii="Arial" w:hAnsi="Arial" w:cs="Arial"/>
          <w:lang w:val="ru-RU" w:eastAsia="ru-RU"/>
        </w:rPr>
        <w:tab/>
      </w:r>
    </w:p>
    <w:p w14:paraId="3F499D9D"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3.4 Условия оперирования</w:t>
      </w:r>
      <w:r w:rsidRPr="00163987">
        <w:rPr>
          <w:rFonts w:ascii="Arial" w:hAnsi="Arial" w:cs="Arial"/>
          <w:lang w:val="ru-RU" w:eastAsia="ru-RU"/>
        </w:rPr>
        <w:tab/>
      </w:r>
    </w:p>
    <w:p w14:paraId="063060BD"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3.5 Характеристические параметры</w:t>
      </w:r>
      <w:r w:rsidRPr="00163987">
        <w:rPr>
          <w:rFonts w:ascii="Arial" w:hAnsi="Arial" w:cs="Arial"/>
          <w:lang w:val="ru-RU" w:eastAsia="ru-RU"/>
        </w:rPr>
        <w:tab/>
      </w:r>
    </w:p>
    <w:p w14:paraId="08FBD7D4"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3.6 Определения, касающиеся координации изоляции</w:t>
      </w:r>
      <w:r w:rsidRPr="00163987">
        <w:rPr>
          <w:rFonts w:ascii="Arial" w:hAnsi="Arial" w:cs="Arial"/>
          <w:lang w:val="ru-RU" w:eastAsia="ru-RU"/>
        </w:rPr>
        <w:tab/>
      </w:r>
    </w:p>
    <w:p w14:paraId="40939717" w14:textId="77777777" w:rsidR="00191CBC" w:rsidRPr="00163987" w:rsidRDefault="00191CBC" w:rsidP="00163987">
      <w:pPr>
        <w:tabs>
          <w:tab w:val="left" w:leader="dot" w:pos="9498"/>
        </w:tabs>
        <w:spacing w:line="360" w:lineRule="auto"/>
        <w:ind w:right="220"/>
        <w:jc w:val="both"/>
        <w:rPr>
          <w:rFonts w:ascii="Arial" w:hAnsi="Arial" w:cs="Arial"/>
          <w:lang w:val="ru-RU" w:eastAsia="ru-RU"/>
        </w:rPr>
      </w:pPr>
      <w:r w:rsidRPr="00163987">
        <w:rPr>
          <w:rFonts w:ascii="Arial" w:hAnsi="Arial" w:cs="Arial"/>
          <w:lang w:val="ru-RU" w:eastAsia="ru-RU"/>
        </w:rPr>
        <w:t>4 Классификация</w:t>
      </w:r>
      <w:r w:rsidRPr="00163987">
        <w:rPr>
          <w:rFonts w:ascii="Arial" w:hAnsi="Arial" w:cs="Arial"/>
          <w:lang w:val="ru-RU" w:eastAsia="ru-RU"/>
        </w:rPr>
        <w:tab/>
      </w:r>
    </w:p>
    <w:p w14:paraId="7918143C" w14:textId="605F8B5C"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 xml:space="preserve">4.1 </w:t>
      </w:r>
      <w:r w:rsidR="00B53435" w:rsidRPr="00163987">
        <w:rPr>
          <w:rFonts w:ascii="Arial" w:hAnsi="Arial" w:cs="Arial"/>
          <w:lang w:val="ru-RU" w:eastAsia="ru-RU"/>
        </w:rPr>
        <w:t>О</w:t>
      </w:r>
      <w:r w:rsidRPr="00163987">
        <w:rPr>
          <w:rFonts w:ascii="Arial" w:hAnsi="Arial" w:cs="Arial"/>
          <w:lang w:val="ru-RU" w:eastAsia="ru-RU"/>
        </w:rPr>
        <w:t>бщие положения</w:t>
      </w:r>
      <w:r w:rsidRPr="00163987">
        <w:rPr>
          <w:rFonts w:ascii="Arial" w:hAnsi="Arial" w:cs="Arial"/>
          <w:lang w:val="ru-RU" w:eastAsia="ru-RU"/>
        </w:rPr>
        <w:tab/>
      </w:r>
    </w:p>
    <w:p w14:paraId="2BCD3B8F"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4.2 Число полюсов</w:t>
      </w:r>
      <w:r w:rsidRPr="00163987">
        <w:rPr>
          <w:rFonts w:ascii="Arial" w:hAnsi="Arial" w:cs="Arial"/>
          <w:lang w:val="ru-RU" w:eastAsia="ru-RU"/>
        </w:rPr>
        <w:tab/>
      </w:r>
    </w:p>
    <w:p w14:paraId="7B7296DE"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4.3 Защита от внешних воздействий:</w:t>
      </w:r>
      <w:r w:rsidRPr="00163987">
        <w:rPr>
          <w:rFonts w:ascii="Arial" w:hAnsi="Arial" w:cs="Arial"/>
          <w:lang w:val="ru-RU" w:eastAsia="ru-RU"/>
        </w:rPr>
        <w:tab/>
      </w:r>
    </w:p>
    <w:p w14:paraId="7612AC25"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4.4 Способ монтажа</w:t>
      </w:r>
      <w:r w:rsidRPr="00163987">
        <w:rPr>
          <w:rFonts w:ascii="Arial" w:hAnsi="Arial" w:cs="Arial"/>
          <w:lang w:val="ru-RU" w:eastAsia="ru-RU"/>
        </w:rPr>
        <w:tab/>
      </w:r>
    </w:p>
    <w:p w14:paraId="4562FE0E"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4.5 Способ присоединения</w:t>
      </w:r>
      <w:r w:rsidRPr="00163987">
        <w:rPr>
          <w:rFonts w:ascii="Arial" w:hAnsi="Arial" w:cs="Arial"/>
          <w:lang w:val="ru-RU" w:eastAsia="ru-RU"/>
        </w:rPr>
        <w:tab/>
      </w:r>
    </w:p>
    <w:p w14:paraId="01B9273F" w14:textId="6510D26E"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 xml:space="preserve">4.6 </w:t>
      </w:r>
      <w:r w:rsidR="00BD34E0" w:rsidRPr="00163987">
        <w:rPr>
          <w:rFonts w:ascii="Arial" w:hAnsi="Arial" w:cs="Arial"/>
          <w:lang w:val="ru-RU" w:eastAsia="ru-RU"/>
        </w:rPr>
        <w:t>Ток</w:t>
      </w:r>
      <w:r w:rsidRPr="00163987">
        <w:rPr>
          <w:rFonts w:ascii="Arial" w:hAnsi="Arial" w:cs="Arial"/>
          <w:lang w:val="ru-RU" w:eastAsia="ru-RU"/>
        </w:rPr>
        <w:t xml:space="preserve"> мгновенн</w:t>
      </w:r>
      <w:r w:rsidR="00BD34E0" w:rsidRPr="00163987">
        <w:rPr>
          <w:rFonts w:ascii="Arial" w:hAnsi="Arial" w:cs="Arial"/>
          <w:lang w:val="ru-RU" w:eastAsia="ru-RU"/>
        </w:rPr>
        <w:t>ого</w:t>
      </w:r>
      <w:r w:rsidRPr="00163987">
        <w:rPr>
          <w:rFonts w:ascii="Arial" w:hAnsi="Arial" w:cs="Arial"/>
          <w:lang w:val="ru-RU" w:eastAsia="ru-RU"/>
        </w:rPr>
        <w:t xml:space="preserve"> </w:t>
      </w:r>
      <w:r w:rsidR="000B039E" w:rsidRPr="00163987">
        <w:rPr>
          <w:rFonts w:ascii="Arial" w:hAnsi="Arial" w:cs="Arial"/>
          <w:lang w:val="ru-RU" w:eastAsia="ru-RU"/>
        </w:rPr>
        <w:t>расцепления</w:t>
      </w:r>
      <w:r w:rsidRPr="00163987">
        <w:rPr>
          <w:rFonts w:ascii="Arial" w:hAnsi="Arial" w:cs="Arial"/>
          <w:lang w:val="ru-RU" w:eastAsia="ru-RU"/>
        </w:rPr>
        <w:tab/>
      </w:r>
    </w:p>
    <w:p w14:paraId="37234C4B" w14:textId="47451861"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 xml:space="preserve">4.7 </w:t>
      </w:r>
      <w:r w:rsidR="00BD34E0" w:rsidRPr="00163987">
        <w:rPr>
          <w:rFonts w:ascii="Arial" w:hAnsi="Arial" w:cs="Arial"/>
          <w:lang w:val="ru-RU" w:eastAsia="ru-RU"/>
        </w:rPr>
        <w:t>Х</w:t>
      </w:r>
      <w:r w:rsidRPr="00163987">
        <w:rPr>
          <w:rFonts w:ascii="Arial" w:hAnsi="Arial" w:cs="Arial"/>
          <w:lang w:val="ru-RU" w:eastAsia="ru-RU"/>
        </w:rPr>
        <w:t>арактеристик</w:t>
      </w:r>
      <w:r w:rsidR="00BD34E0" w:rsidRPr="00163987">
        <w:rPr>
          <w:rFonts w:ascii="Arial" w:hAnsi="Arial" w:cs="Arial"/>
          <w:lang w:val="ru-RU" w:eastAsia="ru-RU"/>
        </w:rPr>
        <w:t>а</w:t>
      </w:r>
      <w:r w:rsidRPr="00163987">
        <w:rPr>
          <w:rFonts w:ascii="Arial" w:hAnsi="Arial" w:cs="Arial"/>
          <w:lang w:val="ru-RU" w:eastAsia="ru-RU"/>
        </w:rPr>
        <w:t xml:space="preserve"> </w:t>
      </w:r>
      <w:r w:rsidRPr="00163987">
        <w:rPr>
          <w:rFonts w:ascii="Arial" w:hAnsi="Arial" w:cs="Arial"/>
          <w:i/>
          <w:lang w:val="ru-RU" w:eastAsia="ru-RU"/>
        </w:rPr>
        <w:t>I</w:t>
      </w:r>
      <w:r w:rsidRPr="00163987">
        <w:rPr>
          <w:rFonts w:ascii="Arial" w:hAnsi="Arial" w:cs="Arial"/>
          <w:vertAlign w:val="superscript"/>
          <w:lang w:val="ru-RU" w:eastAsia="ru-RU"/>
        </w:rPr>
        <w:t>2</w:t>
      </w:r>
      <w:r w:rsidRPr="00163987">
        <w:rPr>
          <w:rFonts w:ascii="Arial" w:hAnsi="Arial" w:cs="Arial"/>
          <w:i/>
          <w:lang w:val="ru-RU" w:eastAsia="ru-RU"/>
        </w:rPr>
        <w:t>t</w:t>
      </w:r>
      <w:r w:rsidRPr="00163987">
        <w:rPr>
          <w:rFonts w:ascii="Arial" w:hAnsi="Arial" w:cs="Arial"/>
          <w:i/>
          <w:lang w:val="ru-RU" w:eastAsia="ru-RU"/>
        </w:rPr>
        <w:tab/>
      </w:r>
    </w:p>
    <w:p w14:paraId="603299C3" w14:textId="77777777" w:rsidR="00191CBC" w:rsidRPr="00163987" w:rsidRDefault="00191CBC" w:rsidP="00163987">
      <w:pPr>
        <w:tabs>
          <w:tab w:val="left" w:leader="dot" w:pos="9498"/>
        </w:tabs>
        <w:spacing w:line="360" w:lineRule="auto"/>
        <w:ind w:right="220"/>
        <w:jc w:val="both"/>
        <w:rPr>
          <w:rFonts w:ascii="Arial" w:hAnsi="Arial" w:cs="Arial"/>
          <w:lang w:val="ru-RU" w:eastAsia="ru-RU"/>
        </w:rPr>
      </w:pPr>
      <w:r w:rsidRPr="00163987">
        <w:rPr>
          <w:rFonts w:ascii="Arial" w:hAnsi="Arial" w:cs="Arial"/>
          <w:lang w:val="ru-RU" w:eastAsia="ru-RU"/>
        </w:rPr>
        <w:t>5 Характеристики автоматических выключателей</w:t>
      </w:r>
      <w:r w:rsidRPr="00163987">
        <w:rPr>
          <w:rFonts w:ascii="Arial" w:hAnsi="Arial" w:cs="Arial"/>
          <w:lang w:val="ru-RU" w:eastAsia="ru-RU"/>
        </w:rPr>
        <w:tab/>
      </w:r>
    </w:p>
    <w:p w14:paraId="1041A762"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5.1 Перечень характеристик</w:t>
      </w:r>
      <w:r w:rsidRPr="00163987">
        <w:rPr>
          <w:rFonts w:ascii="Arial" w:hAnsi="Arial" w:cs="Arial"/>
          <w:lang w:val="ru-RU" w:eastAsia="ru-RU"/>
        </w:rPr>
        <w:tab/>
      </w:r>
    </w:p>
    <w:p w14:paraId="41BF1066"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5.2 Номинальные значения</w:t>
      </w:r>
      <w:r w:rsidRPr="00163987">
        <w:rPr>
          <w:rFonts w:ascii="Arial" w:hAnsi="Arial" w:cs="Arial"/>
          <w:lang w:val="ru-RU" w:eastAsia="ru-RU"/>
        </w:rPr>
        <w:tab/>
      </w:r>
    </w:p>
    <w:p w14:paraId="59E502ED"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5.3 Стандартные и предпочтительные значения</w:t>
      </w:r>
      <w:r w:rsidRPr="00163987">
        <w:rPr>
          <w:rFonts w:ascii="Arial" w:hAnsi="Arial" w:cs="Arial"/>
          <w:lang w:val="ru-RU" w:eastAsia="ru-RU"/>
        </w:rPr>
        <w:tab/>
      </w:r>
    </w:p>
    <w:p w14:paraId="41AE3130" w14:textId="77777777" w:rsidR="00191CBC" w:rsidRPr="00163987" w:rsidRDefault="00191CBC" w:rsidP="00163987">
      <w:pPr>
        <w:tabs>
          <w:tab w:val="left" w:leader="dot" w:pos="9498"/>
        </w:tabs>
        <w:spacing w:line="360" w:lineRule="auto"/>
        <w:ind w:right="220"/>
        <w:jc w:val="both"/>
        <w:rPr>
          <w:rFonts w:ascii="Arial" w:hAnsi="Arial" w:cs="Arial"/>
          <w:lang w:val="ru-RU" w:eastAsia="ru-RU"/>
        </w:rPr>
      </w:pPr>
      <w:r w:rsidRPr="00163987">
        <w:rPr>
          <w:rFonts w:ascii="Arial" w:hAnsi="Arial" w:cs="Arial"/>
          <w:lang w:val="ru-RU" w:eastAsia="ru-RU"/>
        </w:rPr>
        <w:t>6 Маркировка и другая информация об изделии</w:t>
      </w:r>
      <w:r w:rsidRPr="00163987">
        <w:rPr>
          <w:rFonts w:ascii="Arial" w:hAnsi="Arial" w:cs="Arial"/>
          <w:lang w:val="ru-RU" w:eastAsia="ru-RU"/>
        </w:rPr>
        <w:tab/>
      </w:r>
    </w:p>
    <w:p w14:paraId="52A1D847" w14:textId="77777777" w:rsidR="00191CBC" w:rsidRPr="00163987" w:rsidRDefault="00191CBC" w:rsidP="00163987">
      <w:pPr>
        <w:tabs>
          <w:tab w:val="left" w:leader="dot" w:pos="9498"/>
        </w:tabs>
        <w:spacing w:line="360" w:lineRule="auto"/>
        <w:ind w:right="220"/>
        <w:jc w:val="both"/>
        <w:rPr>
          <w:rFonts w:ascii="Arial" w:hAnsi="Arial" w:cs="Arial"/>
          <w:lang w:val="ru-RU" w:eastAsia="ru-RU"/>
        </w:rPr>
      </w:pPr>
      <w:r w:rsidRPr="00163987">
        <w:rPr>
          <w:rFonts w:ascii="Arial" w:hAnsi="Arial" w:cs="Arial"/>
          <w:lang w:val="ru-RU" w:eastAsia="ru-RU"/>
        </w:rPr>
        <w:t>7 Стандартные условия эксплуатации</w:t>
      </w:r>
      <w:r w:rsidRPr="00163987">
        <w:rPr>
          <w:rFonts w:ascii="Arial" w:hAnsi="Arial" w:cs="Arial"/>
          <w:lang w:val="ru-RU" w:eastAsia="ru-RU"/>
        </w:rPr>
        <w:tab/>
      </w:r>
    </w:p>
    <w:p w14:paraId="25F2ED77"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7.1 Общие положения</w:t>
      </w:r>
      <w:r w:rsidRPr="00163987">
        <w:rPr>
          <w:rFonts w:ascii="Arial" w:hAnsi="Arial" w:cs="Arial"/>
          <w:lang w:val="ru-RU" w:eastAsia="ru-RU"/>
        </w:rPr>
        <w:tab/>
      </w:r>
    </w:p>
    <w:p w14:paraId="738CC79E"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7.2 Диапазон температур окружающего воздуха</w:t>
      </w:r>
      <w:r w:rsidRPr="00163987">
        <w:rPr>
          <w:rFonts w:ascii="Arial" w:hAnsi="Arial" w:cs="Arial"/>
          <w:lang w:val="ru-RU" w:eastAsia="ru-RU"/>
        </w:rPr>
        <w:tab/>
      </w:r>
    </w:p>
    <w:p w14:paraId="7AD2ECFC"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7.3 Высота над уровнем моря</w:t>
      </w:r>
      <w:r w:rsidRPr="00163987">
        <w:rPr>
          <w:rFonts w:ascii="Arial" w:hAnsi="Arial" w:cs="Arial"/>
          <w:lang w:val="ru-RU" w:eastAsia="ru-RU"/>
        </w:rPr>
        <w:tab/>
      </w:r>
    </w:p>
    <w:p w14:paraId="08DA71AB"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7.4 Атмосферные условия</w:t>
      </w:r>
      <w:r w:rsidRPr="00163987">
        <w:rPr>
          <w:rFonts w:ascii="Arial" w:hAnsi="Arial" w:cs="Arial"/>
          <w:lang w:val="ru-RU" w:eastAsia="ru-RU"/>
        </w:rPr>
        <w:tab/>
      </w:r>
    </w:p>
    <w:p w14:paraId="3F4752CF"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7.5 Условия монтажа</w:t>
      </w:r>
      <w:r w:rsidRPr="00163987">
        <w:rPr>
          <w:rFonts w:ascii="Arial" w:hAnsi="Arial" w:cs="Arial"/>
          <w:lang w:val="ru-RU" w:eastAsia="ru-RU"/>
        </w:rPr>
        <w:tab/>
      </w:r>
    </w:p>
    <w:p w14:paraId="2E40B70D"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7.6 Степень загрязнения</w:t>
      </w:r>
      <w:r w:rsidRPr="00163987">
        <w:rPr>
          <w:rFonts w:ascii="Arial" w:hAnsi="Arial" w:cs="Arial"/>
          <w:lang w:val="ru-RU" w:eastAsia="ru-RU"/>
        </w:rPr>
        <w:tab/>
      </w:r>
    </w:p>
    <w:p w14:paraId="03BB3E20" w14:textId="77777777" w:rsidR="00191CBC" w:rsidRPr="00163987" w:rsidRDefault="00191CBC" w:rsidP="00163987">
      <w:pPr>
        <w:tabs>
          <w:tab w:val="left" w:leader="dot" w:pos="9498"/>
        </w:tabs>
        <w:spacing w:line="360" w:lineRule="auto"/>
        <w:ind w:right="220"/>
        <w:jc w:val="both"/>
        <w:rPr>
          <w:rFonts w:ascii="Arial" w:hAnsi="Arial" w:cs="Arial"/>
          <w:lang w:val="ru-RU" w:eastAsia="ru-RU"/>
        </w:rPr>
      </w:pPr>
      <w:r w:rsidRPr="00163987">
        <w:rPr>
          <w:rFonts w:ascii="Arial" w:hAnsi="Arial" w:cs="Arial"/>
          <w:lang w:val="ru-RU" w:eastAsia="ru-RU"/>
        </w:rPr>
        <w:t>8 Требования к конструкции и работоспособности</w:t>
      </w:r>
      <w:r w:rsidRPr="00163987">
        <w:rPr>
          <w:rFonts w:ascii="Arial" w:hAnsi="Arial" w:cs="Arial"/>
          <w:lang w:val="ru-RU" w:eastAsia="ru-RU"/>
        </w:rPr>
        <w:tab/>
      </w:r>
    </w:p>
    <w:p w14:paraId="414B0148"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8.1 Механическая конструкция</w:t>
      </w:r>
      <w:r w:rsidRPr="00163987">
        <w:rPr>
          <w:rFonts w:ascii="Arial" w:hAnsi="Arial" w:cs="Arial"/>
          <w:lang w:val="ru-RU" w:eastAsia="ru-RU"/>
        </w:rPr>
        <w:tab/>
      </w:r>
    </w:p>
    <w:p w14:paraId="757CEEB6"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8.2 Защита от поражения электрическим током</w:t>
      </w:r>
      <w:r w:rsidRPr="00163987">
        <w:rPr>
          <w:rFonts w:ascii="Arial" w:hAnsi="Arial" w:cs="Arial"/>
          <w:lang w:val="ru-RU" w:eastAsia="ru-RU"/>
        </w:rPr>
        <w:tab/>
      </w:r>
    </w:p>
    <w:p w14:paraId="54DEA7DD"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8.3 Электроизоляционные свойства и способность к разъединению</w:t>
      </w:r>
      <w:r w:rsidRPr="00163987">
        <w:rPr>
          <w:rFonts w:ascii="Arial" w:hAnsi="Arial" w:cs="Arial"/>
          <w:lang w:val="ru-RU" w:eastAsia="ru-RU"/>
        </w:rPr>
        <w:tab/>
      </w:r>
    </w:p>
    <w:p w14:paraId="7CDAAAEA"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lastRenderedPageBreak/>
        <w:t>8.4 Превышение температуры</w:t>
      </w:r>
      <w:r w:rsidRPr="00163987">
        <w:rPr>
          <w:rFonts w:ascii="Arial" w:hAnsi="Arial" w:cs="Arial"/>
          <w:lang w:val="ru-RU" w:eastAsia="ru-RU"/>
        </w:rPr>
        <w:tab/>
      </w:r>
    </w:p>
    <w:p w14:paraId="6BDBC6D8"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8.5 Продолжительный режим эксплуатации</w:t>
      </w:r>
      <w:r w:rsidRPr="00163987">
        <w:rPr>
          <w:rFonts w:ascii="Arial" w:hAnsi="Arial" w:cs="Arial"/>
          <w:lang w:val="ru-RU" w:eastAsia="ru-RU"/>
        </w:rPr>
        <w:tab/>
      </w:r>
    </w:p>
    <w:p w14:paraId="696845C7"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8.6 Автоматическое оперирование</w:t>
      </w:r>
      <w:r w:rsidRPr="00163987">
        <w:rPr>
          <w:rFonts w:ascii="Arial" w:hAnsi="Arial" w:cs="Arial"/>
          <w:lang w:val="ru-RU" w:eastAsia="ru-RU"/>
        </w:rPr>
        <w:tab/>
      </w:r>
    </w:p>
    <w:p w14:paraId="6049C021"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8.7 Механическая и коммутационная износостойкость</w:t>
      </w:r>
      <w:r w:rsidRPr="00163987">
        <w:rPr>
          <w:rFonts w:ascii="Arial" w:hAnsi="Arial" w:cs="Arial"/>
          <w:lang w:val="ru-RU" w:eastAsia="ru-RU"/>
        </w:rPr>
        <w:tab/>
      </w:r>
    </w:p>
    <w:p w14:paraId="085C8DDB"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8.8 Работоспособность при токах короткого замыкания</w:t>
      </w:r>
      <w:r w:rsidRPr="00163987">
        <w:rPr>
          <w:rFonts w:ascii="Arial" w:hAnsi="Arial" w:cs="Arial"/>
          <w:lang w:val="ru-RU" w:eastAsia="ru-RU"/>
        </w:rPr>
        <w:tab/>
      </w:r>
    </w:p>
    <w:p w14:paraId="61BAB232"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8.9 Стойкость к механическому толчку и удару</w:t>
      </w:r>
      <w:r w:rsidRPr="00163987">
        <w:rPr>
          <w:rFonts w:ascii="Arial" w:hAnsi="Arial" w:cs="Arial"/>
          <w:lang w:val="ru-RU" w:eastAsia="ru-RU"/>
        </w:rPr>
        <w:tab/>
      </w:r>
    </w:p>
    <w:p w14:paraId="52530560"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8.10 Термостойкость</w:t>
      </w:r>
      <w:r w:rsidRPr="00163987">
        <w:rPr>
          <w:rFonts w:ascii="Arial" w:hAnsi="Arial" w:cs="Arial"/>
          <w:lang w:val="ru-RU" w:eastAsia="ru-RU"/>
        </w:rPr>
        <w:tab/>
      </w:r>
    </w:p>
    <w:p w14:paraId="56020C37"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8.11 Стойкость против аномального нагрева и огня</w:t>
      </w:r>
      <w:r w:rsidRPr="00163987">
        <w:rPr>
          <w:rFonts w:ascii="Arial" w:hAnsi="Arial" w:cs="Arial"/>
          <w:lang w:val="ru-RU" w:eastAsia="ru-RU"/>
        </w:rPr>
        <w:tab/>
      </w:r>
    </w:p>
    <w:p w14:paraId="279B79BE"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 xml:space="preserve">8.12 </w:t>
      </w:r>
      <w:proofErr w:type="spellStart"/>
      <w:r w:rsidRPr="00163987">
        <w:rPr>
          <w:rFonts w:ascii="Arial" w:hAnsi="Arial" w:cs="Arial"/>
          <w:lang w:val="ru-RU" w:eastAsia="ru-RU"/>
        </w:rPr>
        <w:t>Коррозиеустойчивость</w:t>
      </w:r>
      <w:proofErr w:type="spellEnd"/>
      <w:r w:rsidRPr="00163987">
        <w:rPr>
          <w:rFonts w:ascii="Arial" w:hAnsi="Arial" w:cs="Arial"/>
          <w:lang w:val="ru-RU" w:eastAsia="ru-RU"/>
        </w:rPr>
        <w:tab/>
      </w:r>
    </w:p>
    <w:p w14:paraId="129A26BF" w14:textId="77777777" w:rsidR="00191CBC" w:rsidRPr="00163987" w:rsidRDefault="00191CBC"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8.13 Потеря мощности</w:t>
      </w:r>
      <w:r w:rsidRPr="00163987">
        <w:rPr>
          <w:rFonts w:ascii="Arial" w:hAnsi="Arial" w:cs="Arial"/>
          <w:lang w:val="ru-RU" w:eastAsia="ru-RU"/>
        </w:rPr>
        <w:tab/>
      </w:r>
    </w:p>
    <w:p w14:paraId="2F74FF10" w14:textId="3DDCAEC2" w:rsidR="00F7508E" w:rsidRPr="00163987" w:rsidRDefault="00F7508E"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8.14</w:t>
      </w:r>
      <w:r w:rsidR="006D5989" w:rsidRPr="00163987">
        <w:rPr>
          <w:rFonts w:ascii="Arial" w:hAnsi="Arial" w:cs="Arial"/>
          <w:lang w:val="ru-RU" w:eastAsia="ru-RU"/>
        </w:rPr>
        <w:t xml:space="preserve"> </w:t>
      </w:r>
      <w:r w:rsidR="006008B1" w:rsidRPr="00163987">
        <w:rPr>
          <w:rFonts w:ascii="Arial" w:hAnsi="Arial" w:cs="Arial"/>
          <w:lang w:val="ru-RU" w:eastAsia="ru-RU"/>
        </w:rPr>
        <w:t>Устойчивость к электромагнитным помехам</w:t>
      </w:r>
      <w:r w:rsidRPr="00163987">
        <w:rPr>
          <w:rFonts w:ascii="Arial" w:hAnsi="Arial" w:cs="Arial"/>
          <w:lang w:val="ru-RU" w:eastAsia="ru-RU"/>
        </w:rPr>
        <w:tab/>
      </w:r>
    </w:p>
    <w:p w14:paraId="3669E19A" w14:textId="6787C3B4" w:rsidR="00F7508E" w:rsidRPr="00163987" w:rsidRDefault="00F7508E" w:rsidP="00163987">
      <w:pPr>
        <w:tabs>
          <w:tab w:val="left" w:leader="dot" w:pos="9498"/>
        </w:tabs>
        <w:spacing w:line="360" w:lineRule="auto"/>
        <w:ind w:right="220" w:firstLine="284"/>
        <w:jc w:val="both"/>
        <w:rPr>
          <w:rFonts w:ascii="Arial" w:hAnsi="Arial" w:cs="Arial"/>
          <w:lang w:val="ru-RU" w:eastAsia="ru-RU"/>
        </w:rPr>
      </w:pPr>
      <w:r w:rsidRPr="00163987">
        <w:rPr>
          <w:rFonts w:ascii="Arial" w:hAnsi="Arial" w:cs="Arial"/>
          <w:lang w:val="ru-RU" w:eastAsia="ru-RU"/>
        </w:rPr>
        <w:t>8.15</w:t>
      </w:r>
      <w:r w:rsidR="006D5989" w:rsidRPr="00163987">
        <w:rPr>
          <w:rFonts w:ascii="Arial" w:hAnsi="Arial" w:cs="Arial"/>
          <w:lang w:val="ru-RU" w:eastAsia="ru-RU"/>
        </w:rPr>
        <w:t xml:space="preserve"> Электромагнитное излучение</w:t>
      </w:r>
      <w:r w:rsidRPr="00163987">
        <w:rPr>
          <w:rFonts w:ascii="Arial" w:hAnsi="Arial" w:cs="Arial"/>
          <w:lang w:val="ru-RU" w:eastAsia="ru-RU"/>
        </w:rPr>
        <w:tab/>
      </w:r>
    </w:p>
    <w:p w14:paraId="3ECD341F" w14:textId="77777777" w:rsidR="00191CBC" w:rsidRPr="00163987" w:rsidRDefault="00191CBC" w:rsidP="00163987">
      <w:pPr>
        <w:tabs>
          <w:tab w:val="left" w:leader="dot" w:pos="9498"/>
        </w:tabs>
        <w:spacing w:line="360" w:lineRule="auto"/>
        <w:ind w:right="220"/>
        <w:jc w:val="both"/>
        <w:rPr>
          <w:rFonts w:ascii="Arial" w:hAnsi="Arial" w:cs="Arial"/>
          <w:lang w:val="ru-RU" w:eastAsia="ru-RU"/>
        </w:rPr>
      </w:pPr>
      <w:r w:rsidRPr="00163987">
        <w:rPr>
          <w:rFonts w:ascii="Arial" w:hAnsi="Arial" w:cs="Arial"/>
          <w:lang w:val="ru-RU" w:eastAsia="ru-RU"/>
        </w:rPr>
        <w:t>9 Испытания</w:t>
      </w:r>
      <w:r w:rsidRPr="00163987">
        <w:rPr>
          <w:rFonts w:ascii="Arial" w:hAnsi="Arial" w:cs="Arial"/>
          <w:lang w:val="ru-RU" w:eastAsia="ru-RU"/>
        </w:rPr>
        <w:tab/>
      </w:r>
    </w:p>
    <w:p w14:paraId="61554EB8"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9.1 Типовые испытания и их последовательность</w:t>
      </w:r>
      <w:r w:rsidRPr="00163987">
        <w:rPr>
          <w:rFonts w:ascii="Arial" w:hAnsi="Arial" w:cs="Arial"/>
          <w:lang w:val="ru-RU" w:eastAsia="ru-RU"/>
        </w:rPr>
        <w:tab/>
      </w:r>
    </w:p>
    <w:p w14:paraId="20B9D14C"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9.2 Условия испытаний</w:t>
      </w:r>
      <w:r w:rsidRPr="00163987">
        <w:rPr>
          <w:rFonts w:ascii="Arial" w:hAnsi="Arial" w:cs="Arial"/>
          <w:lang w:val="ru-RU" w:eastAsia="ru-RU"/>
        </w:rPr>
        <w:tab/>
      </w:r>
    </w:p>
    <w:p w14:paraId="139F0C08"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9.3 Проверка стойкости маркировки</w:t>
      </w:r>
      <w:r w:rsidRPr="00163987">
        <w:rPr>
          <w:rFonts w:ascii="Arial" w:hAnsi="Arial" w:cs="Arial"/>
          <w:lang w:val="ru-RU" w:eastAsia="ru-RU"/>
        </w:rPr>
        <w:tab/>
      </w:r>
    </w:p>
    <w:p w14:paraId="579D43F4"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9.4 Проверка надежности винтов, токопроводящих частей и соединений</w:t>
      </w:r>
      <w:r w:rsidRPr="00163987">
        <w:rPr>
          <w:rFonts w:ascii="Arial" w:hAnsi="Arial" w:cs="Arial"/>
          <w:lang w:val="ru-RU" w:eastAsia="ru-RU"/>
        </w:rPr>
        <w:tab/>
      </w:r>
    </w:p>
    <w:p w14:paraId="4744D88F"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9.5 Испытания на надежность резьбовых выводов для внешних медных проводников</w:t>
      </w:r>
      <w:r w:rsidRPr="00163987">
        <w:rPr>
          <w:rFonts w:ascii="Arial" w:hAnsi="Arial" w:cs="Arial"/>
          <w:lang w:val="ru-RU" w:eastAsia="ru-RU"/>
        </w:rPr>
        <w:tab/>
      </w:r>
    </w:p>
    <w:p w14:paraId="3734B586"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9.6 Проверка защиты от поражения электрическим током</w:t>
      </w:r>
      <w:r w:rsidRPr="00163987">
        <w:rPr>
          <w:rFonts w:ascii="Arial" w:hAnsi="Arial" w:cs="Arial"/>
          <w:lang w:val="ru-RU" w:eastAsia="ru-RU"/>
        </w:rPr>
        <w:tab/>
      </w:r>
    </w:p>
    <w:p w14:paraId="7C24ABC5" w14:textId="032DC468"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9.7 Проверка электроизоляционных свойств</w:t>
      </w:r>
      <w:r w:rsidRPr="00163987">
        <w:rPr>
          <w:rFonts w:ascii="Arial" w:hAnsi="Arial" w:cs="Arial"/>
          <w:lang w:val="ru-RU" w:eastAsia="ru-RU"/>
        </w:rPr>
        <w:tab/>
      </w:r>
    </w:p>
    <w:p w14:paraId="25DE9975" w14:textId="65985555"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 xml:space="preserve">9.8 </w:t>
      </w:r>
      <w:r w:rsidR="0049426D" w:rsidRPr="00163987">
        <w:rPr>
          <w:rFonts w:ascii="Arial" w:hAnsi="Arial" w:cs="Arial"/>
          <w:lang w:val="ru-RU" w:eastAsia="ru-RU"/>
        </w:rPr>
        <w:t>Испытание на превышение температуры и измерение потери мощности</w:t>
      </w:r>
      <w:r w:rsidR="005429A8" w:rsidRPr="00163987">
        <w:rPr>
          <w:rFonts w:ascii="Arial" w:hAnsi="Arial" w:cs="Arial"/>
          <w:lang w:val="ru-RU" w:eastAsia="ru-RU"/>
        </w:rPr>
        <w:tab/>
      </w:r>
    </w:p>
    <w:p w14:paraId="67B1DEC4"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 xml:space="preserve">9.9 </w:t>
      </w:r>
      <w:proofErr w:type="spellStart"/>
      <w:r w:rsidRPr="00163987">
        <w:rPr>
          <w:rFonts w:ascii="Arial" w:hAnsi="Arial" w:cs="Arial"/>
          <w:lang w:val="ru-RU" w:eastAsia="ru-RU"/>
        </w:rPr>
        <w:t>Двадцативосьмисуточное</w:t>
      </w:r>
      <w:proofErr w:type="spellEnd"/>
      <w:r w:rsidRPr="00163987">
        <w:rPr>
          <w:rFonts w:ascii="Arial" w:hAnsi="Arial" w:cs="Arial"/>
          <w:lang w:val="ru-RU" w:eastAsia="ru-RU"/>
        </w:rPr>
        <w:t xml:space="preserve"> испытание</w:t>
      </w:r>
      <w:r w:rsidR="005429A8" w:rsidRPr="00163987">
        <w:rPr>
          <w:rFonts w:ascii="Arial" w:hAnsi="Arial" w:cs="Arial"/>
          <w:lang w:val="ru-RU" w:eastAsia="ru-RU"/>
        </w:rPr>
        <w:tab/>
      </w:r>
    </w:p>
    <w:p w14:paraId="2DBBE710" w14:textId="200E7E9D"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 xml:space="preserve">9.10 </w:t>
      </w:r>
      <w:r w:rsidR="00D60EE5" w:rsidRPr="00163987">
        <w:rPr>
          <w:rFonts w:ascii="Arial" w:hAnsi="Arial" w:cs="Arial"/>
          <w:lang w:val="ru-RU" w:eastAsia="ru-RU"/>
        </w:rPr>
        <w:t>Проверка характеристики срабатывания</w:t>
      </w:r>
      <w:r w:rsidR="005429A8" w:rsidRPr="00163987">
        <w:rPr>
          <w:rFonts w:ascii="Arial" w:hAnsi="Arial" w:cs="Arial"/>
          <w:lang w:val="ru-RU" w:eastAsia="ru-RU"/>
        </w:rPr>
        <w:tab/>
      </w:r>
    </w:p>
    <w:p w14:paraId="1C9C0CD5"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9.11 Проверка механической и коммутационной износостойкости</w:t>
      </w:r>
      <w:r w:rsidR="005429A8" w:rsidRPr="00163987">
        <w:rPr>
          <w:rFonts w:ascii="Arial" w:hAnsi="Arial" w:cs="Arial"/>
          <w:lang w:val="ru-RU" w:eastAsia="ru-RU"/>
        </w:rPr>
        <w:tab/>
      </w:r>
    </w:p>
    <w:p w14:paraId="29A50DD0"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9.12 Испытания на короткое замыкание</w:t>
      </w:r>
      <w:r w:rsidR="005429A8" w:rsidRPr="00163987">
        <w:rPr>
          <w:rFonts w:ascii="Arial" w:hAnsi="Arial" w:cs="Arial"/>
          <w:lang w:val="ru-RU" w:eastAsia="ru-RU"/>
        </w:rPr>
        <w:tab/>
      </w:r>
    </w:p>
    <w:p w14:paraId="3C0FB483"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9.13 Проверка стойкости к механическому толчку и удару</w:t>
      </w:r>
      <w:r w:rsidR="005429A8" w:rsidRPr="00163987">
        <w:rPr>
          <w:rFonts w:ascii="Arial" w:hAnsi="Arial" w:cs="Arial"/>
          <w:lang w:val="ru-RU" w:eastAsia="ru-RU"/>
        </w:rPr>
        <w:tab/>
      </w:r>
    </w:p>
    <w:p w14:paraId="418CD829"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9.14 Проверка термостойкости</w:t>
      </w:r>
      <w:r w:rsidR="005429A8" w:rsidRPr="00163987">
        <w:rPr>
          <w:rFonts w:ascii="Arial" w:hAnsi="Arial" w:cs="Arial"/>
          <w:lang w:val="ru-RU" w:eastAsia="ru-RU"/>
        </w:rPr>
        <w:tab/>
      </w:r>
    </w:p>
    <w:p w14:paraId="534D7D2D"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9.15 Стойкость против аномального нагрева и огня (испытание раскаленной проволокой)</w:t>
      </w:r>
      <w:r w:rsidR="005429A8" w:rsidRPr="00163987">
        <w:rPr>
          <w:rFonts w:ascii="Arial" w:hAnsi="Arial" w:cs="Arial"/>
          <w:lang w:val="ru-RU" w:eastAsia="ru-RU"/>
        </w:rPr>
        <w:tab/>
      </w:r>
    </w:p>
    <w:p w14:paraId="5EC810D8" w14:textId="77777777" w:rsidR="00191CBC" w:rsidRPr="00163987" w:rsidRDefault="00191CBC" w:rsidP="00163987">
      <w:pPr>
        <w:tabs>
          <w:tab w:val="left" w:leader="dot" w:pos="9498"/>
        </w:tabs>
        <w:spacing w:line="360" w:lineRule="auto"/>
        <w:ind w:left="851" w:right="220" w:hanging="567"/>
        <w:jc w:val="both"/>
        <w:rPr>
          <w:rFonts w:ascii="Arial" w:hAnsi="Arial" w:cs="Arial"/>
          <w:lang w:val="ru-RU" w:eastAsia="ru-RU"/>
        </w:rPr>
      </w:pPr>
      <w:r w:rsidRPr="00163987">
        <w:rPr>
          <w:rFonts w:ascii="Arial" w:hAnsi="Arial" w:cs="Arial"/>
          <w:lang w:val="ru-RU" w:eastAsia="ru-RU"/>
        </w:rPr>
        <w:t xml:space="preserve">9.16 Испытание на </w:t>
      </w:r>
      <w:proofErr w:type="spellStart"/>
      <w:r w:rsidRPr="00163987">
        <w:rPr>
          <w:rFonts w:ascii="Arial" w:hAnsi="Arial" w:cs="Arial"/>
          <w:lang w:val="ru-RU" w:eastAsia="ru-RU"/>
        </w:rPr>
        <w:t>коррозиеустойчивость</w:t>
      </w:r>
      <w:proofErr w:type="spellEnd"/>
      <w:r w:rsidR="005429A8" w:rsidRPr="00163987">
        <w:rPr>
          <w:rFonts w:ascii="Arial" w:hAnsi="Arial" w:cs="Arial"/>
          <w:lang w:val="ru-RU" w:eastAsia="ru-RU"/>
        </w:rPr>
        <w:tab/>
      </w:r>
    </w:p>
    <w:p w14:paraId="3C3B2515" w14:textId="671C139E"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t>Приложение А (</w:t>
      </w:r>
      <w:r w:rsidR="004F0D57" w:rsidRPr="00163987">
        <w:rPr>
          <w:rFonts w:ascii="Arial" w:hAnsi="Arial" w:cs="Arial"/>
          <w:lang w:val="ru-RU" w:eastAsia="ru-RU"/>
        </w:rPr>
        <w:t>справочное</w:t>
      </w:r>
      <w:r w:rsidRPr="00163987">
        <w:rPr>
          <w:rFonts w:ascii="Arial" w:hAnsi="Arial" w:cs="Arial"/>
          <w:lang w:val="ru-RU" w:eastAsia="ru-RU"/>
        </w:rPr>
        <w:t>) Методы определения коэффициента мощности при коротком замыкании</w:t>
      </w:r>
      <w:r w:rsidR="005429A8" w:rsidRPr="00163987">
        <w:rPr>
          <w:rFonts w:ascii="Arial" w:hAnsi="Arial" w:cs="Arial"/>
          <w:lang w:val="ru-RU" w:eastAsia="ru-RU"/>
        </w:rPr>
        <w:tab/>
      </w:r>
    </w:p>
    <w:p w14:paraId="440A5EB6" w14:textId="5E6BCC65"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lastRenderedPageBreak/>
        <w:t xml:space="preserve">Приложение В (обязательное) Определение воздушных зазоров и расстояний </w:t>
      </w:r>
      <w:r w:rsidR="00AE662B" w:rsidRPr="00163987">
        <w:rPr>
          <w:rFonts w:ascii="Arial" w:hAnsi="Arial" w:cs="Arial"/>
          <w:lang w:val="ru-RU" w:eastAsia="ru-RU"/>
        </w:rPr>
        <w:br/>
      </w:r>
      <w:r w:rsidRPr="00163987">
        <w:rPr>
          <w:rFonts w:ascii="Arial" w:hAnsi="Arial" w:cs="Arial"/>
          <w:lang w:val="ru-RU" w:eastAsia="ru-RU"/>
        </w:rPr>
        <w:t>утечки</w:t>
      </w:r>
      <w:r w:rsidR="005429A8" w:rsidRPr="00163987">
        <w:rPr>
          <w:rFonts w:ascii="Arial" w:hAnsi="Arial" w:cs="Arial"/>
          <w:lang w:val="ru-RU" w:eastAsia="ru-RU"/>
        </w:rPr>
        <w:tab/>
      </w:r>
    </w:p>
    <w:p w14:paraId="5CE03BEA" w14:textId="77777777"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t>Приложение C (обязательное) Последовательности испытаний и количество образцов</w:t>
      </w:r>
      <w:r w:rsidR="005429A8" w:rsidRPr="00163987">
        <w:rPr>
          <w:rFonts w:ascii="Arial" w:hAnsi="Arial" w:cs="Arial"/>
          <w:lang w:val="ru-RU" w:eastAsia="ru-RU"/>
        </w:rPr>
        <w:tab/>
      </w:r>
    </w:p>
    <w:p w14:paraId="21676B02" w14:textId="131C79DE"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t>Приложение D (</w:t>
      </w:r>
      <w:r w:rsidR="004F0D57" w:rsidRPr="00163987">
        <w:rPr>
          <w:rFonts w:ascii="Arial" w:hAnsi="Arial" w:cs="Arial"/>
          <w:lang w:val="ru-RU" w:eastAsia="ru-RU"/>
        </w:rPr>
        <w:t>справочное</w:t>
      </w:r>
      <w:r w:rsidRPr="00163987">
        <w:rPr>
          <w:rFonts w:ascii="Arial" w:hAnsi="Arial" w:cs="Arial"/>
          <w:lang w:val="ru-RU" w:eastAsia="ru-RU"/>
        </w:rPr>
        <w:t xml:space="preserve">) Координация в условиях короткого замыкания между автоматическим выключателем и другим устройством защиты от короткого замыкания, </w:t>
      </w:r>
      <w:r w:rsidR="004F0D57" w:rsidRPr="00163987">
        <w:rPr>
          <w:rFonts w:ascii="Arial" w:hAnsi="Arial" w:cs="Arial"/>
          <w:lang w:val="ru-RU" w:eastAsia="ru-RU"/>
        </w:rPr>
        <w:t>объединенными в одной цепи</w:t>
      </w:r>
      <w:r w:rsidR="005429A8" w:rsidRPr="00163987">
        <w:rPr>
          <w:rFonts w:ascii="Arial" w:hAnsi="Arial" w:cs="Arial"/>
          <w:lang w:val="ru-RU" w:eastAsia="ru-RU"/>
        </w:rPr>
        <w:tab/>
      </w:r>
    </w:p>
    <w:p w14:paraId="1780EDE4" w14:textId="77777777"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t>Приложение Е (обязательное) Дополнительные требования к вспомогательным цепям с безопасным сверхнизким напряжением</w:t>
      </w:r>
      <w:r w:rsidR="005429A8" w:rsidRPr="00163987">
        <w:rPr>
          <w:rFonts w:ascii="Arial" w:hAnsi="Arial" w:cs="Arial"/>
          <w:lang w:val="ru-RU" w:eastAsia="ru-RU"/>
        </w:rPr>
        <w:tab/>
      </w:r>
    </w:p>
    <w:p w14:paraId="48330637" w14:textId="467BF5BE"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t xml:space="preserve">Приложение F (справочное) </w:t>
      </w:r>
      <w:r w:rsidR="00BA28B6" w:rsidRPr="00163987">
        <w:rPr>
          <w:rFonts w:ascii="Arial" w:hAnsi="Arial" w:cs="Arial"/>
          <w:lang w:val="ru-RU" w:eastAsia="ru-RU"/>
        </w:rPr>
        <w:t>Примеры конструкции зажимов</w:t>
      </w:r>
      <w:r w:rsidR="005429A8" w:rsidRPr="00163987">
        <w:rPr>
          <w:rFonts w:ascii="Arial" w:hAnsi="Arial" w:cs="Arial"/>
          <w:lang w:val="ru-RU" w:eastAsia="ru-RU"/>
        </w:rPr>
        <w:tab/>
      </w:r>
    </w:p>
    <w:p w14:paraId="68824345" w14:textId="77777777"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t>Приложение G (справочное) Соотношение между сортаментом медных проводов ISO и AWG</w:t>
      </w:r>
      <w:r w:rsidR="005429A8" w:rsidRPr="00163987">
        <w:rPr>
          <w:rFonts w:ascii="Arial" w:hAnsi="Arial" w:cs="Arial"/>
          <w:lang w:val="ru-RU" w:eastAsia="ru-RU"/>
        </w:rPr>
        <w:tab/>
      </w:r>
    </w:p>
    <w:p w14:paraId="685B9F5B" w14:textId="1C8F476D"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t xml:space="preserve">Приложение Н (обязательное) Устройство для </w:t>
      </w:r>
      <w:r w:rsidR="005429A8" w:rsidRPr="00163987">
        <w:rPr>
          <w:rFonts w:ascii="Arial" w:hAnsi="Arial" w:cs="Arial"/>
          <w:lang w:val="ru-RU" w:eastAsia="ru-RU"/>
        </w:rPr>
        <w:t>испытаний на короткое замыкание</w:t>
      </w:r>
      <w:r w:rsidR="005429A8" w:rsidRPr="00163987">
        <w:rPr>
          <w:rFonts w:ascii="Arial" w:hAnsi="Arial" w:cs="Arial"/>
          <w:lang w:val="ru-RU" w:eastAsia="ru-RU"/>
        </w:rPr>
        <w:tab/>
      </w:r>
    </w:p>
    <w:p w14:paraId="1DFD587A" w14:textId="77777777"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t>Приложение I (обязательное) Приемо-сдаточные испытания</w:t>
      </w:r>
      <w:r w:rsidR="005429A8" w:rsidRPr="00163987">
        <w:rPr>
          <w:rFonts w:ascii="Arial" w:hAnsi="Arial" w:cs="Arial"/>
          <w:lang w:val="ru-RU" w:eastAsia="ru-RU"/>
        </w:rPr>
        <w:tab/>
      </w:r>
    </w:p>
    <w:p w14:paraId="1B3801CF" w14:textId="0003766B"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t xml:space="preserve">Приложение J (обязательное) Дополнительные требования к выключателям с выводами </w:t>
      </w:r>
      <w:proofErr w:type="spellStart"/>
      <w:r w:rsidRPr="00163987">
        <w:rPr>
          <w:rFonts w:ascii="Arial" w:hAnsi="Arial" w:cs="Arial"/>
          <w:lang w:val="ru-RU" w:eastAsia="ru-RU"/>
        </w:rPr>
        <w:t>безвинтового</w:t>
      </w:r>
      <w:proofErr w:type="spellEnd"/>
      <w:r w:rsidRPr="00163987">
        <w:rPr>
          <w:rFonts w:ascii="Arial" w:hAnsi="Arial" w:cs="Arial"/>
          <w:lang w:val="ru-RU" w:eastAsia="ru-RU"/>
        </w:rPr>
        <w:t xml:space="preserve"> типа для присоединения внешних медных проводников</w:t>
      </w:r>
      <w:r w:rsidR="005429A8" w:rsidRPr="00163987">
        <w:rPr>
          <w:rFonts w:ascii="Arial" w:hAnsi="Arial" w:cs="Arial"/>
          <w:lang w:val="ru-RU" w:eastAsia="ru-RU"/>
        </w:rPr>
        <w:tab/>
      </w:r>
    </w:p>
    <w:p w14:paraId="4EAA3299" w14:textId="77777777"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t xml:space="preserve">Приложение К (обязательное) Дополнительные требования к автоматическим выключателям с плоскими </w:t>
      </w:r>
      <w:proofErr w:type="spellStart"/>
      <w:r w:rsidRPr="00163987">
        <w:rPr>
          <w:rFonts w:ascii="Arial" w:hAnsi="Arial" w:cs="Arial"/>
          <w:lang w:val="ru-RU" w:eastAsia="ru-RU"/>
        </w:rPr>
        <w:t>быстросоединяемыми</w:t>
      </w:r>
      <w:proofErr w:type="spellEnd"/>
      <w:r w:rsidRPr="00163987">
        <w:rPr>
          <w:rFonts w:ascii="Arial" w:hAnsi="Arial" w:cs="Arial"/>
          <w:lang w:val="ru-RU" w:eastAsia="ru-RU"/>
        </w:rPr>
        <w:t xml:space="preserve"> выводами</w:t>
      </w:r>
      <w:r w:rsidR="005429A8" w:rsidRPr="00163987">
        <w:rPr>
          <w:rFonts w:ascii="Arial" w:hAnsi="Arial" w:cs="Arial"/>
          <w:lang w:val="ru-RU" w:eastAsia="ru-RU"/>
        </w:rPr>
        <w:tab/>
      </w:r>
    </w:p>
    <w:p w14:paraId="7263ED99" w14:textId="3FB3EC6D" w:rsidR="00191CBC" w:rsidRPr="00163987" w:rsidRDefault="00191CBC" w:rsidP="00163987">
      <w:pPr>
        <w:tabs>
          <w:tab w:val="left" w:leader="dot" w:pos="9498"/>
        </w:tabs>
        <w:spacing w:line="360" w:lineRule="auto"/>
        <w:ind w:left="1843" w:right="220" w:hanging="1843"/>
        <w:jc w:val="both"/>
        <w:rPr>
          <w:rFonts w:ascii="Arial" w:hAnsi="Arial" w:cs="Arial"/>
          <w:lang w:val="ru-RU" w:eastAsia="ru-RU"/>
        </w:rPr>
      </w:pPr>
      <w:r w:rsidRPr="00163987">
        <w:rPr>
          <w:rFonts w:ascii="Arial" w:hAnsi="Arial" w:cs="Arial"/>
          <w:lang w:val="ru-RU" w:eastAsia="ru-RU"/>
        </w:rPr>
        <w:t>Приложение L (обязательное) Дополнительные требования к выключателям</w:t>
      </w:r>
      <w:r w:rsidR="005429A8" w:rsidRPr="00163987">
        <w:rPr>
          <w:rFonts w:ascii="Arial" w:hAnsi="Arial" w:cs="Arial"/>
          <w:lang w:val="ru-RU" w:eastAsia="ru-RU"/>
        </w:rPr>
        <w:t xml:space="preserve"> с</w:t>
      </w:r>
      <w:r w:rsidRPr="00163987">
        <w:rPr>
          <w:rFonts w:ascii="Arial" w:hAnsi="Arial" w:cs="Arial"/>
          <w:lang w:val="ru-RU" w:eastAsia="ru-RU"/>
        </w:rPr>
        <w:t xml:space="preserve"> винтовыми</w:t>
      </w:r>
      <w:r w:rsidR="005429A8" w:rsidRPr="00163987">
        <w:rPr>
          <w:rFonts w:ascii="Arial" w:hAnsi="Arial" w:cs="Arial"/>
          <w:lang w:val="ru-RU" w:eastAsia="ru-RU"/>
        </w:rPr>
        <w:t xml:space="preserve"> </w:t>
      </w:r>
      <w:r w:rsidRPr="00163987">
        <w:rPr>
          <w:rFonts w:ascii="Arial" w:hAnsi="Arial" w:cs="Arial"/>
          <w:lang w:val="ru-RU" w:eastAsia="ru-RU"/>
        </w:rPr>
        <w:t>выводами для внешних</w:t>
      </w:r>
      <w:r w:rsidR="005429A8" w:rsidRPr="00163987">
        <w:rPr>
          <w:rFonts w:ascii="Arial" w:hAnsi="Arial" w:cs="Arial"/>
          <w:lang w:val="ru-RU" w:eastAsia="ru-RU"/>
        </w:rPr>
        <w:t xml:space="preserve"> </w:t>
      </w:r>
      <w:r w:rsidRPr="00163987">
        <w:rPr>
          <w:rFonts w:ascii="Arial" w:hAnsi="Arial" w:cs="Arial"/>
          <w:lang w:val="ru-RU" w:eastAsia="ru-RU"/>
        </w:rPr>
        <w:t>неподготовленных алюминиевых проводников и с алюминиевыми винтовыми выводами для медных или алюминиевых проводников</w:t>
      </w:r>
      <w:r w:rsidR="005429A8" w:rsidRPr="00163987">
        <w:rPr>
          <w:rFonts w:ascii="Arial" w:hAnsi="Arial" w:cs="Arial"/>
          <w:lang w:val="ru-RU" w:eastAsia="ru-RU"/>
        </w:rPr>
        <w:tab/>
      </w:r>
    </w:p>
    <w:p w14:paraId="7E9EF480" w14:textId="77777777" w:rsidR="009825D5" w:rsidRPr="00163987" w:rsidRDefault="009825D5" w:rsidP="00163987">
      <w:pPr>
        <w:tabs>
          <w:tab w:val="left" w:leader="dot" w:pos="9498"/>
          <w:tab w:val="left" w:leader="dot" w:pos="9639"/>
        </w:tabs>
        <w:spacing w:line="360" w:lineRule="auto"/>
        <w:ind w:left="1843" w:right="362" w:hanging="1843"/>
        <w:jc w:val="both"/>
        <w:rPr>
          <w:rFonts w:ascii="Arial" w:hAnsi="Arial" w:cs="Arial"/>
          <w:lang w:val="ru-RU" w:eastAsia="ru-RU"/>
        </w:rPr>
      </w:pPr>
      <w:r w:rsidRPr="00163987">
        <w:rPr>
          <w:rFonts w:ascii="Arial" w:hAnsi="Arial" w:cs="Arial"/>
          <w:lang w:val="ru-RU" w:eastAsia="ru-RU"/>
        </w:rPr>
        <w:t>Приложение</w:t>
      </w:r>
      <w:r w:rsidR="009A7E9F" w:rsidRPr="00163987">
        <w:rPr>
          <w:rFonts w:ascii="Arial" w:hAnsi="Arial" w:cs="Arial"/>
          <w:lang w:val="ru-RU" w:eastAsia="ru-RU"/>
        </w:rPr>
        <w:t> </w:t>
      </w:r>
      <w:r w:rsidRPr="00163987">
        <w:rPr>
          <w:rFonts w:ascii="Arial" w:hAnsi="Arial" w:cs="Arial"/>
          <w:lang w:val="ru-RU" w:eastAsia="ru-RU"/>
        </w:rPr>
        <w:t>ДА</w:t>
      </w:r>
      <w:r w:rsidR="009A7E9F" w:rsidRPr="00163987">
        <w:rPr>
          <w:rFonts w:ascii="Arial" w:hAnsi="Arial" w:cs="Arial"/>
          <w:lang w:val="ru-RU" w:eastAsia="ru-RU"/>
        </w:rPr>
        <w:t> </w:t>
      </w:r>
      <w:r w:rsidRPr="00163987">
        <w:rPr>
          <w:rFonts w:ascii="Arial" w:hAnsi="Arial" w:cs="Arial"/>
          <w:lang w:val="ru-RU" w:eastAsia="ru-RU"/>
        </w:rPr>
        <w:t xml:space="preserve">(обязательное) </w:t>
      </w:r>
      <w:r w:rsidR="0037792F" w:rsidRPr="00163987">
        <w:rPr>
          <w:rFonts w:ascii="Arial" w:hAnsi="Arial" w:cs="Arial"/>
          <w:lang w:val="ru-RU" w:eastAsia="ru-RU"/>
        </w:rPr>
        <w:t>Сведения о соответствии ссылочных международных стандартов межгосударственным стандартам</w:t>
      </w:r>
      <w:r w:rsidR="00C95CF9" w:rsidRPr="00163987">
        <w:rPr>
          <w:rFonts w:ascii="Arial" w:hAnsi="Arial" w:cs="Arial"/>
          <w:lang w:val="ru-RU" w:eastAsia="ru-RU"/>
        </w:rPr>
        <w:tab/>
      </w:r>
    </w:p>
    <w:p w14:paraId="3316BE53" w14:textId="77777777" w:rsidR="009825D5" w:rsidRPr="00163987" w:rsidRDefault="00191CBC" w:rsidP="00163987">
      <w:pPr>
        <w:tabs>
          <w:tab w:val="left" w:leader="dot" w:pos="9498"/>
          <w:tab w:val="left" w:leader="dot" w:pos="9639"/>
        </w:tabs>
        <w:spacing w:line="360" w:lineRule="auto"/>
        <w:ind w:right="362"/>
        <w:jc w:val="both"/>
        <w:rPr>
          <w:rFonts w:ascii="Arial" w:hAnsi="Arial" w:cs="Arial"/>
          <w:lang w:val="ru-RU" w:eastAsia="ru-RU"/>
        </w:rPr>
      </w:pPr>
      <w:r w:rsidRPr="00163987">
        <w:rPr>
          <w:rFonts w:ascii="Arial" w:hAnsi="Arial" w:cs="Arial"/>
          <w:lang w:val="ru-RU" w:eastAsia="ru-RU"/>
        </w:rPr>
        <w:t>Библиография</w:t>
      </w:r>
      <w:r w:rsidR="00C95CF9" w:rsidRPr="00163987">
        <w:rPr>
          <w:rFonts w:ascii="Arial" w:hAnsi="Arial" w:cs="Arial"/>
          <w:lang w:val="ru-RU" w:eastAsia="ru-RU"/>
        </w:rPr>
        <w:tab/>
      </w:r>
    </w:p>
    <w:p w14:paraId="0A903851" w14:textId="688D3021" w:rsidR="005C29FC" w:rsidRPr="00163987" w:rsidRDefault="005C29FC" w:rsidP="00163987">
      <w:pPr>
        <w:tabs>
          <w:tab w:val="left" w:leader="dot" w:pos="9639"/>
        </w:tabs>
        <w:spacing w:line="360" w:lineRule="auto"/>
        <w:ind w:right="362"/>
        <w:jc w:val="both"/>
        <w:rPr>
          <w:rFonts w:ascii="Arial" w:hAnsi="Arial" w:cs="Arial"/>
          <w:lang w:val="ru-RU" w:eastAsia="ru-RU"/>
        </w:rPr>
      </w:pPr>
    </w:p>
    <w:p w14:paraId="46226B48" w14:textId="77777777" w:rsidR="00DB41BA" w:rsidRPr="00163987" w:rsidRDefault="00DB41BA" w:rsidP="00163987">
      <w:pPr>
        <w:spacing w:line="360" w:lineRule="auto"/>
        <w:ind w:right="79" w:firstLine="567"/>
        <w:jc w:val="both"/>
        <w:rPr>
          <w:b/>
          <w:bCs/>
          <w:lang w:val="ru-RU"/>
        </w:rPr>
      </w:pPr>
    </w:p>
    <w:p w14:paraId="317A8EFC" w14:textId="77777777" w:rsidR="007E0B1A" w:rsidRPr="00163987" w:rsidRDefault="007E0B1A" w:rsidP="00163987">
      <w:pPr>
        <w:spacing w:line="480" w:lineRule="auto"/>
        <w:ind w:firstLine="709"/>
        <w:jc w:val="both"/>
        <w:rPr>
          <w:lang w:val="ru-RU"/>
        </w:rPr>
        <w:sectPr w:rsidR="007E0B1A" w:rsidRPr="00163987" w:rsidSect="00B642E2">
          <w:headerReference w:type="default" r:id="rId15"/>
          <w:pgSz w:w="11907" w:h="16443" w:code="9"/>
          <w:pgMar w:top="902" w:right="987" w:bottom="1259" w:left="1202" w:header="737" w:footer="737" w:gutter="0"/>
          <w:pgNumType w:fmt="upperRoman"/>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70" w:type="dxa"/>
          <w:left w:w="0" w:type="dxa"/>
          <w:right w:w="0" w:type="dxa"/>
        </w:tblCellMar>
        <w:tblLook w:val="01E0" w:firstRow="1" w:lastRow="1" w:firstColumn="1" w:lastColumn="1" w:noHBand="0" w:noVBand="0"/>
      </w:tblPr>
      <w:tblGrid>
        <w:gridCol w:w="9796"/>
      </w:tblGrid>
      <w:tr w:rsidR="00AE662B" w:rsidRPr="00163987" w14:paraId="44FED898" w14:textId="77777777" w:rsidTr="00C76550">
        <w:trPr>
          <w:trHeight w:hRule="exact" w:val="567"/>
          <w:jc w:val="center"/>
        </w:trPr>
        <w:tc>
          <w:tcPr>
            <w:tcW w:w="9853" w:type="dxa"/>
            <w:tcBorders>
              <w:top w:val="nil"/>
              <w:left w:val="nil"/>
              <w:bottom w:val="single" w:sz="18" w:space="0" w:color="auto"/>
              <w:right w:val="nil"/>
            </w:tcBorders>
          </w:tcPr>
          <w:p w14:paraId="45CC2D9E" w14:textId="77777777" w:rsidR="007E0B1A" w:rsidRPr="00163987" w:rsidRDefault="007E0B1A" w:rsidP="00163987">
            <w:pPr>
              <w:jc w:val="center"/>
              <w:rPr>
                <w:b/>
                <w:bCs/>
                <w:spacing w:val="182"/>
                <w:lang w:val="ru-RU"/>
              </w:rPr>
            </w:pPr>
            <w:r w:rsidRPr="00163987">
              <w:rPr>
                <w:rFonts w:ascii="Arial" w:hAnsi="Arial" w:cs="Arial"/>
                <w:b/>
                <w:bCs/>
                <w:spacing w:val="160"/>
                <w:kern w:val="24"/>
                <w:lang w:val="en-US"/>
              </w:rPr>
              <w:lastRenderedPageBreak/>
              <w:t>МЕЖГОСУДАРСТВЕННЫЙ СТАНДАРТ</w:t>
            </w:r>
          </w:p>
        </w:tc>
      </w:tr>
      <w:tr w:rsidR="00AE662B" w:rsidRPr="00163987" w14:paraId="4570F29B" w14:textId="77777777" w:rsidTr="00C76550">
        <w:tblPrEx>
          <w:tblBorders>
            <w:top w:val="single" w:sz="24" w:space="0" w:color="auto"/>
            <w:left w:val="none" w:sz="0" w:space="0" w:color="auto"/>
            <w:bottom w:val="single" w:sz="12" w:space="0" w:color="auto"/>
            <w:right w:val="none" w:sz="0" w:space="0" w:color="auto"/>
            <w:insideH w:val="none" w:sz="0" w:space="0" w:color="auto"/>
            <w:insideV w:val="none" w:sz="0" w:space="0" w:color="auto"/>
          </w:tblBorders>
          <w:tblCellMar>
            <w:bottom w:w="170" w:type="dxa"/>
          </w:tblCellMar>
        </w:tblPrEx>
        <w:trPr>
          <w:jc w:val="center"/>
        </w:trPr>
        <w:tc>
          <w:tcPr>
            <w:tcW w:w="9853" w:type="dxa"/>
            <w:tcBorders>
              <w:top w:val="single" w:sz="18" w:space="0" w:color="auto"/>
              <w:bottom w:val="single" w:sz="12" w:space="0" w:color="auto"/>
            </w:tcBorders>
          </w:tcPr>
          <w:p w14:paraId="7FC82305" w14:textId="77777777" w:rsidR="005429A8" w:rsidRPr="00163987" w:rsidRDefault="005429A8" w:rsidP="00163987">
            <w:pPr>
              <w:widowControl w:val="0"/>
              <w:autoSpaceDE w:val="0"/>
              <w:autoSpaceDN w:val="0"/>
              <w:adjustRightInd w:val="0"/>
              <w:spacing w:line="412" w:lineRule="exact"/>
              <w:jc w:val="center"/>
              <w:rPr>
                <w:rFonts w:ascii="Arial" w:hAnsi="Arial" w:cs="Arial"/>
                <w:b/>
                <w:bCs/>
                <w:sz w:val="28"/>
                <w:szCs w:val="28"/>
                <w:lang w:val="ru-RU"/>
              </w:rPr>
            </w:pPr>
            <w:r w:rsidRPr="00163987">
              <w:rPr>
                <w:rFonts w:ascii="Arial" w:hAnsi="Arial" w:cs="Arial"/>
                <w:b/>
                <w:bCs/>
                <w:sz w:val="28"/>
                <w:szCs w:val="28"/>
                <w:lang w:val="ru-RU"/>
              </w:rPr>
              <w:t>Аппаратура малогабаритная электрическая</w:t>
            </w:r>
          </w:p>
          <w:p w14:paraId="3BF474EC" w14:textId="77777777" w:rsidR="005429A8" w:rsidRPr="00163987" w:rsidRDefault="005429A8" w:rsidP="00163987">
            <w:pPr>
              <w:widowControl w:val="0"/>
              <w:autoSpaceDE w:val="0"/>
              <w:autoSpaceDN w:val="0"/>
              <w:adjustRightInd w:val="0"/>
              <w:spacing w:line="412" w:lineRule="exact"/>
              <w:jc w:val="center"/>
              <w:rPr>
                <w:rFonts w:ascii="Arial" w:hAnsi="Arial" w:cs="Arial"/>
                <w:b/>
                <w:bCs/>
                <w:sz w:val="28"/>
                <w:szCs w:val="28"/>
                <w:lang w:val="ru-RU"/>
              </w:rPr>
            </w:pPr>
          </w:p>
          <w:p w14:paraId="2C365030" w14:textId="77777777" w:rsidR="005429A8" w:rsidRPr="00163987" w:rsidRDefault="005429A8" w:rsidP="00163987">
            <w:pPr>
              <w:jc w:val="center"/>
              <w:rPr>
                <w:rFonts w:ascii="Arial" w:hAnsi="Arial" w:cs="Arial"/>
                <w:b/>
                <w:bCs/>
                <w:sz w:val="28"/>
                <w:szCs w:val="28"/>
                <w:lang w:val="ru-RU"/>
              </w:rPr>
            </w:pPr>
            <w:r w:rsidRPr="00163987">
              <w:rPr>
                <w:rFonts w:ascii="Arial" w:hAnsi="Arial" w:cs="Arial"/>
                <w:b/>
                <w:bCs/>
                <w:sz w:val="28"/>
                <w:szCs w:val="28"/>
                <w:lang w:val="ru-RU"/>
              </w:rPr>
              <w:t xml:space="preserve">АВТОМАТИЧЕСКИЕ ВЫКЛЮЧАТЕЛИ ДЛЯ ЗАЩИТЫ ОТ СВЕРХТОКОВ </w:t>
            </w:r>
          </w:p>
          <w:p w14:paraId="3AAEFBBB" w14:textId="77777777" w:rsidR="005429A8" w:rsidRPr="00163987" w:rsidRDefault="005429A8" w:rsidP="00163987">
            <w:pPr>
              <w:jc w:val="center"/>
              <w:rPr>
                <w:rFonts w:ascii="Arial" w:hAnsi="Arial" w:cs="Arial"/>
                <w:b/>
                <w:bCs/>
                <w:sz w:val="28"/>
                <w:szCs w:val="28"/>
                <w:lang w:val="ru-RU"/>
              </w:rPr>
            </w:pPr>
            <w:r w:rsidRPr="00163987">
              <w:rPr>
                <w:rFonts w:ascii="Arial" w:hAnsi="Arial" w:cs="Arial"/>
                <w:b/>
                <w:bCs/>
                <w:sz w:val="28"/>
                <w:szCs w:val="28"/>
                <w:lang w:val="ru-RU"/>
              </w:rPr>
              <w:t>БЫТОВОГО И АНАЛОГИЧНОГО НАЗНАЧЕНИЯ</w:t>
            </w:r>
          </w:p>
          <w:p w14:paraId="65FC1AE9" w14:textId="77777777" w:rsidR="005429A8" w:rsidRPr="00163987" w:rsidRDefault="005429A8" w:rsidP="00163987">
            <w:pPr>
              <w:jc w:val="center"/>
              <w:rPr>
                <w:rFonts w:ascii="Arial" w:hAnsi="Arial" w:cs="Arial"/>
                <w:b/>
                <w:bCs/>
                <w:sz w:val="28"/>
                <w:szCs w:val="28"/>
                <w:lang w:val="ru-RU"/>
              </w:rPr>
            </w:pPr>
          </w:p>
          <w:p w14:paraId="13A13EA7" w14:textId="77777777" w:rsidR="005429A8" w:rsidRPr="00163987" w:rsidRDefault="005429A8" w:rsidP="00163987">
            <w:pPr>
              <w:jc w:val="center"/>
              <w:rPr>
                <w:rFonts w:ascii="Arial" w:hAnsi="Arial" w:cs="Arial"/>
                <w:b/>
                <w:bCs/>
                <w:sz w:val="28"/>
                <w:szCs w:val="28"/>
                <w:lang w:val="ru-RU"/>
              </w:rPr>
            </w:pPr>
            <w:r w:rsidRPr="00163987">
              <w:rPr>
                <w:rFonts w:ascii="Arial" w:hAnsi="Arial" w:cs="Arial"/>
                <w:b/>
                <w:bCs/>
                <w:spacing w:val="40"/>
                <w:sz w:val="28"/>
                <w:szCs w:val="28"/>
                <w:lang w:val="ru-RU"/>
              </w:rPr>
              <w:t>Часть</w:t>
            </w:r>
            <w:r w:rsidRPr="00163987">
              <w:rPr>
                <w:rFonts w:ascii="Arial" w:hAnsi="Arial" w:cs="Arial"/>
                <w:b/>
                <w:bCs/>
                <w:sz w:val="28"/>
                <w:szCs w:val="28"/>
                <w:lang w:val="ru-RU"/>
              </w:rPr>
              <w:t xml:space="preserve"> 1</w:t>
            </w:r>
          </w:p>
          <w:p w14:paraId="2BED56A0" w14:textId="77777777" w:rsidR="005429A8" w:rsidRPr="00163987" w:rsidRDefault="005429A8" w:rsidP="00163987">
            <w:pPr>
              <w:jc w:val="center"/>
              <w:rPr>
                <w:rFonts w:ascii="Arial" w:hAnsi="Arial" w:cs="Arial"/>
                <w:b/>
                <w:bCs/>
                <w:sz w:val="28"/>
                <w:szCs w:val="28"/>
                <w:lang w:val="ru-RU"/>
              </w:rPr>
            </w:pPr>
          </w:p>
          <w:p w14:paraId="4B20F651" w14:textId="77777777" w:rsidR="00DB41BA" w:rsidRPr="00163987" w:rsidRDefault="005429A8" w:rsidP="00163987">
            <w:pPr>
              <w:jc w:val="center"/>
              <w:rPr>
                <w:rFonts w:ascii="Arial" w:hAnsi="Arial" w:cs="Arial"/>
                <w:b/>
                <w:bCs/>
                <w:sz w:val="28"/>
                <w:szCs w:val="28"/>
                <w:lang w:val="ru-RU"/>
              </w:rPr>
            </w:pPr>
            <w:r w:rsidRPr="00163987">
              <w:rPr>
                <w:rFonts w:ascii="Arial" w:hAnsi="Arial" w:cs="Arial"/>
                <w:b/>
                <w:bCs/>
                <w:sz w:val="28"/>
                <w:szCs w:val="28"/>
                <w:lang w:val="ru-RU"/>
              </w:rPr>
              <w:t>Автоматические выключатели для переменного тока</w:t>
            </w:r>
          </w:p>
          <w:p w14:paraId="4A965220" w14:textId="77777777" w:rsidR="007E0B1A" w:rsidRPr="00163987" w:rsidRDefault="007E0B1A" w:rsidP="00163987">
            <w:pPr>
              <w:jc w:val="center"/>
              <w:rPr>
                <w:rFonts w:ascii="Arial" w:hAnsi="Arial" w:cs="Arial"/>
                <w:b/>
                <w:bCs/>
                <w:sz w:val="28"/>
                <w:szCs w:val="28"/>
                <w:lang w:val="ru-RU"/>
              </w:rPr>
            </w:pPr>
          </w:p>
          <w:p w14:paraId="03D96128" w14:textId="77777777" w:rsidR="00E72984" w:rsidRPr="00163987" w:rsidRDefault="005429A8" w:rsidP="00163987">
            <w:pPr>
              <w:jc w:val="center"/>
              <w:rPr>
                <w:rFonts w:ascii="Arial" w:hAnsi="Arial" w:cs="Arial"/>
                <w:lang w:val="en-US"/>
              </w:rPr>
            </w:pPr>
            <w:r w:rsidRPr="00163987">
              <w:rPr>
                <w:rFonts w:ascii="Arial" w:hAnsi="Arial" w:cs="Arial"/>
                <w:lang w:val="en-US"/>
              </w:rPr>
              <w:t>Electrical</w:t>
            </w:r>
            <w:r w:rsidRPr="005931A7">
              <w:rPr>
                <w:rFonts w:ascii="Arial" w:hAnsi="Arial" w:cs="Arial"/>
                <w:lang w:val="en-US"/>
              </w:rPr>
              <w:t xml:space="preserve"> </w:t>
            </w:r>
            <w:r w:rsidRPr="00163987">
              <w:rPr>
                <w:rFonts w:ascii="Arial" w:hAnsi="Arial" w:cs="Arial"/>
                <w:lang w:val="en-US"/>
              </w:rPr>
              <w:t>accessories</w:t>
            </w:r>
            <w:r w:rsidRPr="005931A7">
              <w:rPr>
                <w:rFonts w:ascii="Arial" w:hAnsi="Arial" w:cs="Arial"/>
                <w:lang w:val="en-US"/>
              </w:rPr>
              <w:t xml:space="preserve">. </w:t>
            </w:r>
            <w:r w:rsidRPr="00163987">
              <w:rPr>
                <w:rFonts w:ascii="Arial" w:hAnsi="Arial" w:cs="Arial"/>
                <w:lang w:val="en-US"/>
              </w:rPr>
              <w:t xml:space="preserve">Circuit-breakers for overcurrent protection for household and similar installations. Part 2. Circuit-breakers for </w:t>
            </w:r>
            <w:proofErr w:type="spellStart"/>
            <w:r w:rsidRPr="00163987">
              <w:rPr>
                <w:rFonts w:ascii="Arial" w:hAnsi="Arial" w:cs="Arial"/>
                <w:lang w:val="en-US"/>
              </w:rPr>
              <w:t>a.c</w:t>
            </w:r>
            <w:proofErr w:type="spellEnd"/>
            <w:r w:rsidRPr="00163987">
              <w:rPr>
                <w:rFonts w:ascii="Arial" w:hAnsi="Arial" w:cs="Arial"/>
                <w:lang w:val="en-US"/>
              </w:rPr>
              <w:t>. operation</w:t>
            </w:r>
          </w:p>
        </w:tc>
      </w:tr>
    </w:tbl>
    <w:p w14:paraId="1917EB32" w14:textId="77777777" w:rsidR="007E0B1A" w:rsidRPr="00163987" w:rsidRDefault="007E0B1A" w:rsidP="00163987">
      <w:pPr>
        <w:tabs>
          <w:tab w:val="left" w:pos="9781"/>
        </w:tabs>
        <w:spacing w:line="360" w:lineRule="auto"/>
        <w:ind w:left="6096" w:hanging="287"/>
        <w:jc w:val="right"/>
        <w:rPr>
          <w:rFonts w:ascii="Arial" w:hAnsi="Arial" w:cs="Arial"/>
          <w:b/>
          <w:bCs/>
          <w:lang w:val="ru-RU"/>
        </w:rPr>
      </w:pPr>
      <w:r w:rsidRPr="00163987">
        <w:rPr>
          <w:rFonts w:ascii="Arial" w:hAnsi="Arial" w:cs="Arial"/>
          <w:b/>
          <w:bCs/>
          <w:lang w:val="ru-RU"/>
        </w:rPr>
        <w:t>Дата введения –</w:t>
      </w:r>
      <w:r w:rsidR="00892F0C" w:rsidRPr="00163987">
        <w:rPr>
          <w:rFonts w:ascii="Arial" w:hAnsi="Arial" w:cs="Arial"/>
          <w:b/>
          <w:bCs/>
          <w:lang w:val="ru-RU"/>
        </w:rPr>
        <w:tab/>
      </w:r>
    </w:p>
    <w:p w14:paraId="45A68A32" w14:textId="77777777" w:rsidR="001122A8" w:rsidRPr="00163987" w:rsidRDefault="001122A8" w:rsidP="00163987">
      <w:pPr>
        <w:pStyle w:val="ab"/>
        <w:spacing w:line="360" w:lineRule="auto"/>
        <w:ind w:firstLine="600"/>
        <w:jc w:val="both"/>
        <w:rPr>
          <w:rFonts w:ascii="Arial" w:hAnsi="Arial" w:cs="Arial"/>
          <w:b/>
          <w:bCs/>
          <w:sz w:val="28"/>
          <w:szCs w:val="28"/>
        </w:rPr>
      </w:pPr>
      <w:bookmarkStart w:id="0" w:name="_Hlk90110183"/>
      <w:bookmarkStart w:id="1" w:name="_Hlk47950445"/>
    </w:p>
    <w:p w14:paraId="21108060" w14:textId="77777777" w:rsidR="007E0B1A" w:rsidRPr="00163987" w:rsidRDefault="007E0B1A" w:rsidP="00163987">
      <w:pPr>
        <w:pStyle w:val="ab"/>
        <w:spacing w:line="360" w:lineRule="auto"/>
        <w:ind w:firstLine="567"/>
        <w:jc w:val="both"/>
        <w:rPr>
          <w:rFonts w:ascii="Arial" w:hAnsi="Arial" w:cs="Arial"/>
          <w:b/>
          <w:bCs/>
          <w:sz w:val="28"/>
          <w:szCs w:val="28"/>
        </w:rPr>
      </w:pPr>
      <w:r w:rsidRPr="00163987">
        <w:rPr>
          <w:rFonts w:ascii="Arial" w:hAnsi="Arial" w:cs="Arial"/>
          <w:b/>
          <w:bCs/>
          <w:sz w:val="28"/>
          <w:szCs w:val="28"/>
        </w:rPr>
        <w:t xml:space="preserve">1 </w:t>
      </w:r>
      <w:bookmarkEnd w:id="0"/>
      <w:r w:rsidRPr="00163987">
        <w:rPr>
          <w:rFonts w:ascii="Arial" w:hAnsi="Arial" w:cs="Arial"/>
          <w:b/>
          <w:bCs/>
          <w:sz w:val="28"/>
          <w:szCs w:val="28"/>
        </w:rPr>
        <w:t>Область применения</w:t>
      </w:r>
    </w:p>
    <w:bookmarkEnd w:id="1"/>
    <w:p w14:paraId="11199F0C" w14:textId="77777777" w:rsidR="00FE3E20" w:rsidRPr="00163987" w:rsidRDefault="00FE3E20" w:rsidP="00163987">
      <w:pPr>
        <w:widowControl w:val="0"/>
        <w:spacing w:line="360" w:lineRule="auto"/>
        <w:ind w:firstLine="567"/>
        <w:jc w:val="both"/>
        <w:rPr>
          <w:rFonts w:ascii="Arial" w:hAnsi="Arial" w:cs="Arial"/>
          <w:lang w:val="ru-RU" w:eastAsia="ar-SA"/>
        </w:rPr>
      </w:pPr>
    </w:p>
    <w:p w14:paraId="1EF73D5E"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Настоящий стандарт распространяется на воздушные автоматические выключатели (далее – выключатели) для переменного тока для работы при частоте 50 или 60 Гц на номинальное напряжение (между фазами) не более 440 В, номинальный ток не более 125 А и номинальную отключающую способность не более 25000 А.</w:t>
      </w:r>
    </w:p>
    <w:p w14:paraId="0DFA06DC" w14:textId="7481E48A"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По возможности он согласуется с требованиями, содержащимися в IEC 60947-2.</w:t>
      </w:r>
    </w:p>
    <w:p w14:paraId="4BE5D2E1" w14:textId="77777777" w:rsidR="0065121B" w:rsidRPr="00163987" w:rsidRDefault="0065121B" w:rsidP="00163987">
      <w:pPr>
        <w:widowControl w:val="0"/>
        <w:spacing w:line="360" w:lineRule="auto"/>
        <w:ind w:firstLine="567"/>
        <w:jc w:val="both"/>
        <w:rPr>
          <w:rFonts w:ascii="Arial" w:hAnsi="Arial" w:cs="Arial"/>
          <w:lang w:val="ru-RU" w:eastAsia="ar-SA"/>
        </w:rPr>
      </w:pPr>
    </w:p>
    <w:p w14:paraId="4AD7DAFA" w14:textId="602CF90A" w:rsidR="0065121B" w:rsidRPr="00163987" w:rsidRDefault="0065121B" w:rsidP="00163987">
      <w:pPr>
        <w:widowControl w:val="0"/>
        <w:spacing w:line="360" w:lineRule="auto"/>
        <w:ind w:firstLine="567"/>
        <w:jc w:val="both"/>
        <w:rPr>
          <w:rFonts w:ascii="Arial" w:hAnsi="Arial" w:cs="Arial"/>
          <w:sz w:val="22"/>
          <w:lang w:val="ru-RU" w:eastAsia="ar-SA"/>
        </w:rPr>
      </w:pPr>
      <w:r w:rsidRPr="00163987">
        <w:rPr>
          <w:rFonts w:ascii="Arial" w:hAnsi="Arial" w:cs="Arial"/>
          <w:spacing w:val="40"/>
          <w:sz w:val="22"/>
          <w:lang w:val="ru-RU" w:eastAsia="ar-SA"/>
        </w:rPr>
        <w:t>Примечание</w:t>
      </w:r>
      <w:r w:rsidRPr="00163987">
        <w:rPr>
          <w:rFonts w:ascii="Arial" w:hAnsi="Arial" w:cs="Arial"/>
          <w:sz w:val="22"/>
          <w:lang w:val="ru-RU" w:eastAsia="ar-SA"/>
        </w:rPr>
        <w:t xml:space="preserve"> – </w:t>
      </w:r>
      <w:r w:rsidR="006D5989" w:rsidRPr="00163987">
        <w:rPr>
          <w:rFonts w:ascii="Arial" w:hAnsi="Arial" w:cs="Arial"/>
          <w:sz w:val="22"/>
          <w:lang w:val="ru-RU" w:eastAsia="ar-SA"/>
        </w:rPr>
        <w:t>Дополнительные требования предъявляются к автоматическим выключателям, используемым в местах с более жесткими условиями перенапряжения.</w:t>
      </w:r>
    </w:p>
    <w:p w14:paraId="55F88F79" w14:textId="77777777" w:rsidR="0065121B" w:rsidRPr="00163987" w:rsidRDefault="0065121B" w:rsidP="00163987">
      <w:pPr>
        <w:widowControl w:val="0"/>
        <w:spacing w:line="360" w:lineRule="auto"/>
        <w:ind w:firstLine="567"/>
        <w:jc w:val="both"/>
        <w:rPr>
          <w:rFonts w:ascii="Arial" w:hAnsi="Arial" w:cs="Arial"/>
          <w:lang w:val="ru-RU" w:eastAsia="ar-SA"/>
        </w:rPr>
      </w:pPr>
    </w:p>
    <w:p w14:paraId="3BA4E8F4" w14:textId="71EA0A04"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Выключатели предназначены для защиты от сверхтоков электроустановок в зданиях и аналогичных установок. Они рассчитаны на использование не обученными специально людьми и</w:t>
      </w:r>
      <w:r w:rsidR="006D5989" w:rsidRPr="00163987">
        <w:rPr>
          <w:rFonts w:ascii="Arial" w:hAnsi="Arial" w:cs="Arial"/>
          <w:lang w:val="ru-RU" w:eastAsia="ar-SA"/>
        </w:rPr>
        <w:t xml:space="preserve"> не требуют технического обслуживания.</w:t>
      </w:r>
      <w:r w:rsidRPr="00163987">
        <w:rPr>
          <w:rFonts w:ascii="Arial" w:hAnsi="Arial" w:cs="Arial"/>
          <w:lang w:val="ru-RU" w:eastAsia="ar-SA"/>
        </w:rPr>
        <w:t xml:space="preserve"> </w:t>
      </w:r>
    </w:p>
    <w:p w14:paraId="4089A3DE" w14:textId="3A8F41E0"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Выключатели предназначены для применения в окружающей среде со степенью загрязнения 2</w:t>
      </w:r>
      <w:r w:rsidR="006D5989" w:rsidRPr="00163987">
        <w:rPr>
          <w:rFonts w:ascii="Arial" w:hAnsi="Arial" w:cs="Arial"/>
          <w:lang w:val="ru-RU" w:eastAsia="ar-SA"/>
        </w:rPr>
        <w:t xml:space="preserve"> и категории перенапряжения III.</w:t>
      </w:r>
    </w:p>
    <w:p w14:paraId="636E4FFE" w14:textId="18C84031" w:rsidR="006D5989" w:rsidRPr="00163987" w:rsidRDefault="006D5989"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Для окружающей среды с более высокой степенью загрязнения используются ограждения, обеспечивающие соответствующую степень защиты.</w:t>
      </w:r>
    </w:p>
    <w:p w14:paraId="7B606392" w14:textId="24DF031F" w:rsidR="005429A8" w:rsidRPr="00163987" w:rsidRDefault="00B23215"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Выключатели</w:t>
      </w:r>
      <w:r w:rsidR="005429A8" w:rsidRPr="00163987">
        <w:rPr>
          <w:rFonts w:ascii="Arial" w:hAnsi="Arial" w:cs="Arial"/>
          <w:lang w:val="ru-RU" w:eastAsia="ar-SA"/>
        </w:rPr>
        <w:t xml:space="preserve"> пригодны для разъединения.</w:t>
      </w:r>
    </w:p>
    <w:p w14:paraId="3BD8D5C5"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 xml:space="preserve">Согласно настоящему стандарту выключатели, кроме тех, что рассчитаны на </w:t>
      </w:r>
      <w:r w:rsidRPr="00163987">
        <w:rPr>
          <w:rFonts w:ascii="Arial" w:hAnsi="Arial" w:cs="Arial"/>
          <w:lang w:val="ru-RU" w:eastAsia="ar-SA"/>
        </w:rPr>
        <w:lastRenderedPageBreak/>
        <w:t>номинальное напряжение 120 или 120/240 В (см. таблицу 1), пригодны для применения в системах IT.</w:t>
      </w:r>
    </w:p>
    <w:p w14:paraId="088DB89E" w14:textId="1A878073" w:rsidR="005429A8" w:rsidRPr="00163987" w:rsidRDefault="00B23215"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Настоящий с</w:t>
      </w:r>
      <w:r w:rsidR="005429A8" w:rsidRPr="00163987">
        <w:rPr>
          <w:rFonts w:ascii="Arial" w:hAnsi="Arial" w:cs="Arial"/>
          <w:lang w:val="ru-RU" w:eastAsia="ar-SA"/>
        </w:rPr>
        <w:t>тандарт устанавливает требования к выключателям, рассчитанным на несколько значений номинального тока при условии, что устройство перехода от одного номинального значения тока к другому недоступно при нормальной эксплуатации и этот переход невозможен без применения инструмента.</w:t>
      </w:r>
    </w:p>
    <w:p w14:paraId="3FF034E7"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Настоящий стандарт не распространяется на выключатели:</w:t>
      </w:r>
    </w:p>
    <w:p w14:paraId="7D2A61E6"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 предназначенные для защиты двигателей;</w:t>
      </w:r>
    </w:p>
    <w:p w14:paraId="5DFAA88B"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 ток уставки которых регулируется средствами, доступными для потребителя.</w:t>
      </w:r>
    </w:p>
    <w:p w14:paraId="7420BD3A"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Для выключателей со степенью защиты выше чем IP20 по IEC 60529, используемых в местах с жесткими условиями окружающей среды (например, с чрезмерной влажностью, слишком высокой или низкой температурой, с отложениями пыли) и в опасных условиях (например, взрывоопасных), может потребоваться особая конструкция.</w:t>
      </w:r>
    </w:p>
    <w:p w14:paraId="63186651" w14:textId="0E0A0C41" w:rsidR="00527B35"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Требования к выключателям, применяемым при постоянном и переменном токе, изложены в IEC 60898-2</w:t>
      </w:r>
      <w:r w:rsidR="00527B35" w:rsidRPr="00163987">
        <w:rPr>
          <w:rFonts w:ascii="Arial" w:hAnsi="Arial" w:cs="Arial"/>
          <w:lang w:val="ru-RU" w:eastAsia="ar-SA"/>
        </w:rPr>
        <w:t>.</w:t>
      </w:r>
    </w:p>
    <w:p w14:paraId="27084705" w14:textId="5B577A7E" w:rsidR="005429A8" w:rsidRPr="00163987" w:rsidRDefault="00527B35"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Настоящий стандарт не применяется к автоматическим выключателям постоянного тока, которые подпадают под действие стандарта IEC 60898-3.</w:t>
      </w:r>
    </w:p>
    <w:p w14:paraId="0399427E"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Дополнительные требования предъявляются к выключателям, имеющим устройства защитного отключения, управляемые дифференциальным током, по IEC 61009-1, IEC 61009-2-1 и IEC 61009-2-2.</w:t>
      </w:r>
    </w:p>
    <w:p w14:paraId="29988DAD" w14:textId="46030EE3"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 xml:space="preserve">Руководство по координации в условиях короткого замыкания между автоматическим выключателем и другим устройством защиты от короткого замыкания (УЗКЗ) приведено в </w:t>
      </w:r>
      <w:r w:rsidR="00B23215" w:rsidRPr="00163987">
        <w:rPr>
          <w:rFonts w:ascii="Arial" w:hAnsi="Arial" w:cs="Arial"/>
          <w:lang w:val="ru-RU" w:eastAsia="ar-SA"/>
        </w:rPr>
        <w:t>п</w:t>
      </w:r>
      <w:r w:rsidRPr="00163987">
        <w:rPr>
          <w:rFonts w:ascii="Arial" w:hAnsi="Arial" w:cs="Arial"/>
          <w:lang w:val="ru-RU" w:eastAsia="ar-SA"/>
        </w:rPr>
        <w:t>риложении D. Для более серьезных условий перенапряжения автоматические выключатели, соответствующие другим стандартам (например, IEC 60947-2) должен быть использован соответствующий стандарт.</w:t>
      </w:r>
    </w:p>
    <w:p w14:paraId="3558966C" w14:textId="77777777" w:rsidR="005429A8" w:rsidRPr="00163987" w:rsidRDefault="005429A8" w:rsidP="00163987">
      <w:pPr>
        <w:widowControl w:val="0"/>
        <w:spacing w:line="360" w:lineRule="auto"/>
        <w:ind w:firstLine="567"/>
        <w:jc w:val="both"/>
        <w:rPr>
          <w:rFonts w:ascii="Arial" w:hAnsi="Arial" w:cs="Arial"/>
          <w:lang w:val="ru-RU" w:eastAsia="ar-SA"/>
        </w:rPr>
      </w:pPr>
    </w:p>
    <w:p w14:paraId="228F7398" w14:textId="4EC6AD2E" w:rsidR="005429A8" w:rsidRPr="00163987" w:rsidRDefault="005429A8" w:rsidP="00163987">
      <w:pPr>
        <w:widowControl w:val="0"/>
        <w:spacing w:line="360" w:lineRule="auto"/>
        <w:ind w:firstLine="567"/>
        <w:jc w:val="both"/>
        <w:rPr>
          <w:rFonts w:ascii="Arial" w:hAnsi="Arial" w:cs="Arial"/>
          <w:sz w:val="22"/>
          <w:lang w:val="ru-RU" w:eastAsia="ar-SA"/>
        </w:rPr>
      </w:pPr>
      <w:r w:rsidRPr="00163987">
        <w:rPr>
          <w:rFonts w:ascii="Arial" w:hAnsi="Arial" w:cs="Arial"/>
          <w:spacing w:val="40"/>
          <w:sz w:val="22"/>
          <w:lang w:val="ru-RU" w:eastAsia="ar-SA"/>
        </w:rPr>
        <w:t>Примечание</w:t>
      </w:r>
      <w:r w:rsidR="00B23215" w:rsidRPr="00163987">
        <w:rPr>
          <w:rFonts w:ascii="Arial" w:hAnsi="Arial" w:cs="Arial"/>
          <w:spacing w:val="40"/>
          <w:sz w:val="22"/>
          <w:lang w:val="ru-RU" w:eastAsia="ar-SA"/>
        </w:rPr>
        <w:t xml:space="preserve"> </w:t>
      </w:r>
      <w:r w:rsidR="00AE662B" w:rsidRPr="00163987">
        <w:rPr>
          <w:rFonts w:ascii="Arial" w:hAnsi="Arial" w:cs="Arial"/>
          <w:spacing w:val="40"/>
          <w:sz w:val="22"/>
          <w:lang w:val="ru-RU" w:eastAsia="ar-SA"/>
        </w:rPr>
        <w:t>–</w:t>
      </w:r>
      <w:r w:rsidRPr="00163987">
        <w:rPr>
          <w:rFonts w:ascii="Arial" w:hAnsi="Arial" w:cs="Arial"/>
          <w:sz w:val="22"/>
          <w:lang w:val="ru-RU" w:eastAsia="ar-SA"/>
        </w:rPr>
        <w:t xml:space="preserve"> Автоматические выключатели в рамках </w:t>
      </w:r>
      <w:r w:rsidR="00B23215" w:rsidRPr="00163987">
        <w:rPr>
          <w:rFonts w:ascii="Arial" w:hAnsi="Arial" w:cs="Arial"/>
          <w:sz w:val="22"/>
          <w:lang w:val="ru-RU" w:eastAsia="ar-SA"/>
        </w:rPr>
        <w:t xml:space="preserve">настоящего </w:t>
      </w:r>
      <w:r w:rsidRPr="00163987">
        <w:rPr>
          <w:rFonts w:ascii="Arial" w:hAnsi="Arial" w:cs="Arial"/>
          <w:sz w:val="22"/>
          <w:lang w:val="ru-RU" w:eastAsia="ar-SA"/>
        </w:rPr>
        <w:t>стандарта могут также использоваться для защиты от поражения электрическим током в случае неисправности, в зависимости от их характеристик срабатывания и характеристик установки. Критерий применения для таких целей определяется правилами установки.</w:t>
      </w:r>
    </w:p>
    <w:p w14:paraId="74525732" w14:textId="77777777" w:rsidR="005429A8" w:rsidRPr="00163987" w:rsidRDefault="005429A8" w:rsidP="00163987">
      <w:pPr>
        <w:widowControl w:val="0"/>
        <w:spacing w:line="360" w:lineRule="auto"/>
        <w:ind w:firstLine="567"/>
        <w:jc w:val="both"/>
        <w:rPr>
          <w:rFonts w:ascii="Arial" w:hAnsi="Arial" w:cs="Arial"/>
          <w:lang w:val="ru-RU" w:eastAsia="ar-SA"/>
        </w:rPr>
      </w:pPr>
    </w:p>
    <w:p w14:paraId="15E81639"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В настоящем стандарте приведены все требования, соблюдение которых должно обеспечить соответствие рабочим характеристикам, необходимым для выключателей согласно типовым испытаниям.</w:t>
      </w:r>
    </w:p>
    <w:p w14:paraId="7C1122BC" w14:textId="77777777" w:rsidR="0078754E" w:rsidRPr="00163987" w:rsidRDefault="0078754E" w:rsidP="00163987">
      <w:pPr>
        <w:widowControl w:val="0"/>
        <w:spacing w:line="360" w:lineRule="auto"/>
        <w:ind w:firstLine="567"/>
        <w:jc w:val="both"/>
        <w:rPr>
          <w:rFonts w:ascii="Arial" w:hAnsi="Arial" w:cs="Arial"/>
          <w:lang w:val="ru-RU" w:eastAsia="ar-SA"/>
        </w:rPr>
      </w:pPr>
    </w:p>
    <w:p w14:paraId="03A94255"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 xml:space="preserve">Он также содержит подробности, касающиеся требований к испытаниям и методов испытаний, необходимых для обеспечения </w:t>
      </w:r>
      <w:proofErr w:type="spellStart"/>
      <w:r w:rsidRPr="00163987">
        <w:rPr>
          <w:rFonts w:ascii="Arial" w:hAnsi="Arial" w:cs="Arial"/>
          <w:lang w:val="ru-RU" w:eastAsia="ar-SA"/>
        </w:rPr>
        <w:t>воспроизводимости</w:t>
      </w:r>
      <w:proofErr w:type="spellEnd"/>
      <w:r w:rsidRPr="00163987">
        <w:rPr>
          <w:rFonts w:ascii="Arial" w:hAnsi="Arial" w:cs="Arial"/>
          <w:lang w:val="ru-RU" w:eastAsia="ar-SA"/>
        </w:rPr>
        <w:t xml:space="preserve"> результатов испытаний. </w:t>
      </w:r>
    </w:p>
    <w:p w14:paraId="0F625E25"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 xml:space="preserve">Настоящий стандарт устанавливает: </w:t>
      </w:r>
    </w:p>
    <w:p w14:paraId="4BC26BCF"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а) характеристики автоматических выключателей;</w:t>
      </w:r>
    </w:p>
    <w:p w14:paraId="7CAED124" w14:textId="2E20A3E4" w:rsidR="005429A8" w:rsidRPr="00163987" w:rsidRDefault="00B23215" w:rsidP="00163987">
      <w:pPr>
        <w:widowControl w:val="0"/>
        <w:spacing w:line="360" w:lineRule="auto"/>
        <w:ind w:firstLine="567"/>
        <w:jc w:val="both"/>
        <w:rPr>
          <w:rFonts w:ascii="Arial" w:hAnsi="Arial" w:cs="Arial"/>
          <w:lang w:val="ru-RU" w:eastAsia="ar-SA"/>
        </w:rPr>
      </w:pPr>
      <w:r w:rsidRPr="00163987">
        <w:rPr>
          <w:rFonts w:ascii="Arial" w:hAnsi="Arial" w:cs="Arial"/>
          <w:lang w:val="en-US" w:eastAsia="ar-SA"/>
        </w:rPr>
        <w:t>b</w:t>
      </w:r>
      <w:r w:rsidR="005429A8" w:rsidRPr="00163987">
        <w:rPr>
          <w:rFonts w:ascii="Arial" w:hAnsi="Arial" w:cs="Arial"/>
          <w:lang w:val="ru-RU" w:eastAsia="ar-SA"/>
        </w:rPr>
        <w:t xml:space="preserve">) </w:t>
      </w:r>
      <w:proofErr w:type="gramStart"/>
      <w:r w:rsidR="005429A8" w:rsidRPr="00163987">
        <w:rPr>
          <w:rFonts w:ascii="Arial" w:hAnsi="Arial" w:cs="Arial"/>
          <w:lang w:val="ru-RU" w:eastAsia="ar-SA"/>
        </w:rPr>
        <w:t>условия</w:t>
      </w:r>
      <w:proofErr w:type="gramEnd"/>
      <w:r w:rsidR="005429A8" w:rsidRPr="00163987">
        <w:rPr>
          <w:rFonts w:ascii="Arial" w:hAnsi="Arial" w:cs="Arial"/>
          <w:lang w:val="ru-RU" w:eastAsia="ar-SA"/>
        </w:rPr>
        <w:t>, которым должны соответствовать автоматические выключатели, со ссылкой на:</w:t>
      </w:r>
    </w:p>
    <w:p w14:paraId="599A5653" w14:textId="353C208B" w:rsidR="005429A8" w:rsidRPr="00163987" w:rsidRDefault="005429A8" w:rsidP="00163987">
      <w:pPr>
        <w:widowControl w:val="0"/>
        <w:spacing w:line="360" w:lineRule="auto"/>
        <w:ind w:firstLine="851"/>
        <w:jc w:val="both"/>
        <w:rPr>
          <w:rFonts w:ascii="Arial" w:hAnsi="Arial" w:cs="Arial"/>
          <w:lang w:val="ru-RU" w:eastAsia="ar-SA"/>
        </w:rPr>
      </w:pPr>
      <w:r w:rsidRPr="00163987">
        <w:rPr>
          <w:rFonts w:ascii="Arial" w:hAnsi="Arial" w:cs="Arial"/>
          <w:lang w:val="ru-RU" w:eastAsia="ar-SA"/>
        </w:rPr>
        <w:t>1) их работ</w:t>
      </w:r>
      <w:r w:rsidR="00B23215" w:rsidRPr="00163987">
        <w:rPr>
          <w:rFonts w:ascii="Arial" w:hAnsi="Arial" w:cs="Arial"/>
          <w:lang w:val="ru-RU" w:eastAsia="ar-SA"/>
        </w:rPr>
        <w:t>у</w:t>
      </w:r>
      <w:r w:rsidRPr="00163987">
        <w:rPr>
          <w:rFonts w:ascii="Arial" w:hAnsi="Arial" w:cs="Arial"/>
          <w:lang w:val="ru-RU" w:eastAsia="ar-SA"/>
        </w:rPr>
        <w:t xml:space="preserve"> и поведение в обычном режиме;</w:t>
      </w:r>
    </w:p>
    <w:p w14:paraId="10EE9EEC" w14:textId="5EB94F9B" w:rsidR="005429A8" w:rsidRPr="00163987" w:rsidRDefault="005429A8" w:rsidP="00163987">
      <w:pPr>
        <w:widowControl w:val="0"/>
        <w:spacing w:line="360" w:lineRule="auto"/>
        <w:ind w:firstLine="851"/>
        <w:jc w:val="both"/>
        <w:rPr>
          <w:rFonts w:ascii="Arial" w:hAnsi="Arial" w:cs="Arial"/>
          <w:lang w:val="ru-RU" w:eastAsia="ar-SA"/>
        </w:rPr>
      </w:pPr>
      <w:r w:rsidRPr="00163987">
        <w:rPr>
          <w:rFonts w:ascii="Arial" w:hAnsi="Arial" w:cs="Arial"/>
          <w:lang w:val="ru-RU" w:eastAsia="ar-SA"/>
        </w:rPr>
        <w:t>2) их работ</w:t>
      </w:r>
      <w:r w:rsidR="00B23215" w:rsidRPr="00163987">
        <w:rPr>
          <w:rFonts w:ascii="Arial" w:hAnsi="Arial" w:cs="Arial"/>
          <w:lang w:val="ru-RU" w:eastAsia="ar-SA"/>
        </w:rPr>
        <w:t>у</w:t>
      </w:r>
      <w:r w:rsidRPr="00163987">
        <w:rPr>
          <w:rFonts w:ascii="Arial" w:hAnsi="Arial" w:cs="Arial"/>
          <w:lang w:val="ru-RU" w:eastAsia="ar-SA"/>
        </w:rPr>
        <w:t xml:space="preserve"> и поведение в случае перегрузки;</w:t>
      </w:r>
    </w:p>
    <w:p w14:paraId="2D53855F" w14:textId="062FE8B8" w:rsidR="005429A8" w:rsidRPr="00163987" w:rsidRDefault="005429A8" w:rsidP="00163987">
      <w:pPr>
        <w:widowControl w:val="0"/>
        <w:spacing w:line="360" w:lineRule="auto"/>
        <w:ind w:firstLine="851"/>
        <w:jc w:val="both"/>
        <w:rPr>
          <w:rFonts w:ascii="Arial" w:hAnsi="Arial" w:cs="Arial"/>
          <w:lang w:val="ru-RU" w:eastAsia="ar-SA"/>
        </w:rPr>
      </w:pPr>
      <w:r w:rsidRPr="00163987">
        <w:rPr>
          <w:rFonts w:ascii="Arial" w:hAnsi="Arial" w:cs="Arial"/>
          <w:lang w:val="ru-RU" w:eastAsia="ar-SA"/>
        </w:rPr>
        <w:t>3) их работ</w:t>
      </w:r>
      <w:r w:rsidR="00B23215" w:rsidRPr="00163987">
        <w:rPr>
          <w:rFonts w:ascii="Arial" w:hAnsi="Arial" w:cs="Arial"/>
          <w:lang w:val="ru-RU" w:eastAsia="ar-SA"/>
        </w:rPr>
        <w:t>у</w:t>
      </w:r>
      <w:r w:rsidRPr="00163987">
        <w:rPr>
          <w:rFonts w:ascii="Arial" w:hAnsi="Arial" w:cs="Arial"/>
          <w:lang w:val="ru-RU" w:eastAsia="ar-SA"/>
        </w:rPr>
        <w:t xml:space="preserve"> и поведение в случае коротких замыканий вплоть до их номинальной мощности короткого замыкания;</w:t>
      </w:r>
    </w:p>
    <w:p w14:paraId="78306BD8" w14:textId="77777777" w:rsidR="005429A8" w:rsidRPr="00163987" w:rsidRDefault="005429A8" w:rsidP="00163987">
      <w:pPr>
        <w:widowControl w:val="0"/>
        <w:spacing w:line="360" w:lineRule="auto"/>
        <w:ind w:firstLine="851"/>
        <w:jc w:val="both"/>
        <w:rPr>
          <w:rFonts w:ascii="Arial" w:hAnsi="Arial" w:cs="Arial"/>
          <w:lang w:val="ru-RU" w:eastAsia="ar-SA"/>
        </w:rPr>
      </w:pPr>
      <w:r w:rsidRPr="00163987">
        <w:rPr>
          <w:rFonts w:ascii="Arial" w:hAnsi="Arial" w:cs="Arial"/>
          <w:lang w:val="ru-RU" w:eastAsia="ar-SA"/>
        </w:rPr>
        <w:t>4) их диэлектрические свойства;</w:t>
      </w:r>
    </w:p>
    <w:p w14:paraId="74A6319B" w14:textId="77777777"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c) испытания, предназначенные для подтверждения того, что эти условия были выполнены, и методы, которые должны быть приняты для испытаний;</w:t>
      </w:r>
    </w:p>
    <w:p w14:paraId="26C9F621" w14:textId="76FF9489" w:rsidR="005429A8" w:rsidRPr="00163987" w:rsidRDefault="00B23215" w:rsidP="00163987">
      <w:pPr>
        <w:widowControl w:val="0"/>
        <w:spacing w:line="360" w:lineRule="auto"/>
        <w:ind w:firstLine="567"/>
        <w:jc w:val="both"/>
        <w:rPr>
          <w:rFonts w:ascii="Arial" w:hAnsi="Arial" w:cs="Arial"/>
          <w:lang w:val="ru-RU" w:eastAsia="ar-SA"/>
        </w:rPr>
      </w:pPr>
      <w:r w:rsidRPr="00163987">
        <w:rPr>
          <w:rFonts w:ascii="Arial" w:hAnsi="Arial" w:cs="Arial"/>
          <w:lang w:val="en-US" w:eastAsia="ar-SA"/>
        </w:rPr>
        <w:t>d</w:t>
      </w:r>
      <w:r w:rsidR="005429A8" w:rsidRPr="00163987">
        <w:rPr>
          <w:rFonts w:ascii="Arial" w:hAnsi="Arial" w:cs="Arial"/>
          <w:lang w:val="ru-RU" w:eastAsia="ar-SA"/>
        </w:rPr>
        <w:t xml:space="preserve">) </w:t>
      </w:r>
      <w:proofErr w:type="gramStart"/>
      <w:r w:rsidR="005429A8" w:rsidRPr="00163987">
        <w:rPr>
          <w:rFonts w:ascii="Arial" w:hAnsi="Arial" w:cs="Arial"/>
          <w:lang w:val="ru-RU" w:eastAsia="ar-SA"/>
        </w:rPr>
        <w:t>данные</w:t>
      </w:r>
      <w:proofErr w:type="gramEnd"/>
      <w:r w:rsidR="005429A8" w:rsidRPr="00163987">
        <w:rPr>
          <w:rFonts w:ascii="Arial" w:hAnsi="Arial" w:cs="Arial"/>
          <w:lang w:val="ru-RU" w:eastAsia="ar-SA"/>
        </w:rPr>
        <w:t>, маркируемые на выключателях;</w:t>
      </w:r>
    </w:p>
    <w:p w14:paraId="2CF41C57" w14:textId="45F246BA"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 xml:space="preserve">e) последовательности испытаний, которые необходимо выполнить, и количество образцов (см. </w:t>
      </w:r>
      <w:r w:rsidR="00B23215" w:rsidRPr="00163987">
        <w:rPr>
          <w:rFonts w:ascii="Arial" w:hAnsi="Arial" w:cs="Arial"/>
          <w:lang w:val="ru-RU" w:eastAsia="ar-SA"/>
        </w:rPr>
        <w:t>п</w:t>
      </w:r>
      <w:r w:rsidRPr="00163987">
        <w:rPr>
          <w:rFonts w:ascii="Arial" w:hAnsi="Arial" w:cs="Arial"/>
          <w:lang w:val="ru-RU" w:eastAsia="ar-SA"/>
        </w:rPr>
        <w:t>риложение C);</w:t>
      </w:r>
    </w:p>
    <w:p w14:paraId="2BF012F8" w14:textId="50E6BB29" w:rsidR="005429A8" w:rsidRPr="00163987" w:rsidRDefault="005429A8"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 xml:space="preserve">f) координация в условиях короткого замыкания с другим УЗКЗ, связанным с той же цепью (см. </w:t>
      </w:r>
      <w:r w:rsidR="00B23215" w:rsidRPr="00163987">
        <w:rPr>
          <w:rFonts w:ascii="Arial" w:hAnsi="Arial" w:cs="Arial"/>
          <w:lang w:val="ru-RU" w:eastAsia="ar-SA"/>
        </w:rPr>
        <w:t>п</w:t>
      </w:r>
      <w:r w:rsidRPr="00163987">
        <w:rPr>
          <w:rFonts w:ascii="Arial" w:hAnsi="Arial" w:cs="Arial"/>
          <w:lang w:val="ru-RU" w:eastAsia="ar-SA"/>
        </w:rPr>
        <w:t>риложение D);</w:t>
      </w:r>
    </w:p>
    <w:p w14:paraId="34147402" w14:textId="3EA6F05B" w:rsidR="002609CF" w:rsidRPr="00163987" w:rsidRDefault="005429A8" w:rsidP="00163987">
      <w:pPr>
        <w:widowControl w:val="0"/>
        <w:spacing w:line="360" w:lineRule="auto"/>
        <w:ind w:firstLine="567"/>
        <w:jc w:val="both"/>
        <w:rPr>
          <w:rFonts w:ascii="Arial" w:hAnsi="Arial" w:cs="Arial"/>
          <w:bCs/>
          <w:lang w:val="ru-RU"/>
        </w:rPr>
      </w:pPr>
      <w:r w:rsidRPr="00163987">
        <w:rPr>
          <w:rFonts w:ascii="Arial" w:hAnsi="Arial" w:cs="Arial"/>
          <w:lang w:val="ru-RU" w:eastAsia="ar-SA"/>
        </w:rPr>
        <w:t xml:space="preserve">g) контрольные испытания, проводимые на каждом выключателе, для выявления недопустимых изменений в материале или изготовлении, которые могут повлиять на безопасность (см. </w:t>
      </w:r>
      <w:r w:rsidR="00B23215" w:rsidRPr="00163987">
        <w:rPr>
          <w:rFonts w:ascii="Arial" w:hAnsi="Arial" w:cs="Arial"/>
          <w:lang w:val="ru-RU" w:eastAsia="ar-SA"/>
        </w:rPr>
        <w:t>п</w:t>
      </w:r>
      <w:r w:rsidRPr="00163987">
        <w:rPr>
          <w:rFonts w:ascii="Arial" w:hAnsi="Arial" w:cs="Arial"/>
          <w:lang w:val="ru-RU" w:eastAsia="ar-SA"/>
        </w:rPr>
        <w:t>риложение I).</w:t>
      </w:r>
    </w:p>
    <w:p w14:paraId="0FB3483F" w14:textId="77777777" w:rsidR="009A7E9F" w:rsidRPr="00163987" w:rsidRDefault="009A7E9F" w:rsidP="00163987">
      <w:pPr>
        <w:widowControl w:val="0"/>
        <w:spacing w:line="360" w:lineRule="auto"/>
        <w:ind w:firstLine="567"/>
        <w:jc w:val="both"/>
        <w:rPr>
          <w:rFonts w:ascii="Arial" w:hAnsi="Arial" w:cs="Arial"/>
          <w:lang w:val="ru-RU" w:eastAsia="ar-SA"/>
        </w:rPr>
      </w:pPr>
    </w:p>
    <w:p w14:paraId="6BE7525B" w14:textId="77777777" w:rsidR="001B184F" w:rsidRPr="00163987" w:rsidRDefault="001B184F" w:rsidP="00163987">
      <w:pPr>
        <w:pStyle w:val="ab"/>
        <w:spacing w:line="360" w:lineRule="auto"/>
        <w:ind w:firstLine="567"/>
        <w:jc w:val="both"/>
        <w:rPr>
          <w:rFonts w:ascii="Arial" w:hAnsi="Arial" w:cs="Arial"/>
          <w:b/>
          <w:bCs/>
          <w:sz w:val="28"/>
          <w:szCs w:val="28"/>
        </w:rPr>
      </w:pPr>
      <w:r w:rsidRPr="00163987">
        <w:rPr>
          <w:rFonts w:ascii="Arial" w:hAnsi="Arial" w:cs="Arial"/>
          <w:b/>
          <w:bCs/>
          <w:sz w:val="28"/>
          <w:szCs w:val="28"/>
        </w:rPr>
        <w:t>2 Нормативные ссылки</w:t>
      </w:r>
    </w:p>
    <w:p w14:paraId="244F531D" w14:textId="77777777" w:rsidR="00FE3E20" w:rsidRPr="00163987" w:rsidRDefault="00FE3E20" w:rsidP="00163987">
      <w:pPr>
        <w:spacing w:line="360" w:lineRule="auto"/>
        <w:ind w:firstLine="567"/>
        <w:jc w:val="both"/>
        <w:rPr>
          <w:rFonts w:ascii="Arial" w:hAnsi="Arial" w:cs="Arial"/>
          <w:lang w:val="ru-RU"/>
        </w:rPr>
      </w:pPr>
    </w:p>
    <w:p w14:paraId="1234424D" w14:textId="77777777" w:rsidR="00FE3E20" w:rsidRPr="00163987" w:rsidRDefault="00FE3E20" w:rsidP="00163987">
      <w:pPr>
        <w:spacing w:line="360" w:lineRule="auto"/>
        <w:ind w:firstLine="567"/>
        <w:jc w:val="both"/>
        <w:rPr>
          <w:rFonts w:ascii="Arial" w:hAnsi="Arial" w:cs="Arial"/>
          <w:lang w:val="ru-RU"/>
        </w:rPr>
      </w:pPr>
      <w:r w:rsidRPr="00163987">
        <w:rPr>
          <w:rFonts w:ascii="Arial" w:hAnsi="Arial" w:cs="Arial"/>
          <w:lang w:val="ru-RU"/>
        </w:rPr>
        <w:t xml:space="preserve">Для применения настоящего стандарта необходимы следующие ссылочные </w:t>
      </w:r>
      <w:r w:rsidR="00936326" w:rsidRPr="00163987">
        <w:rPr>
          <w:rFonts w:ascii="Arial" w:hAnsi="Arial" w:cs="Arial"/>
          <w:lang w:val="ru-RU"/>
        </w:rPr>
        <w:t>стандарт</w:t>
      </w:r>
      <w:r w:rsidR="007545DE" w:rsidRPr="00163987">
        <w:rPr>
          <w:rFonts w:ascii="Arial" w:hAnsi="Arial" w:cs="Arial"/>
          <w:lang w:val="ru-RU"/>
        </w:rPr>
        <w:t>ы</w:t>
      </w:r>
      <w:r w:rsidRPr="00163987">
        <w:rPr>
          <w:rFonts w:ascii="Arial" w:hAnsi="Arial" w:cs="Arial"/>
          <w:lang w:val="ru-RU"/>
        </w:rPr>
        <w:t xml:space="preserve">. Для датированных ссылок применяют только указанное издание ссылочного </w:t>
      </w:r>
      <w:r w:rsidR="00936326" w:rsidRPr="00163987">
        <w:rPr>
          <w:rFonts w:ascii="Arial" w:hAnsi="Arial" w:cs="Arial"/>
          <w:lang w:val="ru-RU"/>
        </w:rPr>
        <w:t>стандарта</w:t>
      </w:r>
      <w:r w:rsidRPr="00163987">
        <w:rPr>
          <w:rFonts w:ascii="Arial" w:hAnsi="Arial" w:cs="Arial"/>
          <w:lang w:val="ru-RU"/>
        </w:rPr>
        <w:t xml:space="preserve">, для недатированных ссылок применяют последнее издание ссылочного </w:t>
      </w:r>
      <w:r w:rsidR="00936326" w:rsidRPr="00163987">
        <w:rPr>
          <w:rFonts w:ascii="Arial" w:hAnsi="Arial" w:cs="Arial"/>
          <w:lang w:val="ru-RU"/>
        </w:rPr>
        <w:t xml:space="preserve">стандарта </w:t>
      </w:r>
      <w:r w:rsidRPr="00163987">
        <w:rPr>
          <w:rFonts w:ascii="Arial" w:hAnsi="Arial" w:cs="Arial"/>
          <w:lang w:val="ru-RU"/>
        </w:rPr>
        <w:t>(включая все его изменения).</w:t>
      </w:r>
    </w:p>
    <w:p w14:paraId="79E03160" w14:textId="36EE9AB3" w:rsidR="005429A8" w:rsidRPr="00163987" w:rsidRDefault="005429A8" w:rsidP="00163987">
      <w:pPr>
        <w:spacing w:line="360" w:lineRule="auto"/>
        <w:ind w:firstLine="567"/>
        <w:jc w:val="both"/>
        <w:rPr>
          <w:rFonts w:ascii="Arial" w:hAnsi="Arial" w:cs="Arial"/>
          <w:lang w:val="en-US"/>
        </w:rPr>
      </w:pPr>
      <w:r w:rsidRPr="00163987">
        <w:rPr>
          <w:rFonts w:ascii="Arial" w:hAnsi="Arial" w:cs="Arial"/>
          <w:lang w:val="en-US"/>
        </w:rPr>
        <w:t xml:space="preserve">IEC 60050 (all parts), International </w:t>
      </w:r>
      <w:proofErr w:type="spellStart"/>
      <w:r w:rsidRPr="00163987">
        <w:rPr>
          <w:rFonts w:ascii="Arial" w:hAnsi="Arial" w:cs="Arial"/>
          <w:lang w:val="en-US"/>
        </w:rPr>
        <w:t>Electrotechnical</w:t>
      </w:r>
      <w:proofErr w:type="spellEnd"/>
      <w:r w:rsidRPr="00163987">
        <w:rPr>
          <w:rFonts w:ascii="Arial" w:hAnsi="Arial" w:cs="Arial"/>
          <w:lang w:val="en-US"/>
        </w:rPr>
        <w:t xml:space="preserve"> Vocabulary </w:t>
      </w:r>
      <w:r w:rsidR="00B23215" w:rsidRPr="00163987">
        <w:rPr>
          <w:rFonts w:ascii="Arial" w:hAnsi="Arial" w:cs="Arial"/>
          <w:lang w:val="en-US"/>
        </w:rPr>
        <w:t>(</w:t>
      </w:r>
      <w:r w:rsidRPr="00163987">
        <w:rPr>
          <w:rFonts w:ascii="Arial" w:hAnsi="Arial" w:cs="Arial"/>
          <w:lang w:val="ru-RU"/>
        </w:rPr>
        <w:t>Международный</w:t>
      </w:r>
      <w:r w:rsidRPr="00163987">
        <w:rPr>
          <w:rFonts w:ascii="Arial" w:hAnsi="Arial" w:cs="Arial"/>
          <w:lang w:val="en-US"/>
        </w:rPr>
        <w:t xml:space="preserve"> </w:t>
      </w:r>
      <w:r w:rsidRPr="00163987">
        <w:rPr>
          <w:rFonts w:ascii="Arial" w:hAnsi="Arial" w:cs="Arial"/>
          <w:lang w:val="ru-RU"/>
        </w:rPr>
        <w:t>электротехнический</w:t>
      </w:r>
      <w:r w:rsidRPr="00163987">
        <w:rPr>
          <w:rFonts w:ascii="Arial" w:hAnsi="Arial" w:cs="Arial"/>
          <w:lang w:val="en-US"/>
        </w:rPr>
        <w:t xml:space="preserve"> </w:t>
      </w:r>
      <w:r w:rsidRPr="00163987">
        <w:rPr>
          <w:rFonts w:ascii="Arial" w:hAnsi="Arial" w:cs="Arial"/>
          <w:lang w:val="ru-RU"/>
        </w:rPr>
        <w:t>словарь</w:t>
      </w:r>
      <w:r w:rsidR="00B23215" w:rsidRPr="00163987">
        <w:rPr>
          <w:rFonts w:ascii="Arial" w:hAnsi="Arial" w:cs="Arial"/>
          <w:lang w:val="en-US"/>
        </w:rPr>
        <w:t>) (</w:t>
      </w:r>
      <w:r w:rsidR="00B23215" w:rsidRPr="00163987">
        <w:rPr>
          <w:rFonts w:ascii="Arial" w:hAnsi="Arial" w:cs="Arial"/>
          <w:lang w:val="ru-RU"/>
        </w:rPr>
        <w:t>все</w:t>
      </w:r>
      <w:r w:rsidR="00B23215" w:rsidRPr="00163987">
        <w:rPr>
          <w:rFonts w:ascii="Arial" w:hAnsi="Arial" w:cs="Arial"/>
          <w:lang w:val="en-US"/>
        </w:rPr>
        <w:t xml:space="preserve"> </w:t>
      </w:r>
      <w:r w:rsidR="00B23215" w:rsidRPr="00163987">
        <w:rPr>
          <w:rFonts w:ascii="Arial" w:hAnsi="Arial" w:cs="Arial"/>
          <w:lang w:val="ru-RU"/>
        </w:rPr>
        <w:t>части</w:t>
      </w:r>
      <w:r w:rsidR="00B23215" w:rsidRPr="00163987">
        <w:rPr>
          <w:rFonts w:ascii="Arial" w:hAnsi="Arial" w:cs="Arial"/>
          <w:lang w:val="en-US"/>
        </w:rPr>
        <w:t xml:space="preserve"> IEC 60050</w:t>
      </w:r>
      <w:r w:rsidRPr="00163987">
        <w:rPr>
          <w:rFonts w:ascii="Arial" w:hAnsi="Arial" w:cs="Arial"/>
          <w:lang w:val="en-US"/>
        </w:rPr>
        <w:t>)</w:t>
      </w:r>
    </w:p>
    <w:p w14:paraId="28D332ED" w14:textId="7AB18876" w:rsidR="005429A8" w:rsidRPr="00163987" w:rsidRDefault="005429A8" w:rsidP="00163987">
      <w:pPr>
        <w:spacing w:line="360" w:lineRule="auto"/>
        <w:ind w:firstLine="567"/>
        <w:jc w:val="both"/>
        <w:rPr>
          <w:rFonts w:ascii="Arial" w:hAnsi="Arial" w:cs="Arial"/>
          <w:lang w:val="en-US"/>
        </w:rPr>
      </w:pPr>
      <w:r w:rsidRPr="00163987">
        <w:rPr>
          <w:rFonts w:ascii="Arial" w:hAnsi="Arial" w:cs="Arial"/>
          <w:lang w:val="en-US"/>
        </w:rPr>
        <w:t xml:space="preserve">IEC 60227 (all parts), Polyvinyl chloride insulated cables of rated voltages up to and including 450/750 </w:t>
      </w:r>
      <w:r w:rsidRPr="00163987">
        <w:rPr>
          <w:rFonts w:ascii="Arial" w:hAnsi="Arial" w:cs="Arial"/>
          <w:lang w:val="ru-RU"/>
        </w:rPr>
        <w:t>В</w:t>
      </w:r>
      <w:r w:rsidRPr="00163987">
        <w:rPr>
          <w:rFonts w:ascii="Arial" w:hAnsi="Arial" w:cs="Arial"/>
          <w:lang w:val="en-US"/>
        </w:rPr>
        <w:t xml:space="preserve"> </w:t>
      </w:r>
      <w:r w:rsidR="00B23215" w:rsidRPr="00163987">
        <w:rPr>
          <w:rFonts w:ascii="Arial" w:hAnsi="Arial" w:cs="Arial"/>
          <w:lang w:val="en-US"/>
        </w:rPr>
        <w:t>(</w:t>
      </w:r>
      <w:r w:rsidRPr="00163987">
        <w:rPr>
          <w:rFonts w:ascii="Arial" w:hAnsi="Arial" w:cs="Arial"/>
          <w:lang w:val="ru-RU"/>
        </w:rPr>
        <w:t>Кабели</w:t>
      </w:r>
      <w:r w:rsidRPr="00163987">
        <w:rPr>
          <w:rFonts w:ascii="Arial" w:hAnsi="Arial" w:cs="Arial"/>
          <w:lang w:val="en-US"/>
        </w:rPr>
        <w:t xml:space="preserve"> </w:t>
      </w:r>
      <w:r w:rsidRPr="00163987">
        <w:rPr>
          <w:rFonts w:ascii="Arial" w:hAnsi="Arial" w:cs="Arial"/>
          <w:lang w:val="ru-RU"/>
        </w:rPr>
        <w:t>с</w:t>
      </w:r>
      <w:r w:rsidRPr="00163987">
        <w:rPr>
          <w:rFonts w:ascii="Arial" w:hAnsi="Arial" w:cs="Arial"/>
          <w:lang w:val="en-US"/>
        </w:rPr>
        <w:t xml:space="preserve"> </w:t>
      </w:r>
      <w:r w:rsidRPr="00163987">
        <w:rPr>
          <w:rFonts w:ascii="Arial" w:hAnsi="Arial" w:cs="Arial"/>
          <w:lang w:val="ru-RU"/>
        </w:rPr>
        <w:t>поливинилхлоридной</w:t>
      </w:r>
      <w:r w:rsidRPr="00163987">
        <w:rPr>
          <w:rFonts w:ascii="Arial" w:hAnsi="Arial" w:cs="Arial"/>
          <w:lang w:val="en-US"/>
        </w:rPr>
        <w:t xml:space="preserve"> </w:t>
      </w:r>
      <w:r w:rsidRPr="00163987">
        <w:rPr>
          <w:rFonts w:ascii="Arial" w:hAnsi="Arial" w:cs="Arial"/>
          <w:lang w:val="ru-RU"/>
        </w:rPr>
        <w:t>изоляцией</w:t>
      </w:r>
      <w:r w:rsidRPr="00163987">
        <w:rPr>
          <w:rFonts w:ascii="Arial" w:hAnsi="Arial" w:cs="Arial"/>
          <w:lang w:val="en-US"/>
        </w:rPr>
        <w:t xml:space="preserve"> </w:t>
      </w:r>
      <w:r w:rsidRPr="00163987">
        <w:rPr>
          <w:rFonts w:ascii="Arial" w:hAnsi="Arial" w:cs="Arial"/>
          <w:lang w:val="ru-RU"/>
        </w:rPr>
        <w:t>на</w:t>
      </w:r>
      <w:r w:rsidRPr="00163987">
        <w:rPr>
          <w:rFonts w:ascii="Arial" w:hAnsi="Arial" w:cs="Arial"/>
          <w:lang w:val="en-US"/>
        </w:rPr>
        <w:t xml:space="preserve"> </w:t>
      </w:r>
      <w:r w:rsidRPr="00163987">
        <w:rPr>
          <w:rFonts w:ascii="Arial" w:hAnsi="Arial" w:cs="Arial"/>
          <w:lang w:val="ru-RU"/>
        </w:rPr>
        <w:t>номинальное</w:t>
      </w:r>
      <w:r w:rsidRPr="00163987">
        <w:rPr>
          <w:rFonts w:ascii="Arial" w:hAnsi="Arial" w:cs="Arial"/>
          <w:lang w:val="en-US"/>
        </w:rPr>
        <w:t xml:space="preserve"> </w:t>
      </w:r>
      <w:r w:rsidRPr="00163987">
        <w:rPr>
          <w:rFonts w:ascii="Arial" w:hAnsi="Arial" w:cs="Arial"/>
          <w:lang w:val="ru-RU"/>
        </w:rPr>
        <w:t>напряжение</w:t>
      </w:r>
      <w:r w:rsidRPr="00163987">
        <w:rPr>
          <w:rFonts w:ascii="Arial" w:hAnsi="Arial" w:cs="Arial"/>
          <w:lang w:val="en-US"/>
        </w:rPr>
        <w:t xml:space="preserve"> </w:t>
      </w:r>
      <w:r w:rsidRPr="00163987">
        <w:rPr>
          <w:rFonts w:ascii="Arial" w:hAnsi="Arial" w:cs="Arial"/>
          <w:lang w:val="ru-RU"/>
        </w:rPr>
        <w:t>до</w:t>
      </w:r>
      <w:r w:rsidRPr="00163987">
        <w:rPr>
          <w:rFonts w:ascii="Arial" w:hAnsi="Arial" w:cs="Arial"/>
          <w:lang w:val="en-US"/>
        </w:rPr>
        <w:t xml:space="preserve"> 450/750 </w:t>
      </w:r>
      <w:r w:rsidRPr="00163987">
        <w:rPr>
          <w:rFonts w:ascii="Arial" w:hAnsi="Arial" w:cs="Arial"/>
          <w:lang w:val="ru-RU"/>
        </w:rPr>
        <w:t>включительно</w:t>
      </w:r>
      <w:r w:rsidRPr="00163987">
        <w:rPr>
          <w:rFonts w:ascii="Arial" w:hAnsi="Arial" w:cs="Arial"/>
          <w:lang w:val="en-US"/>
        </w:rPr>
        <w:t>)</w:t>
      </w:r>
      <w:r w:rsidR="00B23215" w:rsidRPr="00163987">
        <w:rPr>
          <w:rFonts w:ascii="Arial" w:hAnsi="Arial" w:cs="Arial"/>
          <w:lang w:val="en-US"/>
        </w:rPr>
        <w:t xml:space="preserve"> (</w:t>
      </w:r>
      <w:r w:rsidR="00B23215" w:rsidRPr="00163987">
        <w:rPr>
          <w:rFonts w:ascii="Arial" w:hAnsi="Arial" w:cs="Arial"/>
          <w:lang w:val="ru-RU"/>
        </w:rPr>
        <w:t>все</w:t>
      </w:r>
      <w:r w:rsidR="00B23215" w:rsidRPr="00163987">
        <w:rPr>
          <w:rFonts w:ascii="Arial" w:hAnsi="Arial" w:cs="Arial"/>
          <w:lang w:val="en-US"/>
        </w:rPr>
        <w:t xml:space="preserve"> </w:t>
      </w:r>
      <w:r w:rsidR="00B23215" w:rsidRPr="00163987">
        <w:rPr>
          <w:rFonts w:ascii="Arial" w:hAnsi="Arial" w:cs="Arial"/>
          <w:lang w:val="ru-RU"/>
        </w:rPr>
        <w:t>части</w:t>
      </w:r>
      <w:r w:rsidR="00B23215" w:rsidRPr="00163987">
        <w:rPr>
          <w:rFonts w:ascii="Arial" w:hAnsi="Arial" w:cs="Arial"/>
          <w:lang w:val="en-US"/>
        </w:rPr>
        <w:t xml:space="preserve"> IEC 60227)</w:t>
      </w:r>
    </w:p>
    <w:p w14:paraId="49557C19" w14:textId="07CD02FE" w:rsidR="005429A8" w:rsidRPr="00163987" w:rsidRDefault="005429A8" w:rsidP="00163987">
      <w:pPr>
        <w:spacing w:line="360" w:lineRule="auto"/>
        <w:ind w:firstLine="567"/>
        <w:jc w:val="both"/>
        <w:rPr>
          <w:rFonts w:ascii="Arial" w:hAnsi="Arial" w:cs="Arial"/>
          <w:lang w:val="en-US"/>
        </w:rPr>
      </w:pPr>
      <w:r w:rsidRPr="00163987">
        <w:rPr>
          <w:rFonts w:ascii="Arial" w:hAnsi="Arial" w:cs="Arial"/>
          <w:lang w:val="en-US"/>
        </w:rPr>
        <w:lastRenderedPageBreak/>
        <w:t xml:space="preserve">IEC 60269 (all parts), Low-voltage fuses </w:t>
      </w:r>
      <w:r w:rsidR="00B23215" w:rsidRPr="00163987">
        <w:rPr>
          <w:rFonts w:ascii="Arial" w:hAnsi="Arial" w:cs="Arial"/>
          <w:lang w:val="en-US"/>
        </w:rPr>
        <w:t>(</w:t>
      </w:r>
      <w:r w:rsidRPr="00163987">
        <w:rPr>
          <w:rFonts w:ascii="Arial" w:hAnsi="Arial" w:cs="Arial"/>
          <w:lang w:val="ru-RU"/>
        </w:rPr>
        <w:t>Низковольтные</w:t>
      </w:r>
      <w:r w:rsidRPr="00163987">
        <w:rPr>
          <w:rFonts w:ascii="Arial" w:hAnsi="Arial" w:cs="Arial"/>
          <w:lang w:val="en-US"/>
        </w:rPr>
        <w:t xml:space="preserve"> </w:t>
      </w:r>
      <w:r w:rsidRPr="00163987">
        <w:rPr>
          <w:rFonts w:ascii="Arial" w:hAnsi="Arial" w:cs="Arial"/>
          <w:lang w:val="ru-RU"/>
        </w:rPr>
        <w:t>предохранители</w:t>
      </w:r>
      <w:r w:rsidR="00B23215" w:rsidRPr="00163987">
        <w:rPr>
          <w:rFonts w:ascii="Arial" w:hAnsi="Arial" w:cs="Arial"/>
          <w:lang w:val="en-US"/>
        </w:rPr>
        <w:t>) (</w:t>
      </w:r>
      <w:r w:rsidR="00B23215" w:rsidRPr="00163987">
        <w:rPr>
          <w:rFonts w:ascii="Arial" w:hAnsi="Arial" w:cs="Arial"/>
          <w:lang w:val="ru-RU"/>
        </w:rPr>
        <w:t>все</w:t>
      </w:r>
      <w:r w:rsidR="00B23215" w:rsidRPr="00163987">
        <w:rPr>
          <w:rFonts w:ascii="Arial" w:hAnsi="Arial" w:cs="Arial"/>
          <w:lang w:val="en-US"/>
        </w:rPr>
        <w:t xml:space="preserve"> </w:t>
      </w:r>
      <w:r w:rsidR="00B23215" w:rsidRPr="00163987">
        <w:rPr>
          <w:rFonts w:ascii="Arial" w:hAnsi="Arial" w:cs="Arial"/>
          <w:lang w:val="ru-RU"/>
        </w:rPr>
        <w:t>части</w:t>
      </w:r>
      <w:r w:rsidR="00B23215" w:rsidRPr="00163987">
        <w:rPr>
          <w:rFonts w:ascii="Arial" w:hAnsi="Arial" w:cs="Arial"/>
          <w:lang w:val="en-US"/>
        </w:rPr>
        <w:t xml:space="preserve"> IEC 60269)</w:t>
      </w:r>
    </w:p>
    <w:p w14:paraId="6F86A84A" w14:textId="77777777" w:rsidR="005429A8" w:rsidRPr="00163987" w:rsidRDefault="005429A8" w:rsidP="00163987">
      <w:pPr>
        <w:spacing w:line="360" w:lineRule="auto"/>
        <w:ind w:firstLine="567"/>
        <w:jc w:val="both"/>
        <w:rPr>
          <w:rFonts w:ascii="Arial" w:hAnsi="Arial" w:cs="Arial"/>
          <w:lang w:val="ru-RU"/>
        </w:rPr>
      </w:pPr>
      <w:r w:rsidRPr="00163987">
        <w:rPr>
          <w:rFonts w:ascii="Arial" w:hAnsi="Arial" w:cs="Arial"/>
          <w:lang w:val="en-US"/>
        </w:rPr>
        <w:t>IEC 60364-4-41:2005, Low-voltage electrical installations – Part 4-41: Protection for safety – Protection against electric shock (</w:t>
      </w:r>
      <w:r w:rsidRPr="00163987">
        <w:rPr>
          <w:rFonts w:ascii="Arial" w:hAnsi="Arial" w:cs="Arial"/>
          <w:lang w:val="ru-RU"/>
        </w:rPr>
        <w:t>Электроустановки</w:t>
      </w:r>
      <w:r w:rsidRPr="00163987">
        <w:rPr>
          <w:rFonts w:ascii="Arial" w:hAnsi="Arial" w:cs="Arial"/>
          <w:lang w:val="en-US"/>
        </w:rPr>
        <w:t xml:space="preserve"> </w:t>
      </w:r>
      <w:r w:rsidRPr="00163987">
        <w:rPr>
          <w:rFonts w:ascii="Arial" w:hAnsi="Arial" w:cs="Arial"/>
          <w:lang w:val="ru-RU"/>
        </w:rPr>
        <w:t>низковольтные</w:t>
      </w:r>
      <w:r w:rsidRPr="00163987">
        <w:rPr>
          <w:rFonts w:ascii="Arial" w:hAnsi="Arial" w:cs="Arial"/>
          <w:lang w:val="en-US"/>
        </w:rPr>
        <w:t xml:space="preserve">. </w:t>
      </w:r>
      <w:r w:rsidRPr="00163987">
        <w:rPr>
          <w:rFonts w:ascii="Arial" w:hAnsi="Arial" w:cs="Arial"/>
          <w:lang w:val="ru-RU"/>
        </w:rPr>
        <w:t>Часть 4-41. Защита в целях безопасности. Защита от поражения электрическим током)</w:t>
      </w:r>
    </w:p>
    <w:p w14:paraId="1BF31D97" w14:textId="77777777" w:rsidR="005429A8" w:rsidRPr="00163987" w:rsidRDefault="005429A8" w:rsidP="00163987">
      <w:pPr>
        <w:spacing w:line="360" w:lineRule="auto"/>
        <w:ind w:firstLine="567"/>
        <w:jc w:val="both"/>
        <w:rPr>
          <w:rFonts w:ascii="Arial" w:hAnsi="Arial" w:cs="Arial"/>
          <w:lang w:val="ru-RU"/>
        </w:rPr>
      </w:pPr>
      <w:r w:rsidRPr="00163987">
        <w:rPr>
          <w:rFonts w:ascii="Arial" w:hAnsi="Arial" w:cs="Arial"/>
          <w:lang w:val="en-US"/>
        </w:rPr>
        <w:t>IEC</w:t>
      </w:r>
      <w:r w:rsidRPr="000876EF">
        <w:rPr>
          <w:rFonts w:ascii="Arial" w:hAnsi="Arial" w:cs="Arial"/>
          <w:lang w:val="en-US"/>
        </w:rPr>
        <w:t xml:space="preserve"> 60417, </w:t>
      </w:r>
      <w:r w:rsidRPr="00163987">
        <w:rPr>
          <w:rFonts w:ascii="Arial" w:hAnsi="Arial" w:cs="Arial"/>
          <w:lang w:val="en-US"/>
        </w:rPr>
        <w:t>Graphical</w:t>
      </w:r>
      <w:r w:rsidRPr="000876EF">
        <w:rPr>
          <w:rFonts w:ascii="Arial" w:hAnsi="Arial" w:cs="Arial"/>
          <w:lang w:val="en-US"/>
        </w:rPr>
        <w:t xml:space="preserve"> </w:t>
      </w:r>
      <w:r w:rsidRPr="00163987">
        <w:rPr>
          <w:rFonts w:ascii="Arial" w:hAnsi="Arial" w:cs="Arial"/>
          <w:lang w:val="en-US"/>
        </w:rPr>
        <w:t>symbols</w:t>
      </w:r>
      <w:r w:rsidRPr="000876EF">
        <w:rPr>
          <w:rFonts w:ascii="Arial" w:hAnsi="Arial" w:cs="Arial"/>
          <w:lang w:val="en-US"/>
        </w:rPr>
        <w:t xml:space="preserve"> </w:t>
      </w:r>
      <w:r w:rsidRPr="00163987">
        <w:rPr>
          <w:rFonts w:ascii="Arial" w:hAnsi="Arial" w:cs="Arial"/>
          <w:lang w:val="en-US"/>
        </w:rPr>
        <w:t>for</w:t>
      </w:r>
      <w:r w:rsidRPr="000876EF">
        <w:rPr>
          <w:rFonts w:ascii="Arial" w:hAnsi="Arial" w:cs="Arial"/>
          <w:lang w:val="en-US"/>
        </w:rPr>
        <w:t xml:space="preserve"> </w:t>
      </w:r>
      <w:r w:rsidRPr="00163987">
        <w:rPr>
          <w:rFonts w:ascii="Arial" w:hAnsi="Arial" w:cs="Arial"/>
          <w:lang w:val="en-US"/>
        </w:rPr>
        <w:t>use</w:t>
      </w:r>
      <w:r w:rsidRPr="000876EF">
        <w:rPr>
          <w:rFonts w:ascii="Arial" w:hAnsi="Arial" w:cs="Arial"/>
          <w:lang w:val="en-US"/>
        </w:rPr>
        <w:t xml:space="preserve"> </w:t>
      </w:r>
      <w:r w:rsidRPr="00163987">
        <w:rPr>
          <w:rFonts w:ascii="Arial" w:hAnsi="Arial" w:cs="Arial"/>
          <w:lang w:val="en-US"/>
        </w:rPr>
        <w:t>on</w:t>
      </w:r>
      <w:r w:rsidRPr="000876EF">
        <w:rPr>
          <w:rFonts w:ascii="Arial" w:hAnsi="Arial" w:cs="Arial"/>
          <w:lang w:val="en-US"/>
        </w:rPr>
        <w:t xml:space="preserve"> </w:t>
      </w:r>
      <w:r w:rsidRPr="00163987">
        <w:rPr>
          <w:rFonts w:ascii="Arial" w:hAnsi="Arial" w:cs="Arial"/>
          <w:lang w:val="en-US"/>
        </w:rPr>
        <w:t>equipment</w:t>
      </w:r>
      <w:r w:rsidRPr="000876EF">
        <w:rPr>
          <w:rFonts w:ascii="Arial" w:hAnsi="Arial" w:cs="Arial"/>
          <w:lang w:val="en-US"/>
        </w:rPr>
        <w:t xml:space="preserve">. </w:t>
      </w:r>
      <w:r w:rsidRPr="00163987">
        <w:rPr>
          <w:rFonts w:ascii="Arial" w:hAnsi="Arial" w:cs="Arial"/>
          <w:lang w:val="ru-RU"/>
        </w:rPr>
        <w:t>(Графические символы для использования на оборудовании)</w:t>
      </w:r>
    </w:p>
    <w:p w14:paraId="58C2E353" w14:textId="1F1A8980" w:rsidR="005429A8" w:rsidRPr="00163987" w:rsidRDefault="005429A8" w:rsidP="00163987">
      <w:pPr>
        <w:spacing w:line="360" w:lineRule="auto"/>
        <w:ind w:firstLine="567"/>
        <w:jc w:val="both"/>
        <w:rPr>
          <w:rFonts w:ascii="Arial" w:hAnsi="Arial" w:cs="Arial"/>
          <w:lang w:val="en-US"/>
        </w:rPr>
      </w:pPr>
      <w:r w:rsidRPr="00163987">
        <w:rPr>
          <w:rFonts w:ascii="Arial" w:hAnsi="Arial" w:cs="Arial"/>
          <w:lang w:val="en-US"/>
        </w:rPr>
        <w:t xml:space="preserve">IEC 60529, Degrees of protection provided by enclosures (IP Code) </w:t>
      </w:r>
      <w:r w:rsidR="00AB38D2" w:rsidRPr="00163987">
        <w:rPr>
          <w:rFonts w:ascii="Arial" w:hAnsi="Arial" w:cs="Arial"/>
          <w:lang w:val="en-US"/>
        </w:rPr>
        <w:t>[</w:t>
      </w:r>
      <w:r w:rsidRPr="00163987">
        <w:rPr>
          <w:rFonts w:ascii="Arial" w:hAnsi="Arial" w:cs="Arial"/>
          <w:lang w:val="ru-RU"/>
        </w:rPr>
        <w:t>Степени</w:t>
      </w:r>
      <w:r w:rsidRPr="00163987">
        <w:rPr>
          <w:rFonts w:ascii="Arial" w:hAnsi="Arial" w:cs="Arial"/>
          <w:lang w:val="en-US"/>
        </w:rPr>
        <w:t xml:space="preserve"> </w:t>
      </w:r>
      <w:r w:rsidRPr="00163987">
        <w:rPr>
          <w:rFonts w:ascii="Arial" w:hAnsi="Arial" w:cs="Arial"/>
          <w:lang w:val="ru-RU"/>
        </w:rPr>
        <w:t>защиты</w:t>
      </w:r>
      <w:r w:rsidRPr="00163987">
        <w:rPr>
          <w:rFonts w:ascii="Arial" w:hAnsi="Arial" w:cs="Arial"/>
          <w:lang w:val="en-US"/>
        </w:rPr>
        <w:t xml:space="preserve">, </w:t>
      </w:r>
      <w:r w:rsidRPr="00163987">
        <w:rPr>
          <w:rFonts w:ascii="Arial" w:hAnsi="Arial" w:cs="Arial"/>
          <w:lang w:val="ru-RU"/>
        </w:rPr>
        <w:t>обеспечиваемые</w:t>
      </w:r>
      <w:r w:rsidRPr="00163987">
        <w:rPr>
          <w:rFonts w:ascii="Arial" w:hAnsi="Arial" w:cs="Arial"/>
          <w:lang w:val="en-US"/>
        </w:rPr>
        <w:t xml:space="preserve"> </w:t>
      </w:r>
      <w:r w:rsidRPr="00163987">
        <w:rPr>
          <w:rFonts w:ascii="Arial" w:hAnsi="Arial" w:cs="Arial"/>
          <w:lang w:val="ru-RU"/>
        </w:rPr>
        <w:t>оболочками</w:t>
      </w:r>
      <w:r w:rsidRPr="00163987">
        <w:rPr>
          <w:rFonts w:ascii="Arial" w:hAnsi="Arial" w:cs="Arial"/>
          <w:lang w:val="en-US"/>
        </w:rPr>
        <w:t xml:space="preserve"> (</w:t>
      </w:r>
      <w:r w:rsidRPr="00163987">
        <w:rPr>
          <w:rFonts w:ascii="Arial" w:hAnsi="Arial" w:cs="Arial"/>
          <w:lang w:val="ru-RU"/>
        </w:rPr>
        <w:t>Код</w:t>
      </w:r>
      <w:r w:rsidRPr="00163987">
        <w:rPr>
          <w:rFonts w:ascii="Arial" w:hAnsi="Arial" w:cs="Arial"/>
          <w:lang w:val="en-US"/>
        </w:rPr>
        <w:t xml:space="preserve"> IP)</w:t>
      </w:r>
      <w:r w:rsidR="00AB38D2" w:rsidRPr="00163987">
        <w:rPr>
          <w:rFonts w:ascii="Arial" w:hAnsi="Arial" w:cs="Arial"/>
          <w:lang w:val="en-US"/>
        </w:rPr>
        <w:t>]</w:t>
      </w:r>
    </w:p>
    <w:p w14:paraId="4797CD34" w14:textId="5EF881F2" w:rsidR="005429A8" w:rsidRPr="00163987" w:rsidRDefault="005429A8" w:rsidP="00163987">
      <w:pPr>
        <w:spacing w:line="360" w:lineRule="auto"/>
        <w:ind w:firstLine="567"/>
        <w:jc w:val="both"/>
        <w:rPr>
          <w:rFonts w:ascii="Arial" w:hAnsi="Arial" w:cs="Arial"/>
          <w:lang w:val="en-US"/>
        </w:rPr>
      </w:pPr>
      <w:r w:rsidRPr="00163987">
        <w:rPr>
          <w:rFonts w:ascii="Arial" w:hAnsi="Arial" w:cs="Arial"/>
          <w:lang w:val="en-US"/>
        </w:rPr>
        <w:t>IEC 60664-1:2007, Insulation co-ordination for equipment within low-voltage systems – Part 1:</w:t>
      </w:r>
      <w:r w:rsidR="00AE662B" w:rsidRPr="00163987">
        <w:rPr>
          <w:rFonts w:ascii="Arial" w:hAnsi="Arial" w:cs="Arial"/>
          <w:lang w:val="en-US"/>
        </w:rPr>
        <w:t xml:space="preserve"> </w:t>
      </w:r>
      <w:r w:rsidRPr="00163987">
        <w:rPr>
          <w:rFonts w:ascii="Arial" w:hAnsi="Arial" w:cs="Arial"/>
          <w:lang w:val="en-US"/>
        </w:rPr>
        <w:t>Principles, requirements and tests (</w:t>
      </w:r>
      <w:r w:rsidRPr="00163987">
        <w:rPr>
          <w:rFonts w:ascii="Arial" w:hAnsi="Arial" w:cs="Arial"/>
          <w:lang w:val="ru-RU"/>
        </w:rPr>
        <w:t>Координация</w:t>
      </w:r>
      <w:r w:rsidRPr="00163987">
        <w:rPr>
          <w:rFonts w:ascii="Arial" w:hAnsi="Arial" w:cs="Arial"/>
          <w:lang w:val="en-US"/>
        </w:rPr>
        <w:t xml:space="preserve"> </w:t>
      </w:r>
      <w:r w:rsidRPr="00163987">
        <w:rPr>
          <w:rFonts w:ascii="Arial" w:hAnsi="Arial" w:cs="Arial"/>
          <w:lang w:val="ru-RU"/>
        </w:rPr>
        <w:t>изоляции</w:t>
      </w:r>
      <w:r w:rsidRPr="00163987">
        <w:rPr>
          <w:rFonts w:ascii="Arial" w:hAnsi="Arial" w:cs="Arial"/>
          <w:lang w:val="en-US"/>
        </w:rPr>
        <w:t xml:space="preserve"> </w:t>
      </w:r>
      <w:r w:rsidRPr="00163987">
        <w:rPr>
          <w:rFonts w:ascii="Arial" w:hAnsi="Arial" w:cs="Arial"/>
          <w:lang w:val="ru-RU"/>
        </w:rPr>
        <w:t>для</w:t>
      </w:r>
      <w:r w:rsidRPr="00163987">
        <w:rPr>
          <w:rFonts w:ascii="Arial" w:hAnsi="Arial" w:cs="Arial"/>
          <w:lang w:val="en-US"/>
        </w:rPr>
        <w:t xml:space="preserve"> </w:t>
      </w:r>
      <w:r w:rsidRPr="00163987">
        <w:rPr>
          <w:rFonts w:ascii="Arial" w:hAnsi="Arial" w:cs="Arial"/>
          <w:lang w:val="ru-RU"/>
        </w:rPr>
        <w:t>оборудования</w:t>
      </w:r>
      <w:r w:rsidRPr="00163987">
        <w:rPr>
          <w:rFonts w:ascii="Arial" w:hAnsi="Arial" w:cs="Arial"/>
          <w:lang w:val="en-US"/>
        </w:rPr>
        <w:t xml:space="preserve"> </w:t>
      </w:r>
      <w:r w:rsidRPr="00163987">
        <w:rPr>
          <w:rFonts w:ascii="Arial" w:hAnsi="Arial" w:cs="Arial"/>
          <w:lang w:val="ru-RU"/>
        </w:rPr>
        <w:t>в</w:t>
      </w:r>
      <w:r w:rsidRPr="00163987">
        <w:rPr>
          <w:rFonts w:ascii="Arial" w:hAnsi="Arial" w:cs="Arial"/>
          <w:lang w:val="en-US"/>
        </w:rPr>
        <w:t xml:space="preserve"> </w:t>
      </w:r>
      <w:r w:rsidRPr="00163987">
        <w:rPr>
          <w:rFonts w:ascii="Arial" w:hAnsi="Arial" w:cs="Arial"/>
          <w:lang w:val="ru-RU"/>
        </w:rPr>
        <w:t>низковольтных</w:t>
      </w:r>
      <w:r w:rsidRPr="00163987">
        <w:rPr>
          <w:rFonts w:ascii="Arial" w:hAnsi="Arial" w:cs="Arial"/>
          <w:lang w:val="en-US"/>
        </w:rPr>
        <w:t xml:space="preserve"> </w:t>
      </w:r>
      <w:r w:rsidRPr="00163987">
        <w:rPr>
          <w:rFonts w:ascii="Arial" w:hAnsi="Arial" w:cs="Arial"/>
          <w:lang w:val="ru-RU"/>
        </w:rPr>
        <w:t>системах</w:t>
      </w:r>
      <w:r w:rsidRPr="00163987">
        <w:rPr>
          <w:rFonts w:ascii="Arial" w:hAnsi="Arial" w:cs="Arial"/>
          <w:lang w:val="en-US"/>
        </w:rPr>
        <w:t xml:space="preserve">. </w:t>
      </w:r>
      <w:r w:rsidRPr="00163987">
        <w:rPr>
          <w:rFonts w:ascii="Arial" w:hAnsi="Arial" w:cs="Arial"/>
          <w:lang w:val="ru-RU"/>
        </w:rPr>
        <w:t>Часть</w:t>
      </w:r>
      <w:r w:rsidRPr="00163987">
        <w:rPr>
          <w:rFonts w:ascii="Arial" w:hAnsi="Arial" w:cs="Arial"/>
          <w:lang w:val="en-US"/>
        </w:rPr>
        <w:t xml:space="preserve"> 1. </w:t>
      </w:r>
      <w:r w:rsidRPr="00163987">
        <w:rPr>
          <w:rFonts w:ascii="Arial" w:hAnsi="Arial" w:cs="Arial"/>
          <w:lang w:val="ru-RU"/>
        </w:rPr>
        <w:t>Принципы</w:t>
      </w:r>
      <w:r w:rsidRPr="00163987">
        <w:rPr>
          <w:rFonts w:ascii="Arial" w:hAnsi="Arial" w:cs="Arial"/>
          <w:lang w:val="en-US"/>
        </w:rPr>
        <w:t xml:space="preserve">, </w:t>
      </w:r>
      <w:r w:rsidRPr="00163987">
        <w:rPr>
          <w:rFonts w:ascii="Arial" w:hAnsi="Arial" w:cs="Arial"/>
          <w:lang w:val="ru-RU"/>
        </w:rPr>
        <w:t>требования</w:t>
      </w:r>
      <w:r w:rsidRPr="00163987">
        <w:rPr>
          <w:rFonts w:ascii="Arial" w:hAnsi="Arial" w:cs="Arial"/>
          <w:lang w:val="en-US"/>
        </w:rPr>
        <w:t xml:space="preserve"> </w:t>
      </w:r>
      <w:r w:rsidRPr="00163987">
        <w:rPr>
          <w:rFonts w:ascii="Arial" w:hAnsi="Arial" w:cs="Arial"/>
          <w:lang w:val="ru-RU"/>
        </w:rPr>
        <w:t>и</w:t>
      </w:r>
      <w:r w:rsidRPr="00163987">
        <w:rPr>
          <w:rFonts w:ascii="Arial" w:hAnsi="Arial" w:cs="Arial"/>
          <w:lang w:val="en-US"/>
        </w:rPr>
        <w:t xml:space="preserve"> </w:t>
      </w:r>
      <w:r w:rsidRPr="00163987">
        <w:rPr>
          <w:rFonts w:ascii="Arial" w:hAnsi="Arial" w:cs="Arial"/>
          <w:lang w:val="ru-RU"/>
        </w:rPr>
        <w:t>испытания</w:t>
      </w:r>
      <w:r w:rsidRPr="00163987">
        <w:rPr>
          <w:rFonts w:ascii="Arial" w:hAnsi="Arial" w:cs="Arial"/>
          <w:lang w:val="en-US"/>
        </w:rPr>
        <w:t>)</w:t>
      </w:r>
    </w:p>
    <w:p w14:paraId="25A82CDE" w14:textId="7E9DF92D" w:rsidR="00AB38D2" w:rsidRPr="00163987" w:rsidRDefault="00AB38D2" w:rsidP="00163987">
      <w:pPr>
        <w:spacing w:line="360" w:lineRule="auto"/>
        <w:ind w:firstLine="567"/>
        <w:jc w:val="both"/>
        <w:rPr>
          <w:rFonts w:ascii="Arial" w:hAnsi="Arial" w:cs="Arial"/>
          <w:lang w:val="ru-RU"/>
        </w:rPr>
      </w:pPr>
      <w:r w:rsidRPr="00163987">
        <w:rPr>
          <w:rFonts w:ascii="Arial" w:hAnsi="Arial" w:cs="Arial"/>
          <w:lang w:val="en-US"/>
        </w:rPr>
        <w:t xml:space="preserve">IEC 60664-3, Insulation coordination for equipment within low-voltage systems – Part 3: Use of coating, potting or </w:t>
      </w:r>
      <w:proofErr w:type="spellStart"/>
      <w:r w:rsidRPr="00163987">
        <w:rPr>
          <w:rFonts w:ascii="Arial" w:hAnsi="Arial" w:cs="Arial"/>
          <w:lang w:val="en-US"/>
        </w:rPr>
        <w:t>moulding</w:t>
      </w:r>
      <w:proofErr w:type="spellEnd"/>
      <w:r w:rsidRPr="00163987">
        <w:rPr>
          <w:rFonts w:ascii="Arial" w:hAnsi="Arial" w:cs="Arial"/>
          <w:lang w:val="en-US"/>
        </w:rPr>
        <w:t xml:space="preserve"> for protection against pollution (</w:t>
      </w:r>
      <w:r w:rsidRPr="00163987">
        <w:rPr>
          <w:rFonts w:ascii="Arial" w:hAnsi="Arial" w:cs="Arial"/>
          <w:lang w:val="ru-RU"/>
        </w:rPr>
        <w:t>Координация</w:t>
      </w:r>
      <w:r w:rsidRPr="00163987">
        <w:rPr>
          <w:rFonts w:ascii="Arial" w:hAnsi="Arial" w:cs="Arial"/>
          <w:lang w:val="en-US"/>
        </w:rPr>
        <w:t xml:space="preserve"> </w:t>
      </w:r>
      <w:r w:rsidRPr="00163987">
        <w:rPr>
          <w:rFonts w:ascii="Arial" w:hAnsi="Arial" w:cs="Arial"/>
          <w:lang w:val="ru-RU"/>
        </w:rPr>
        <w:t>изоляции</w:t>
      </w:r>
      <w:r w:rsidRPr="00163987">
        <w:rPr>
          <w:rFonts w:ascii="Arial" w:hAnsi="Arial" w:cs="Arial"/>
          <w:lang w:val="en-US"/>
        </w:rPr>
        <w:t xml:space="preserve"> </w:t>
      </w:r>
      <w:r w:rsidRPr="00163987">
        <w:rPr>
          <w:rFonts w:ascii="Arial" w:hAnsi="Arial" w:cs="Arial"/>
          <w:lang w:val="ru-RU"/>
        </w:rPr>
        <w:t>для</w:t>
      </w:r>
      <w:r w:rsidRPr="00163987">
        <w:rPr>
          <w:rFonts w:ascii="Arial" w:hAnsi="Arial" w:cs="Arial"/>
          <w:lang w:val="en-US"/>
        </w:rPr>
        <w:t xml:space="preserve"> </w:t>
      </w:r>
      <w:r w:rsidRPr="00163987">
        <w:rPr>
          <w:rFonts w:ascii="Arial" w:hAnsi="Arial" w:cs="Arial"/>
          <w:lang w:val="ru-RU"/>
        </w:rPr>
        <w:t>оборудования</w:t>
      </w:r>
      <w:r w:rsidRPr="00163987">
        <w:rPr>
          <w:rFonts w:ascii="Arial" w:hAnsi="Arial" w:cs="Arial"/>
          <w:lang w:val="en-US"/>
        </w:rPr>
        <w:t xml:space="preserve"> </w:t>
      </w:r>
      <w:r w:rsidRPr="00163987">
        <w:rPr>
          <w:rFonts w:ascii="Arial" w:hAnsi="Arial" w:cs="Arial"/>
          <w:lang w:val="ru-RU"/>
        </w:rPr>
        <w:t>в</w:t>
      </w:r>
      <w:r w:rsidRPr="00163987">
        <w:rPr>
          <w:rFonts w:ascii="Arial" w:hAnsi="Arial" w:cs="Arial"/>
          <w:lang w:val="en-US"/>
        </w:rPr>
        <w:t xml:space="preserve"> </w:t>
      </w:r>
      <w:r w:rsidRPr="00163987">
        <w:rPr>
          <w:rFonts w:ascii="Arial" w:hAnsi="Arial" w:cs="Arial"/>
          <w:lang w:val="ru-RU"/>
        </w:rPr>
        <w:t>низковольтных</w:t>
      </w:r>
      <w:r w:rsidRPr="00163987">
        <w:rPr>
          <w:rFonts w:ascii="Arial" w:hAnsi="Arial" w:cs="Arial"/>
          <w:lang w:val="en-US"/>
        </w:rPr>
        <w:t xml:space="preserve"> </w:t>
      </w:r>
      <w:r w:rsidRPr="00163987">
        <w:rPr>
          <w:rFonts w:ascii="Arial" w:hAnsi="Arial" w:cs="Arial"/>
          <w:lang w:val="ru-RU"/>
        </w:rPr>
        <w:t>системах</w:t>
      </w:r>
      <w:r w:rsidRPr="00163987">
        <w:rPr>
          <w:rFonts w:ascii="Arial" w:hAnsi="Arial" w:cs="Arial"/>
          <w:lang w:val="en-US"/>
        </w:rPr>
        <w:t xml:space="preserve">. </w:t>
      </w:r>
      <w:r w:rsidRPr="00163987">
        <w:rPr>
          <w:rFonts w:ascii="Arial" w:hAnsi="Arial" w:cs="Arial"/>
          <w:lang w:val="ru-RU"/>
        </w:rPr>
        <w:t>Часть 3: Использование покрытия, герметизации или заливки для защиты от загрязнения)</w:t>
      </w:r>
    </w:p>
    <w:p w14:paraId="3FCE067B" w14:textId="38850A48" w:rsidR="005429A8" w:rsidRPr="00163987" w:rsidRDefault="005429A8" w:rsidP="00163987">
      <w:pPr>
        <w:spacing w:line="360" w:lineRule="auto"/>
        <w:ind w:firstLine="567"/>
        <w:jc w:val="both"/>
        <w:rPr>
          <w:rFonts w:ascii="Arial" w:hAnsi="Arial" w:cs="Arial"/>
          <w:lang w:val="ru-RU"/>
        </w:rPr>
      </w:pPr>
      <w:r w:rsidRPr="00163987">
        <w:rPr>
          <w:rFonts w:ascii="Arial" w:hAnsi="Arial" w:cs="Arial"/>
          <w:lang w:val="en-US"/>
        </w:rPr>
        <w:t>IEC 60695-2-10, Fire hazard testing – Part 2-10: Glowing/hot-wire based test methods – Glow-wire apparatus and common test procedure (</w:t>
      </w:r>
      <w:r w:rsidRPr="00163987">
        <w:rPr>
          <w:rFonts w:ascii="Arial" w:hAnsi="Arial" w:cs="Arial"/>
          <w:lang w:val="ru-RU"/>
        </w:rPr>
        <w:t>Испытание</w:t>
      </w:r>
      <w:r w:rsidRPr="00163987">
        <w:rPr>
          <w:rFonts w:ascii="Arial" w:hAnsi="Arial" w:cs="Arial"/>
          <w:lang w:val="en-US"/>
        </w:rPr>
        <w:t xml:space="preserve"> </w:t>
      </w:r>
      <w:r w:rsidRPr="00163987">
        <w:rPr>
          <w:rFonts w:ascii="Arial" w:hAnsi="Arial" w:cs="Arial"/>
          <w:lang w:val="ru-RU"/>
        </w:rPr>
        <w:t>на</w:t>
      </w:r>
      <w:r w:rsidRPr="00163987">
        <w:rPr>
          <w:rFonts w:ascii="Arial" w:hAnsi="Arial" w:cs="Arial"/>
          <w:lang w:val="en-US"/>
        </w:rPr>
        <w:t xml:space="preserve"> </w:t>
      </w:r>
      <w:proofErr w:type="spellStart"/>
      <w:r w:rsidRPr="00163987">
        <w:rPr>
          <w:rFonts w:ascii="Arial" w:hAnsi="Arial" w:cs="Arial"/>
          <w:lang w:val="ru-RU"/>
        </w:rPr>
        <w:t>пожароопасность</w:t>
      </w:r>
      <w:proofErr w:type="spellEnd"/>
      <w:r w:rsidRPr="00163987">
        <w:rPr>
          <w:rFonts w:ascii="Arial" w:hAnsi="Arial" w:cs="Arial"/>
          <w:lang w:val="en-US"/>
        </w:rPr>
        <w:t xml:space="preserve">. </w:t>
      </w:r>
      <w:r w:rsidRPr="00163987">
        <w:rPr>
          <w:rFonts w:ascii="Arial" w:hAnsi="Arial" w:cs="Arial"/>
          <w:lang w:val="ru-RU"/>
        </w:rPr>
        <w:t>Часть 2-10. Методы испытаний раскаленной/горячей проволокой. Установка с раскаленной проволокой и общие методы испытаний)</w:t>
      </w:r>
    </w:p>
    <w:p w14:paraId="5DDB819C" w14:textId="77777777" w:rsidR="005429A8" w:rsidRPr="00163987" w:rsidRDefault="005429A8" w:rsidP="00163987">
      <w:pPr>
        <w:spacing w:line="360" w:lineRule="auto"/>
        <w:ind w:firstLine="567"/>
        <w:jc w:val="both"/>
        <w:rPr>
          <w:rFonts w:ascii="Arial" w:hAnsi="Arial" w:cs="Arial"/>
          <w:lang w:val="ru-RU"/>
        </w:rPr>
      </w:pPr>
      <w:r w:rsidRPr="00163987">
        <w:rPr>
          <w:rFonts w:ascii="Arial" w:hAnsi="Arial" w:cs="Arial"/>
          <w:lang w:val="en-US"/>
        </w:rPr>
        <w:t>IEC</w:t>
      </w:r>
      <w:r w:rsidRPr="005931A7">
        <w:rPr>
          <w:rFonts w:ascii="Arial" w:hAnsi="Arial" w:cs="Arial"/>
          <w:lang w:val="en-US"/>
        </w:rPr>
        <w:t xml:space="preserve"> 60695-2-11:2000</w:t>
      </w:r>
      <w:r w:rsidR="00AB38D2" w:rsidRPr="005931A7">
        <w:rPr>
          <w:rStyle w:val="af1"/>
          <w:rFonts w:ascii="Arial" w:hAnsi="Arial"/>
          <w:lang w:val="en-US"/>
        </w:rPr>
        <w:footnoteReference w:customMarkFollows="1" w:id="1"/>
        <w:t>1)</w:t>
      </w:r>
      <w:r w:rsidRPr="005931A7">
        <w:rPr>
          <w:rFonts w:ascii="Arial" w:hAnsi="Arial" w:cs="Arial"/>
          <w:lang w:val="en-US"/>
        </w:rPr>
        <w:t xml:space="preserve">, </w:t>
      </w:r>
      <w:r w:rsidRPr="00163987">
        <w:rPr>
          <w:rFonts w:ascii="Arial" w:hAnsi="Arial" w:cs="Arial"/>
          <w:lang w:val="en-US"/>
        </w:rPr>
        <w:t>Fire</w:t>
      </w:r>
      <w:r w:rsidRPr="005931A7">
        <w:rPr>
          <w:rFonts w:ascii="Arial" w:hAnsi="Arial" w:cs="Arial"/>
          <w:lang w:val="en-US"/>
        </w:rPr>
        <w:t xml:space="preserve"> </w:t>
      </w:r>
      <w:r w:rsidRPr="00163987">
        <w:rPr>
          <w:rFonts w:ascii="Arial" w:hAnsi="Arial" w:cs="Arial"/>
          <w:lang w:val="en-US"/>
        </w:rPr>
        <w:t>hazard</w:t>
      </w:r>
      <w:r w:rsidRPr="005931A7">
        <w:rPr>
          <w:rFonts w:ascii="Arial" w:hAnsi="Arial" w:cs="Arial"/>
          <w:lang w:val="en-US"/>
        </w:rPr>
        <w:t xml:space="preserve"> </w:t>
      </w:r>
      <w:r w:rsidRPr="00163987">
        <w:rPr>
          <w:rFonts w:ascii="Arial" w:hAnsi="Arial" w:cs="Arial"/>
          <w:lang w:val="en-US"/>
        </w:rPr>
        <w:t>testing</w:t>
      </w:r>
      <w:r w:rsidRPr="005931A7">
        <w:rPr>
          <w:rFonts w:ascii="Arial" w:hAnsi="Arial" w:cs="Arial"/>
          <w:lang w:val="en-US"/>
        </w:rPr>
        <w:t xml:space="preserve"> – </w:t>
      </w:r>
      <w:r w:rsidRPr="00163987">
        <w:rPr>
          <w:rFonts w:ascii="Arial" w:hAnsi="Arial" w:cs="Arial"/>
          <w:lang w:val="en-US"/>
        </w:rPr>
        <w:t>Part</w:t>
      </w:r>
      <w:r w:rsidRPr="005931A7">
        <w:rPr>
          <w:rFonts w:ascii="Arial" w:hAnsi="Arial" w:cs="Arial"/>
          <w:lang w:val="en-US"/>
        </w:rPr>
        <w:t xml:space="preserve"> 2-11: </w:t>
      </w:r>
      <w:r w:rsidRPr="00163987">
        <w:rPr>
          <w:rFonts w:ascii="Arial" w:hAnsi="Arial" w:cs="Arial"/>
          <w:lang w:val="en-US"/>
        </w:rPr>
        <w:t>Glowing</w:t>
      </w:r>
      <w:r w:rsidRPr="005931A7">
        <w:rPr>
          <w:rFonts w:ascii="Arial" w:hAnsi="Arial" w:cs="Arial"/>
          <w:lang w:val="en-US"/>
        </w:rPr>
        <w:t>/</w:t>
      </w:r>
      <w:r w:rsidRPr="00163987">
        <w:rPr>
          <w:rFonts w:ascii="Arial" w:hAnsi="Arial" w:cs="Arial"/>
          <w:lang w:val="en-US"/>
        </w:rPr>
        <w:t>hot</w:t>
      </w:r>
      <w:r w:rsidRPr="005931A7">
        <w:rPr>
          <w:rFonts w:ascii="Arial" w:hAnsi="Arial" w:cs="Arial"/>
          <w:lang w:val="en-US"/>
        </w:rPr>
        <w:t>-</w:t>
      </w:r>
      <w:r w:rsidRPr="00163987">
        <w:rPr>
          <w:rFonts w:ascii="Arial" w:hAnsi="Arial" w:cs="Arial"/>
          <w:lang w:val="en-US"/>
        </w:rPr>
        <w:t>wire</w:t>
      </w:r>
      <w:r w:rsidRPr="005931A7">
        <w:rPr>
          <w:rFonts w:ascii="Arial" w:hAnsi="Arial" w:cs="Arial"/>
          <w:lang w:val="en-US"/>
        </w:rPr>
        <w:t xml:space="preserve"> </w:t>
      </w:r>
      <w:r w:rsidRPr="00163987">
        <w:rPr>
          <w:rFonts w:ascii="Arial" w:hAnsi="Arial" w:cs="Arial"/>
          <w:lang w:val="en-US"/>
        </w:rPr>
        <w:t>based</w:t>
      </w:r>
      <w:r w:rsidRPr="005931A7">
        <w:rPr>
          <w:rFonts w:ascii="Arial" w:hAnsi="Arial" w:cs="Arial"/>
          <w:lang w:val="en-US"/>
        </w:rPr>
        <w:t xml:space="preserve"> </w:t>
      </w:r>
      <w:r w:rsidRPr="00163987">
        <w:rPr>
          <w:rFonts w:ascii="Arial" w:hAnsi="Arial" w:cs="Arial"/>
          <w:lang w:val="en-US"/>
        </w:rPr>
        <w:t>test</w:t>
      </w:r>
      <w:r w:rsidRPr="005931A7">
        <w:rPr>
          <w:rFonts w:ascii="Arial" w:hAnsi="Arial" w:cs="Arial"/>
          <w:lang w:val="en-US"/>
        </w:rPr>
        <w:t xml:space="preserve"> </w:t>
      </w:r>
      <w:r w:rsidRPr="00163987">
        <w:rPr>
          <w:rFonts w:ascii="Arial" w:hAnsi="Arial" w:cs="Arial"/>
          <w:lang w:val="en-US"/>
        </w:rPr>
        <w:t>methods</w:t>
      </w:r>
      <w:r w:rsidRPr="005931A7">
        <w:rPr>
          <w:rFonts w:ascii="Arial" w:hAnsi="Arial" w:cs="Arial"/>
          <w:lang w:val="en-US"/>
        </w:rPr>
        <w:t xml:space="preserve"> – </w:t>
      </w:r>
      <w:r w:rsidRPr="00163987">
        <w:rPr>
          <w:rFonts w:ascii="Arial" w:hAnsi="Arial" w:cs="Arial"/>
          <w:lang w:val="en-US"/>
        </w:rPr>
        <w:t>Glow</w:t>
      </w:r>
      <w:r w:rsidRPr="005931A7">
        <w:rPr>
          <w:rFonts w:ascii="Arial" w:hAnsi="Arial" w:cs="Arial"/>
          <w:lang w:val="en-US"/>
        </w:rPr>
        <w:t xml:space="preserve">- </w:t>
      </w:r>
      <w:r w:rsidRPr="00163987">
        <w:rPr>
          <w:rFonts w:ascii="Arial" w:hAnsi="Arial" w:cs="Arial"/>
          <w:lang w:val="en-US"/>
        </w:rPr>
        <w:t>wire</w:t>
      </w:r>
      <w:r w:rsidRPr="005931A7">
        <w:rPr>
          <w:rFonts w:ascii="Arial" w:hAnsi="Arial" w:cs="Arial"/>
          <w:lang w:val="en-US"/>
        </w:rPr>
        <w:t xml:space="preserve"> </w:t>
      </w:r>
      <w:r w:rsidRPr="00163987">
        <w:rPr>
          <w:rFonts w:ascii="Arial" w:hAnsi="Arial" w:cs="Arial"/>
          <w:lang w:val="en-US"/>
        </w:rPr>
        <w:t>flammability</w:t>
      </w:r>
      <w:r w:rsidRPr="005931A7">
        <w:rPr>
          <w:rFonts w:ascii="Arial" w:hAnsi="Arial" w:cs="Arial"/>
          <w:lang w:val="en-US"/>
        </w:rPr>
        <w:t xml:space="preserve"> </w:t>
      </w:r>
      <w:r w:rsidRPr="00163987">
        <w:rPr>
          <w:rFonts w:ascii="Arial" w:hAnsi="Arial" w:cs="Arial"/>
          <w:lang w:val="en-US"/>
        </w:rPr>
        <w:t>test</w:t>
      </w:r>
      <w:r w:rsidRPr="005931A7">
        <w:rPr>
          <w:rFonts w:ascii="Arial" w:hAnsi="Arial" w:cs="Arial"/>
          <w:lang w:val="en-US"/>
        </w:rPr>
        <w:t xml:space="preserve"> </w:t>
      </w:r>
      <w:r w:rsidRPr="00163987">
        <w:rPr>
          <w:rFonts w:ascii="Arial" w:hAnsi="Arial" w:cs="Arial"/>
          <w:lang w:val="en-US"/>
        </w:rPr>
        <w:t>method</w:t>
      </w:r>
      <w:r w:rsidRPr="005931A7">
        <w:rPr>
          <w:rFonts w:ascii="Arial" w:hAnsi="Arial" w:cs="Arial"/>
          <w:lang w:val="en-US"/>
        </w:rPr>
        <w:t xml:space="preserve"> </w:t>
      </w:r>
      <w:r w:rsidRPr="00163987">
        <w:rPr>
          <w:rFonts w:ascii="Arial" w:hAnsi="Arial" w:cs="Arial"/>
          <w:lang w:val="en-US"/>
        </w:rPr>
        <w:t>for</w:t>
      </w:r>
      <w:r w:rsidRPr="005931A7">
        <w:rPr>
          <w:rFonts w:ascii="Arial" w:hAnsi="Arial" w:cs="Arial"/>
          <w:lang w:val="en-US"/>
        </w:rPr>
        <w:t xml:space="preserve"> </w:t>
      </w:r>
      <w:r w:rsidRPr="00163987">
        <w:rPr>
          <w:rFonts w:ascii="Arial" w:hAnsi="Arial" w:cs="Arial"/>
          <w:lang w:val="en-US"/>
        </w:rPr>
        <w:t>end</w:t>
      </w:r>
      <w:r w:rsidRPr="005931A7">
        <w:rPr>
          <w:rFonts w:ascii="Arial" w:hAnsi="Arial" w:cs="Arial"/>
          <w:lang w:val="en-US"/>
        </w:rPr>
        <w:t>-</w:t>
      </w:r>
      <w:r w:rsidRPr="00163987">
        <w:rPr>
          <w:rFonts w:ascii="Arial" w:hAnsi="Arial" w:cs="Arial"/>
          <w:lang w:val="en-US"/>
        </w:rPr>
        <w:t>products</w:t>
      </w:r>
      <w:r w:rsidRPr="005931A7">
        <w:rPr>
          <w:rFonts w:ascii="Arial" w:hAnsi="Arial" w:cs="Arial"/>
          <w:lang w:val="en-US"/>
        </w:rPr>
        <w:t xml:space="preserve"> (</w:t>
      </w:r>
      <w:r w:rsidRPr="00163987">
        <w:rPr>
          <w:rFonts w:ascii="Arial" w:hAnsi="Arial" w:cs="Arial"/>
          <w:lang w:val="ru-RU"/>
        </w:rPr>
        <w:t>Испытания</w:t>
      </w:r>
      <w:r w:rsidRPr="005931A7">
        <w:rPr>
          <w:rFonts w:ascii="Arial" w:hAnsi="Arial" w:cs="Arial"/>
          <w:lang w:val="en-US"/>
        </w:rPr>
        <w:t xml:space="preserve"> </w:t>
      </w:r>
      <w:r w:rsidRPr="00163987">
        <w:rPr>
          <w:rFonts w:ascii="Arial" w:hAnsi="Arial" w:cs="Arial"/>
          <w:lang w:val="ru-RU"/>
        </w:rPr>
        <w:t>на</w:t>
      </w:r>
      <w:r w:rsidRPr="005931A7">
        <w:rPr>
          <w:rFonts w:ascii="Arial" w:hAnsi="Arial" w:cs="Arial"/>
          <w:lang w:val="en-US"/>
        </w:rPr>
        <w:t xml:space="preserve"> </w:t>
      </w:r>
      <w:proofErr w:type="spellStart"/>
      <w:r w:rsidRPr="00163987">
        <w:rPr>
          <w:rFonts w:ascii="Arial" w:hAnsi="Arial" w:cs="Arial"/>
          <w:lang w:val="ru-RU"/>
        </w:rPr>
        <w:t>пожароопасность</w:t>
      </w:r>
      <w:proofErr w:type="spellEnd"/>
      <w:r w:rsidRPr="005931A7">
        <w:rPr>
          <w:rFonts w:ascii="Arial" w:hAnsi="Arial" w:cs="Arial"/>
          <w:lang w:val="en-US"/>
        </w:rPr>
        <w:t xml:space="preserve">. </w:t>
      </w:r>
      <w:r w:rsidRPr="00163987">
        <w:rPr>
          <w:rFonts w:ascii="Arial" w:hAnsi="Arial" w:cs="Arial"/>
          <w:lang w:val="ru-RU"/>
        </w:rPr>
        <w:t>Часть 2-11. Методы испытаний раскаленной/горячей проволокой. Метод испытания конечной продукции на воспламеняемость под действием раскаленной проволоки)</w:t>
      </w:r>
    </w:p>
    <w:p w14:paraId="49083136" w14:textId="4FEF995C" w:rsidR="005429A8" w:rsidRPr="00163987" w:rsidRDefault="005429A8" w:rsidP="00163987">
      <w:pPr>
        <w:spacing w:line="360" w:lineRule="auto"/>
        <w:ind w:firstLine="567"/>
        <w:jc w:val="both"/>
        <w:rPr>
          <w:rFonts w:ascii="Arial" w:hAnsi="Arial" w:cs="Arial"/>
          <w:lang w:val="ru-RU"/>
        </w:rPr>
      </w:pPr>
      <w:r w:rsidRPr="00163987">
        <w:rPr>
          <w:rFonts w:ascii="Arial" w:hAnsi="Arial" w:cs="Arial"/>
          <w:lang w:val="en-US"/>
        </w:rPr>
        <w:t>IEC</w:t>
      </w:r>
      <w:r w:rsidRPr="00163987">
        <w:rPr>
          <w:rFonts w:ascii="Arial" w:hAnsi="Arial" w:cs="Arial"/>
          <w:lang w:val="ru-RU"/>
        </w:rPr>
        <w:t xml:space="preserve"> 60947-1:2007, </w:t>
      </w:r>
      <w:r w:rsidRPr="00163987">
        <w:rPr>
          <w:rFonts w:ascii="Arial" w:hAnsi="Arial" w:cs="Arial"/>
          <w:lang w:val="en-US"/>
        </w:rPr>
        <w:t>Low</w:t>
      </w:r>
      <w:r w:rsidRPr="00163987">
        <w:rPr>
          <w:rFonts w:ascii="Arial" w:hAnsi="Arial" w:cs="Arial"/>
          <w:lang w:val="ru-RU"/>
        </w:rPr>
        <w:t>-</w:t>
      </w:r>
      <w:r w:rsidRPr="00163987">
        <w:rPr>
          <w:rFonts w:ascii="Arial" w:hAnsi="Arial" w:cs="Arial"/>
          <w:lang w:val="en-US"/>
        </w:rPr>
        <w:t>voltage</w:t>
      </w:r>
      <w:r w:rsidRPr="00163987">
        <w:rPr>
          <w:rFonts w:ascii="Arial" w:hAnsi="Arial" w:cs="Arial"/>
          <w:lang w:val="ru-RU"/>
        </w:rPr>
        <w:t xml:space="preserve"> </w:t>
      </w:r>
      <w:r w:rsidRPr="00163987">
        <w:rPr>
          <w:rFonts w:ascii="Arial" w:hAnsi="Arial" w:cs="Arial"/>
          <w:lang w:val="en-US"/>
        </w:rPr>
        <w:t>switchgear</w:t>
      </w:r>
      <w:r w:rsidRPr="00163987">
        <w:rPr>
          <w:rFonts w:ascii="Arial" w:hAnsi="Arial" w:cs="Arial"/>
          <w:lang w:val="ru-RU"/>
        </w:rPr>
        <w:t xml:space="preserve"> </w:t>
      </w:r>
      <w:r w:rsidRPr="00163987">
        <w:rPr>
          <w:rFonts w:ascii="Arial" w:hAnsi="Arial" w:cs="Arial"/>
          <w:lang w:val="en-US"/>
        </w:rPr>
        <w:t>and</w:t>
      </w:r>
      <w:r w:rsidRPr="00163987">
        <w:rPr>
          <w:rFonts w:ascii="Arial" w:hAnsi="Arial" w:cs="Arial"/>
          <w:lang w:val="ru-RU"/>
        </w:rPr>
        <w:t xml:space="preserve"> </w:t>
      </w:r>
      <w:proofErr w:type="spellStart"/>
      <w:r w:rsidRPr="00163987">
        <w:rPr>
          <w:rFonts w:ascii="Arial" w:hAnsi="Arial" w:cs="Arial"/>
          <w:lang w:val="en-US"/>
        </w:rPr>
        <w:t>controlgear</w:t>
      </w:r>
      <w:proofErr w:type="spellEnd"/>
      <w:r w:rsidRPr="00163987">
        <w:rPr>
          <w:rFonts w:ascii="Arial" w:hAnsi="Arial" w:cs="Arial"/>
          <w:lang w:val="ru-RU"/>
        </w:rPr>
        <w:t xml:space="preserve"> – </w:t>
      </w:r>
      <w:r w:rsidRPr="00163987">
        <w:rPr>
          <w:rFonts w:ascii="Arial" w:hAnsi="Arial" w:cs="Arial"/>
          <w:lang w:val="en-US"/>
        </w:rPr>
        <w:t>Part</w:t>
      </w:r>
      <w:r w:rsidRPr="00163987">
        <w:rPr>
          <w:rFonts w:ascii="Arial" w:hAnsi="Arial" w:cs="Arial"/>
          <w:lang w:val="ru-RU"/>
        </w:rPr>
        <w:t xml:space="preserve"> 1: </w:t>
      </w:r>
      <w:r w:rsidRPr="00163987">
        <w:rPr>
          <w:rFonts w:ascii="Arial" w:hAnsi="Arial" w:cs="Arial"/>
          <w:lang w:val="en-US"/>
        </w:rPr>
        <w:t>General</w:t>
      </w:r>
      <w:r w:rsidRPr="00163987">
        <w:rPr>
          <w:rFonts w:ascii="Arial" w:hAnsi="Arial" w:cs="Arial"/>
          <w:lang w:val="ru-RU"/>
        </w:rPr>
        <w:t xml:space="preserve"> </w:t>
      </w:r>
      <w:r w:rsidRPr="00163987">
        <w:rPr>
          <w:rFonts w:ascii="Arial" w:hAnsi="Arial" w:cs="Arial"/>
          <w:lang w:val="en-US"/>
        </w:rPr>
        <w:t>rules</w:t>
      </w:r>
      <w:r w:rsidRPr="00163987">
        <w:rPr>
          <w:rFonts w:ascii="Arial" w:hAnsi="Arial" w:cs="Arial"/>
          <w:lang w:val="ru-RU"/>
        </w:rPr>
        <w:t xml:space="preserve"> (Аппаратура распределения и управления низковольтная. Часть 1. Общие правила) </w:t>
      </w:r>
    </w:p>
    <w:p w14:paraId="0D6D3281" w14:textId="77777777" w:rsidR="00AE662B" w:rsidRPr="00163987" w:rsidRDefault="00AE662B" w:rsidP="00163987">
      <w:pPr>
        <w:spacing w:line="360" w:lineRule="auto"/>
        <w:ind w:firstLine="567"/>
        <w:jc w:val="both"/>
        <w:rPr>
          <w:rFonts w:ascii="Arial" w:hAnsi="Arial" w:cs="Arial"/>
          <w:lang w:val="ru-RU"/>
        </w:rPr>
      </w:pPr>
    </w:p>
    <w:p w14:paraId="5A54C1E7" w14:textId="75D41445" w:rsidR="005429A8" w:rsidRPr="00163987" w:rsidRDefault="005429A8" w:rsidP="00163987">
      <w:pPr>
        <w:spacing w:line="360" w:lineRule="auto"/>
        <w:ind w:firstLine="567"/>
        <w:jc w:val="both"/>
        <w:rPr>
          <w:rFonts w:ascii="Arial" w:hAnsi="Arial" w:cs="Arial"/>
          <w:lang w:val="en-US"/>
        </w:rPr>
      </w:pPr>
      <w:r w:rsidRPr="00163987">
        <w:rPr>
          <w:rFonts w:ascii="Arial" w:hAnsi="Arial" w:cs="Arial"/>
          <w:lang w:val="en-US"/>
        </w:rPr>
        <w:t>IEC</w:t>
      </w:r>
      <w:r w:rsidRPr="00163987">
        <w:rPr>
          <w:rFonts w:ascii="Arial" w:hAnsi="Arial" w:cs="Arial"/>
          <w:lang w:val="ru-RU"/>
        </w:rPr>
        <w:t xml:space="preserve"> 60947-2:2006</w:t>
      </w:r>
      <w:r w:rsidR="00AE662B" w:rsidRPr="00163987">
        <w:rPr>
          <w:rStyle w:val="af1"/>
          <w:rFonts w:ascii="Arial" w:hAnsi="Arial"/>
          <w:lang w:val="ru-RU"/>
        </w:rPr>
        <w:footnoteReference w:customMarkFollows="1" w:id="2"/>
        <w:t>1)</w:t>
      </w:r>
      <w:r w:rsidRPr="00163987">
        <w:rPr>
          <w:rFonts w:ascii="Arial" w:hAnsi="Arial" w:cs="Arial"/>
          <w:lang w:val="ru-RU"/>
        </w:rPr>
        <w:t xml:space="preserve">, </w:t>
      </w:r>
      <w:r w:rsidRPr="00163987">
        <w:rPr>
          <w:rFonts w:ascii="Arial" w:hAnsi="Arial" w:cs="Arial"/>
          <w:lang w:val="en-US"/>
        </w:rPr>
        <w:t>Low</w:t>
      </w:r>
      <w:r w:rsidRPr="00163987">
        <w:rPr>
          <w:rFonts w:ascii="Arial" w:hAnsi="Arial" w:cs="Arial"/>
          <w:lang w:val="ru-RU"/>
        </w:rPr>
        <w:t>-</w:t>
      </w:r>
      <w:r w:rsidRPr="00163987">
        <w:rPr>
          <w:rFonts w:ascii="Arial" w:hAnsi="Arial" w:cs="Arial"/>
          <w:lang w:val="en-US"/>
        </w:rPr>
        <w:t>voltage</w:t>
      </w:r>
      <w:r w:rsidRPr="00163987">
        <w:rPr>
          <w:rFonts w:ascii="Arial" w:hAnsi="Arial" w:cs="Arial"/>
          <w:lang w:val="ru-RU"/>
        </w:rPr>
        <w:t xml:space="preserve"> </w:t>
      </w:r>
      <w:r w:rsidRPr="00163987">
        <w:rPr>
          <w:rFonts w:ascii="Arial" w:hAnsi="Arial" w:cs="Arial"/>
          <w:lang w:val="en-US"/>
        </w:rPr>
        <w:t>switchgear</w:t>
      </w:r>
      <w:r w:rsidRPr="00163987">
        <w:rPr>
          <w:rFonts w:ascii="Arial" w:hAnsi="Arial" w:cs="Arial"/>
          <w:lang w:val="ru-RU"/>
        </w:rPr>
        <w:t xml:space="preserve"> </w:t>
      </w:r>
      <w:r w:rsidRPr="00163987">
        <w:rPr>
          <w:rFonts w:ascii="Arial" w:hAnsi="Arial" w:cs="Arial"/>
          <w:lang w:val="en-US"/>
        </w:rPr>
        <w:t>and</w:t>
      </w:r>
      <w:r w:rsidRPr="00163987">
        <w:rPr>
          <w:rFonts w:ascii="Arial" w:hAnsi="Arial" w:cs="Arial"/>
          <w:lang w:val="ru-RU"/>
        </w:rPr>
        <w:t xml:space="preserve"> </w:t>
      </w:r>
      <w:proofErr w:type="spellStart"/>
      <w:r w:rsidRPr="00163987">
        <w:rPr>
          <w:rFonts w:ascii="Arial" w:hAnsi="Arial" w:cs="Arial"/>
          <w:lang w:val="en-US"/>
        </w:rPr>
        <w:t>controlgear</w:t>
      </w:r>
      <w:proofErr w:type="spellEnd"/>
      <w:r w:rsidRPr="00163987">
        <w:rPr>
          <w:rFonts w:ascii="Arial" w:hAnsi="Arial" w:cs="Arial"/>
          <w:lang w:val="ru-RU"/>
        </w:rPr>
        <w:t xml:space="preserve"> – </w:t>
      </w:r>
      <w:r w:rsidRPr="00163987">
        <w:rPr>
          <w:rFonts w:ascii="Arial" w:hAnsi="Arial" w:cs="Arial"/>
          <w:lang w:val="en-US"/>
        </w:rPr>
        <w:t>Part</w:t>
      </w:r>
      <w:r w:rsidRPr="00163987">
        <w:rPr>
          <w:rFonts w:ascii="Arial" w:hAnsi="Arial" w:cs="Arial"/>
          <w:lang w:val="ru-RU"/>
        </w:rPr>
        <w:t xml:space="preserve"> 2: </w:t>
      </w:r>
      <w:r w:rsidRPr="00163987">
        <w:rPr>
          <w:rFonts w:ascii="Arial" w:hAnsi="Arial" w:cs="Arial"/>
          <w:lang w:val="en-US"/>
        </w:rPr>
        <w:t>Circuit</w:t>
      </w:r>
      <w:r w:rsidRPr="00163987">
        <w:rPr>
          <w:rFonts w:ascii="Arial" w:hAnsi="Arial" w:cs="Arial"/>
          <w:lang w:val="ru-RU"/>
        </w:rPr>
        <w:t>-</w:t>
      </w:r>
      <w:r w:rsidRPr="00163987">
        <w:rPr>
          <w:rFonts w:ascii="Arial" w:hAnsi="Arial" w:cs="Arial"/>
          <w:lang w:val="en-US"/>
        </w:rPr>
        <w:t>breakers</w:t>
      </w:r>
      <w:r w:rsidR="009C4115" w:rsidRPr="00163987">
        <w:rPr>
          <w:rFonts w:ascii="Arial" w:hAnsi="Arial" w:cs="Arial"/>
          <w:lang w:val="ru-RU"/>
        </w:rPr>
        <w:t xml:space="preserve"> </w:t>
      </w:r>
      <w:r w:rsidRPr="00163987">
        <w:rPr>
          <w:rFonts w:ascii="Arial" w:hAnsi="Arial" w:cs="Arial"/>
          <w:lang w:val="ru-RU"/>
        </w:rPr>
        <w:t>(Аппаратура распределения и управления низковольтная. Часть</w:t>
      </w:r>
      <w:r w:rsidRPr="00163987">
        <w:rPr>
          <w:rFonts w:ascii="Arial" w:hAnsi="Arial" w:cs="Arial"/>
          <w:lang w:val="en-US"/>
        </w:rPr>
        <w:t xml:space="preserve"> 2. </w:t>
      </w:r>
      <w:r w:rsidRPr="00163987">
        <w:rPr>
          <w:rFonts w:ascii="Arial" w:hAnsi="Arial" w:cs="Arial"/>
          <w:lang w:val="ru-RU"/>
        </w:rPr>
        <w:t>Автоматические</w:t>
      </w:r>
      <w:r w:rsidRPr="00163987">
        <w:rPr>
          <w:rFonts w:ascii="Arial" w:hAnsi="Arial" w:cs="Arial"/>
          <w:lang w:val="en-US"/>
        </w:rPr>
        <w:t xml:space="preserve"> </w:t>
      </w:r>
      <w:r w:rsidRPr="00163987">
        <w:rPr>
          <w:rFonts w:ascii="Arial" w:hAnsi="Arial" w:cs="Arial"/>
          <w:lang w:val="ru-RU"/>
        </w:rPr>
        <w:t>выключатели</w:t>
      </w:r>
      <w:r w:rsidRPr="00163987">
        <w:rPr>
          <w:rFonts w:ascii="Arial" w:hAnsi="Arial" w:cs="Arial"/>
          <w:lang w:val="en-US"/>
        </w:rPr>
        <w:t>)</w:t>
      </w:r>
    </w:p>
    <w:p w14:paraId="009F9A3B" w14:textId="77777777" w:rsidR="005429A8" w:rsidRPr="00163987" w:rsidRDefault="005429A8" w:rsidP="00163987">
      <w:pPr>
        <w:spacing w:line="360" w:lineRule="auto"/>
        <w:ind w:firstLine="567"/>
        <w:jc w:val="both"/>
        <w:rPr>
          <w:rFonts w:ascii="Arial" w:hAnsi="Arial" w:cs="Arial"/>
          <w:lang w:val="ru-RU"/>
        </w:rPr>
      </w:pPr>
      <w:r w:rsidRPr="00163987">
        <w:rPr>
          <w:rFonts w:ascii="Arial" w:hAnsi="Arial" w:cs="Arial"/>
          <w:lang w:val="en-US"/>
        </w:rPr>
        <w:lastRenderedPageBreak/>
        <w:t xml:space="preserve">IEC 61545:1996, Connecting devices – Devices for the connection of </w:t>
      </w:r>
      <w:proofErr w:type="spellStart"/>
      <w:r w:rsidRPr="00163987">
        <w:rPr>
          <w:rFonts w:ascii="Arial" w:hAnsi="Arial" w:cs="Arial"/>
          <w:lang w:val="en-US"/>
        </w:rPr>
        <w:t>aluminium</w:t>
      </w:r>
      <w:proofErr w:type="spellEnd"/>
      <w:r w:rsidRPr="00163987">
        <w:rPr>
          <w:rFonts w:ascii="Arial" w:hAnsi="Arial" w:cs="Arial"/>
          <w:lang w:val="en-US"/>
        </w:rPr>
        <w:t xml:space="preserve"> conductors in clamping units of any material and copper conductors in </w:t>
      </w:r>
      <w:proofErr w:type="spellStart"/>
      <w:r w:rsidRPr="00163987">
        <w:rPr>
          <w:rFonts w:ascii="Arial" w:hAnsi="Arial" w:cs="Arial"/>
          <w:lang w:val="en-US"/>
        </w:rPr>
        <w:t>aluminium</w:t>
      </w:r>
      <w:proofErr w:type="spellEnd"/>
      <w:r w:rsidRPr="00163987">
        <w:rPr>
          <w:rFonts w:ascii="Arial" w:hAnsi="Arial" w:cs="Arial"/>
          <w:lang w:val="en-US"/>
        </w:rPr>
        <w:t xml:space="preserve"> bodied clamping units (</w:t>
      </w:r>
      <w:r w:rsidRPr="00163987">
        <w:rPr>
          <w:rFonts w:ascii="Arial" w:hAnsi="Arial" w:cs="Arial"/>
          <w:lang w:val="ru-RU"/>
        </w:rPr>
        <w:t>Устройства</w:t>
      </w:r>
      <w:r w:rsidRPr="00163987">
        <w:rPr>
          <w:rFonts w:ascii="Arial" w:hAnsi="Arial" w:cs="Arial"/>
          <w:lang w:val="en-US"/>
        </w:rPr>
        <w:t xml:space="preserve"> </w:t>
      </w:r>
      <w:r w:rsidRPr="00163987">
        <w:rPr>
          <w:rFonts w:ascii="Arial" w:hAnsi="Arial" w:cs="Arial"/>
          <w:lang w:val="ru-RU"/>
        </w:rPr>
        <w:t>соединительные</w:t>
      </w:r>
      <w:r w:rsidRPr="00163987">
        <w:rPr>
          <w:rFonts w:ascii="Arial" w:hAnsi="Arial" w:cs="Arial"/>
          <w:lang w:val="en-US"/>
        </w:rPr>
        <w:t xml:space="preserve">. </w:t>
      </w:r>
      <w:r w:rsidRPr="00163987">
        <w:rPr>
          <w:rFonts w:ascii="Arial" w:hAnsi="Arial" w:cs="Arial"/>
          <w:lang w:val="ru-RU"/>
        </w:rPr>
        <w:t>Устройства для соединения алюминиевых проводников в зажимных узлах из любого материала и медных проводников в зажимных узлах с алюминиевым корпусом).</w:t>
      </w:r>
    </w:p>
    <w:p w14:paraId="5CC5C536" w14:textId="77777777" w:rsidR="005429A8" w:rsidRPr="00163987" w:rsidRDefault="005429A8" w:rsidP="00163987">
      <w:pPr>
        <w:spacing w:line="360" w:lineRule="auto"/>
        <w:ind w:firstLine="567"/>
        <w:jc w:val="both"/>
        <w:rPr>
          <w:rFonts w:ascii="Arial" w:hAnsi="Arial" w:cs="Arial"/>
          <w:lang w:val="ru-RU"/>
        </w:rPr>
      </w:pPr>
    </w:p>
    <w:p w14:paraId="2A2B9DB1" w14:textId="77777777" w:rsidR="00755364" w:rsidRPr="00163987" w:rsidRDefault="00755364" w:rsidP="00163987">
      <w:pPr>
        <w:spacing w:line="360" w:lineRule="auto"/>
        <w:ind w:firstLine="567"/>
        <w:rPr>
          <w:rFonts w:ascii="Arial" w:hAnsi="Arial" w:cs="Arial"/>
          <w:b/>
          <w:bCs/>
          <w:sz w:val="28"/>
          <w:szCs w:val="28"/>
          <w:lang w:val="ru-RU"/>
        </w:rPr>
      </w:pPr>
      <w:r w:rsidRPr="00163987">
        <w:rPr>
          <w:rFonts w:ascii="Arial" w:hAnsi="Arial" w:cs="Arial"/>
          <w:b/>
          <w:bCs/>
          <w:sz w:val="28"/>
          <w:szCs w:val="28"/>
          <w:lang w:val="ru-RU"/>
        </w:rPr>
        <w:t>3 Термины и определения</w:t>
      </w:r>
    </w:p>
    <w:p w14:paraId="664D4732" w14:textId="4FFF564A" w:rsidR="00187725" w:rsidRPr="00163987" w:rsidRDefault="005429A8" w:rsidP="00163987">
      <w:pPr>
        <w:spacing w:line="360" w:lineRule="auto"/>
        <w:ind w:firstLine="567"/>
        <w:jc w:val="both"/>
        <w:rPr>
          <w:rFonts w:ascii="Arial" w:hAnsi="Arial" w:cs="Arial"/>
          <w:sz w:val="22"/>
          <w:szCs w:val="22"/>
          <w:lang w:val="ru-RU"/>
        </w:rPr>
      </w:pPr>
      <w:r w:rsidRPr="00163987">
        <w:rPr>
          <w:rFonts w:ascii="Arial" w:hAnsi="Arial" w:cs="Arial"/>
          <w:lang w:val="ru-RU"/>
        </w:rPr>
        <w:t xml:space="preserve">В настоящем стандарте применены термины по IEC 60050-441, </w:t>
      </w:r>
      <w:r w:rsidR="009C4115" w:rsidRPr="00163987">
        <w:rPr>
          <w:rFonts w:ascii="Arial" w:hAnsi="Arial" w:cs="Arial"/>
          <w:lang w:val="ru-RU"/>
        </w:rPr>
        <w:t>а также</w:t>
      </w:r>
      <w:r w:rsidRPr="00163987">
        <w:rPr>
          <w:rFonts w:ascii="Arial" w:hAnsi="Arial" w:cs="Arial"/>
          <w:lang w:val="ru-RU"/>
        </w:rPr>
        <w:t xml:space="preserve"> следующие термины с соответствующими определениями.</w:t>
      </w:r>
    </w:p>
    <w:p w14:paraId="3DB13656" w14:textId="77777777" w:rsidR="00187725" w:rsidRPr="00163987" w:rsidRDefault="00187725" w:rsidP="00163987">
      <w:pPr>
        <w:spacing w:line="360" w:lineRule="auto"/>
        <w:ind w:firstLine="567"/>
        <w:jc w:val="both"/>
        <w:rPr>
          <w:rFonts w:ascii="Arial" w:eastAsia="Yu Gothic" w:hAnsi="Arial" w:cs="Arial"/>
          <w:lang w:val="ru-RU"/>
        </w:rPr>
      </w:pPr>
    </w:p>
    <w:p w14:paraId="527E4DAB" w14:textId="77777777" w:rsidR="005429A8" w:rsidRPr="00163987" w:rsidRDefault="005429A8" w:rsidP="00163987">
      <w:pPr>
        <w:spacing w:line="360" w:lineRule="auto"/>
        <w:ind w:firstLine="567"/>
        <w:jc w:val="both"/>
        <w:rPr>
          <w:rFonts w:ascii="Arial" w:eastAsia="Yu Gothic" w:hAnsi="Arial" w:cs="Arial"/>
          <w:b/>
          <w:lang w:val="ru-RU"/>
        </w:rPr>
      </w:pPr>
      <w:r w:rsidRPr="00163987">
        <w:rPr>
          <w:rFonts w:ascii="Arial" w:eastAsia="Yu Gothic" w:hAnsi="Arial" w:cs="Arial"/>
          <w:b/>
          <w:lang w:val="ru-RU"/>
        </w:rPr>
        <w:t>3.1 Аппараты</w:t>
      </w:r>
    </w:p>
    <w:p w14:paraId="52767D73"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3.1.1</w:t>
      </w:r>
      <w:r w:rsidRPr="00163987">
        <w:rPr>
          <w:rFonts w:ascii="Arial" w:eastAsia="Yu Gothic" w:hAnsi="Arial" w:cs="Arial"/>
          <w:b/>
          <w:lang w:val="ru-RU"/>
        </w:rPr>
        <w:t xml:space="preserve"> коммутационный аппарат </w:t>
      </w:r>
      <w:r w:rsidRPr="00163987">
        <w:rPr>
          <w:rFonts w:ascii="Arial" w:eastAsia="Yu Gothic" w:hAnsi="Arial" w:cs="Arial"/>
          <w:lang w:val="ru-RU"/>
        </w:rPr>
        <w:t>(</w:t>
      </w:r>
      <w:r w:rsidRPr="00163987">
        <w:rPr>
          <w:rFonts w:ascii="Arial" w:eastAsia="Yu Gothic" w:hAnsi="Arial" w:cs="Arial"/>
        </w:rPr>
        <w:t>switching</w:t>
      </w:r>
      <w:r w:rsidRPr="00163987">
        <w:rPr>
          <w:rFonts w:ascii="Arial" w:eastAsia="Yu Gothic" w:hAnsi="Arial" w:cs="Arial"/>
          <w:lang w:val="ru-RU"/>
        </w:rPr>
        <w:t xml:space="preserve"> </w:t>
      </w:r>
      <w:r w:rsidRPr="00163987">
        <w:rPr>
          <w:rFonts w:ascii="Arial" w:eastAsia="Yu Gothic" w:hAnsi="Arial" w:cs="Arial"/>
        </w:rPr>
        <w:t>device</w:t>
      </w:r>
      <w:r w:rsidRPr="00163987">
        <w:rPr>
          <w:rFonts w:ascii="Arial" w:eastAsia="Yu Gothic" w:hAnsi="Arial" w:cs="Arial"/>
          <w:lang w:val="ru-RU"/>
        </w:rPr>
        <w:t>): Аппарат, предназначенный для включения или отключения тока в одной или нескольких электрических цепях.</w:t>
      </w:r>
    </w:p>
    <w:p w14:paraId="26B786EF" w14:textId="119E47D3"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133DFA" w:rsidRPr="00163987">
        <w:rPr>
          <w:rFonts w:ascii="Arial" w:eastAsia="Yu Gothic" w:hAnsi="Arial" w:cs="Arial"/>
          <w:lang w:val="ru-RU"/>
        </w:rPr>
        <w:t xml:space="preserve"> (определение </w:t>
      </w:r>
      <w:r w:rsidRPr="00163987">
        <w:rPr>
          <w:rFonts w:ascii="Arial" w:eastAsia="Yu Gothic" w:hAnsi="Arial" w:cs="Arial"/>
          <w:lang w:val="ru-RU"/>
        </w:rPr>
        <w:t>14-01</w:t>
      </w:r>
      <w:r w:rsidR="00133DFA" w:rsidRPr="00163987">
        <w:rPr>
          <w:rFonts w:ascii="Arial" w:eastAsia="Yu Gothic" w:hAnsi="Arial" w:cs="Arial"/>
          <w:lang w:val="ru-RU"/>
        </w:rPr>
        <w:t>)</w:t>
      </w:r>
      <w:r w:rsidRPr="00163987">
        <w:rPr>
          <w:rFonts w:ascii="Arial" w:eastAsia="Yu Gothic" w:hAnsi="Arial" w:cs="Arial"/>
          <w:lang w:val="ru-RU"/>
        </w:rPr>
        <w:t>]</w:t>
      </w:r>
    </w:p>
    <w:p w14:paraId="12CB86CC"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3.1.2</w:t>
      </w:r>
      <w:r w:rsidRPr="00163987">
        <w:rPr>
          <w:rFonts w:ascii="Arial" w:eastAsia="Yu Gothic" w:hAnsi="Arial" w:cs="Arial"/>
          <w:b/>
          <w:lang w:val="ru-RU"/>
        </w:rPr>
        <w:t xml:space="preserve"> контактный коммутационный аппарат </w:t>
      </w:r>
      <w:r w:rsidRPr="00163987">
        <w:rPr>
          <w:rFonts w:ascii="Arial" w:eastAsia="Yu Gothic" w:hAnsi="Arial" w:cs="Arial"/>
          <w:lang w:val="ru-RU"/>
        </w:rPr>
        <w:t>(</w:t>
      </w:r>
      <w:r w:rsidRPr="00163987">
        <w:rPr>
          <w:rFonts w:ascii="Arial" w:eastAsia="Yu Gothic" w:hAnsi="Arial" w:cs="Arial"/>
        </w:rPr>
        <w:t>mechanical</w:t>
      </w:r>
      <w:r w:rsidRPr="00163987">
        <w:rPr>
          <w:rFonts w:ascii="Arial" w:eastAsia="Yu Gothic" w:hAnsi="Arial" w:cs="Arial"/>
          <w:lang w:val="ru-RU"/>
        </w:rPr>
        <w:t xml:space="preserve"> </w:t>
      </w:r>
      <w:r w:rsidRPr="00163987">
        <w:rPr>
          <w:rFonts w:ascii="Arial" w:eastAsia="Yu Gothic" w:hAnsi="Arial" w:cs="Arial"/>
        </w:rPr>
        <w:t>switching</w:t>
      </w:r>
      <w:r w:rsidRPr="00163987">
        <w:rPr>
          <w:rFonts w:ascii="Arial" w:eastAsia="Yu Gothic" w:hAnsi="Arial" w:cs="Arial"/>
          <w:lang w:val="ru-RU"/>
        </w:rPr>
        <w:t xml:space="preserve"> </w:t>
      </w:r>
      <w:r w:rsidRPr="00163987">
        <w:rPr>
          <w:rFonts w:ascii="Arial" w:eastAsia="Yu Gothic" w:hAnsi="Arial" w:cs="Arial"/>
        </w:rPr>
        <w:t>device</w:t>
      </w:r>
      <w:r w:rsidRPr="00163987">
        <w:rPr>
          <w:rFonts w:ascii="Arial" w:eastAsia="Yu Gothic" w:hAnsi="Arial" w:cs="Arial"/>
          <w:lang w:val="ru-RU"/>
        </w:rPr>
        <w:t>): Механический коммутационный аппарат, предназначенный для замыкания и размыкания одной или нескольких электрических цепей с помощью разъединяемых контактов.</w:t>
      </w:r>
    </w:p>
    <w:p w14:paraId="24FEEB32" w14:textId="3AB16280"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133DFA" w:rsidRPr="00163987">
        <w:rPr>
          <w:rFonts w:ascii="Arial" w:eastAsia="Yu Gothic" w:hAnsi="Arial" w:cs="Arial"/>
          <w:lang w:val="ru-RU"/>
        </w:rPr>
        <w:t xml:space="preserve"> (определение </w:t>
      </w:r>
      <w:r w:rsidRPr="00163987">
        <w:rPr>
          <w:rFonts w:ascii="Arial" w:eastAsia="Yu Gothic" w:hAnsi="Arial" w:cs="Arial"/>
          <w:lang w:val="ru-RU"/>
        </w:rPr>
        <w:t xml:space="preserve">14-02, </w:t>
      </w:r>
      <w:r w:rsidR="00133DFA" w:rsidRPr="00163987">
        <w:rPr>
          <w:rFonts w:ascii="Arial" w:eastAsia="Yu Gothic" w:hAnsi="Arial" w:cs="Arial"/>
          <w:lang w:val="ru-RU"/>
        </w:rPr>
        <w:t>изменено)</w:t>
      </w:r>
      <w:r w:rsidRPr="00163987">
        <w:rPr>
          <w:rFonts w:ascii="Arial" w:eastAsia="Yu Gothic" w:hAnsi="Arial" w:cs="Arial"/>
          <w:lang w:val="ru-RU"/>
        </w:rPr>
        <w:t>]</w:t>
      </w:r>
    </w:p>
    <w:p w14:paraId="07F337E6" w14:textId="51D4871A"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3.1.3</w:t>
      </w:r>
      <w:r w:rsidRPr="00163987">
        <w:rPr>
          <w:rFonts w:ascii="Arial" w:eastAsia="Yu Gothic" w:hAnsi="Arial" w:cs="Arial"/>
          <w:b/>
          <w:lang w:val="ru-RU"/>
        </w:rPr>
        <w:t xml:space="preserve"> плавкий предохранитель</w:t>
      </w:r>
      <w:r w:rsidRPr="00163987">
        <w:rPr>
          <w:rFonts w:ascii="Arial" w:eastAsia="Yu Gothic" w:hAnsi="Arial" w:cs="Arial"/>
          <w:lang w:val="ru-RU"/>
        </w:rPr>
        <w:t xml:space="preserve"> (</w:t>
      </w:r>
      <w:r w:rsidRPr="00163987">
        <w:rPr>
          <w:rFonts w:ascii="Arial" w:eastAsia="Yu Gothic" w:hAnsi="Arial" w:cs="Arial"/>
        </w:rPr>
        <w:t>fuse</w:t>
      </w:r>
      <w:r w:rsidRPr="00163987">
        <w:rPr>
          <w:rFonts w:ascii="Arial" w:eastAsia="Yu Gothic" w:hAnsi="Arial" w:cs="Arial"/>
          <w:lang w:val="ru-RU"/>
        </w:rPr>
        <w:t xml:space="preserve">): Коммутационный аппарат, который вследствие расплавления одного или нескольких своих специально предназначенных и соразмерных компонентов размыкает цепь, в которую он включен, и отключает ток, когда тот превышает заданное значение в течение определенного времени. </w:t>
      </w:r>
    </w:p>
    <w:p w14:paraId="18B416D3" w14:textId="2B1EBE4F" w:rsidR="005429A8" w:rsidRPr="00163987" w:rsidRDefault="005429A8" w:rsidP="00163987">
      <w:pPr>
        <w:pStyle w:val="HTML"/>
        <w:spacing w:line="360" w:lineRule="auto"/>
        <w:ind w:firstLine="567"/>
        <w:jc w:val="both"/>
        <w:rPr>
          <w:rFonts w:ascii="Arial" w:eastAsia="Yu Gothic" w:hAnsi="Arial" w:cs="Arial"/>
          <w:sz w:val="24"/>
          <w:szCs w:val="24"/>
        </w:rPr>
      </w:pPr>
      <w:r w:rsidRPr="00163987">
        <w:rPr>
          <w:rFonts w:ascii="Arial" w:eastAsia="Yu Gothic" w:hAnsi="Arial" w:cs="Arial"/>
          <w:sz w:val="24"/>
          <w:szCs w:val="24"/>
        </w:rPr>
        <w:t>[</w:t>
      </w:r>
      <w:r w:rsidRPr="00163987">
        <w:rPr>
          <w:rFonts w:ascii="Arial" w:eastAsia="Yu Gothic" w:hAnsi="Arial" w:cs="Arial"/>
          <w:sz w:val="24"/>
          <w:szCs w:val="24"/>
          <w:lang w:val="en-US"/>
        </w:rPr>
        <w:t>IEC</w:t>
      </w:r>
      <w:r w:rsidRPr="00163987">
        <w:rPr>
          <w:rFonts w:ascii="Arial" w:eastAsia="Yu Gothic" w:hAnsi="Arial" w:cs="Arial"/>
          <w:sz w:val="24"/>
          <w:szCs w:val="24"/>
        </w:rPr>
        <w:t xml:space="preserve"> 60050-441</w:t>
      </w:r>
      <w:r w:rsidR="00133DFA" w:rsidRPr="00163987">
        <w:rPr>
          <w:rFonts w:ascii="Arial" w:eastAsia="Yu Gothic" w:hAnsi="Arial" w:cs="Arial"/>
          <w:sz w:val="24"/>
          <w:szCs w:val="24"/>
        </w:rPr>
        <w:t xml:space="preserve"> (определение </w:t>
      </w:r>
      <w:r w:rsidRPr="00163987">
        <w:rPr>
          <w:rFonts w:ascii="Arial" w:eastAsia="Yu Gothic" w:hAnsi="Arial" w:cs="Arial"/>
          <w:sz w:val="24"/>
          <w:szCs w:val="24"/>
        </w:rPr>
        <w:t>18-01</w:t>
      </w:r>
      <w:r w:rsidR="00133DFA" w:rsidRPr="00163987">
        <w:rPr>
          <w:rFonts w:ascii="Arial" w:eastAsia="Yu Gothic" w:hAnsi="Arial" w:cs="Arial"/>
          <w:sz w:val="24"/>
          <w:szCs w:val="24"/>
        </w:rPr>
        <w:t>,</w:t>
      </w:r>
      <w:r w:rsidRPr="00163987">
        <w:rPr>
          <w:rFonts w:ascii="Arial" w:eastAsia="Yu Gothic" w:hAnsi="Arial" w:cs="Arial"/>
          <w:sz w:val="24"/>
          <w:szCs w:val="24"/>
        </w:rPr>
        <w:t xml:space="preserve"> изменено </w:t>
      </w:r>
      <w:r w:rsidR="00133DFA" w:rsidRPr="00163987">
        <w:rPr>
          <w:rFonts w:ascii="Arial" w:eastAsia="Yu Gothic" w:hAnsi="Arial" w:cs="Arial"/>
          <w:sz w:val="24"/>
          <w:szCs w:val="24"/>
        </w:rPr>
        <w:t xml:space="preserve">– </w:t>
      </w:r>
      <w:r w:rsidR="00C36AA7" w:rsidRPr="00163987">
        <w:rPr>
          <w:rFonts w:ascii="Arial" w:eastAsia="Yu Gothic" w:hAnsi="Arial" w:cs="Arial"/>
          <w:sz w:val="24"/>
          <w:szCs w:val="24"/>
        </w:rPr>
        <w:t xml:space="preserve">удалено </w:t>
      </w:r>
      <w:r w:rsidRPr="00163987">
        <w:rPr>
          <w:rFonts w:ascii="Arial" w:eastAsia="Yu Gothic" w:hAnsi="Arial" w:cs="Arial"/>
          <w:sz w:val="24"/>
          <w:szCs w:val="24"/>
        </w:rPr>
        <w:t>«Предохранитель состоит из всех частей, составляющих полное устройство»</w:t>
      </w:r>
      <w:r w:rsidR="00C36AA7" w:rsidRPr="00163987">
        <w:rPr>
          <w:rFonts w:ascii="Arial" w:eastAsia="Yu Gothic" w:hAnsi="Arial" w:cs="Arial"/>
          <w:sz w:val="24"/>
          <w:szCs w:val="24"/>
        </w:rPr>
        <w:t>)</w:t>
      </w:r>
      <w:r w:rsidRPr="00163987">
        <w:rPr>
          <w:rFonts w:ascii="Arial" w:eastAsia="Yu Gothic" w:hAnsi="Arial" w:cs="Arial"/>
          <w:sz w:val="24"/>
          <w:szCs w:val="24"/>
        </w:rPr>
        <w:t>]</w:t>
      </w:r>
    </w:p>
    <w:p w14:paraId="4FDC4CD5" w14:textId="5577A681"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3.1.4</w:t>
      </w:r>
      <w:r w:rsidRPr="00163987">
        <w:rPr>
          <w:rFonts w:ascii="Arial" w:eastAsia="Yu Gothic" w:hAnsi="Arial" w:cs="Arial"/>
          <w:b/>
          <w:lang w:val="ru-RU"/>
        </w:rPr>
        <w:t xml:space="preserve"> автоматический выключатель</w:t>
      </w:r>
      <w:r w:rsidRPr="00163987">
        <w:rPr>
          <w:rFonts w:ascii="Arial" w:eastAsia="Yu Gothic" w:hAnsi="Arial" w:cs="Arial"/>
          <w:lang w:val="ru-RU"/>
        </w:rPr>
        <w:t xml:space="preserve"> </w:t>
      </w:r>
      <w:r w:rsidRPr="00163987">
        <w:rPr>
          <w:rFonts w:ascii="Arial" w:eastAsia="Yu Gothic" w:hAnsi="Arial" w:cs="Arial"/>
          <w:b/>
          <w:lang w:val="ru-RU"/>
        </w:rPr>
        <w:t>(механический)</w:t>
      </w:r>
      <w:r w:rsidRPr="00163987">
        <w:rPr>
          <w:rFonts w:ascii="Arial" w:eastAsia="Yu Gothic" w:hAnsi="Arial" w:cs="Arial"/>
          <w:lang w:val="ru-RU"/>
        </w:rPr>
        <w:t xml:space="preserve"> </w:t>
      </w:r>
      <w:r w:rsidR="00C36AA7" w:rsidRPr="00163987">
        <w:rPr>
          <w:rFonts w:ascii="Arial" w:eastAsia="Yu Gothic" w:hAnsi="Arial" w:cs="Arial"/>
          <w:lang w:val="ru-RU"/>
        </w:rPr>
        <w:t>[</w:t>
      </w:r>
      <w:r w:rsidRPr="00163987">
        <w:rPr>
          <w:rFonts w:ascii="Arial" w:eastAsia="Yu Gothic" w:hAnsi="Arial" w:cs="Arial"/>
        </w:rPr>
        <w:t>circuit</w:t>
      </w:r>
      <w:r w:rsidRPr="00163987">
        <w:rPr>
          <w:rFonts w:ascii="Arial" w:eastAsia="Yu Gothic" w:hAnsi="Arial" w:cs="Arial"/>
          <w:lang w:val="ru-RU"/>
        </w:rPr>
        <w:t>-</w:t>
      </w:r>
      <w:r w:rsidRPr="00163987">
        <w:rPr>
          <w:rFonts w:ascii="Arial" w:eastAsia="Yu Gothic" w:hAnsi="Arial" w:cs="Arial"/>
        </w:rPr>
        <w:t>breaker</w:t>
      </w:r>
      <w:r w:rsidRPr="00163987">
        <w:rPr>
          <w:rFonts w:ascii="Arial" w:eastAsia="Yu Gothic" w:hAnsi="Arial" w:cs="Arial"/>
          <w:lang w:val="ru-RU"/>
        </w:rPr>
        <w:t xml:space="preserve"> (</w:t>
      </w:r>
      <w:r w:rsidRPr="00163987">
        <w:rPr>
          <w:rFonts w:ascii="Arial" w:eastAsia="Yu Gothic" w:hAnsi="Arial" w:cs="Arial"/>
        </w:rPr>
        <w:t>mechanical</w:t>
      </w:r>
      <w:r w:rsidRPr="00163987">
        <w:rPr>
          <w:rFonts w:ascii="Arial" w:eastAsia="Yu Gothic" w:hAnsi="Arial" w:cs="Arial"/>
          <w:lang w:val="ru-RU"/>
        </w:rPr>
        <w:t>)</w:t>
      </w:r>
      <w:r w:rsidR="00C36AA7" w:rsidRPr="00163987">
        <w:rPr>
          <w:rFonts w:ascii="Arial" w:eastAsia="Yu Gothic" w:hAnsi="Arial" w:cs="Arial"/>
          <w:lang w:val="ru-RU"/>
        </w:rPr>
        <w:t>]</w:t>
      </w:r>
      <w:r w:rsidRPr="00163987">
        <w:rPr>
          <w:rFonts w:ascii="Arial" w:eastAsia="Yu Gothic" w:hAnsi="Arial" w:cs="Arial"/>
          <w:lang w:val="ru-RU"/>
        </w:rPr>
        <w:t>: Механический коммутационный аппарат, способный включать, проводить и отключать токи в нормальном состоянии цепи, а также включать, проводить в течение заданного времени и автоматически отключать токи в указанном аномальном состоянии цепи, например токи короткого замыкания.</w:t>
      </w:r>
    </w:p>
    <w:p w14:paraId="517C595A" w14:textId="321290E8"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w:t>
      </w:r>
      <w:r w:rsidR="00C36AA7" w:rsidRPr="00163987">
        <w:rPr>
          <w:rFonts w:ascii="Arial" w:eastAsia="Yu Gothic" w:hAnsi="Arial" w:cs="Arial"/>
          <w:lang w:val="ru-RU"/>
        </w:rPr>
        <w:t>4</w:t>
      </w:r>
      <w:r w:rsidRPr="00163987">
        <w:rPr>
          <w:rFonts w:ascii="Arial" w:eastAsia="Yu Gothic" w:hAnsi="Arial" w:cs="Arial"/>
          <w:lang w:val="ru-RU"/>
        </w:rPr>
        <w:t>41</w:t>
      </w:r>
      <w:r w:rsidR="00C36AA7" w:rsidRPr="00163987">
        <w:rPr>
          <w:rFonts w:ascii="Arial" w:eastAsia="Yu Gothic" w:hAnsi="Arial" w:cs="Arial"/>
          <w:lang w:val="ru-RU"/>
        </w:rPr>
        <w:t xml:space="preserve"> (определение </w:t>
      </w:r>
      <w:r w:rsidRPr="00163987">
        <w:rPr>
          <w:rFonts w:ascii="Arial" w:eastAsia="Yu Gothic" w:hAnsi="Arial" w:cs="Arial"/>
          <w:lang w:val="ru-RU"/>
        </w:rPr>
        <w:t xml:space="preserve">14-20, </w:t>
      </w:r>
      <w:r w:rsidR="00C36AA7" w:rsidRPr="00163987">
        <w:rPr>
          <w:rFonts w:ascii="Arial" w:eastAsia="Yu Gothic" w:hAnsi="Arial" w:cs="Arial"/>
          <w:lang w:val="ru-RU"/>
        </w:rPr>
        <w:t>изменено</w:t>
      </w:r>
      <w:r w:rsidRPr="00163987">
        <w:rPr>
          <w:rFonts w:ascii="Arial" w:eastAsia="Yu Gothic" w:hAnsi="Arial" w:cs="Arial"/>
          <w:lang w:val="ru-RU"/>
        </w:rPr>
        <w:t>]</w:t>
      </w:r>
    </w:p>
    <w:p w14:paraId="2A7CA099"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lastRenderedPageBreak/>
        <w:t xml:space="preserve">3.1.5 </w:t>
      </w:r>
      <w:r w:rsidRPr="00163987">
        <w:rPr>
          <w:rFonts w:ascii="Arial" w:eastAsia="Yu Gothic" w:hAnsi="Arial" w:cs="Arial"/>
          <w:b/>
          <w:lang w:val="ru-RU"/>
        </w:rPr>
        <w:t xml:space="preserve">автоматический выключатель </w:t>
      </w:r>
      <w:proofErr w:type="spellStart"/>
      <w:r w:rsidRPr="00163987">
        <w:rPr>
          <w:rFonts w:ascii="Arial" w:eastAsia="Yu Gothic" w:hAnsi="Arial" w:cs="Arial"/>
          <w:b/>
          <w:lang w:val="ru-RU"/>
        </w:rPr>
        <w:t>втычного</w:t>
      </w:r>
      <w:proofErr w:type="spellEnd"/>
      <w:r w:rsidRPr="00163987">
        <w:rPr>
          <w:rFonts w:ascii="Arial" w:eastAsia="Yu Gothic" w:hAnsi="Arial" w:cs="Arial"/>
          <w:b/>
          <w:lang w:val="ru-RU"/>
        </w:rPr>
        <w:t xml:space="preserve"> типа</w:t>
      </w:r>
      <w:r w:rsidRPr="00163987">
        <w:rPr>
          <w:rFonts w:ascii="Arial" w:eastAsia="Yu Gothic" w:hAnsi="Arial" w:cs="Arial"/>
          <w:lang w:val="ru-RU"/>
        </w:rPr>
        <w:t xml:space="preserve"> (</w:t>
      </w:r>
      <w:r w:rsidRPr="00163987">
        <w:rPr>
          <w:rFonts w:ascii="Arial" w:eastAsia="Yu Gothic" w:hAnsi="Arial" w:cs="Arial"/>
        </w:rPr>
        <w:t>plug</w:t>
      </w:r>
      <w:r w:rsidRPr="00163987">
        <w:rPr>
          <w:rFonts w:ascii="Arial" w:eastAsia="Yu Gothic" w:hAnsi="Arial" w:cs="Arial"/>
          <w:lang w:val="ru-RU"/>
        </w:rPr>
        <w:t>-</w:t>
      </w:r>
      <w:r w:rsidRPr="00163987">
        <w:rPr>
          <w:rFonts w:ascii="Arial" w:eastAsia="Yu Gothic" w:hAnsi="Arial" w:cs="Arial"/>
        </w:rPr>
        <w:t>in</w:t>
      </w:r>
      <w:r w:rsidRPr="00163987">
        <w:rPr>
          <w:rFonts w:ascii="Arial" w:eastAsia="Yu Gothic" w:hAnsi="Arial" w:cs="Arial"/>
          <w:lang w:val="ru-RU"/>
        </w:rPr>
        <w:t xml:space="preserve"> </w:t>
      </w:r>
      <w:r w:rsidRPr="00163987">
        <w:rPr>
          <w:rFonts w:ascii="Arial" w:eastAsia="Yu Gothic" w:hAnsi="Arial" w:cs="Arial"/>
        </w:rPr>
        <w:t>circuit</w:t>
      </w:r>
      <w:r w:rsidRPr="00163987">
        <w:rPr>
          <w:rFonts w:ascii="Arial" w:eastAsia="Yu Gothic" w:hAnsi="Arial" w:cs="Arial"/>
          <w:lang w:val="ru-RU"/>
        </w:rPr>
        <w:t>-</w:t>
      </w:r>
      <w:r w:rsidRPr="00163987">
        <w:rPr>
          <w:rFonts w:ascii="Arial" w:eastAsia="Yu Gothic" w:hAnsi="Arial" w:cs="Arial"/>
        </w:rPr>
        <w:t>breaker</w:t>
      </w:r>
      <w:r w:rsidRPr="00163987">
        <w:rPr>
          <w:rFonts w:ascii="Arial" w:eastAsia="Yu Gothic" w:hAnsi="Arial" w:cs="Arial"/>
          <w:lang w:val="ru-RU"/>
        </w:rPr>
        <w:t xml:space="preserve">): Автоматический выключатель с одним или несколькими штыревыми выводами (см. </w:t>
      </w:r>
      <w:hyperlink w:anchor="page13" w:history="1">
        <w:r w:rsidRPr="00163987">
          <w:rPr>
            <w:rFonts w:ascii="Arial" w:eastAsia="Yu Gothic" w:hAnsi="Arial" w:cs="Arial"/>
            <w:lang w:val="ru-RU"/>
          </w:rPr>
          <w:t>3.3.20</w:t>
        </w:r>
      </w:hyperlink>
      <w:r w:rsidRPr="00163987">
        <w:rPr>
          <w:rFonts w:ascii="Arial" w:eastAsia="Yu Gothic" w:hAnsi="Arial" w:cs="Arial"/>
          <w:lang w:val="ru-RU"/>
        </w:rPr>
        <w:t>), предназначенный для применения с соответствующим устройством для штепсельного соединения.</w:t>
      </w:r>
    </w:p>
    <w:p w14:paraId="0A29CB54" w14:textId="77777777" w:rsidR="005429A8" w:rsidRPr="00163987" w:rsidRDefault="005429A8" w:rsidP="00163987">
      <w:pPr>
        <w:spacing w:line="360" w:lineRule="auto"/>
        <w:ind w:firstLine="567"/>
        <w:jc w:val="both"/>
        <w:rPr>
          <w:rFonts w:ascii="Arial" w:eastAsia="Yu Gothic" w:hAnsi="Arial" w:cs="Arial"/>
          <w:lang w:val="ru-RU"/>
        </w:rPr>
      </w:pPr>
    </w:p>
    <w:p w14:paraId="0069FC68" w14:textId="77777777" w:rsidR="005429A8" w:rsidRPr="00163987" w:rsidRDefault="005429A8" w:rsidP="00163987">
      <w:pPr>
        <w:spacing w:line="360" w:lineRule="auto"/>
        <w:ind w:firstLine="567"/>
        <w:jc w:val="both"/>
        <w:rPr>
          <w:rFonts w:ascii="Arial" w:eastAsia="Yu Gothic" w:hAnsi="Arial" w:cs="Arial"/>
          <w:b/>
          <w:lang w:val="ru-RU"/>
        </w:rPr>
      </w:pPr>
      <w:r w:rsidRPr="00163987">
        <w:rPr>
          <w:rFonts w:ascii="Arial" w:eastAsia="Yu Gothic" w:hAnsi="Arial" w:cs="Arial"/>
          <w:b/>
          <w:lang w:val="ru-RU"/>
        </w:rPr>
        <w:t xml:space="preserve">3.2 Общие термины </w:t>
      </w:r>
    </w:p>
    <w:p w14:paraId="7D04DFAB" w14:textId="1DF31680"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3.2.1</w:t>
      </w:r>
      <w:r w:rsidRPr="00163987">
        <w:rPr>
          <w:rFonts w:ascii="Arial" w:eastAsia="Yu Gothic" w:hAnsi="Arial" w:cs="Arial"/>
          <w:b/>
          <w:lang w:val="ru-RU"/>
        </w:rPr>
        <w:t xml:space="preserve"> </w:t>
      </w:r>
      <w:r w:rsidR="00AE662B" w:rsidRPr="00163987">
        <w:rPr>
          <w:rFonts w:ascii="Arial" w:eastAsia="Yu Gothic" w:hAnsi="Arial" w:cs="Arial"/>
          <w:b/>
          <w:lang w:val="ru-RU"/>
        </w:rPr>
        <w:t>сверхток</w:t>
      </w:r>
      <w:r w:rsidRPr="00163987">
        <w:rPr>
          <w:rFonts w:ascii="Arial" w:eastAsia="Yu Gothic" w:hAnsi="Arial" w:cs="Arial"/>
          <w:lang w:val="ru-RU"/>
        </w:rPr>
        <w:t xml:space="preserve"> (</w:t>
      </w:r>
      <w:r w:rsidRPr="00163987">
        <w:rPr>
          <w:rFonts w:ascii="Arial" w:eastAsia="Yu Gothic" w:hAnsi="Arial" w:cs="Arial"/>
        </w:rPr>
        <w:t>overcurrent</w:t>
      </w:r>
      <w:r w:rsidRPr="00163987">
        <w:rPr>
          <w:rFonts w:ascii="Arial" w:eastAsia="Yu Gothic" w:hAnsi="Arial" w:cs="Arial"/>
          <w:lang w:val="ru-RU"/>
        </w:rPr>
        <w:t>): Любой ток, превышающий номинальный.</w:t>
      </w:r>
    </w:p>
    <w:p w14:paraId="3F05A4AD" w14:textId="0D4DD266"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C36AA7" w:rsidRPr="00163987">
        <w:rPr>
          <w:rFonts w:ascii="Arial" w:eastAsia="Yu Gothic" w:hAnsi="Arial" w:cs="Arial"/>
          <w:lang w:val="ru-RU"/>
        </w:rPr>
        <w:t xml:space="preserve"> (определение </w:t>
      </w:r>
      <w:r w:rsidRPr="00163987">
        <w:rPr>
          <w:rFonts w:ascii="Arial" w:eastAsia="Yu Gothic" w:hAnsi="Arial" w:cs="Arial"/>
          <w:lang w:val="ru-RU"/>
        </w:rPr>
        <w:t>11-06</w:t>
      </w:r>
      <w:r w:rsidR="00C36AA7" w:rsidRPr="00163987">
        <w:rPr>
          <w:rFonts w:ascii="Arial" w:eastAsia="Yu Gothic" w:hAnsi="Arial" w:cs="Arial"/>
          <w:lang w:val="ru-RU"/>
        </w:rPr>
        <w:t>)</w:t>
      </w:r>
      <w:r w:rsidRPr="00163987">
        <w:rPr>
          <w:rFonts w:ascii="Arial" w:eastAsia="Yu Gothic" w:hAnsi="Arial" w:cs="Arial"/>
          <w:lang w:val="ru-RU"/>
        </w:rPr>
        <w:t>]</w:t>
      </w:r>
    </w:p>
    <w:p w14:paraId="37E1491D"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3.2.2 </w:t>
      </w:r>
      <w:r w:rsidRPr="00163987">
        <w:rPr>
          <w:rFonts w:ascii="Arial" w:eastAsia="Yu Gothic" w:hAnsi="Arial" w:cs="Arial"/>
          <w:b/>
          <w:lang w:val="ru-RU"/>
        </w:rPr>
        <w:t>ток перегрузки</w:t>
      </w:r>
      <w:r w:rsidRPr="00163987">
        <w:rPr>
          <w:rFonts w:ascii="Arial" w:eastAsia="Yu Gothic" w:hAnsi="Arial" w:cs="Arial"/>
          <w:lang w:val="ru-RU"/>
        </w:rPr>
        <w:t xml:space="preserve"> (</w:t>
      </w:r>
      <w:r w:rsidRPr="00163987">
        <w:rPr>
          <w:rFonts w:ascii="Arial" w:eastAsia="Yu Gothic" w:hAnsi="Arial" w:cs="Arial"/>
        </w:rPr>
        <w:t>overload</w:t>
      </w:r>
      <w:r w:rsidRPr="00163987">
        <w:rPr>
          <w:rFonts w:ascii="Arial" w:eastAsia="Yu Gothic" w:hAnsi="Arial" w:cs="Arial"/>
          <w:lang w:val="ru-RU"/>
        </w:rPr>
        <w:t xml:space="preserve"> </w:t>
      </w:r>
      <w:r w:rsidRPr="00163987">
        <w:rPr>
          <w:rFonts w:ascii="Arial" w:eastAsia="Yu Gothic" w:hAnsi="Arial" w:cs="Arial"/>
        </w:rPr>
        <w:t>current</w:t>
      </w:r>
      <w:r w:rsidRPr="00163987">
        <w:rPr>
          <w:rFonts w:ascii="Arial" w:eastAsia="Yu Gothic" w:hAnsi="Arial" w:cs="Arial"/>
          <w:lang w:val="ru-RU"/>
        </w:rPr>
        <w:t>): Сверхток в электрически не поврежденной цепи.</w:t>
      </w:r>
    </w:p>
    <w:p w14:paraId="58BEBCC5" w14:textId="77777777" w:rsidR="005429A8" w:rsidRPr="00163987" w:rsidRDefault="005429A8" w:rsidP="00163987">
      <w:pPr>
        <w:spacing w:line="360" w:lineRule="auto"/>
        <w:ind w:firstLine="567"/>
        <w:jc w:val="both"/>
        <w:rPr>
          <w:rFonts w:ascii="Arial" w:eastAsia="Yu Gothic" w:hAnsi="Arial" w:cs="Arial"/>
          <w:lang w:val="ru-RU"/>
        </w:rPr>
      </w:pPr>
    </w:p>
    <w:p w14:paraId="285CA63D"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Достаточно длительный ток перегрузки может привести к повреждению.</w:t>
      </w:r>
    </w:p>
    <w:p w14:paraId="05622F61" w14:textId="77777777" w:rsidR="005429A8" w:rsidRPr="00163987" w:rsidRDefault="005429A8" w:rsidP="00163987">
      <w:pPr>
        <w:spacing w:line="360" w:lineRule="auto"/>
        <w:ind w:firstLine="567"/>
        <w:jc w:val="both"/>
        <w:rPr>
          <w:rFonts w:ascii="Arial" w:eastAsia="Yu Gothic" w:hAnsi="Arial" w:cs="Arial"/>
          <w:lang w:val="ru-RU"/>
        </w:rPr>
      </w:pPr>
    </w:p>
    <w:p w14:paraId="22C05F14" w14:textId="3EDD68E3"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3.2.3 </w:t>
      </w:r>
      <w:r w:rsidRPr="00163987">
        <w:rPr>
          <w:rFonts w:ascii="Arial" w:eastAsia="Yu Gothic" w:hAnsi="Arial" w:cs="Arial"/>
          <w:b/>
          <w:lang w:val="ru-RU"/>
        </w:rPr>
        <w:t>ток короткого замыкания</w:t>
      </w:r>
      <w:r w:rsidRPr="00163987">
        <w:rPr>
          <w:rFonts w:ascii="Arial" w:eastAsia="Yu Gothic" w:hAnsi="Arial" w:cs="Arial"/>
          <w:lang w:val="ru-RU"/>
        </w:rPr>
        <w:t xml:space="preserve"> (</w:t>
      </w:r>
      <w:r w:rsidRPr="00163987">
        <w:rPr>
          <w:rFonts w:ascii="Arial" w:eastAsia="Yu Gothic" w:hAnsi="Arial" w:cs="Arial"/>
        </w:rPr>
        <w:t>short</w:t>
      </w:r>
      <w:r w:rsidRPr="00163987">
        <w:rPr>
          <w:rFonts w:ascii="Arial" w:eastAsia="Yu Gothic" w:hAnsi="Arial" w:cs="Arial"/>
          <w:lang w:val="ru-RU"/>
        </w:rPr>
        <w:t>-</w:t>
      </w:r>
      <w:r w:rsidRPr="00163987">
        <w:rPr>
          <w:rFonts w:ascii="Arial" w:eastAsia="Yu Gothic" w:hAnsi="Arial" w:cs="Arial"/>
        </w:rPr>
        <w:t>circuit</w:t>
      </w:r>
      <w:r w:rsidRPr="00163987">
        <w:rPr>
          <w:rFonts w:ascii="Arial" w:eastAsia="Yu Gothic" w:hAnsi="Arial" w:cs="Arial"/>
          <w:lang w:val="ru-RU"/>
        </w:rPr>
        <w:t xml:space="preserve"> </w:t>
      </w:r>
      <w:r w:rsidRPr="00163987">
        <w:rPr>
          <w:rFonts w:ascii="Arial" w:eastAsia="Yu Gothic" w:hAnsi="Arial" w:cs="Arial"/>
        </w:rPr>
        <w:t>current</w:t>
      </w:r>
      <w:r w:rsidRPr="00163987">
        <w:rPr>
          <w:rFonts w:ascii="Arial" w:eastAsia="Yu Gothic" w:hAnsi="Arial" w:cs="Arial"/>
          <w:lang w:val="ru-RU"/>
        </w:rPr>
        <w:t>): Сверхток, обусловленный замыканием с ничтожно малым полным сопротивлением между точками</w:t>
      </w:r>
      <w:r w:rsidR="00C36AA7" w:rsidRPr="00163987">
        <w:rPr>
          <w:rFonts w:ascii="Arial" w:eastAsia="Yu Gothic" w:hAnsi="Arial" w:cs="Arial"/>
          <w:lang w:val="ru-RU"/>
        </w:rPr>
        <w:t>,</w:t>
      </w:r>
      <w:r w:rsidRPr="00163987">
        <w:rPr>
          <w:rFonts w:ascii="Arial" w:eastAsia="Yu Gothic" w:hAnsi="Arial" w:cs="Arial"/>
          <w:lang w:val="ru-RU"/>
        </w:rPr>
        <w:t xml:space="preserve"> которые в нормальных условиях эксплуатации должны иметь разный потенциал.</w:t>
      </w:r>
    </w:p>
    <w:p w14:paraId="490C36A4" w14:textId="7D8D5CC8"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C36AA7" w:rsidRPr="00163987">
        <w:rPr>
          <w:rFonts w:ascii="Arial" w:eastAsia="Yu Gothic" w:hAnsi="Arial" w:cs="Arial"/>
          <w:lang w:val="ru-RU"/>
        </w:rPr>
        <w:t xml:space="preserve"> (определение </w:t>
      </w:r>
      <w:r w:rsidRPr="00163987">
        <w:rPr>
          <w:rFonts w:ascii="Arial" w:eastAsia="Yu Gothic" w:hAnsi="Arial" w:cs="Arial"/>
          <w:lang w:val="ru-RU"/>
        </w:rPr>
        <w:t>14-07</w:t>
      </w:r>
      <w:r w:rsidR="00C36AA7" w:rsidRPr="00163987">
        <w:rPr>
          <w:rFonts w:ascii="Arial" w:eastAsia="Yu Gothic" w:hAnsi="Arial" w:cs="Arial"/>
          <w:lang w:val="ru-RU"/>
        </w:rPr>
        <w:t>)</w:t>
      </w:r>
      <w:r w:rsidRPr="00163987">
        <w:rPr>
          <w:rFonts w:ascii="Arial" w:eastAsia="Yu Gothic" w:hAnsi="Arial" w:cs="Arial"/>
          <w:lang w:val="ru-RU"/>
        </w:rPr>
        <w:t>]</w:t>
      </w:r>
    </w:p>
    <w:p w14:paraId="74990A24" w14:textId="77777777" w:rsidR="005429A8" w:rsidRPr="00163987" w:rsidRDefault="005429A8" w:rsidP="00163987">
      <w:pPr>
        <w:spacing w:line="360" w:lineRule="auto"/>
        <w:ind w:firstLine="567"/>
        <w:jc w:val="both"/>
        <w:rPr>
          <w:rFonts w:ascii="Arial" w:eastAsia="Yu Gothic" w:hAnsi="Arial" w:cs="Arial"/>
          <w:lang w:val="ru-RU"/>
        </w:rPr>
      </w:pPr>
    </w:p>
    <w:p w14:paraId="2E26FBBE" w14:textId="40A8211D" w:rsidR="005429A8" w:rsidRPr="00163987" w:rsidRDefault="005429A8" w:rsidP="00163987">
      <w:pPr>
        <w:spacing w:line="360" w:lineRule="auto"/>
        <w:ind w:firstLine="567"/>
        <w:jc w:val="both"/>
        <w:rPr>
          <w:rFonts w:ascii="Arial" w:eastAsia="Yu Gothic" w:hAnsi="Arial" w:cs="Arial"/>
          <w:sz w:val="22"/>
          <w:shd w:val="clear" w:color="auto" w:fill="FFFFFF"/>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w:t>
      </w:r>
      <w:r w:rsidR="00AE662B" w:rsidRPr="00163987">
        <w:rPr>
          <w:rFonts w:ascii="Arial" w:eastAsia="Yu Gothic" w:hAnsi="Arial" w:cs="Arial"/>
          <w:sz w:val="22"/>
          <w:lang w:val="ru-RU"/>
        </w:rPr>
        <w:t xml:space="preserve">– </w:t>
      </w:r>
      <w:r w:rsidRPr="00163987">
        <w:rPr>
          <w:rFonts w:ascii="Arial" w:eastAsia="Yu Gothic" w:hAnsi="Arial" w:cs="Arial"/>
          <w:sz w:val="22"/>
          <w:lang w:val="ru-RU"/>
        </w:rPr>
        <w:t>Ток короткого замыкания может возникнуть в результате неисправности или неправильного подключения (соединения)</w:t>
      </w:r>
      <w:r w:rsidR="00C36AA7" w:rsidRPr="00163987">
        <w:rPr>
          <w:rFonts w:ascii="Arial" w:eastAsia="Yu Gothic" w:hAnsi="Arial" w:cs="Arial"/>
          <w:sz w:val="22"/>
          <w:lang w:val="ru-RU"/>
        </w:rPr>
        <w:t>.</w:t>
      </w:r>
    </w:p>
    <w:p w14:paraId="28947AD2" w14:textId="77777777" w:rsidR="005429A8" w:rsidRPr="00163987" w:rsidRDefault="005429A8" w:rsidP="00163987">
      <w:pPr>
        <w:spacing w:line="360" w:lineRule="auto"/>
        <w:ind w:firstLine="567"/>
        <w:jc w:val="both"/>
        <w:rPr>
          <w:rFonts w:ascii="Arial" w:eastAsia="Yu Gothic" w:hAnsi="Arial" w:cs="Arial"/>
          <w:shd w:val="clear" w:color="auto" w:fill="FFFFFF"/>
          <w:lang w:val="ru-RU"/>
        </w:rPr>
      </w:pPr>
    </w:p>
    <w:p w14:paraId="6338991D"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3.2.4 </w:t>
      </w:r>
      <w:r w:rsidRPr="00163987">
        <w:rPr>
          <w:rFonts w:ascii="Arial" w:eastAsia="Yu Gothic" w:hAnsi="Arial" w:cs="Arial"/>
          <w:b/>
          <w:lang w:val="ru-RU"/>
        </w:rPr>
        <w:t>главная цепь</w:t>
      </w:r>
      <w:r w:rsidRPr="00163987">
        <w:rPr>
          <w:rFonts w:ascii="Arial" w:eastAsia="Yu Gothic" w:hAnsi="Arial" w:cs="Arial"/>
          <w:lang w:val="ru-RU"/>
        </w:rPr>
        <w:t xml:space="preserve"> </w:t>
      </w:r>
      <w:r w:rsidRPr="00163987">
        <w:rPr>
          <w:rFonts w:ascii="Arial" w:eastAsia="Yu Gothic" w:hAnsi="Arial" w:cs="Arial"/>
          <w:b/>
          <w:lang w:val="ru-RU"/>
        </w:rPr>
        <w:t>(автоматического выключателя)</w:t>
      </w:r>
      <w:r w:rsidRPr="00163987">
        <w:rPr>
          <w:rFonts w:ascii="Arial" w:eastAsia="Yu Gothic" w:hAnsi="Arial" w:cs="Arial"/>
          <w:lang w:val="ru-RU"/>
        </w:rPr>
        <w:t xml:space="preserve"> [</w:t>
      </w:r>
      <w:r w:rsidRPr="00163987">
        <w:rPr>
          <w:rFonts w:ascii="Arial" w:eastAsia="Yu Gothic" w:hAnsi="Arial" w:cs="Arial"/>
        </w:rPr>
        <w:t>main</w:t>
      </w:r>
      <w:r w:rsidRPr="00163987">
        <w:rPr>
          <w:rFonts w:ascii="Arial" w:eastAsia="Yu Gothic" w:hAnsi="Arial" w:cs="Arial"/>
          <w:lang w:val="ru-RU"/>
        </w:rPr>
        <w:t xml:space="preserve"> </w:t>
      </w:r>
      <w:r w:rsidRPr="00163987">
        <w:rPr>
          <w:rFonts w:ascii="Arial" w:eastAsia="Yu Gothic" w:hAnsi="Arial" w:cs="Arial"/>
        </w:rPr>
        <w:t>circuit</w:t>
      </w:r>
      <w:r w:rsidRPr="00163987">
        <w:rPr>
          <w:rFonts w:ascii="Arial" w:eastAsia="Yu Gothic" w:hAnsi="Arial" w:cs="Arial"/>
          <w:lang w:val="ru-RU"/>
        </w:rPr>
        <w:t xml:space="preserve"> (</w:t>
      </w:r>
      <w:r w:rsidRPr="00163987">
        <w:rPr>
          <w:rFonts w:ascii="Arial" w:eastAsia="Yu Gothic" w:hAnsi="Arial" w:cs="Arial"/>
        </w:rPr>
        <w:t>of</w:t>
      </w:r>
      <w:r w:rsidRPr="00163987">
        <w:rPr>
          <w:rFonts w:ascii="Arial" w:eastAsia="Yu Gothic" w:hAnsi="Arial" w:cs="Arial"/>
          <w:lang w:val="ru-RU"/>
        </w:rPr>
        <w:t xml:space="preserve"> </w:t>
      </w:r>
      <w:r w:rsidRPr="00163987">
        <w:rPr>
          <w:rFonts w:ascii="Arial" w:eastAsia="Yu Gothic" w:hAnsi="Arial" w:cs="Arial"/>
        </w:rPr>
        <w:t>a</w:t>
      </w:r>
      <w:r w:rsidRPr="00163987">
        <w:rPr>
          <w:rFonts w:ascii="Arial" w:eastAsia="Yu Gothic" w:hAnsi="Arial" w:cs="Arial"/>
          <w:lang w:val="ru-RU"/>
        </w:rPr>
        <w:t xml:space="preserve"> </w:t>
      </w:r>
      <w:r w:rsidRPr="00163987">
        <w:rPr>
          <w:rFonts w:ascii="Arial" w:eastAsia="Yu Gothic" w:hAnsi="Arial" w:cs="Arial"/>
        </w:rPr>
        <w:t>circuit</w:t>
      </w:r>
      <w:r w:rsidRPr="00163987">
        <w:rPr>
          <w:rFonts w:ascii="Arial" w:eastAsia="Yu Gothic" w:hAnsi="Arial" w:cs="Arial"/>
          <w:lang w:val="ru-RU"/>
        </w:rPr>
        <w:t>-</w:t>
      </w:r>
      <w:r w:rsidRPr="00163987">
        <w:rPr>
          <w:rFonts w:ascii="Arial" w:eastAsia="Yu Gothic" w:hAnsi="Arial" w:cs="Arial"/>
        </w:rPr>
        <w:t>breaker</w:t>
      </w:r>
      <w:r w:rsidRPr="00163987">
        <w:rPr>
          <w:rFonts w:ascii="Arial" w:eastAsia="Yu Gothic" w:hAnsi="Arial" w:cs="Arial"/>
          <w:lang w:val="ru-RU"/>
        </w:rPr>
        <w:t>)]: Совокупность всех токопроводящих частей автоматического выключателя, входящих в цепь, которую он предназначен замыкать и размыкать.</w:t>
      </w:r>
    </w:p>
    <w:p w14:paraId="55A9F9DB" w14:textId="0C0F0790"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3.2.5 </w:t>
      </w:r>
      <w:r w:rsidRPr="00163987">
        <w:rPr>
          <w:rFonts w:ascii="Arial" w:eastAsia="Yu Gothic" w:hAnsi="Arial" w:cs="Arial"/>
          <w:b/>
          <w:lang w:val="ru-RU"/>
        </w:rPr>
        <w:t>цепь управления</w:t>
      </w:r>
      <w:r w:rsidRPr="00163987">
        <w:rPr>
          <w:rFonts w:ascii="Arial" w:eastAsia="Yu Gothic" w:hAnsi="Arial" w:cs="Arial"/>
          <w:lang w:val="ru-RU"/>
        </w:rPr>
        <w:t xml:space="preserve"> </w:t>
      </w:r>
      <w:r w:rsidRPr="00163987">
        <w:rPr>
          <w:rFonts w:ascii="Arial" w:eastAsia="Yu Gothic" w:hAnsi="Arial" w:cs="Arial"/>
          <w:b/>
          <w:lang w:val="ru-RU"/>
        </w:rPr>
        <w:t>(автоматическим выключателем)</w:t>
      </w:r>
      <w:r w:rsidRPr="00163987">
        <w:rPr>
          <w:rFonts w:ascii="Arial" w:eastAsia="Yu Gothic" w:hAnsi="Arial" w:cs="Arial"/>
          <w:lang w:val="ru-RU"/>
        </w:rPr>
        <w:t xml:space="preserve"> [</w:t>
      </w:r>
      <w:r w:rsidRPr="00163987">
        <w:rPr>
          <w:rFonts w:ascii="Arial" w:eastAsia="Yu Gothic" w:hAnsi="Arial" w:cs="Arial"/>
        </w:rPr>
        <w:t>control</w:t>
      </w:r>
      <w:r w:rsidRPr="00163987">
        <w:rPr>
          <w:rFonts w:ascii="Arial" w:eastAsia="Yu Gothic" w:hAnsi="Arial" w:cs="Arial"/>
          <w:lang w:val="ru-RU"/>
        </w:rPr>
        <w:t xml:space="preserve"> </w:t>
      </w:r>
      <w:r w:rsidRPr="00163987">
        <w:rPr>
          <w:rFonts w:ascii="Arial" w:eastAsia="Yu Gothic" w:hAnsi="Arial" w:cs="Arial"/>
        </w:rPr>
        <w:t>circuit</w:t>
      </w:r>
      <w:r w:rsidRPr="00163987">
        <w:rPr>
          <w:rFonts w:ascii="Arial" w:eastAsia="Yu Gothic" w:hAnsi="Arial" w:cs="Arial"/>
          <w:lang w:val="ru-RU"/>
        </w:rPr>
        <w:t xml:space="preserve"> (</w:t>
      </w:r>
      <w:r w:rsidRPr="00163987">
        <w:rPr>
          <w:rFonts w:ascii="Arial" w:eastAsia="Yu Gothic" w:hAnsi="Arial" w:cs="Arial"/>
        </w:rPr>
        <w:t>of</w:t>
      </w:r>
      <w:r w:rsidRPr="00163987">
        <w:rPr>
          <w:rFonts w:ascii="Arial" w:eastAsia="Yu Gothic" w:hAnsi="Arial" w:cs="Arial"/>
          <w:lang w:val="ru-RU"/>
        </w:rPr>
        <w:t xml:space="preserve"> </w:t>
      </w:r>
      <w:r w:rsidRPr="00163987">
        <w:rPr>
          <w:rFonts w:ascii="Arial" w:eastAsia="Yu Gothic" w:hAnsi="Arial" w:cs="Arial"/>
        </w:rPr>
        <w:t>a</w:t>
      </w:r>
      <w:r w:rsidRPr="00163987">
        <w:rPr>
          <w:rFonts w:ascii="Arial" w:eastAsia="Yu Gothic" w:hAnsi="Arial" w:cs="Arial"/>
          <w:lang w:val="ru-RU"/>
        </w:rPr>
        <w:t xml:space="preserve"> </w:t>
      </w:r>
      <w:r w:rsidRPr="00163987">
        <w:rPr>
          <w:rFonts w:ascii="Arial" w:eastAsia="Yu Gothic" w:hAnsi="Arial" w:cs="Arial"/>
        </w:rPr>
        <w:t>circuit</w:t>
      </w:r>
      <w:r w:rsidRPr="00163987">
        <w:rPr>
          <w:rFonts w:ascii="Arial" w:eastAsia="Yu Gothic" w:hAnsi="Arial" w:cs="Arial"/>
          <w:lang w:val="ru-RU"/>
        </w:rPr>
        <w:t>-</w:t>
      </w:r>
      <w:r w:rsidRPr="00163987">
        <w:rPr>
          <w:rFonts w:ascii="Arial" w:eastAsia="Yu Gothic" w:hAnsi="Arial" w:cs="Arial"/>
        </w:rPr>
        <w:t>breaker</w:t>
      </w:r>
      <w:r w:rsidRPr="00163987">
        <w:rPr>
          <w:rFonts w:ascii="Arial" w:eastAsia="Yu Gothic" w:hAnsi="Arial" w:cs="Arial"/>
          <w:lang w:val="ru-RU"/>
        </w:rPr>
        <w:t>)]: Цепь (кроме главной цепи), предназначенная для осуществления замыкания или размыкания</w:t>
      </w:r>
      <w:r w:rsidR="00C36AA7" w:rsidRPr="00163987">
        <w:rPr>
          <w:rFonts w:ascii="Arial" w:eastAsia="Yu Gothic" w:hAnsi="Arial" w:cs="Arial"/>
          <w:lang w:val="ru-RU"/>
        </w:rPr>
        <w:t>,</w:t>
      </w:r>
      <w:r w:rsidRPr="00163987">
        <w:rPr>
          <w:rFonts w:ascii="Arial" w:eastAsia="Yu Gothic" w:hAnsi="Arial" w:cs="Arial"/>
          <w:lang w:val="ru-RU"/>
        </w:rPr>
        <w:t xml:space="preserve"> или осуществления обеих функций автоматического выключателя.</w:t>
      </w:r>
    </w:p>
    <w:p w14:paraId="74E32A6F"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3.2.6 </w:t>
      </w:r>
      <w:r w:rsidRPr="00163987">
        <w:rPr>
          <w:rFonts w:ascii="Arial" w:eastAsia="Yu Gothic" w:hAnsi="Arial" w:cs="Arial"/>
          <w:b/>
          <w:lang w:val="ru-RU"/>
        </w:rPr>
        <w:t>вспомогательная цепь</w:t>
      </w:r>
      <w:r w:rsidRPr="00163987">
        <w:rPr>
          <w:rFonts w:ascii="Arial" w:eastAsia="Yu Gothic" w:hAnsi="Arial" w:cs="Arial"/>
          <w:lang w:val="ru-RU"/>
        </w:rPr>
        <w:t xml:space="preserve"> </w:t>
      </w:r>
      <w:r w:rsidRPr="00163987">
        <w:rPr>
          <w:rFonts w:ascii="Arial" w:eastAsia="Yu Gothic" w:hAnsi="Arial" w:cs="Arial"/>
          <w:b/>
          <w:lang w:val="ru-RU"/>
        </w:rPr>
        <w:t>(автоматического выключателя)</w:t>
      </w:r>
      <w:r w:rsidRPr="00163987">
        <w:rPr>
          <w:rFonts w:ascii="Arial" w:eastAsia="Yu Gothic" w:hAnsi="Arial" w:cs="Arial"/>
          <w:lang w:val="ru-RU"/>
        </w:rPr>
        <w:t xml:space="preserve"> [</w:t>
      </w:r>
      <w:r w:rsidRPr="00163987">
        <w:rPr>
          <w:rFonts w:ascii="Arial" w:eastAsia="Yu Gothic" w:hAnsi="Arial" w:cs="Arial"/>
        </w:rPr>
        <w:t>auxiliary</w:t>
      </w:r>
      <w:r w:rsidRPr="00163987">
        <w:rPr>
          <w:rFonts w:ascii="Arial" w:eastAsia="Yu Gothic" w:hAnsi="Arial" w:cs="Arial"/>
          <w:lang w:val="ru-RU"/>
        </w:rPr>
        <w:t xml:space="preserve"> </w:t>
      </w:r>
      <w:r w:rsidRPr="00163987">
        <w:rPr>
          <w:rFonts w:ascii="Arial" w:eastAsia="Yu Gothic" w:hAnsi="Arial" w:cs="Arial"/>
        </w:rPr>
        <w:t>circuit</w:t>
      </w:r>
      <w:r w:rsidRPr="00163987">
        <w:rPr>
          <w:rFonts w:ascii="Arial" w:eastAsia="Yu Gothic" w:hAnsi="Arial" w:cs="Arial"/>
          <w:lang w:val="ru-RU"/>
        </w:rPr>
        <w:t xml:space="preserve"> (</w:t>
      </w:r>
      <w:r w:rsidRPr="00163987">
        <w:rPr>
          <w:rFonts w:ascii="Arial" w:eastAsia="Yu Gothic" w:hAnsi="Arial" w:cs="Arial"/>
        </w:rPr>
        <w:t>of</w:t>
      </w:r>
      <w:r w:rsidRPr="00163987">
        <w:rPr>
          <w:rFonts w:ascii="Arial" w:eastAsia="Yu Gothic" w:hAnsi="Arial" w:cs="Arial"/>
          <w:lang w:val="ru-RU"/>
        </w:rPr>
        <w:t xml:space="preserve"> </w:t>
      </w:r>
      <w:r w:rsidRPr="00163987">
        <w:rPr>
          <w:rFonts w:ascii="Arial" w:eastAsia="Yu Gothic" w:hAnsi="Arial" w:cs="Arial"/>
        </w:rPr>
        <w:t>a</w:t>
      </w:r>
      <w:r w:rsidRPr="00163987">
        <w:rPr>
          <w:rFonts w:ascii="Arial" w:eastAsia="Yu Gothic" w:hAnsi="Arial" w:cs="Arial"/>
          <w:lang w:val="ru-RU"/>
        </w:rPr>
        <w:t xml:space="preserve"> </w:t>
      </w:r>
      <w:r w:rsidRPr="00163987">
        <w:rPr>
          <w:rFonts w:ascii="Arial" w:eastAsia="Yu Gothic" w:hAnsi="Arial" w:cs="Arial"/>
        </w:rPr>
        <w:t>circuit</w:t>
      </w:r>
      <w:r w:rsidRPr="00163987">
        <w:rPr>
          <w:rFonts w:ascii="Arial" w:eastAsia="Yu Gothic" w:hAnsi="Arial" w:cs="Arial"/>
          <w:lang w:val="ru-RU"/>
        </w:rPr>
        <w:t>-</w:t>
      </w:r>
      <w:r w:rsidRPr="00163987">
        <w:rPr>
          <w:rFonts w:ascii="Arial" w:eastAsia="Yu Gothic" w:hAnsi="Arial" w:cs="Arial"/>
        </w:rPr>
        <w:t>breaker</w:t>
      </w:r>
      <w:r w:rsidRPr="00163987">
        <w:rPr>
          <w:rFonts w:ascii="Arial" w:eastAsia="Yu Gothic" w:hAnsi="Arial" w:cs="Arial"/>
          <w:lang w:val="ru-RU"/>
        </w:rPr>
        <w:t>)]: Совокупность токопроводящих частей автоматического выключателя, предназначенных для включения в цепь, кроме главной цепи и цепи управления автоматического выключателя.</w:t>
      </w:r>
    </w:p>
    <w:p w14:paraId="49DFE966"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3.2.7 </w:t>
      </w:r>
      <w:r w:rsidRPr="00163987">
        <w:rPr>
          <w:rFonts w:ascii="Arial" w:eastAsia="Yu Gothic" w:hAnsi="Arial" w:cs="Arial"/>
          <w:b/>
          <w:lang w:val="ru-RU"/>
        </w:rPr>
        <w:t>полюс</w:t>
      </w:r>
      <w:r w:rsidRPr="00163987">
        <w:rPr>
          <w:rFonts w:ascii="Arial" w:eastAsia="Yu Gothic" w:hAnsi="Arial" w:cs="Arial"/>
          <w:lang w:val="ru-RU"/>
        </w:rPr>
        <w:t xml:space="preserve"> </w:t>
      </w:r>
      <w:r w:rsidRPr="00163987">
        <w:rPr>
          <w:rFonts w:ascii="Arial" w:eastAsia="Yu Gothic" w:hAnsi="Arial" w:cs="Arial"/>
          <w:b/>
          <w:lang w:val="ru-RU"/>
        </w:rPr>
        <w:t>(автоматического выключателя)</w:t>
      </w:r>
      <w:r w:rsidRPr="00163987">
        <w:rPr>
          <w:rFonts w:ascii="Arial" w:eastAsia="Yu Gothic" w:hAnsi="Arial" w:cs="Arial"/>
          <w:lang w:val="ru-RU"/>
        </w:rPr>
        <w:t xml:space="preserve"> [</w:t>
      </w:r>
      <w:r w:rsidRPr="00163987">
        <w:rPr>
          <w:rFonts w:ascii="Arial" w:eastAsia="Yu Gothic" w:hAnsi="Arial" w:cs="Arial"/>
        </w:rPr>
        <w:t>pole</w:t>
      </w:r>
      <w:r w:rsidRPr="00163987">
        <w:rPr>
          <w:rFonts w:ascii="Arial" w:eastAsia="Yu Gothic" w:hAnsi="Arial" w:cs="Arial"/>
          <w:lang w:val="ru-RU"/>
        </w:rPr>
        <w:t xml:space="preserve"> (</w:t>
      </w:r>
      <w:r w:rsidRPr="00163987">
        <w:rPr>
          <w:rFonts w:ascii="Arial" w:eastAsia="Yu Gothic" w:hAnsi="Arial" w:cs="Arial"/>
        </w:rPr>
        <w:t>of</w:t>
      </w:r>
      <w:r w:rsidRPr="00163987">
        <w:rPr>
          <w:rFonts w:ascii="Arial" w:eastAsia="Yu Gothic" w:hAnsi="Arial" w:cs="Arial"/>
          <w:lang w:val="ru-RU"/>
        </w:rPr>
        <w:t xml:space="preserve"> </w:t>
      </w:r>
      <w:r w:rsidRPr="00163987">
        <w:rPr>
          <w:rFonts w:ascii="Arial" w:eastAsia="Yu Gothic" w:hAnsi="Arial" w:cs="Arial"/>
        </w:rPr>
        <w:t>a</w:t>
      </w:r>
      <w:r w:rsidRPr="00163987">
        <w:rPr>
          <w:rFonts w:ascii="Arial" w:eastAsia="Yu Gothic" w:hAnsi="Arial" w:cs="Arial"/>
          <w:lang w:val="ru-RU"/>
        </w:rPr>
        <w:t xml:space="preserve"> </w:t>
      </w:r>
      <w:r w:rsidRPr="00163987">
        <w:rPr>
          <w:rFonts w:ascii="Arial" w:eastAsia="Yu Gothic" w:hAnsi="Arial" w:cs="Arial"/>
        </w:rPr>
        <w:t>circuit</w:t>
      </w:r>
      <w:r w:rsidRPr="00163987">
        <w:rPr>
          <w:rFonts w:ascii="Arial" w:eastAsia="Yu Gothic" w:hAnsi="Arial" w:cs="Arial"/>
          <w:lang w:val="ru-RU"/>
        </w:rPr>
        <w:t>-</w:t>
      </w:r>
      <w:r w:rsidRPr="00163987">
        <w:rPr>
          <w:rFonts w:ascii="Arial" w:eastAsia="Yu Gothic" w:hAnsi="Arial" w:cs="Arial"/>
        </w:rPr>
        <w:t>breaker</w:t>
      </w:r>
      <w:r w:rsidRPr="00163987">
        <w:rPr>
          <w:rFonts w:ascii="Arial" w:eastAsia="Yu Gothic" w:hAnsi="Arial" w:cs="Arial"/>
          <w:lang w:val="ru-RU"/>
        </w:rPr>
        <w:t xml:space="preserve">)]: Часть автоматического выключателя, связанная исключительно с одним электрически </w:t>
      </w:r>
      <w:r w:rsidRPr="00163987">
        <w:rPr>
          <w:rFonts w:ascii="Arial" w:eastAsia="Yu Gothic" w:hAnsi="Arial" w:cs="Arial"/>
          <w:lang w:val="ru-RU"/>
        </w:rPr>
        <w:lastRenderedPageBreak/>
        <w:t>независимым токопроводящим путем главной цепи и имеющая контакты, предназначенные для замыкания и размыкания главной цепи, и не включающая элементы, предназначенные для монтажа и оперирования всеми полюсами.</w:t>
      </w:r>
    </w:p>
    <w:p w14:paraId="2E09B84F"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3.2.7.1 </w:t>
      </w:r>
      <w:r w:rsidRPr="00163987">
        <w:rPr>
          <w:rFonts w:ascii="Arial" w:eastAsia="Yu Gothic" w:hAnsi="Arial" w:cs="Arial"/>
          <w:b/>
          <w:lang w:val="ru-RU"/>
        </w:rPr>
        <w:t>защищенный полюс</w:t>
      </w:r>
      <w:r w:rsidRPr="00163987">
        <w:rPr>
          <w:rFonts w:ascii="Arial" w:eastAsia="Yu Gothic" w:hAnsi="Arial" w:cs="Arial"/>
          <w:lang w:val="ru-RU"/>
        </w:rPr>
        <w:t xml:space="preserve"> (</w:t>
      </w:r>
      <w:r w:rsidRPr="00163987">
        <w:rPr>
          <w:rFonts w:ascii="Arial" w:eastAsia="Yu Gothic" w:hAnsi="Arial" w:cs="Arial"/>
        </w:rPr>
        <w:t>protected</w:t>
      </w:r>
      <w:r w:rsidRPr="00163987">
        <w:rPr>
          <w:rFonts w:ascii="Arial" w:eastAsia="Yu Gothic" w:hAnsi="Arial" w:cs="Arial"/>
          <w:lang w:val="ru-RU"/>
        </w:rPr>
        <w:t xml:space="preserve"> </w:t>
      </w:r>
      <w:r w:rsidRPr="00163987">
        <w:rPr>
          <w:rFonts w:ascii="Arial" w:eastAsia="Yu Gothic" w:hAnsi="Arial" w:cs="Arial"/>
        </w:rPr>
        <w:t>pole</w:t>
      </w:r>
      <w:r w:rsidRPr="00163987">
        <w:rPr>
          <w:rFonts w:ascii="Arial" w:eastAsia="Yu Gothic" w:hAnsi="Arial" w:cs="Arial"/>
          <w:lang w:val="ru-RU"/>
        </w:rPr>
        <w:t xml:space="preserve">): Полюс, оснащенный максимальным </w:t>
      </w:r>
      <w:proofErr w:type="spellStart"/>
      <w:r w:rsidRPr="00163987">
        <w:rPr>
          <w:rFonts w:ascii="Arial" w:eastAsia="Yu Gothic" w:hAnsi="Arial" w:cs="Arial"/>
          <w:lang w:val="ru-RU"/>
        </w:rPr>
        <w:t>расцепителем</w:t>
      </w:r>
      <w:proofErr w:type="spellEnd"/>
      <w:r w:rsidRPr="00163987">
        <w:rPr>
          <w:rFonts w:ascii="Arial" w:eastAsia="Yu Gothic" w:hAnsi="Arial" w:cs="Arial"/>
          <w:lang w:val="ru-RU"/>
        </w:rPr>
        <w:t xml:space="preserve"> тока (см. </w:t>
      </w:r>
      <w:hyperlink w:anchor="page12" w:history="1">
        <w:r w:rsidRPr="00163987">
          <w:rPr>
            <w:rFonts w:ascii="Arial" w:eastAsia="Yu Gothic" w:hAnsi="Arial" w:cs="Arial"/>
            <w:lang w:val="ru-RU"/>
          </w:rPr>
          <w:t>3.3.6</w:t>
        </w:r>
      </w:hyperlink>
      <w:r w:rsidRPr="00163987">
        <w:rPr>
          <w:rFonts w:ascii="Arial" w:eastAsia="Yu Gothic" w:hAnsi="Arial" w:cs="Arial"/>
          <w:lang w:val="ru-RU"/>
        </w:rPr>
        <w:t>).</w:t>
      </w:r>
    </w:p>
    <w:p w14:paraId="45F088C3" w14:textId="12F1BB26"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3.2.7.2 </w:t>
      </w:r>
      <w:r w:rsidRPr="00163987">
        <w:rPr>
          <w:rFonts w:ascii="Arial" w:eastAsia="Yu Gothic" w:hAnsi="Arial" w:cs="Arial"/>
          <w:b/>
          <w:lang w:val="ru-RU"/>
        </w:rPr>
        <w:t>незащищенный полюс</w:t>
      </w:r>
      <w:r w:rsidRPr="00163987">
        <w:rPr>
          <w:rFonts w:ascii="Arial" w:eastAsia="Yu Gothic" w:hAnsi="Arial" w:cs="Arial"/>
          <w:lang w:val="ru-RU"/>
        </w:rPr>
        <w:t xml:space="preserve"> (</w:t>
      </w:r>
      <w:r w:rsidRPr="00163987">
        <w:rPr>
          <w:rFonts w:ascii="Arial" w:eastAsia="Yu Gothic" w:hAnsi="Arial" w:cs="Arial"/>
        </w:rPr>
        <w:t>unprotected</w:t>
      </w:r>
      <w:r w:rsidRPr="00163987">
        <w:rPr>
          <w:rFonts w:ascii="Arial" w:eastAsia="Yu Gothic" w:hAnsi="Arial" w:cs="Arial"/>
          <w:lang w:val="ru-RU"/>
        </w:rPr>
        <w:t xml:space="preserve"> </w:t>
      </w:r>
      <w:r w:rsidRPr="00163987">
        <w:rPr>
          <w:rFonts w:ascii="Arial" w:eastAsia="Yu Gothic" w:hAnsi="Arial" w:cs="Arial"/>
        </w:rPr>
        <w:t>pole</w:t>
      </w:r>
      <w:r w:rsidRPr="00163987">
        <w:rPr>
          <w:rFonts w:ascii="Arial" w:eastAsia="Yu Gothic" w:hAnsi="Arial" w:cs="Arial"/>
          <w:lang w:val="ru-RU"/>
        </w:rPr>
        <w:t xml:space="preserve">): Полюс, не оснащенный максимальным </w:t>
      </w:r>
      <w:proofErr w:type="spellStart"/>
      <w:r w:rsidRPr="00163987">
        <w:rPr>
          <w:rFonts w:ascii="Arial" w:eastAsia="Yu Gothic" w:hAnsi="Arial" w:cs="Arial"/>
          <w:lang w:val="ru-RU"/>
        </w:rPr>
        <w:t>расцепителем</w:t>
      </w:r>
      <w:proofErr w:type="spellEnd"/>
      <w:r w:rsidRPr="00163987">
        <w:rPr>
          <w:rFonts w:ascii="Arial" w:eastAsia="Yu Gothic" w:hAnsi="Arial" w:cs="Arial"/>
          <w:lang w:val="ru-RU"/>
        </w:rPr>
        <w:t xml:space="preserve"> тока (см. </w:t>
      </w:r>
      <w:hyperlink w:anchor="page12" w:history="1">
        <w:r w:rsidRPr="00163987">
          <w:rPr>
            <w:rFonts w:ascii="Arial" w:eastAsia="Yu Gothic" w:hAnsi="Arial" w:cs="Arial"/>
            <w:lang w:val="ru-RU"/>
          </w:rPr>
          <w:t>3.3.6</w:t>
        </w:r>
      </w:hyperlink>
      <w:r w:rsidRPr="00163987">
        <w:rPr>
          <w:rFonts w:ascii="Arial" w:eastAsia="Yu Gothic" w:hAnsi="Arial" w:cs="Arial"/>
          <w:lang w:val="ru-RU"/>
        </w:rPr>
        <w:t>), но в остальном способный функционировать так</w:t>
      </w:r>
      <w:r w:rsidR="00805517" w:rsidRPr="00163987">
        <w:rPr>
          <w:rFonts w:ascii="Arial" w:eastAsia="Yu Gothic" w:hAnsi="Arial" w:cs="Arial"/>
          <w:lang w:val="ru-RU"/>
        </w:rPr>
        <w:t xml:space="preserve"> </w:t>
      </w:r>
      <w:r w:rsidRPr="00163987">
        <w:rPr>
          <w:rFonts w:ascii="Arial" w:eastAsia="Yu Gothic" w:hAnsi="Arial" w:cs="Arial"/>
          <w:lang w:val="ru-RU"/>
        </w:rPr>
        <w:t>же, как защищенный полюс того же автоматического выключателя.</w:t>
      </w:r>
    </w:p>
    <w:p w14:paraId="37BB876B" w14:textId="77777777" w:rsidR="005429A8" w:rsidRPr="00163987" w:rsidRDefault="005429A8" w:rsidP="00163987">
      <w:pPr>
        <w:spacing w:line="360" w:lineRule="auto"/>
        <w:ind w:firstLine="567"/>
        <w:jc w:val="both"/>
        <w:rPr>
          <w:rFonts w:ascii="Arial" w:eastAsia="Yu Gothic" w:hAnsi="Arial" w:cs="Arial"/>
          <w:lang w:val="ru-RU"/>
        </w:rPr>
      </w:pPr>
    </w:p>
    <w:p w14:paraId="5DAE5C31" w14:textId="77777777" w:rsidR="00C36AA7" w:rsidRPr="00163987" w:rsidRDefault="005429A8" w:rsidP="00163987">
      <w:pPr>
        <w:spacing w:line="360" w:lineRule="auto"/>
        <w:ind w:firstLine="567"/>
        <w:jc w:val="both"/>
        <w:rPr>
          <w:rFonts w:ascii="Arial" w:eastAsia="Yu Gothic" w:hAnsi="Arial" w:cs="Arial"/>
          <w:spacing w:val="40"/>
          <w:sz w:val="22"/>
          <w:szCs w:val="22"/>
          <w:lang w:val="ru-RU"/>
        </w:rPr>
      </w:pPr>
      <w:r w:rsidRPr="00163987">
        <w:rPr>
          <w:rFonts w:ascii="Arial" w:eastAsia="Yu Gothic" w:hAnsi="Arial" w:cs="Arial"/>
          <w:spacing w:val="40"/>
          <w:sz w:val="22"/>
          <w:szCs w:val="22"/>
          <w:lang w:val="ru-RU"/>
        </w:rPr>
        <w:t>Примечани</w:t>
      </w:r>
      <w:r w:rsidR="00C36AA7" w:rsidRPr="00163987">
        <w:rPr>
          <w:rFonts w:ascii="Arial" w:eastAsia="Yu Gothic" w:hAnsi="Arial" w:cs="Arial"/>
          <w:spacing w:val="40"/>
          <w:sz w:val="22"/>
          <w:szCs w:val="22"/>
          <w:lang w:val="ru-RU"/>
        </w:rPr>
        <w:t>я</w:t>
      </w:r>
    </w:p>
    <w:p w14:paraId="3046E0E6" w14:textId="6AD8E47F" w:rsidR="005429A8" w:rsidRPr="00163987" w:rsidRDefault="005429A8" w:rsidP="00163987">
      <w:pPr>
        <w:spacing w:line="360" w:lineRule="auto"/>
        <w:ind w:firstLine="567"/>
        <w:jc w:val="both"/>
        <w:rPr>
          <w:rFonts w:ascii="Arial" w:eastAsia="Yu Gothic" w:hAnsi="Arial" w:cs="Arial"/>
          <w:sz w:val="22"/>
          <w:szCs w:val="22"/>
          <w:lang w:val="ru-RU"/>
        </w:rPr>
      </w:pPr>
      <w:r w:rsidRPr="00163987">
        <w:rPr>
          <w:rFonts w:ascii="Arial" w:eastAsia="Yu Gothic" w:hAnsi="Arial" w:cs="Arial"/>
          <w:sz w:val="22"/>
          <w:szCs w:val="22"/>
          <w:lang w:val="ru-RU"/>
        </w:rPr>
        <w:t>1 Во исполнение этого требования незащищенный полюс может иметь такую же конструкцию, как один или более защищенных полюсов, или особую конструкцию.</w:t>
      </w:r>
    </w:p>
    <w:p w14:paraId="5AC5D378" w14:textId="13A1D855" w:rsidR="005429A8" w:rsidRPr="00163987" w:rsidRDefault="005429A8" w:rsidP="00163987">
      <w:pPr>
        <w:spacing w:line="360" w:lineRule="auto"/>
        <w:ind w:firstLine="567"/>
        <w:jc w:val="both"/>
        <w:rPr>
          <w:rFonts w:ascii="Arial" w:eastAsia="Yu Gothic" w:hAnsi="Arial" w:cs="Arial"/>
          <w:sz w:val="22"/>
          <w:szCs w:val="22"/>
          <w:lang w:val="ru-RU"/>
        </w:rPr>
      </w:pPr>
      <w:r w:rsidRPr="00163987">
        <w:rPr>
          <w:rFonts w:ascii="Arial" w:eastAsia="Yu Gothic" w:hAnsi="Arial" w:cs="Arial"/>
          <w:sz w:val="22"/>
          <w:szCs w:val="22"/>
          <w:lang w:val="ru-RU"/>
        </w:rPr>
        <w:t>2 Если отключающая способность незащищенного полюса иная, чем одного или более защищенных полюсов, это должно быть оговорено изготовителем.</w:t>
      </w:r>
    </w:p>
    <w:p w14:paraId="724E7D7B" w14:textId="77777777" w:rsidR="005429A8" w:rsidRPr="00163987" w:rsidRDefault="005429A8" w:rsidP="00163987">
      <w:pPr>
        <w:spacing w:line="360" w:lineRule="auto"/>
        <w:ind w:firstLine="567"/>
        <w:jc w:val="both"/>
        <w:rPr>
          <w:rFonts w:ascii="Arial" w:eastAsia="Yu Gothic" w:hAnsi="Arial" w:cs="Arial"/>
          <w:lang w:val="ru-RU"/>
        </w:rPr>
      </w:pPr>
    </w:p>
    <w:p w14:paraId="4830BE2F"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3.2.7.3 </w:t>
      </w:r>
      <w:r w:rsidRPr="00163987">
        <w:rPr>
          <w:rFonts w:ascii="Arial" w:eastAsia="Yu Gothic" w:hAnsi="Arial" w:cs="Arial"/>
          <w:b/>
          <w:lang w:val="ru-RU"/>
        </w:rPr>
        <w:t>отключающий нейтральный полюс</w:t>
      </w:r>
      <w:r w:rsidRPr="00163987">
        <w:rPr>
          <w:rFonts w:ascii="Arial" w:eastAsia="Yu Gothic" w:hAnsi="Arial" w:cs="Arial"/>
          <w:lang w:val="ru-RU"/>
        </w:rPr>
        <w:t xml:space="preserve"> (</w:t>
      </w:r>
      <w:r w:rsidRPr="00163987">
        <w:rPr>
          <w:rFonts w:ascii="Arial" w:eastAsia="Yu Gothic" w:hAnsi="Arial" w:cs="Arial"/>
        </w:rPr>
        <w:t>switched</w:t>
      </w:r>
      <w:r w:rsidRPr="00163987">
        <w:rPr>
          <w:rFonts w:ascii="Arial" w:eastAsia="Yu Gothic" w:hAnsi="Arial" w:cs="Arial"/>
          <w:lang w:val="ru-RU"/>
        </w:rPr>
        <w:t xml:space="preserve"> </w:t>
      </w:r>
      <w:r w:rsidRPr="00163987">
        <w:rPr>
          <w:rFonts w:ascii="Arial" w:eastAsia="Yu Gothic" w:hAnsi="Arial" w:cs="Arial"/>
        </w:rPr>
        <w:t>neutral</w:t>
      </w:r>
      <w:r w:rsidRPr="00163987">
        <w:rPr>
          <w:rFonts w:ascii="Arial" w:eastAsia="Yu Gothic" w:hAnsi="Arial" w:cs="Arial"/>
          <w:lang w:val="ru-RU"/>
        </w:rPr>
        <w:t xml:space="preserve"> </w:t>
      </w:r>
      <w:r w:rsidRPr="00163987">
        <w:rPr>
          <w:rFonts w:ascii="Arial" w:eastAsia="Yu Gothic" w:hAnsi="Arial" w:cs="Arial"/>
        </w:rPr>
        <w:t>pole</w:t>
      </w:r>
      <w:r w:rsidRPr="00163987">
        <w:rPr>
          <w:rFonts w:ascii="Arial" w:eastAsia="Yu Gothic" w:hAnsi="Arial" w:cs="Arial"/>
          <w:lang w:val="ru-RU"/>
        </w:rPr>
        <w:t>): Полюс, предназначенный только для отключения нейтрального проводника и непредназначенный для отключения токов короткого замыкания.</w:t>
      </w:r>
    </w:p>
    <w:p w14:paraId="10FCFD80"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3.2.8 </w:t>
      </w:r>
      <w:r w:rsidRPr="00163987">
        <w:rPr>
          <w:rFonts w:ascii="Arial" w:eastAsia="Yu Gothic" w:hAnsi="Arial" w:cs="Arial"/>
          <w:b/>
          <w:lang w:val="ru-RU"/>
        </w:rPr>
        <w:t>замкнутое положение</w:t>
      </w:r>
      <w:r w:rsidRPr="00163987">
        <w:rPr>
          <w:rFonts w:ascii="Arial" w:eastAsia="Yu Gothic" w:hAnsi="Arial" w:cs="Arial"/>
          <w:lang w:val="ru-RU"/>
        </w:rPr>
        <w:t xml:space="preserve"> (</w:t>
      </w:r>
      <w:r w:rsidRPr="00163987">
        <w:rPr>
          <w:rFonts w:ascii="Arial" w:eastAsia="Yu Gothic" w:hAnsi="Arial" w:cs="Arial"/>
        </w:rPr>
        <w:t>closed</w:t>
      </w:r>
      <w:r w:rsidRPr="00163987">
        <w:rPr>
          <w:rFonts w:ascii="Arial" w:eastAsia="Yu Gothic" w:hAnsi="Arial" w:cs="Arial"/>
          <w:lang w:val="ru-RU"/>
        </w:rPr>
        <w:t xml:space="preserve"> </w:t>
      </w:r>
      <w:r w:rsidRPr="00163987">
        <w:rPr>
          <w:rFonts w:ascii="Arial" w:eastAsia="Yu Gothic" w:hAnsi="Arial" w:cs="Arial"/>
        </w:rPr>
        <w:t>position</w:t>
      </w:r>
      <w:r w:rsidRPr="00163987">
        <w:rPr>
          <w:rFonts w:ascii="Arial" w:eastAsia="Yu Gothic" w:hAnsi="Arial" w:cs="Arial"/>
          <w:lang w:val="ru-RU"/>
        </w:rPr>
        <w:t>): Положение, в котором обеспечивается заданная непрерывность главной цепи автоматического выключателя.</w:t>
      </w:r>
    </w:p>
    <w:p w14:paraId="5495C49B"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3.2.9 </w:t>
      </w:r>
      <w:r w:rsidRPr="00163987">
        <w:rPr>
          <w:rFonts w:ascii="Arial" w:eastAsia="Yu Gothic" w:hAnsi="Arial" w:cs="Arial"/>
          <w:b/>
          <w:lang w:val="ru-RU"/>
        </w:rPr>
        <w:t>разомкнутое положение</w:t>
      </w:r>
      <w:r w:rsidRPr="00163987">
        <w:rPr>
          <w:rFonts w:ascii="Arial" w:eastAsia="Yu Gothic" w:hAnsi="Arial" w:cs="Arial"/>
          <w:lang w:val="ru-RU"/>
        </w:rPr>
        <w:t xml:space="preserve"> (</w:t>
      </w:r>
      <w:r w:rsidRPr="00163987">
        <w:rPr>
          <w:rFonts w:ascii="Arial" w:eastAsia="Yu Gothic" w:hAnsi="Arial" w:cs="Arial"/>
        </w:rPr>
        <w:t>open</w:t>
      </w:r>
      <w:r w:rsidRPr="00163987">
        <w:rPr>
          <w:rFonts w:ascii="Arial" w:eastAsia="Yu Gothic" w:hAnsi="Arial" w:cs="Arial"/>
          <w:lang w:val="ru-RU"/>
        </w:rPr>
        <w:t xml:space="preserve"> </w:t>
      </w:r>
      <w:r w:rsidRPr="00163987">
        <w:rPr>
          <w:rFonts w:ascii="Arial" w:eastAsia="Yu Gothic" w:hAnsi="Arial" w:cs="Arial"/>
        </w:rPr>
        <w:t>position</w:t>
      </w:r>
      <w:r w:rsidRPr="00163987">
        <w:rPr>
          <w:rFonts w:ascii="Arial" w:eastAsia="Yu Gothic" w:hAnsi="Arial" w:cs="Arial"/>
          <w:lang w:val="ru-RU"/>
        </w:rPr>
        <w:t>): Положение, в котором обеспечивается заданный зазор между разомкнутыми контактами в главной цепи автоматического выключателя.</w:t>
      </w:r>
    </w:p>
    <w:p w14:paraId="10A4557D" w14:textId="77777777" w:rsidR="005429A8" w:rsidRPr="00163987" w:rsidRDefault="005429A8" w:rsidP="00163987">
      <w:pPr>
        <w:spacing w:line="360" w:lineRule="auto"/>
        <w:ind w:firstLine="567"/>
        <w:jc w:val="both"/>
        <w:rPr>
          <w:rFonts w:ascii="Arial" w:eastAsia="Yu Gothic" w:hAnsi="Arial" w:cs="Arial"/>
          <w:b/>
          <w:lang w:val="ru-RU"/>
        </w:rPr>
      </w:pPr>
      <w:r w:rsidRPr="00163987">
        <w:rPr>
          <w:rFonts w:ascii="Arial" w:eastAsia="Yu Gothic" w:hAnsi="Arial" w:cs="Arial"/>
          <w:lang w:val="ru-RU"/>
        </w:rPr>
        <w:t xml:space="preserve">3.2.10 </w:t>
      </w:r>
      <w:r w:rsidRPr="00163987">
        <w:rPr>
          <w:rFonts w:ascii="Arial" w:eastAsia="Yu Gothic" w:hAnsi="Arial" w:cs="Arial"/>
          <w:b/>
          <w:lang w:val="ru-RU"/>
        </w:rPr>
        <w:t>температура воздуха</w:t>
      </w:r>
    </w:p>
    <w:p w14:paraId="0B705476" w14:textId="4865FE06"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3.2.10.1 </w:t>
      </w:r>
      <w:r w:rsidRPr="00163987">
        <w:rPr>
          <w:rFonts w:ascii="Arial" w:eastAsia="Yu Gothic" w:hAnsi="Arial" w:cs="Arial"/>
          <w:b/>
          <w:lang w:val="ru-RU"/>
        </w:rPr>
        <w:t>температура окружающего воздуха</w:t>
      </w:r>
      <w:r w:rsidRPr="00163987">
        <w:rPr>
          <w:rFonts w:ascii="Arial" w:eastAsia="Yu Gothic" w:hAnsi="Arial" w:cs="Arial"/>
          <w:lang w:val="ru-RU"/>
        </w:rPr>
        <w:t xml:space="preserve"> (</w:t>
      </w:r>
      <w:r w:rsidRPr="00163987">
        <w:rPr>
          <w:rFonts w:ascii="Arial" w:eastAsia="Yu Gothic" w:hAnsi="Arial" w:cs="Arial"/>
        </w:rPr>
        <w:t>ambient</w:t>
      </w:r>
      <w:r w:rsidRPr="00163987">
        <w:rPr>
          <w:rFonts w:ascii="Arial" w:eastAsia="Yu Gothic" w:hAnsi="Arial" w:cs="Arial"/>
          <w:lang w:val="ru-RU"/>
        </w:rPr>
        <w:t xml:space="preserve"> </w:t>
      </w:r>
      <w:r w:rsidRPr="00163987">
        <w:rPr>
          <w:rFonts w:ascii="Arial" w:eastAsia="Yu Gothic" w:hAnsi="Arial" w:cs="Arial"/>
        </w:rPr>
        <w:t>air</w:t>
      </w:r>
      <w:r w:rsidRPr="00163987">
        <w:rPr>
          <w:rFonts w:ascii="Arial" w:eastAsia="Yu Gothic" w:hAnsi="Arial" w:cs="Arial"/>
          <w:lang w:val="ru-RU"/>
        </w:rPr>
        <w:t xml:space="preserve"> </w:t>
      </w:r>
      <w:r w:rsidRPr="00163987">
        <w:rPr>
          <w:rFonts w:ascii="Arial" w:eastAsia="Yu Gothic" w:hAnsi="Arial" w:cs="Arial"/>
        </w:rPr>
        <w:t>temperature</w:t>
      </w:r>
      <w:r w:rsidRPr="00163987">
        <w:rPr>
          <w:rFonts w:ascii="Arial" w:eastAsia="Yu Gothic" w:hAnsi="Arial" w:cs="Arial"/>
          <w:lang w:val="ru-RU"/>
        </w:rPr>
        <w:t>): Определенная в предписанных условиях температура воздуха, окружающего автоматический выключатель.</w:t>
      </w:r>
    </w:p>
    <w:p w14:paraId="6F64E13F" w14:textId="77777777" w:rsidR="005429A8" w:rsidRPr="00163987" w:rsidRDefault="005429A8" w:rsidP="00163987">
      <w:pPr>
        <w:spacing w:line="360" w:lineRule="auto"/>
        <w:ind w:firstLine="567"/>
        <w:jc w:val="both"/>
        <w:rPr>
          <w:rFonts w:ascii="Arial" w:eastAsia="Yu Gothic" w:hAnsi="Arial" w:cs="Arial"/>
          <w:lang w:val="ru-RU"/>
        </w:rPr>
      </w:pPr>
    </w:p>
    <w:p w14:paraId="0C221870" w14:textId="40F8AF00"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w:t>
      </w:r>
      <w:r w:rsidR="00AE662B" w:rsidRPr="00163987">
        <w:rPr>
          <w:rFonts w:ascii="Arial" w:eastAsia="Yu Gothic" w:hAnsi="Arial" w:cs="Arial"/>
          <w:sz w:val="22"/>
          <w:lang w:val="ru-RU"/>
        </w:rPr>
        <w:t>–</w:t>
      </w:r>
      <w:r w:rsidRPr="00163987">
        <w:rPr>
          <w:rFonts w:ascii="Arial" w:eastAsia="Yu Gothic" w:hAnsi="Arial" w:cs="Arial"/>
          <w:sz w:val="22"/>
          <w:shd w:val="clear" w:color="auto" w:fill="FFFFFF"/>
          <w:lang w:val="ru-RU"/>
        </w:rPr>
        <w:t xml:space="preserve"> </w:t>
      </w:r>
      <w:r w:rsidRPr="00163987">
        <w:rPr>
          <w:rFonts w:ascii="Arial" w:eastAsia="Yu Gothic" w:hAnsi="Arial" w:cs="Arial"/>
          <w:sz w:val="22"/>
          <w:lang w:val="ru-RU"/>
        </w:rPr>
        <w:t>Для автоматических выключателей, установленных внутри корпуса, это температура воздуха за пределами корпуса.</w:t>
      </w:r>
    </w:p>
    <w:p w14:paraId="13103F8E" w14:textId="77777777" w:rsidR="005429A8" w:rsidRPr="00163987" w:rsidRDefault="005429A8" w:rsidP="00163987">
      <w:pPr>
        <w:spacing w:line="360" w:lineRule="auto"/>
        <w:ind w:firstLine="567"/>
        <w:jc w:val="both"/>
        <w:rPr>
          <w:rFonts w:ascii="Arial" w:eastAsia="Yu Gothic" w:hAnsi="Arial" w:cs="Arial"/>
          <w:lang w:val="ru-RU"/>
        </w:rPr>
      </w:pPr>
    </w:p>
    <w:p w14:paraId="7162ED45" w14:textId="3D9E90A4" w:rsidR="005429A8" w:rsidRPr="00163987" w:rsidRDefault="005429A8" w:rsidP="00163987">
      <w:pPr>
        <w:pStyle w:val="HTML"/>
        <w:spacing w:line="360" w:lineRule="auto"/>
        <w:ind w:firstLine="567"/>
        <w:jc w:val="both"/>
        <w:rPr>
          <w:rFonts w:ascii="Arial" w:eastAsia="Yu Gothic" w:hAnsi="Arial" w:cs="Arial"/>
          <w:sz w:val="24"/>
          <w:szCs w:val="24"/>
        </w:rPr>
      </w:pPr>
      <w:r w:rsidRPr="00163987">
        <w:rPr>
          <w:rFonts w:ascii="Arial" w:eastAsia="Yu Gothic" w:hAnsi="Arial" w:cs="Arial"/>
          <w:sz w:val="24"/>
          <w:szCs w:val="24"/>
        </w:rPr>
        <w:t>[</w:t>
      </w:r>
      <w:r w:rsidRPr="00163987">
        <w:rPr>
          <w:rFonts w:ascii="Arial" w:eastAsia="Yu Gothic" w:hAnsi="Arial" w:cs="Arial"/>
          <w:sz w:val="24"/>
          <w:szCs w:val="24"/>
          <w:lang w:val="en-US"/>
        </w:rPr>
        <w:t>IEC</w:t>
      </w:r>
      <w:r w:rsidRPr="00163987">
        <w:rPr>
          <w:rFonts w:ascii="Arial" w:eastAsia="Yu Gothic" w:hAnsi="Arial" w:cs="Arial"/>
          <w:sz w:val="24"/>
          <w:szCs w:val="24"/>
        </w:rPr>
        <w:t xml:space="preserve"> 60050</w:t>
      </w:r>
      <w:r w:rsidR="00C36AA7" w:rsidRPr="00163987">
        <w:rPr>
          <w:rFonts w:ascii="Arial" w:eastAsia="Yu Gothic" w:hAnsi="Arial" w:cs="Arial"/>
          <w:sz w:val="24"/>
          <w:szCs w:val="24"/>
        </w:rPr>
        <w:t>–</w:t>
      </w:r>
      <w:r w:rsidRPr="00163987">
        <w:rPr>
          <w:rFonts w:ascii="Arial" w:eastAsia="Yu Gothic" w:hAnsi="Arial" w:cs="Arial"/>
          <w:sz w:val="24"/>
          <w:szCs w:val="24"/>
        </w:rPr>
        <w:t>441</w:t>
      </w:r>
      <w:r w:rsidR="00C36AA7" w:rsidRPr="00163987">
        <w:rPr>
          <w:rFonts w:ascii="Arial" w:eastAsia="Yu Gothic" w:hAnsi="Arial" w:cs="Arial"/>
          <w:sz w:val="24"/>
          <w:szCs w:val="24"/>
        </w:rPr>
        <w:t xml:space="preserve"> (определение </w:t>
      </w:r>
      <w:r w:rsidRPr="00163987">
        <w:rPr>
          <w:rFonts w:ascii="Arial" w:eastAsia="Yu Gothic" w:hAnsi="Arial" w:cs="Arial"/>
          <w:sz w:val="24"/>
          <w:szCs w:val="24"/>
        </w:rPr>
        <w:t xml:space="preserve">11-13, </w:t>
      </w:r>
      <w:r w:rsidR="00C36AA7" w:rsidRPr="00163987">
        <w:rPr>
          <w:rFonts w:ascii="Arial" w:eastAsia="Yu Gothic" w:hAnsi="Arial" w:cs="Arial"/>
          <w:sz w:val="24"/>
          <w:szCs w:val="24"/>
        </w:rPr>
        <w:t>изменено</w:t>
      </w:r>
      <w:r w:rsidRPr="00163987">
        <w:rPr>
          <w:rFonts w:ascii="Arial" w:eastAsia="Yu Gothic" w:hAnsi="Arial" w:cs="Arial"/>
          <w:sz w:val="24"/>
          <w:szCs w:val="24"/>
        </w:rPr>
        <w:t xml:space="preserve"> </w:t>
      </w:r>
      <w:r w:rsidR="00C36AA7" w:rsidRPr="00163987">
        <w:rPr>
          <w:rFonts w:ascii="Arial" w:eastAsia="Yu Gothic" w:hAnsi="Arial" w:cs="Arial"/>
          <w:sz w:val="24"/>
          <w:szCs w:val="24"/>
        </w:rPr>
        <w:t>–</w:t>
      </w:r>
      <w:r w:rsidRPr="00163987">
        <w:rPr>
          <w:rFonts w:ascii="Arial" w:eastAsia="Yu Gothic" w:hAnsi="Arial" w:cs="Arial"/>
          <w:sz w:val="24"/>
          <w:szCs w:val="24"/>
        </w:rPr>
        <w:t xml:space="preserve"> «полное переключающее устройство или предохранитель» заменено на «автоматический выключатель»</w:t>
      </w:r>
      <w:r w:rsidR="00C36AA7" w:rsidRPr="00163987">
        <w:rPr>
          <w:rFonts w:ascii="Arial" w:eastAsia="Yu Gothic" w:hAnsi="Arial" w:cs="Arial"/>
          <w:sz w:val="24"/>
          <w:szCs w:val="24"/>
        </w:rPr>
        <w:t>)</w:t>
      </w:r>
      <w:r w:rsidRPr="00163987">
        <w:rPr>
          <w:rFonts w:ascii="Arial" w:eastAsia="Yu Gothic" w:hAnsi="Arial" w:cs="Arial"/>
          <w:sz w:val="24"/>
          <w:szCs w:val="24"/>
        </w:rPr>
        <w:t>]</w:t>
      </w:r>
    </w:p>
    <w:p w14:paraId="7B35633A"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lastRenderedPageBreak/>
        <w:t xml:space="preserve">3.2.10.2 </w:t>
      </w:r>
      <w:r w:rsidRPr="00163987">
        <w:rPr>
          <w:rFonts w:ascii="Arial" w:eastAsia="Yu Gothic" w:hAnsi="Arial" w:cs="Arial"/>
          <w:b/>
          <w:lang w:val="ru-RU"/>
        </w:rPr>
        <w:t>контрольная температура</w:t>
      </w:r>
      <w:r w:rsidRPr="00163987">
        <w:rPr>
          <w:rFonts w:ascii="Arial" w:eastAsia="Yu Gothic" w:hAnsi="Arial" w:cs="Arial"/>
          <w:lang w:val="ru-RU"/>
        </w:rPr>
        <w:t xml:space="preserve"> (</w:t>
      </w:r>
      <w:r w:rsidRPr="00163987">
        <w:rPr>
          <w:rFonts w:ascii="Arial" w:eastAsia="Yu Gothic" w:hAnsi="Arial" w:cs="Arial"/>
        </w:rPr>
        <w:t>reference</w:t>
      </w:r>
      <w:r w:rsidRPr="00163987">
        <w:rPr>
          <w:rFonts w:ascii="Arial" w:eastAsia="Yu Gothic" w:hAnsi="Arial" w:cs="Arial"/>
          <w:lang w:val="ru-RU"/>
        </w:rPr>
        <w:t xml:space="preserve"> </w:t>
      </w:r>
      <w:r w:rsidRPr="00163987">
        <w:rPr>
          <w:rFonts w:ascii="Arial" w:eastAsia="Yu Gothic" w:hAnsi="Arial" w:cs="Arial"/>
        </w:rPr>
        <w:t>ambient</w:t>
      </w:r>
      <w:r w:rsidRPr="00163987">
        <w:rPr>
          <w:rFonts w:ascii="Arial" w:eastAsia="Yu Gothic" w:hAnsi="Arial" w:cs="Arial"/>
          <w:lang w:val="ru-RU"/>
        </w:rPr>
        <w:t xml:space="preserve"> </w:t>
      </w:r>
      <w:r w:rsidRPr="00163987">
        <w:rPr>
          <w:rFonts w:ascii="Arial" w:eastAsia="Yu Gothic" w:hAnsi="Arial" w:cs="Arial"/>
        </w:rPr>
        <w:t>air</w:t>
      </w:r>
      <w:r w:rsidRPr="00163987">
        <w:rPr>
          <w:rFonts w:ascii="Arial" w:eastAsia="Yu Gothic" w:hAnsi="Arial" w:cs="Arial"/>
          <w:lang w:val="ru-RU"/>
        </w:rPr>
        <w:t xml:space="preserve"> </w:t>
      </w:r>
      <w:r w:rsidRPr="00163987">
        <w:rPr>
          <w:rFonts w:ascii="Arial" w:eastAsia="Yu Gothic" w:hAnsi="Arial" w:cs="Arial"/>
        </w:rPr>
        <w:t>temperature</w:t>
      </w:r>
      <w:r w:rsidRPr="00163987">
        <w:rPr>
          <w:rFonts w:ascii="Arial" w:eastAsia="Yu Gothic" w:hAnsi="Arial" w:cs="Arial"/>
          <w:lang w:val="ru-RU"/>
        </w:rPr>
        <w:t xml:space="preserve">): Температура окружающего воздуха, при которой устанавливают </w:t>
      </w:r>
      <w:proofErr w:type="gramStart"/>
      <w:r w:rsidRPr="00163987">
        <w:rPr>
          <w:rFonts w:ascii="Arial" w:eastAsia="Yu Gothic" w:hAnsi="Arial" w:cs="Arial"/>
          <w:lang w:val="ru-RU"/>
        </w:rPr>
        <w:t>время-токовые</w:t>
      </w:r>
      <w:proofErr w:type="gramEnd"/>
      <w:r w:rsidRPr="00163987">
        <w:rPr>
          <w:rFonts w:ascii="Arial" w:eastAsia="Yu Gothic" w:hAnsi="Arial" w:cs="Arial"/>
          <w:lang w:val="ru-RU"/>
        </w:rPr>
        <w:t xml:space="preserve"> характеристики.</w:t>
      </w:r>
    </w:p>
    <w:p w14:paraId="4A2CAF51"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3.2.11 </w:t>
      </w:r>
      <w:r w:rsidRPr="00163987">
        <w:rPr>
          <w:rFonts w:ascii="Arial" w:eastAsia="Yu Gothic" w:hAnsi="Arial" w:cs="Arial"/>
          <w:b/>
          <w:lang w:val="ru-RU"/>
        </w:rPr>
        <w:t>срабатывание</w:t>
      </w:r>
      <w:r w:rsidRPr="00163987">
        <w:rPr>
          <w:rFonts w:ascii="Arial" w:eastAsia="Yu Gothic" w:hAnsi="Arial" w:cs="Arial"/>
          <w:lang w:val="ru-RU"/>
        </w:rPr>
        <w:t xml:space="preserve"> (</w:t>
      </w:r>
      <w:r w:rsidRPr="00163987">
        <w:rPr>
          <w:rFonts w:ascii="Arial" w:eastAsia="Yu Gothic" w:hAnsi="Arial" w:cs="Arial"/>
        </w:rPr>
        <w:t>operation</w:t>
      </w:r>
      <w:r w:rsidRPr="00163987">
        <w:rPr>
          <w:rFonts w:ascii="Arial" w:eastAsia="Yu Gothic" w:hAnsi="Arial" w:cs="Arial"/>
          <w:lang w:val="ru-RU"/>
        </w:rPr>
        <w:t>): Переход одного или более подвижных контактов из разомкнутого в замкнутое положение и наоборот.</w:t>
      </w:r>
    </w:p>
    <w:p w14:paraId="2F4E8B05" w14:textId="77777777" w:rsidR="005429A8" w:rsidRPr="00163987" w:rsidRDefault="005429A8" w:rsidP="00163987">
      <w:pPr>
        <w:spacing w:line="360" w:lineRule="auto"/>
        <w:ind w:firstLine="567"/>
        <w:jc w:val="both"/>
        <w:rPr>
          <w:rFonts w:ascii="Arial" w:eastAsia="Yu Gothic" w:hAnsi="Arial" w:cs="Arial"/>
          <w:lang w:val="ru-RU"/>
        </w:rPr>
      </w:pPr>
    </w:p>
    <w:p w14:paraId="73381B6D" w14:textId="071FB3AE"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Для установления различия срабатывание под нагрузкой (например, включение или отключение тока) обозначает коммутацию, а без нагрузки (например, замыкание или размыкание цепи без тока) </w:t>
      </w:r>
      <w:r w:rsidR="00F83734" w:rsidRPr="00163987">
        <w:rPr>
          <w:rFonts w:ascii="Arial" w:eastAsia="Yu Gothic" w:hAnsi="Arial" w:cs="Arial"/>
          <w:sz w:val="22"/>
          <w:lang w:val="ru-RU"/>
        </w:rPr>
        <w:t xml:space="preserve">– </w:t>
      </w:r>
      <w:r w:rsidRPr="00163987">
        <w:rPr>
          <w:rFonts w:ascii="Arial" w:eastAsia="Yu Gothic" w:hAnsi="Arial" w:cs="Arial"/>
          <w:sz w:val="22"/>
          <w:lang w:val="ru-RU"/>
        </w:rPr>
        <w:t>механическое срабатывание.</w:t>
      </w:r>
    </w:p>
    <w:p w14:paraId="4A8111EB" w14:textId="77777777" w:rsidR="005429A8" w:rsidRPr="00163987" w:rsidRDefault="005429A8" w:rsidP="00163987">
      <w:pPr>
        <w:spacing w:line="360" w:lineRule="auto"/>
        <w:ind w:firstLine="567"/>
        <w:jc w:val="both"/>
        <w:rPr>
          <w:rFonts w:ascii="Arial" w:eastAsia="Yu Gothic" w:hAnsi="Arial" w:cs="Arial"/>
          <w:lang w:val="ru-RU"/>
        </w:rPr>
      </w:pPr>
    </w:p>
    <w:p w14:paraId="54993ECF"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3.2.12 </w:t>
      </w:r>
      <w:r w:rsidRPr="00163987">
        <w:rPr>
          <w:rFonts w:ascii="Arial" w:eastAsia="Yu Gothic" w:hAnsi="Arial" w:cs="Arial"/>
          <w:b/>
          <w:lang w:val="ru-RU"/>
        </w:rPr>
        <w:t xml:space="preserve">цикл оперирования </w:t>
      </w:r>
      <w:r w:rsidRPr="00163987">
        <w:rPr>
          <w:rFonts w:ascii="Arial" w:eastAsia="Yu Gothic" w:hAnsi="Arial" w:cs="Arial"/>
          <w:lang w:val="ru-RU"/>
        </w:rPr>
        <w:t>(</w:t>
      </w:r>
      <w:r w:rsidRPr="00163987">
        <w:rPr>
          <w:rFonts w:ascii="Arial" w:eastAsia="Yu Gothic" w:hAnsi="Arial" w:cs="Arial"/>
          <w:lang w:val="en-US"/>
        </w:rPr>
        <w:t>operating</w:t>
      </w:r>
      <w:r w:rsidRPr="00163987">
        <w:rPr>
          <w:rFonts w:ascii="Arial" w:eastAsia="Yu Gothic" w:hAnsi="Arial" w:cs="Arial"/>
          <w:lang w:val="ru-RU"/>
        </w:rPr>
        <w:t xml:space="preserve"> </w:t>
      </w:r>
      <w:r w:rsidRPr="00163987">
        <w:rPr>
          <w:rFonts w:ascii="Arial" w:eastAsia="Yu Gothic" w:hAnsi="Arial" w:cs="Arial"/>
          <w:lang w:val="en-US"/>
        </w:rPr>
        <w:t>cycle</w:t>
      </w:r>
      <w:r w:rsidRPr="00163987">
        <w:rPr>
          <w:rFonts w:ascii="Arial" w:eastAsia="Yu Gothic" w:hAnsi="Arial" w:cs="Arial"/>
          <w:lang w:val="ru-RU"/>
        </w:rPr>
        <w:t>): Последовательность переходов из одного положения в другое с возвратом в начальное положение</w:t>
      </w:r>
    </w:p>
    <w:p w14:paraId="160B6E42" w14:textId="663CD45A"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3.2.13 </w:t>
      </w:r>
      <w:r w:rsidRPr="00163987">
        <w:rPr>
          <w:rFonts w:ascii="Arial" w:eastAsia="Yu Gothic" w:hAnsi="Arial" w:cs="Arial"/>
          <w:b/>
          <w:lang w:val="ru-RU"/>
        </w:rPr>
        <w:t xml:space="preserve">последовательность срабатываний </w:t>
      </w:r>
      <w:r w:rsidRPr="00163987">
        <w:rPr>
          <w:rFonts w:ascii="Arial" w:eastAsia="Yu Gothic" w:hAnsi="Arial" w:cs="Arial"/>
          <w:lang w:val="ru-RU"/>
        </w:rPr>
        <w:t>(</w:t>
      </w:r>
      <w:r w:rsidR="00F83734" w:rsidRPr="00163987">
        <w:rPr>
          <w:rFonts w:ascii="Arial" w:eastAsia="Yu Gothic" w:hAnsi="Arial" w:cs="Arial"/>
          <w:lang w:val="en-US"/>
        </w:rPr>
        <w:t>operating</w:t>
      </w:r>
      <w:r w:rsidRPr="00163987">
        <w:rPr>
          <w:rFonts w:ascii="Arial" w:eastAsia="Yu Gothic" w:hAnsi="Arial" w:cs="Arial"/>
          <w:lang w:val="ru-RU"/>
        </w:rPr>
        <w:t xml:space="preserve"> </w:t>
      </w:r>
      <w:proofErr w:type="spellStart"/>
      <w:r w:rsidRPr="00163987">
        <w:rPr>
          <w:rFonts w:ascii="Arial" w:eastAsia="Yu Gothic" w:hAnsi="Arial" w:cs="Arial"/>
          <w:lang w:val="en-US"/>
        </w:rPr>
        <w:t>seqiuence</w:t>
      </w:r>
      <w:proofErr w:type="spellEnd"/>
      <w:r w:rsidRPr="00163987">
        <w:rPr>
          <w:rFonts w:ascii="Arial" w:eastAsia="Yu Gothic" w:hAnsi="Arial" w:cs="Arial"/>
          <w:lang w:val="ru-RU"/>
        </w:rPr>
        <w:t xml:space="preserve">): Последовательность заданных </w:t>
      </w:r>
      <w:proofErr w:type="spellStart"/>
      <w:r w:rsidRPr="00163987">
        <w:rPr>
          <w:rFonts w:ascii="Arial" w:eastAsia="Yu Gothic" w:hAnsi="Arial" w:cs="Arial"/>
          <w:lang w:val="ru-RU"/>
        </w:rPr>
        <w:t>оперирований</w:t>
      </w:r>
      <w:proofErr w:type="spellEnd"/>
      <w:r w:rsidRPr="00163987">
        <w:rPr>
          <w:rFonts w:ascii="Arial" w:eastAsia="Yu Gothic" w:hAnsi="Arial" w:cs="Arial"/>
          <w:lang w:val="ru-RU"/>
        </w:rPr>
        <w:t xml:space="preserve"> с указанными интервалами времени</w:t>
      </w:r>
    </w:p>
    <w:p w14:paraId="4F919266" w14:textId="46AB7F19"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F83734" w:rsidRPr="00163987">
        <w:rPr>
          <w:rFonts w:ascii="Arial" w:eastAsia="Yu Gothic" w:hAnsi="Arial" w:cs="Arial"/>
          <w:lang w:val="ru-RU"/>
        </w:rPr>
        <w:t xml:space="preserve"> (определение </w:t>
      </w:r>
      <w:r w:rsidRPr="00163987">
        <w:rPr>
          <w:rFonts w:ascii="Arial" w:eastAsia="Yu Gothic" w:hAnsi="Arial" w:cs="Arial"/>
          <w:lang w:val="ru-RU"/>
        </w:rPr>
        <w:t>16-03</w:t>
      </w:r>
      <w:r w:rsidR="00F83734" w:rsidRPr="00163987">
        <w:rPr>
          <w:rFonts w:ascii="Arial" w:eastAsia="Yu Gothic" w:hAnsi="Arial" w:cs="Arial"/>
          <w:lang w:val="ru-RU"/>
        </w:rPr>
        <w:t>)</w:t>
      </w:r>
      <w:r w:rsidRPr="00163987">
        <w:rPr>
          <w:rFonts w:ascii="Arial" w:eastAsia="Yu Gothic" w:hAnsi="Arial" w:cs="Arial"/>
          <w:lang w:val="ru-RU"/>
        </w:rPr>
        <w:t>]</w:t>
      </w:r>
    </w:p>
    <w:p w14:paraId="1EAA2448"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3.2.14 </w:t>
      </w:r>
      <w:r w:rsidRPr="00163987">
        <w:rPr>
          <w:rFonts w:ascii="Arial" w:eastAsia="Yu Gothic" w:hAnsi="Arial" w:cs="Arial"/>
          <w:b/>
          <w:lang w:val="ru-RU"/>
        </w:rPr>
        <w:t>продолжительный режим</w:t>
      </w:r>
      <w:r w:rsidRPr="00163987">
        <w:rPr>
          <w:rFonts w:ascii="Arial" w:eastAsia="Yu Gothic" w:hAnsi="Arial" w:cs="Arial"/>
          <w:lang w:val="ru-RU"/>
        </w:rPr>
        <w:t xml:space="preserve"> (</w:t>
      </w:r>
      <w:r w:rsidRPr="00163987">
        <w:rPr>
          <w:rFonts w:ascii="Arial" w:eastAsia="Yu Gothic" w:hAnsi="Arial" w:cs="Arial"/>
        </w:rPr>
        <w:t>uninterrupted</w:t>
      </w:r>
      <w:r w:rsidRPr="00163987">
        <w:rPr>
          <w:rFonts w:ascii="Arial" w:eastAsia="Yu Gothic" w:hAnsi="Arial" w:cs="Arial"/>
          <w:lang w:val="ru-RU"/>
        </w:rPr>
        <w:t xml:space="preserve"> </w:t>
      </w:r>
      <w:r w:rsidRPr="00163987">
        <w:rPr>
          <w:rFonts w:ascii="Arial" w:eastAsia="Yu Gothic" w:hAnsi="Arial" w:cs="Arial"/>
        </w:rPr>
        <w:t>duty</w:t>
      </w:r>
      <w:r w:rsidRPr="00163987">
        <w:rPr>
          <w:rFonts w:ascii="Arial" w:eastAsia="Yu Gothic" w:hAnsi="Arial" w:cs="Arial"/>
          <w:lang w:val="ru-RU"/>
        </w:rPr>
        <w:t>): Режим, при котором главные контакты автоматического выключателя остаются замкнутыми, непрерывно проводя установившийся ток в течение длительного времени (неделями, месяцами или даже годами).</w:t>
      </w:r>
    </w:p>
    <w:p w14:paraId="250EA65D" w14:textId="1F5E7B74" w:rsidR="00F83734" w:rsidRPr="00163987" w:rsidRDefault="00F83734"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3.2.15</w:t>
      </w:r>
      <w:r w:rsidR="00527B35" w:rsidRPr="00163987">
        <w:rPr>
          <w:rFonts w:ascii="Arial" w:eastAsia="Yu Gothic" w:hAnsi="Arial" w:cs="Arial"/>
          <w:lang w:val="ru-RU"/>
        </w:rPr>
        <w:t xml:space="preserve"> </w:t>
      </w:r>
      <w:r w:rsidR="00527B35" w:rsidRPr="00163987">
        <w:rPr>
          <w:rFonts w:ascii="Arial" w:eastAsia="Yu Gothic" w:hAnsi="Arial" w:cs="Arial"/>
          <w:b/>
          <w:lang w:val="ru-RU"/>
        </w:rPr>
        <w:t>испытание типа</w:t>
      </w:r>
      <w:r w:rsidR="00527B35" w:rsidRPr="00163987">
        <w:rPr>
          <w:rFonts w:ascii="Arial" w:eastAsia="Yu Gothic" w:hAnsi="Arial" w:cs="Arial"/>
          <w:lang w:val="ru-RU"/>
        </w:rPr>
        <w:t xml:space="preserve"> (</w:t>
      </w:r>
      <w:proofErr w:type="spellStart"/>
      <w:r w:rsidR="00527B35" w:rsidRPr="00163987">
        <w:rPr>
          <w:rFonts w:ascii="Arial" w:eastAsia="Yu Gothic" w:hAnsi="Arial" w:cs="Arial"/>
          <w:lang w:val="ru-RU"/>
        </w:rPr>
        <w:t>type</w:t>
      </w:r>
      <w:proofErr w:type="spellEnd"/>
      <w:r w:rsidR="00527B35" w:rsidRPr="00163987">
        <w:rPr>
          <w:rFonts w:ascii="Arial" w:eastAsia="Yu Gothic" w:hAnsi="Arial" w:cs="Arial"/>
          <w:lang w:val="ru-RU"/>
        </w:rPr>
        <w:t xml:space="preserve"> </w:t>
      </w:r>
      <w:proofErr w:type="spellStart"/>
      <w:r w:rsidR="00527B35" w:rsidRPr="00163987">
        <w:rPr>
          <w:rFonts w:ascii="Arial" w:eastAsia="Yu Gothic" w:hAnsi="Arial" w:cs="Arial"/>
          <w:lang w:val="ru-RU"/>
        </w:rPr>
        <w:t>test</w:t>
      </w:r>
      <w:proofErr w:type="spellEnd"/>
      <w:r w:rsidR="00527B35" w:rsidRPr="00163987">
        <w:rPr>
          <w:rFonts w:ascii="Arial" w:eastAsia="Yu Gothic" w:hAnsi="Arial" w:cs="Arial"/>
          <w:lang w:val="ru-RU"/>
        </w:rPr>
        <w:t>): Испытание одного или нескольких устройств, изготовленных по определенной конструкции, чтобы показать, что конструкция отвечает определенным требованиям</w:t>
      </w:r>
    </w:p>
    <w:p w14:paraId="5C38A2DF" w14:textId="409DCFA6" w:rsidR="00527B35" w:rsidRPr="00163987" w:rsidRDefault="00527B35"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60050-411 (определение</w:t>
      </w:r>
      <w:r w:rsidR="00741A60" w:rsidRPr="00163987">
        <w:rPr>
          <w:rFonts w:ascii="Arial" w:eastAsia="Yu Gothic" w:hAnsi="Arial" w:cs="Arial"/>
          <w:lang w:val="ru-RU"/>
        </w:rPr>
        <w:t>-53-01, изменено</w:t>
      </w:r>
      <w:r w:rsidRPr="00163987">
        <w:rPr>
          <w:rFonts w:ascii="Arial" w:eastAsia="Yu Gothic" w:hAnsi="Arial" w:cs="Arial"/>
          <w:lang w:val="ru-RU"/>
        </w:rPr>
        <w:t xml:space="preserve"> – </w:t>
      </w:r>
      <w:r w:rsidR="00AE662B" w:rsidRPr="00163987">
        <w:rPr>
          <w:rFonts w:ascii="Arial" w:eastAsia="Yu Gothic" w:hAnsi="Arial" w:cs="Arial"/>
          <w:lang w:val="ru-RU"/>
        </w:rPr>
        <w:t>«</w:t>
      </w:r>
      <w:r w:rsidRPr="00163987">
        <w:rPr>
          <w:rFonts w:ascii="Arial" w:eastAsia="Yu Gothic" w:hAnsi="Arial" w:cs="Arial"/>
          <w:lang w:val="ru-RU"/>
        </w:rPr>
        <w:t>машины</w:t>
      </w:r>
      <w:r w:rsidR="00AE662B" w:rsidRPr="00163987">
        <w:rPr>
          <w:rFonts w:ascii="Arial" w:eastAsia="Yu Gothic" w:hAnsi="Arial" w:cs="Arial"/>
          <w:lang w:val="ru-RU"/>
        </w:rPr>
        <w:t>»</w:t>
      </w:r>
      <w:r w:rsidRPr="00163987">
        <w:rPr>
          <w:rFonts w:ascii="Arial" w:eastAsia="Yu Gothic" w:hAnsi="Arial" w:cs="Arial"/>
          <w:lang w:val="ru-RU"/>
        </w:rPr>
        <w:t xml:space="preserve"> и </w:t>
      </w:r>
      <w:r w:rsidR="00AE662B" w:rsidRPr="00163987">
        <w:rPr>
          <w:rFonts w:ascii="Arial" w:eastAsia="Yu Gothic" w:hAnsi="Arial" w:cs="Arial"/>
          <w:lang w:val="ru-RU"/>
        </w:rPr>
        <w:t>«</w:t>
      </w:r>
      <w:r w:rsidRPr="00163987">
        <w:rPr>
          <w:rFonts w:ascii="Arial" w:eastAsia="Yu Gothic" w:hAnsi="Arial" w:cs="Arial"/>
          <w:lang w:val="ru-RU"/>
        </w:rPr>
        <w:t>технические характеристики</w:t>
      </w:r>
      <w:r w:rsidR="00AE662B" w:rsidRPr="00163987">
        <w:rPr>
          <w:rFonts w:ascii="Arial" w:eastAsia="Yu Gothic" w:hAnsi="Arial" w:cs="Arial"/>
          <w:lang w:val="ru-RU"/>
        </w:rPr>
        <w:t>»</w:t>
      </w:r>
      <w:r w:rsidRPr="00163987">
        <w:rPr>
          <w:rFonts w:ascii="Arial" w:eastAsia="Yu Gothic" w:hAnsi="Arial" w:cs="Arial"/>
          <w:lang w:val="ru-RU"/>
        </w:rPr>
        <w:t xml:space="preserve"> заменены на </w:t>
      </w:r>
      <w:r w:rsidR="00AE662B" w:rsidRPr="00163987">
        <w:rPr>
          <w:rFonts w:ascii="Arial" w:eastAsia="Yu Gothic" w:hAnsi="Arial" w:cs="Arial"/>
          <w:lang w:val="ru-RU"/>
        </w:rPr>
        <w:t>«</w:t>
      </w:r>
      <w:r w:rsidRPr="00163987">
        <w:rPr>
          <w:rFonts w:ascii="Arial" w:eastAsia="Yu Gothic" w:hAnsi="Arial" w:cs="Arial"/>
          <w:lang w:val="ru-RU"/>
        </w:rPr>
        <w:t>устройства</w:t>
      </w:r>
      <w:r w:rsidR="00AE662B" w:rsidRPr="00163987">
        <w:rPr>
          <w:rFonts w:ascii="Arial" w:eastAsia="Yu Gothic" w:hAnsi="Arial" w:cs="Arial"/>
          <w:lang w:val="ru-RU"/>
        </w:rPr>
        <w:t>»</w:t>
      </w:r>
      <w:r w:rsidRPr="00163987">
        <w:rPr>
          <w:rFonts w:ascii="Arial" w:eastAsia="Yu Gothic" w:hAnsi="Arial" w:cs="Arial"/>
          <w:lang w:val="ru-RU"/>
        </w:rPr>
        <w:t xml:space="preserve"> и </w:t>
      </w:r>
      <w:r w:rsidR="00AE662B" w:rsidRPr="00163987">
        <w:rPr>
          <w:rFonts w:ascii="Arial" w:eastAsia="Yu Gothic" w:hAnsi="Arial" w:cs="Arial"/>
          <w:lang w:val="ru-RU"/>
        </w:rPr>
        <w:t>«</w:t>
      </w:r>
      <w:r w:rsidRPr="00163987">
        <w:rPr>
          <w:rFonts w:ascii="Arial" w:eastAsia="Yu Gothic" w:hAnsi="Arial" w:cs="Arial"/>
          <w:lang w:val="ru-RU"/>
        </w:rPr>
        <w:t>требования</w:t>
      </w:r>
      <w:r w:rsidR="00AE662B" w:rsidRPr="00163987">
        <w:rPr>
          <w:rFonts w:ascii="Arial" w:eastAsia="Yu Gothic" w:hAnsi="Arial" w:cs="Arial"/>
          <w:lang w:val="ru-RU"/>
        </w:rPr>
        <w:t>»</w:t>
      </w:r>
      <w:r w:rsidRPr="00163987">
        <w:rPr>
          <w:rFonts w:ascii="Arial" w:eastAsia="Yu Gothic" w:hAnsi="Arial" w:cs="Arial"/>
          <w:lang w:val="ru-RU"/>
        </w:rPr>
        <w:t>, соответственно.]</w:t>
      </w:r>
    </w:p>
    <w:p w14:paraId="13A09C6F" w14:textId="51F8F4A4" w:rsidR="00F83734" w:rsidRPr="00163987" w:rsidRDefault="00F83734"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3.2.16</w:t>
      </w:r>
      <w:r w:rsidR="00741A60" w:rsidRPr="00163987">
        <w:rPr>
          <w:rFonts w:ascii="Arial" w:eastAsia="Yu Gothic" w:hAnsi="Arial" w:cs="Arial"/>
          <w:lang w:val="ru-RU"/>
        </w:rPr>
        <w:t xml:space="preserve"> </w:t>
      </w:r>
      <w:r w:rsidR="00741A60" w:rsidRPr="00163987">
        <w:rPr>
          <w:rFonts w:ascii="Arial" w:eastAsia="Yu Gothic" w:hAnsi="Arial" w:cs="Arial"/>
          <w:b/>
          <w:lang w:val="ru-RU"/>
        </w:rPr>
        <w:t>обычное испытание (</w:t>
      </w:r>
      <w:proofErr w:type="spellStart"/>
      <w:r w:rsidR="00741A60" w:rsidRPr="00163987">
        <w:rPr>
          <w:rFonts w:ascii="Arial" w:eastAsia="Yu Gothic" w:hAnsi="Arial" w:cs="Arial"/>
          <w:b/>
          <w:lang w:val="ru-RU"/>
        </w:rPr>
        <w:t>routine</w:t>
      </w:r>
      <w:proofErr w:type="spellEnd"/>
      <w:r w:rsidR="00741A60" w:rsidRPr="00163987">
        <w:rPr>
          <w:rFonts w:ascii="Arial" w:eastAsia="Yu Gothic" w:hAnsi="Arial" w:cs="Arial"/>
          <w:b/>
          <w:lang w:val="ru-RU"/>
        </w:rPr>
        <w:t xml:space="preserve"> </w:t>
      </w:r>
      <w:proofErr w:type="spellStart"/>
      <w:r w:rsidR="00741A60" w:rsidRPr="00163987">
        <w:rPr>
          <w:rFonts w:ascii="Arial" w:eastAsia="Yu Gothic" w:hAnsi="Arial" w:cs="Arial"/>
          <w:b/>
          <w:lang w:val="ru-RU"/>
        </w:rPr>
        <w:t>test</w:t>
      </w:r>
      <w:proofErr w:type="spellEnd"/>
      <w:r w:rsidR="00741A60" w:rsidRPr="00163987">
        <w:rPr>
          <w:rFonts w:ascii="Arial" w:eastAsia="Yu Gothic" w:hAnsi="Arial" w:cs="Arial"/>
          <w:b/>
          <w:lang w:val="ru-RU"/>
        </w:rPr>
        <w:t>):</w:t>
      </w:r>
      <w:r w:rsidR="00741A60" w:rsidRPr="00163987">
        <w:rPr>
          <w:rFonts w:ascii="Arial" w:eastAsia="Yu Gothic" w:hAnsi="Arial" w:cs="Arial"/>
          <w:lang w:val="ru-RU"/>
        </w:rPr>
        <w:t xml:space="preserve"> Испытание, которому подвергается каждое отдельное устройство во время или после изготовления, чтобы убедиться, соответствует ли оно определенным критериям.</w:t>
      </w:r>
    </w:p>
    <w:p w14:paraId="0B76D449" w14:textId="229B4BCE" w:rsidR="00741A60" w:rsidRPr="00163987" w:rsidRDefault="00741A60"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[IEC 60050-411 (определение-53-02, изменено </w:t>
      </w:r>
      <w:r w:rsidR="00AE662B" w:rsidRPr="00163987">
        <w:rPr>
          <w:rFonts w:ascii="Arial" w:eastAsia="Yu Gothic" w:hAnsi="Arial" w:cs="Arial"/>
          <w:lang w:val="ru-RU"/>
        </w:rPr>
        <w:t>–</w:t>
      </w:r>
      <w:r w:rsidRPr="00163987">
        <w:rPr>
          <w:rFonts w:ascii="Arial" w:eastAsia="Yu Gothic" w:hAnsi="Arial" w:cs="Arial"/>
          <w:lang w:val="ru-RU"/>
        </w:rPr>
        <w:t xml:space="preserve"> </w:t>
      </w:r>
      <w:r w:rsidR="00AE662B" w:rsidRPr="00163987">
        <w:rPr>
          <w:rFonts w:ascii="Arial" w:eastAsia="Yu Gothic" w:hAnsi="Arial" w:cs="Arial"/>
          <w:lang w:val="ru-RU"/>
        </w:rPr>
        <w:t>«</w:t>
      </w:r>
      <w:r w:rsidRPr="00163987">
        <w:rPr>
          <w:rFonts w:ascii="Arial" w:eastAsia="Yu Gothic" w:hAnsi="Arial" w:cs="Arial"/>
          <w:lang w:val="ru-RU"/>
        </w:rPr>
        <w:t>машина</w:t>
      </w:r>
      <w:r w:rsidR="00AE662B" w:rsidRPr="00163987">
        <w:rPr>
          <w:rFonts w:ascii="Arial" w:eastAsia="Yu Gothic" w:hAnsi="Arial" w:cs="Arial"/>
          <w:lang w:val="ru-RU"/>
        </w:rPr>
        <w:t>»</w:t>
      </w:r>
      <w:r w:rsidRPr="00163987">
        <w:rPr>
          <w:rFonts w:ascii="Arial" w:eastAsia="Yu Gothic" w:hAnsi="Arial" w:cs="Arial"/>
          <w:lang w:val="ru-RU"/>
        </w:rPr>
        <w:t xml:space="preserve"> заменена на</w:t>
      </w:r>
      <w:r w:rsidR="00AE662B" w:rsidRPr="00163987">
        <w:rPr>
          <w:rFonts w:ascii="Arial" w:eastAsia="Yu Gothic" w:hAnsi="Arial" w:cs="Arial"/>
          <w:lang w:val="ru-RU"/>
        </w:rPr>
        <w:t xml:space="preserve"> «</w:t>
      </w:r>
      <w:r w:rsidRPr="00163987">
        <w:rPr>
          <w:rFonts w:ascii="Arial" w:eastAsia="Yu Gothic" w:hAnsi="Arial" w:cs="Arial"/>
          <w:lang w:val="ru-RU"/>
        </w:rPr>
        <w:t>устройство</w:t>
      </w:r>
      <w:r w:rsidR="00AE662B" w:rsidRPr="00163987">
        <w:rPr>
          <w:rFonts w:ascii="Arial" w:eastAsia="Yu Gothic" w:hAnsi="Arial" w:cs="Arial"/>
          <w:lang w:val="ru-RU"/>
        </w:rPr>
        <w:t>»</w:t>
      </w:r>
      <w:r w:rsidRPr="00163987">
        <w:rPr>
          <w:rFonts w:ascii="Arial" w:eastAsia="Yu Gothic" w:hAnsi="Arial" w:cs="Arial"/>
          <w:lang w:val="ru-RU"/>
        </w:rPr>
        <w:t>.]</w:t>
      </w:r>
    </w:p>
    <w:p w14:paraId="003E8DBD" w14:textId="386E9317" w:rsidR="0078754E" w:rsidRPr="00163987" w:rsidRDefault="0078754E" w:rsidP="00163987">
      <w:pPr>
        <w:rPr>
          <w:rFonts w:ascii="Arial" w:eastAsia="Yu Gothic" w:hAnsi="Arial" w:cs="Arial"/>
          <w:b/>
          <w:lang w:val="ru-RU"/>
        </w:rPr>
      </w:pPr>
      <w:r w:rsidRPr="00163987">
        <w:rPr>
          <w:rFonts w:ascii="Arial" w:eastAsia="Yu Gothic" w:hAnsi="Arial" w:cs="Arial"/>
          <w:b/>
          <w:lang w:val="ru-RU"/>
        </w:rPr>
        <w:br w:type="page"/>
      </w:r>
    </w:p>
    <w:p w14:paraId="7AD04C3F" w14:textId="77777777" w:rsidR="005429A8" w:rsidRPr="00163987" w:rsidRDefault="005429A8" w:rsidP="00163987">
      <w:pPr>
        <w:spacing w:line="360" w:lineRule="auto"/>
        <w:ind w:firstLine="567"/>
        <w:jc w:val="both"/>
        <w:rPr>
          <w:rFonts w:ascii="Arial" w:eastAsia="Yu Gothic" w:hAnsi="Arial" w:cs="Arial"/>
          <w:b/>
          <w:lang w:val="ru-RU"/>
        </w:rPr>
      </w:pPr>
      <w:r w:rsidRPr="00163987">
        <w:rPr>
          <w:rFonts w:ascii="Arial" w:eastAsia="Yu Gothic" w:hAnsi="Arial" w:cs="Arial"/>
          <w:b/>
          <w:lang w:val="ru-RU"/>
        </w:rPr>
        <w:lastRenderedPageBreak/>
        <w:t>3.3 Конструкционные элементы</w:t>
      </w:r>
    </w:p>
    <w:p w14:paraId="2409FCC2"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 </w:t>
      </w:r>
      <w:r w:rsidRPr="00163987">
        <w:rPr>
          <w:rFonts w:ascii="Arial" w:eastAsia="Yu Gothic" w:hAnsi="Arial" w:cs="Arial"/>
          <w:b/>
          <w:lang w:val="ru-RU"/>
        </w:rPr>
        <w:t>главный контакт</w:t>
      </w:r>
      <w:r w:rsidRPr="00163987">
        <w:rPr>
          <w:rFonts w:ascii="Arial" w:eastAsia="Yu Gothic" w:hAnsi="Arial" w:cs="Arial"/>
          <w:lang w:val="ru-RU"/>
        </w:rPr>
        <w:t xml:space="preserve"> (</w:t>
      </w:r>
      <w:r w:rsidRPr="00163987">
        <w:rPr>
          <w:rFonts w:ascii="Arial" w:eastAsia="Yu Gothic" w:hAnsi="Arial" w:cs="Arial"/>
        </w:rPr>
        <w:t>main</w:t>
      </w:r>
      <w:r w:rsidRPr="00163987">
        <w:rPr>
          <w:rFonts w:ascii="Arial" w:eastAsia="Yu Gothic" w:hAnsi="Arial" w:cs="Arial"/>
          <w:lang w:val="ru-RU"/>
        </w:rPr>
        <w:t xml:space="preserve"> </w:t>
      </w:r>
      <w:r w:rsidRPr="00163987">
        <w:rPr>
          <w:rFonts w:ascii="Arial" w:eastAsia="Yu Gothic" w:hAnsi="Arial" w:cs="Arial"/>
        </w:rPr>
        <w:t>contact</w:t>
      </w:r>
      <w:r w:rsidRPr="00163987">
        <w:rPr>
          <w:rFonts w:ascii="Arial" w:eastAsia="Yu Gothic" w:hAnsi="Arial" w:cs="Arial"/>
          <w:lang w:val="ru-RU"/>
        </w:rPr>
        <w:t>): Контакт, включенный в главную цепь автоматического выключателя и предназначенный для проведения в замкнутом положении тока главной цепи.</w:t>
      </w:r>
    </w:p>
    <w:p w14:paraId="2E3267AF" w14:textId="3C37CC55"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3.3.2 </w:t>
      </w:r>
      <w:proofErr w:type="spellStart"/>
      <w:r w:rsidRPr="00163987">
        <w:rPr>
          <w:rFonts w:ascii="Arial" w:eastAsia="Yu Gothic" w:hAnsi="Arial" w:cs="Arial"/>
          <w:b/>
          <w:lang w:val="ru-RU"/>
        </w:rPr>
        <w:t>дугогасительный</w:t>
      </w:r>
      <w:proofErr w:type="spellEnd"/>
      <w:r w:rsidRPr="00163987">
        <w:rPr>
          <w:rFonts w:ascii="Arial" w:eastAsia="Yu Gothic" w:hAnsi="Arial" w:cs="Arial"/>
          <w:b/>
          <w:lang w:val="ru-RU"/>
        </w:rPr>
        <w:t xml:space="preserve"> контакт </w:t>
      </w:r>
      <w:r w:rsidRPr="00163987">
        <w:rPr>
          <w:rFonts w:ascii="Arial" w:eastAsia="Yu Gothic" w:hAnsi="Arial" w:cs="Arial"/>
          <w:bCs/>
          <w:lang w:val="ru-RU"/>
        </w:rPr>
        <w:t>(</w:t>
      </w:r>
      <w:r w:rsidRPr="00163987">
        <w:rPr>
          <w:rFonts w:ascii="Arial" w:eastAsia="Yu Gothic" w:hAnsi="Arial" w:cs="Arial"/>
          <w:bCs/>
          <w:lang w:val="en-US"/>
        </w:rPr>
        <w:t>arcing</w:t>
      </w:r>
      <w:r w:rsidRPr="00163987">
        <w:rPr>
          <w:rFonts w:ascii="Arial" w:eastAsia="Yu Gothic" w:hAnsi="Arial" w:cs="Arial"/>
          <w:bCs/>
          <w:lang w:val="ru-RU"/>
        </w:rPr>
        <w:t xml:space="preserve"> </w:t>
      </w:r>
      <w:r w:rsidRPr="00163987">
        <w:rPr>
          <w:rFonts w:ascii="Arial" w:eastAsia="Yu Gothic" w:hAnsi="Arial" w:cs="Arial"/>
          <w:bCs/>
          <w:lang w:val="en-US"/>
        </w:rPr>
        <w:t>contact</w:t>
      </w:r>
      <w:r w:rsidRPr="00163987">
        <w:rPr>
          <w:rFonts w:ascii="Arial" w:eastAsia="Yu Gothic" w:hAnsi="Arial" w:cs="Arial"/>
          <w:bCs/>
          <w:lang w:val="ru-RU"/>
        </w:rPr>
        <w:t>):</w:t>
      </w:r>
      <w:r w:rsidRPr="00163987">
        <w:rPr>
          <w:rFonts w:ascii="Arial" w:eastAsia="Yu Gothic" w:hAnsi="Arial" w:cs="Arial"/>
          <w:lang w:val="ru-RU"/>
        </w:rPr>
        <w:t xml:space="preserve"> Контакт, на котором предусматривается возникновение дуги.</w:t>
      </w:r>
    </w:p>
    <w:p w14:paraId="5EC069CE" w14:textId="77777777" w:rsidR="005429A8" w:rsidRPr="00163987" w:rsidRDefault="005429A8" w:rsidP="00163987">
      <w:pPr>
        <w:spacing w:line="360" w:lineRule="auto"/>
        <w:ind w:firstLine="567"/>
        <w:jc w:val="both"/>
        <w:rPr>
          <w:rFonts w:ascii="Arial" w:eastAsia="Yu Gothic" w:hAnsi="Arial" w:cs="Arial"/>
          <w:lang w:val="ru-RU"/>
        </w:rPr>
      </w:pPr>
    </w:p>
    <w:p w14:paraId="16A7FDBF" w14:textId="77777777" w:rsidR="005429A8" w:rsidRPr="00163987" w:rsidRDefault="005429A8" w:rsidP="00163987">
      <w:pPr>
        <w:spacing w:line="360" w:lineRule="auto"/>
        <w:ind w:firstLine="567"/>
        <w:jc w:val="both"/>
        <w:rPr>
          <w:rFonts w:ascii="Arial" w:eastAsia="Yu Gothic" w:hAnsi="Arial" w:cs="Arial"/>
          <w:sz w:val="22"/>
          <w:szCs w:val="22"/>
          <w:lang w:val="ru-RU"/>
        </w:rPr>
      </w:pPr>
      <w:r w:rsidRPr="00163987">
        <w:rPr>
          <w:rFonts w:ascii="Arial" w:eastAsia="Yu Gothic" w:hAnsi="Arial" w:cs="Arial"/>
          <w:spacing w:val="40"/>
          <w:sz w:val="22"/>
          <w:szCs w:val="22"/>
          <w:lang w:val="ru-RU"/>
        </w:rPr>
        <w:t>Примечание</w:t>
      </w:r>
      <w:r w:rsidRPr="00163987">
        <w:rPr>
          <w:rFonts w:ascii="Arial" w:eastAsia="Yu Gothic" w:hAnsi="Arial" w:cs="Arial"/>
          <w:sz w:val="22"/>
          <w:szCs w:val="22"/>
          <w:lang w:val="ru-RU"/>
        </w:rPr>
        <w:t xml:space="preserve"> – </w:t>
      </w:r>
      <w:proofErr w:type="spellStart"/>
      <w:r w:rsidRPr="00163987">
        <w:rPr>
          <w:rFonts w:ascii="Arial" w:eastAsia="Yu Gothic" w:hAnsi="Arial" w:cs="Arial"/>
          <w:sz w:val="22"/>
          <w:szCs w:val="22"/>
          <w:lang w:val="ru-RU"/>
        </w:rPr>
        <w:t>Дугогасительный</w:t>
      </w:r>
      <w:proofErr w:type="spellEnd"/>
      <w:r w:rsidRPr="00163987">
        <w:rPr>
          <w:rFonts w:ascii="Arial" w:eastAsia="Yu Gothic" w:hAnsi="Arial" w:cs="Arial"/>
          <w:sz w:val="22"/>
          <w:szCs w:val="22"/>
          <w:lang w:val="ru-RU"/>
        </w:rPr>
        <w:t xml:space="preserve"> контакт может служить главным контактом, а может быть отдельным контактом, спроектированным так, чтобы размыкаться позже, а замыкаться раньше другого контакта, защищаемого им от повреждения.</w:t>
      </w:r>
    </w:p>
    <w:p w14:paraId="45BE502B" w14:textId="77777777" w:rsidR="005429A8" w:rsidRPr="00163987" w:rsidRDefault="005429A8" w:rsidP="00163987">
      <w:pPr>
        <w:spacing w:line="360" w:lineRule="auto"/>
        <w:ind w:firstLine="567"/>
        <w:jc w:val="both"/>
        <w:rPr>
          <w:rFonts w:ascii="Arial" w:eastAsia="Yu Gothic" w:hAnsi="Arial" w:cs="Arial"/>
          <w:lang w:val="ru-RU"/>
        </w:rPr>
      </w:pPr>
    </w:p>
    <w:p w14:paraId="31165BE9" w14:textId="6AA4EB39"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A46284" w:rsidRPr="00163987">
        <w:rPr>
          <w:rFonts w:ascii="Arial" w:eastAsia="Yu Gothic" w:hAnsi="Arial" w:cs="Arial"/>
          <w:lang w:val="ru-RU"/>
        </w:rPr>
        <w:t xml:space="preserve"> (определение </w:t>
      </w:r>
      <w:r w:rsidRPr="00163987">
        <w:rPr>
          <w:rFonts w:ascii="Arial" w:eastAsia="Yu Gothic" w:hAnsi="Arial" w:cs="Arial"/>
          <w:lang w:val="ru-RU"/>
        </w:rPr>
        <w:t>1508</w:t>
      </w:r>
      <w:r w:rsidR="00A46284" w:rsidRPr="00163987">
        <w:rPr>
          <w:rFonts w:ascii="Arial" w:eastAsia="Yu Gothic" w:hAnsi="Arial" w:cs="Arial"/>
          <w:lang w:val="ru-RU"/>
        </w:rPr>
        <w:t>)</w:t>
      </w:r>
      <w:r w:rsidRPr="00163987">
        <w:rPr>
          <w:rFonts w:ascii="Arial" w:eastAsia="Yu Gothic" w:hAnsi="Arial" w:cs="Arial"/>
          <w:lang w:val="ru-RU"/>
        </w:rPr>
        <w:t>]</w:t>
      </w:r>
    </w:p>
    <w:p w14:paraId="41D0CEC3" w14:textId="77777777" w:rsidR="005429A8" w:rsidRPr="00163987" w:rsidRDefault="005429A8" w:rsidP="00163987">
      <w:pPr>
        <w:spacing w:line="360" w:lineRule="auto"/>
        <w:ind w:firstLine="567"/>
        <w:jc w:val="both"/>
        <w:rPr>
          <w:rFonts w:ascii="Arial" w:eastAsia="Yu Gothic" w:hAnsi="Arial" w:cs="Arial"/>
          <w:lang w:val="ru-RU"/>
        </w:rPr>
      </w:pPr>
    </w:p>
    <w:p w14:paraId="0298F5DF"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3.3.3 </w:t>
      </w:r>
      <w:r w:rsidRPr="00163987">
        <w:rPr>
          <w:rFonts w:ascii="Arial" w:eastAsia="Yu Gothic" w:hAnsi="Arial" w:cs="Arial"/>
          <w:b/>
          <w:lang w:val="ru-RU"/>
        </w:rPr>
        <w:t>контакт управления</w:t>
      </w:r>
      <w:r w:rsidRPr="00163987">
        <w:rPr>
          <w:rFonts w:ascii="Arial" w:eastAsia="Yu Gothic" w:hAnsi="Arial" w:cs="Arial"/>
          <w:lang w:val="ru-RU"/>
        </w:rPr>
        <w:t xml:space="preserve"> (</w:t>
      </w:r>
      <w:r w:rsidRPr="00163987">
        <w:rPr>
          <w:rFonts w:ascii="Arial" w:eastAsia="Yu Gothic" w:hAnsi="Arial" w:cs="Arial"/>
        </w:rPr>
        <w:t>control</w:t>
      </w:r>
      <w:r w:rsidRPr="00163987">
        <w:rPr>
          <w:rFonts w:ascii="Arial" w:eastAsia="Yu Gothic" w:hAnsi="Arial" w:cs="Arial"/>
          <w:lang w:val="ru-RU"/>
        </w:rPr>
        <w:t xml:space="preserve"> </w:t>
      </w:r>
      <w:r w:rsidRPr="00163987">
        <w:rPr>
          <w:rFonts w:ascii="Arial" w:eastAsia="Yu Gothic" w:hAnsi="Arial" w:cs="Arial"/>
        </w:rPr>
        <w:t>contact</w:t>
      </w:r>
      <w:r w:rsidRPr="00163987">
        <w:rPr>
          <w:rFonts w:ascii="Arial" w:eastAsia="Yu Gothic" w:hAnsi="Arial" w:cs="Arial"/>
          <w:lang w:val="ru-RU"/>
        </w:rPr>
        <w:t>): Контакт, входящий в цепь управления автоматического выключателя и механически приводимый в действие этим автоматическим выключателем.</w:t>
      </w:r>
    </w:p>
    <w:p w14:paraId="411D161F"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3.3.4 </w:t>
      </w:r>
      <w:r w:rsidRPr="00163987">
        <w:rPr>
          <w:rFonts w:ascii="Arial" w:eastAsia="Yu Gothic" w:hAnsi="Arial" w:cs="Arial"/>
          <w:b/>
          <w:lang w:val="ru-RU"/>
        </w:rPr>
        <w:t>вспомогательный контакт</w:t>
      </w:r>
      <w:r w:rsidRPr="00163987">
        <w:rPr>
          <w:rFonts w:ascii="Arial" w:eastAsia="Yu Gothic" w:hAnsi="Arial" w:cs="Arial"/>
          <w:lang w:val="ru-RU"/>
        </w:rPr>
        <w:t xml:space="preserve"> (</w:t>
      </w:r>
      <w:r w:rsidRPr="00163987">
        <w:rPr>
          <w:rFonts w:ascii="Arial" w:eastAsia="Yu Gothic" w:hAnsi="Arial" w:cs="Arial"/>
        </w:rPr>
        <w:t>auxiliary</w:t>
      </w:r>
      <w:r w:rsidRPr="00163987">
        <w:rPr>
          <w:rFonts w:ascii="Arial" w:eastAsia="Yu Gothic" w:hAnsi="Arial" w:cs="Arial"/>
          <w:lang w:val="ru-RU"/>
        </w:rPr>
        <w:t xml:space="preserve"> </w:t>
      </w:r>
      <w:r w:rsidRPr="00163987">
        <w:rPr>
          <w:rFonts w:ascii="Arial" w:eastAsia="Yu Gothic" w:hAnsi="Arial" w:cs="Arial"/>
        </w:rPr>
        <w:t>contact</w:t>
      </w:r>
      <w:r w:rsidRPr="00163987">
        <w:rPr>
          <w:rFonts w:ascii="Arial" w:eastAsia="Yu Gothic" w:hAnsi="Arial" w:cs="Arial"/>
          <w:lang w:val="ru-RU"/>
        </w:rPr>
        <w:t>): Контакт, входящий во вспомогательную цепь автоматического выключателя и механически приводимый в действие этим выключателем (например, для указания положения контактов).</w:t>
      </w:r>
    </w:p>
    <w:p w14:paraId="13E68041"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3.3.5 </w:t>
      </w:r>
      <w:proofErr w:type="spellStart"/>
      <w:r w:rsidRPr="00163987">
        <w:rPr>
          <w:rFonts w:ascii="Arial" w:eastAsia="Yu Gothic" w:hAnsi="Arial" w:cs="Arial"/>
          <w:b/>
          <w:lang w:val="ru-RU"/>
        </w:rPr>
        <w:t>расцепитель</w:t>
      </w:r>
      <w:proofErr w:type="spellEnd"/>
      <w:r w:rsidRPr="00163987">
        <w:rPr>
          <w:rFonts w:ascii="Arial" w:eastAsia="Yu Gothic" w:hAnsi="Arial" w:cs="Arial"/>
          <w:lang w:val="ru-RU"/>
        </w:rPr>
        <w:t xml:space="preserve"> (</w:t>
      </w:r>
      <w:r w:rsidRPr="00163987">
        <w:rPr>
          <w:rFonts w:ascii="Arial" w:eastAsia="Yu Gothic" w:hAnsi="Arial" w:cs="Arial"/>
        </w:rPr>
        <w:t>release</w:t>
      </w:r>
      <w:r w:rsidRPr="00163987">
        <w:rPr>
          <w:rFonts w:ascii="Arial" w:eastAsia="Yu Gothic" w:hAnsi="Arial" w:cs="Arial"/>
          <w:lang w:val="ru-RU"/>
        </w:rPr>
        <w:t>): Устройство, механически связанное с автоматическим выключателем (или встроенное в него), которое освобождает удерживающее устройство в механизме автоматического выключателя и вызывает автоматическое срабатывание выключателя.</w:t>
      </w:r>
    </w:p>
    <w:p w14:paraId="0CD2F1B1"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3.3.6 </w:t>
      </w:r>
      <w:r w:rsidRPr="00163987">
        <w:rPr>
          <w:rFonts w:ascii="Arial" w:eastAsia="Yu Gothic" w:hAnsi="Arial" w:cs="Arial"/>
          <w:b/>
          <w:lang w:val="ru-RU"/>
        </w:rPr>
        <w:t xml:space="preserve">максимальный </w:t>
      </w:r>
      <w:proofErr w:type="spellStart"/>
      <w:r w:rsidRPr="00163987">
        <w:rPr>
          <w:rFonts w:ascii="Arial" w:eastAsia="Yu Gothic" w:hAnsi="Arial" w:cs="Arial"/>
          <w:b/>
          <w:lang w:val="ru-RU"/>
        </w:rPr>
        <w:t>расцепитель</w:t>
      </w:r>
      <w:proofErr w:type="spellEnd"/>
      <w:r w:rsidRPr="00163987">
        <w:rPr>
          <w:rFonts w:ascii="Arial" w:eastAsia="Yu Gothic" w:hAnsi="Arial" w:cs="Arial"/>
          <w:b/>
          <w:lang w:val="ru-RU"/>
        </w:rPr>
        <w:t xml:space="preserve"> тока</w:t>
      </w:r>
      <w:r w:rsidRPr="00163987">
        <w:rPr>
          <w:rFonts w:ascii="Arial" w:eastAsia="Yu Gothic" w:hAnsi="Arial" w:cs="Arial"/>
          <w:lang w:val="ru-RU"/>
        </w:rPr>
        <w:t xml:space="preserve"> (</w:t>
      </w:r>
      <w:r w:rsidRPr="00163987">
        <w:rPr>
          <w:rFonts w:ascii="Arial" w:eastAsia="Yu Gothic" w:hAnsi="Arial" w:cs="Arial"/>
        </w:rPr>
        <w:t>overcurrent</w:t>
      </w:r>
      <w:r w:rsidRPr="00163987">
        <w:rPr>
          <w:rFonts w:ascii="Arial" w:eastAsia="Yu Gothic" w:hAnsi="Arial" w:cs="Arial"/>
          <w:lang w:val="ru-RU"/>
        </w:rPr>
        <w:t xml:space="preserve"> </w:t>
      </w:r>
      <w:r w:rsidRPr="00163987">
        <w:rPr>
          <w:rFonts w:ascii="Arial" w:eastAsia="Yu Gothic" w:hAnsi="Arial" w:cs="Arial"/>
        </w:rPr>
        <w:t>release</w:t>
      </w:r>
      <w:r w:rsidRPr="00163987">
        <w:rPr>
          <w:rFonts w:ascii="Arial" w:eastAsia="Yu Gothic" w:hAnsi="Arial" w:cs="Arial"/>
          <w:lang w:val="ru-RU"/>
        </w:rPr>
        <w:t xml:space="preserve">): </w:t>
      </w:r>
      <w:proofErr w:type="spellStart"/>
      <w:r w:rsidRPr="00163987">
        <w:rPr>
          <w:rFonts w:ascii="Arial" w:eastAsia="Yu Gothic" w:hAnsi="Arial" w:cs="Arial"/>
          <w:lang w:val="ru-RU"/>
        </w:rPr>
        <w:t>Расцепитель</w:t>
      </w:r>
      <w:proofErr w:type="spellEnd"/>
      <w:r w:rsidRPr="00163987">
        <w:rPr>
          <w:rFonts w:ascii="Arial" w:eastAsia="Yu Gothic" w:hAnsi="Arial" w:cs="Arial"/>
          <w:lang w:val="ru-RU"/>
        </w:rPr>
        <w:t xml:space="preserve">, вызывающий срабатывание автоматического выключателя, с выдержкой времени или без нее, когда ток в этом </w:t>
      </w:r>
      <w:proofErr w:type="spellStart"/>
      <w:r w:rsidRPr="00163987">
        <w:rPr>
          <w:rFonts w:ascii="Arial" w:eastAsia="Yu Gothic" w:hAnsi="Arial" w:cs="Arial"/>
          <w:lang w:val="ru-RU"/>
        </w:rPr>
        <w:t>расцепителе</w:t>
      </w:r>
      <w:proofErr w:type="spellEnd"/>
      <w:r w:rsidRPr="00163987">
        <w:rPr>
          <w:rFonts w:ascii="Arial" w:eastAsia="Yu Gothic" w:hAnsi="Arial" w:cs="Arial"/>
          <w:lang w:val="ru-RU"/>
        </w:rPr>
        <w:t xml:space="preserve"> превышает заданное значение.</w:t>
      </w:r>
    </w:p>
    <w:p w14:paraId="138ECFFF" w14:textId="77777777" w:rsidR="005429A8" w:rsidRPr="00163987" w:rsidRDefault="005429A8" w:rsidP="00163987">
      <w:pPr>
        <w:spacing w:line="360" w:lineRule="auto"/>
        <w:ind w:firstLine="567"/>
        <w:jc w:val="both"/>
        <w:rPr>
          <w:rFonts w:ascii="Arial" w:eastAsia="Yu Gothic" w:hAnsi="Arial" w:cs="Arial"/>
          <w:lang w:val="ru-RU"/>
        </w:rPr>
      </w:pPr>
    </w:p>
    <w:p w14:paraId="68CE220E"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В некоторых случаях эта величина может зависеть от скорости нарастания тока.</w:t>
      </w:r>
    </w:p>
    <w:p w14:paraId="46FD6AAC" w14:textId="77777777" w:rsidR="005429A8" w:rsidRPr="00163987" w:rsidRDefault="005429A8" w:rsidP="00163987">
      <w:pPr>
        <w:spacing w:line="360" w:lineRule="auto"/>
        <w:ind w:firstLine="567"/>
        <w:jc w:val="both"/>
        <w:rPr>
          <w:rFonts w:ascii="Arial" w:eastAsia="Yu Gothic" w:hAnsi="Arial" w:cs="Arial"/>
          <w:lang w:val="ru-RU"/>
        </w:rPr>
      </w:pPr>
    </w:p>
    <w:p w14:paraId="02F21E6E"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3.3.7 </w:t>
      </w:r>
      <w:proofErr w:type="gramStart"/>
      <w:r w:rsidRPr="00163987">
        <w:rPr>
          <w:rFonts w:ascii="Arial" w:eastAsia="Yu Gothic" w:hAnsi="Arial" w:cs="Arial"/>
          <w:b/>
          <w:lang w:val="ru-RU"/>
        </w:rPr>
        <w:t>максимальный</w:t>
      </w:r>
      <w:proofErr w:type="gramEnd"/>
      <w:r w:rsidRPr="00163987">
        <w:rPr>
          <w:rFonts w:ascii="Arial" w:eastAsia="Yu Gothic" w:hAnsi="Arial" w:cs="Arial"/>
          <w:b/>
          <w:lang w:val="ru-RU"/>
        </w:rPr>
        <w:t xml:space="preserve"> </w:t>
      </w:r>
      <w:proofErr w:type="spellStart"/>
      <w:r w:rsidRPr="00163987">
        <w:rPr>
          <w:rFonts w:ascii="Arial" w:eastAsia="Yu Gothic" w:hAnsi="Arial" w:cs="Arial"/>
          <w:b/>
          <w:lang w:val="ru-RU"/>
        </w:rPr>
        <w:t>расцепитель</w:t>
      </w:r>
      <w:proofErr w:type="spellEnd"/>
      <w:r w:rsidRPr="00163987">
        <w:rPr>
          <w:rFonts w:ascii="Arial" w:eastAsia="Yu Gothic" w:hAnsi="Arial" w:cs="Arial"/>
          <w:b/>
          <w:lang w:val="ru-RU"/>
        </w:rPr>
        <w:t xml:space="preserve"> тока с обратно-зависимой выдержкой времени</w:t>
      </w:r>
      <w:r w:rsidRPr="00163987">
        <w:rPr>
          <w:rFonts w:ascii="Arial" w:eastAsia="Yu Gothic" w:hAnsi="Arial" w:cs="Arial"/>
          <w:lang w:val="ru-RU"/>
        </w:rPr>
        <w:t xml:space="preserve"> (</w:t>
      </w:r>
      <w:r w:rsidRPr="00163987">
        <w:rPr>
          <w:rFonts w:ascii="Arial" w:eastAsia="Yu Gothic" w:hAnsi="Arial" w:cs="Arial"/>
        </w:rPr>
        <w:t>inverse</w:t>
      </w:r>
      <w:r w:rsidRPr="00163987">
        <w:rPr>
          <w:rFonts w:ascii="Arial" w:eastAsia="Yu Gothic" w:hAnsi="Arial" w:cs="Arial"/>
          <w:lang w:val="ru-RU"/>
        </w:rPr>
        <w:t xml:space="preserve"> </w:t>
      </w:r>
      <w:r w:rsidRPr="00163987">
        <w:rPr>
          <w:rFonts w:ascii="Arial" w:eastAsia="Yu Gothic" w:hAnsi="Arial" w:cs="Arial"/>
        </w:rPr>
        <w:t>time</w:t>
      </w:r>
      <w:r w:rsidRPr="00163987">
        <w:rPr>
          <w:rFonts w:ascii="Arial" w:eastAsia="Yu Gothic" w:hAnsi="Arial" w:cs="Arial"/>
          <w:lang w:val="ru-RU"/>
        </w:rPr>
        <w:t>-</w:t>
      </w:r>
      <w:r w:rsidRPr="00163987">
        <w:rPr>
          <w:rFonts w:ascii="Arial" w:eastAsia="Yu Gothic" w:hAnsi="Arial" w:cs="Arial"/>
        </w:rPr>
        <w:t>delay</w:t>
      </w:r>
      <w:r w:rsidRPr="00163987">
        <w:rPr>
          <w:rFonts w:ascii="Arial" w:eastAsia="Yu Gothic" w:hAnsi="Arial" w:cs="Arial"/>
          <w:lang w:val="ru-RU"/>
        </w:rPr>
        <w:t xml:space="preserve"> </w:t>
      </w:r>
      <w:r w:rsidRPr="00163987">
        <w:rPr>
          <w:rFonts w:ascii="Arial" w:eastAsia="Yu Gothic" w:hAnsi="Arial" w:cs="Arial"/>
        </w:rPr>
        <w:t>overcurrent</w:t>
      </w:r>
      <w:r w:rsidRPr="00163987">
        <w:rPr>
          <w:rFonts w:ascii="Arial" w:eastAsia="Yu Gothic" w:hAnsi="Arial" w:cs="Arial"/>
          <w:lang w:val="ru-RU"/>
        </w:rPr>
        <w:t xml:space="preserve"> </w:t>
      </w:r>
      <w:r w:rsidRPr="00163987">
        <w:rPr>
          <w:rFonts w:ascii="Arial" w:eastAsia="Yu Gothic" w:hAnsi="Arial" w:cs="Arial"/>
        </w:rPr>
        <w:t>release</w:t>
      </w:r>
      <w:r w:rsidRPr="00163987">
        <w:rPr>
          <w:rFonts w:ascii="Arial" w:eastAsia="Yu Gothic" w:hAnsi="Arial" w:cs="Arial"/>
          <w:lang w:val="ru-RU"/>
        </w:rPr>
        <w:t xml:space="preserve">): </w:t>
      </w:r>
      <w:proofErr w:type="gramStart"/>
      <w:r w:rsidRPr="00163987">
        <w:rPr>
          <w:rFonts w:ascii="Arial" w:eastAsia="Yu Gothic" w:hAnsi="Arial" w:cs="Arial"/>
          <w:lang w:val="ru-RU"/>
        </w:rPr>
        <w:t>Максимальный</w:t>
      </w:r>
      <w:proofErr w:type="gramEnd"/>
      <w:r w:rsidRPr="00163987">
        <w:rPr>
          <w:rFonts w:ascii="Arial" w:eastAsia="Yu Gothic" w:hAnsi="Arial" w:cs="Arial"/>
          <w:lang w:val="ru-RU"/>
        </w:rPr>
        <w:t xml:space="preserve"> </w:t>
      </w:r>
      <w:proofErr w:type="spellStart"/>
      <w:r w:rsidRPr="00163987">
        <w:rPr>
          <w:rFonts w:ascii="Arial" w:eastAsia="Yu Gothic" w:hAnsi="Arial" w:cs="Arial"/>
          <w:lang w:val="ru-RU"/>
        </w:rPr>
        <w:t>расцепитель</w:t>
      </w:r>
      <w:proofErr w:type="spellEnd"/>
      <w:r w:rsidRPr="00163987">
        <w:rPr>
          <w:rFonts w:ascii="Arial" w:eastAsia="Yu Gothic" w:hAnsi="Arial" w:cs="Arial"/>
          <w:lang w:val="ru-RU"/>
        </w:rPr>
        <w:t xml:space="preserve"> тока, срабатывающий после выдержки времени, находящейся в обратной зависимости от значения сверхтока.</w:t>
      </w:r>
    </w:p>
    <w:p w14:paraId="1D86228D" w14:textId="77777777" w:rsidR="005429A8" w:rsidRPr="00163987" w:rsidRDefault="005429A8" w:rsidP="00163987">
      <w:pPr>
        <w:spacing w:line="360" w:lineRule="auto"/>
        <w:ind w:firstLine="567"/>
        <w:jc w:val="both"/>
        <w:rPr>
          <w:rFonts w:ascii="Arial" w:eastAsia="Yu Gothic" w:hAnsi="Arial" w:cs="Arial"/>
          <w:lang w:val="ru-RU"/>
        </w:rPr>
      </w:pPr>
    </w:p>
    <w:p w14:paraId="3DE844BB"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lastRenderedPageBreak/>
        <w:t>Примечание</w:t>
      </w:r>
      <w:r w:rsidRPr="00163987">
        <w:rPr>
          <w:rFonts w:ascii="Arial" w:eastAsia="Yu Gothic" w:hAnsi="Arial" w:cs="Arial"/>
          <w:sz w:val="22"/>
          <w:lang w:val="ru-RU"/>
        </w:rPr>
        <w:t xml:space="preserve"> – Такой </w:t>
      </w:r>
      <w:proofErr w:type="spellStart"/>
      <w:r w:rsidRPr="00163987">
        <w:rPr>
          <w:rFonts w:ascii="Arial" w:eastAsia="Yu Gothic" w:hAnsi="Arial" w:cs="Arial"/>
          <w:sz w:val="22"/>
          <w:lang w:val="ru-RU"/>
        </w:rPr>
        <w:t>расцепитель</w:t>
      </w:r>
      <w:proofErr w:type="spellEnd"/>
      <w:r w:rsidRPr="00163987">
        <w:rPr>
          <w:rFonts w:ascii="Arial" w:eastAsia="Yu Gothic" w:hAnsi="Arial" w:cs="Arial"/>
          <w:sz w:val="22"/>
          <w:lang w:val="ru-RU"/>
        </w:rPr>
        <w:t xml:space="preserve"> может быть спроектирован так, чтобы выдержка времени при высоких значениях сверхтока достигала определенного минимального значения.</w:t>
      </w:r>
    </w:p>
    <w:p w14:paraId="12A18BAF" w14:textId="77777777" w:rsidR="005429A8" w:rsidRPr="00163987" w:rsidRDefault="005429A8" w:rsidP="00163987">
      <w:pPr>
        <w:spacing w:line="360" w:lineRule="auto"/>
        <w:ind w:firstLine="567"/>
        <w:jc w:val="both"/>
        <w:rPr>
          <w:rFonts w:ascii="Arial" w:eastAsia="Yu Gothic" w:hAnsi="Arial" w:cs="Arial"/>
          <w:lang w:val="ru-RU"/>
        </w:rPr>
      </w:pPr>
    </w:p>
    <w:p w14:paraId="5A787291" w14:textId="53E0E39D"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3.3.8 </w:t>
      </w:r>
      <w:r w:rsidRPr="00163987">
        <w:rPr>
          <w:rFonts w:ascii="Arial" w:eastAsia="Yu Gothic" w:hAnsi="Arial" w:cs="Arial"/>
          <w:b/>
          <w:lang w:val="ru-RU"/>
        </w:rPr>
        <w:t xml:space="preserve">максимальный </w:t>
      </w:r>
      <w:proofErr w:type="spellStart"/>
      <w:r w:rsidRPr="00163987">
        <w:rPr>
          <w:rFonts w:ascii="Arial" w:eastAsia="Yu Gothic" w:hAnsi="Arial" w:cs="Arial"/>
          <w:b/>
          <w:lang w:val="ru-RU"/>
        </w:rPr>
        <w:t>расцепитель</w:t>
      </w:r>
      <w:proofErr w:type="spellEnd"/>
      <w:r w:rsidRPr="00163987">
        <w:rPr>
          <w:rFonts w:ascii="Arial" w:eastAsia="Yu Gothic" w:hAnsi="Arial" w:cs="Arial"/>
          <w:b/>
          <w:lang w:val="ru-RU"/>
        </w:rPr>
        <w:t xml:space="preserve"> тока прямого действия</w:t>
      </w:r>
      <w:r w:rsidRPr="00163987">
        <w:rPr>
          <w:rFonts w:ascii="Arial" w:eastAsia="Yu Gothic" w:hAnsi="Arial" w:cs="Arial"/>
          <w:lang w:val="ru-RU"/>
        </w:rPr>
        <w:t xml:space="preserve"> (</w:t>
      </w:r>
      <w:r w:rsidRPr="00163987">
        <w:rPr>
          <w:rFonts w:ascii="Arial" w:eastAsia="Yu Gothic" w:hAnsi="Arial" w:cs="Arial"/>
        </w:rPr>
        <w:t>direct</w:t>
      </w:r>
      <w:r w:rsidRPr="00163987">
        <w:rPr>
          <w:rFonts w:ascii="Arial" w:eastAsia="Yu Gothic" w:hAnsi="Arial" w:cs="Arial"/>
          <w:lang w:val="ru-RU"/>
        </w:rPr>
        <w:t xml:space="preserve"> </w:t>
      </w:r>
      <w:r w:rsidRPr="00163987">
        <w:rPr>
          <w:rFonts w:ascii="Arial" w:eastAsia="Yu Gothic" w:hAnsi="Arial" w:cs="Arial"/>
        </w:rPr>
        <w:t>overcurrent</w:t>
      </w:r>
      <w:r w:rsidRPr="00163987">
        <w:rPr>
          <w:rFonts w:ascii="Arial" w:eastAsia="Yu Gothic" w:hAnsi="Arial" w:cs="Arial"/>
          <w:lang w:val="ru-RU"/>
        </w:rPr>
        <w:t xml:space="preserve"> </w:t>
      </w:r>
      <w:r w:rsidRPr="00163987">
        <w:rPr>
          <w:rFonts w:ascii="Arial" w:eastAsia="Yu Gothic" w:hAnsi="Arial" w:cs="Arial"/>
        </w:rPr>
        <w:t>release</w:t>
      </w:r>
      <w:r w:rsidRPr="00163987">
        <w:rPr>
          <w:rFonts w:ascii="Arial" w:eastAsia="Yu Gothic" w:hAnsi="Arial" w:cs="Arial"/>
          <w:lang w:val="ru-RU"/>
        </w:rPr>
        <w:t xml:space="preserve">): Максимальный </w:t>
      </w:r>
      <w:proofErr w:type="spellStart"/>
      <w:r w:rsidRPr="00163987">
        <w:rPr>
          <w:rFonts w:ascii="Arial" w:eastAsia="Yu Gothic" w:hAnsi="Arial" w:cs="Arial"/>
          <w:lang w:val="ru-RU"/>
        </w:rPr>
        <w:t>рас</w:t>
      </w:r>
      <w:r w:rsidR="00A46284" w:rsidRPr="00163987">
        <w:rPr>
          <w:rFonts w:ascii="Arial" w:eastAsia="Yu Gothic" w:hAnsi="Arial" w:cs="Arial"/>
          <w:lang w:val="ru-RU"/>
        </w:rPr>
        <w:t>ц</w:t>
      </w:r>
      <w:r w:rsidRPr="00163987">
        <w:rPr>
          <w:rFonts w:ascii="Arial" w:eastAsia="Yu Gothic" w:hAnsi="Arial" w:cs="Arial"/>
          <w:lang w:val="ru-RU"/>
        </w:rPr>
        <w:t>епитель</w:t>
      </w:r>
      <w:proofErr w:type="spellEnd"/>
      <w:r w:rsidRPr="00163987">
        <w:rPr>
          <w:rFonts w:ascii="Arial" w:eastAsia="Yu Gothic" w:hAnsi="Arial" w:cs="Arial"/>
          <w:lang w:val="ru-RU"/>
        </w:rPr>
        <w:t xml:space="preserve"> тока, срабатывающий непосредственно от протекающего тока в главной цепи автоматического выключателя.</w:t>
      </w:r>
    </w:p>
    <w:p w14:paraId="59D01524"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3.3.9 </w:t>
      </w:r>
      <w:proofErr w:type="spellStart"/>
      <w:r w:rsidRPr="00163987">
        <w:rPr>
          <w:rFonts w:ascii="Arial" w:eastAsia="Yu Gothic" w:hAnsi="Arial" w:cs="Arial"/>
          <w:b/>
          <w:lang w:val="ru-RU"/>
        </w:rPr>
        <w:t>расцепитель</w:t>
      </w:r>
      <w:proofErr w:type="spellEnd"/>
      <w:r w:rsidRPr="00163987">
        <w:rPr>
          <w:rFonts w:ascii="Arial" w:eastAsia="Yu Gothic" w:hAnsi="Arial" w:cs="Arial"/>
          <w:b/>
          <w:lang w:val="ru-RU"/>
        </w:rPr>
        <w:t xml:space="preserve"> перегрузки</w:t>
      </w:r>
      <w:r w:rsidRPr="00163987">
        <w:rPr>
          <w:rFonts w:ascii="Arial" w:eastAsia="Yu Gothic" w:hAnsi="Arial" w:cs="Arial"/>
          <w:lang w:val="ru-RU"/>
        </w:rPr>
        <w:t xml:space="preserve"> (</w:t>
      </w:r>
      <w:r w:rsidRPr="00163987">
        <w:rPr>
          <w:rFonts w:ascii="Arial" w:eastAsia="Yu Gothic" w:hAnsi="Arial" w:cs="Arial"/>
        </w:rPr>
        <w:t>overload</w:t>
      </w:r>
      <w:r w:rsidRPr="00163987">
        <w:rPr>
          <w:rFonts w:ascii="Arial" w:eastAsia="Yu Gothic" w:hAnsi="Arial" w:cs="Arial"/>
          <w:lang w:val="ru-RU"/>
        </w:rPr>
        <w:t xml:space="preserve"> </w:t>
      </w:r>
      <w:r w:rsidRPr="00163987">
        <w:rPr>
          <w:rFonts w:ascii="Arial" w:eastAsia="Yu Gothic" w:hAnsi="Arial" w:cs="Arial"/>
        </w:rPr>
        <w:t>release</w:t>
      </w:r>
      <w:r w:rsidRPr="00163987">
        <w:rPr>
          <w:rFonts w:ascii="Arial" w:eastAsia="Yu Gothic" w:hAnsi="Arial" w:cs="Arial"/>
          <w:lang w:val="ru-RU"/>
        </w:rPr>
        <w:t xml:space="preserve">): Максимальный </w:t>
      </w:r>
      <w:proofErr w:type="spellStart"/>
      <w:r w:rsidRPr="00163987">
        <w:rPr>
          <w:rFonts w:ascii="Arial" w:eastAsia="Yu Gothic" w:hAnsi="Arial" w:cs="Arial"/>
          <w:lang w:val="ru-RU"/>
        </w:rPr>
        <w:t>расцепитель</w:t>
      </w:r>
      <w:proofErr w:type="spellEnd"/>
      <w:r w:rsidRPr="00163987">
        <w:rPr>
          <w:rFonts w:ascii="Arial" w:eastAsia="Yu Gothic" w:hAnsi="Arial" w:cs="Arial"/>
          <w:lang w:val="ru-RU"/>
        </w:rPr>
        <w:t xml:space="preserve"> тока, предназначенный для защиты от перегрузок.</w:t>
      </w:r>
    </w:p>
    <w:p w14:paraId="1EC7F892"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3.3.10 </w:t>
      </w:r>
      <w:r w:rsidRPr="00163987">
        <w:rPr>
          <w:rFonts w:ascii="Arial" w:eastAsia="Yu Gothic" w:hAnsi="Arial" w:cs="Arial"/>
          <w:b/>
          <w:lang w:val="ru-RU"/>
        </w:rPr>
        <w:t>токопроводящая часть</w:t>
      </w:r>
      <w:r w:rsidRPr="00163987">
        <w:rPr>
          <w:rFonts w:ascii="Arial" w:eastAsia="Yu Gothic" w:hAnsi="Arial" w:cs="Arial"/>
          <w:lang w:val="ru-RU"/>
        </w:rPr>
        <w:t xml:space="preserve"> (</w:t>
      </w:r>
      <w:r w:rsidRPr="00163987">
        <w:rPr>
          <w:rFonts w:ascii="Arial" w:eastAsia="Yu Gothic" w:hAnsi="Arial" w:cs="Arial"/>
        </w:rPr>
        <w:t>conductive</w:t>
      </w:r>
      <w:r w:rsidRPr="00163987">
        <w:rPr>
          <w:rFonts w:ascii="Arial" w:eastAsia="Yu Gothic" w:hAnsi="Arial" w:cs="Arial"/>
          <w:lang w:val="ru-RU"/>
        </w:rPr>
        <w:t xml:space="preserve"> </w:t>
      </w:r>
      <w:r w:rsidRPr="00163987">
        <w:rPr>
          <w:rFonts w:ascii="Arial" w:eastAsia="Yu Gothic" w:hAnsi="Arial" w:cs="Arial"/>
        </w:rPr>
        <w:t>part</w:t>
      </w:r>
      <w:r w:rsidRPr="00163987">
        <w:rPr>
          <w:rFonts w:ascii="Arial" w:eastAsia="Yu Gothic" w:hAnsi="Arial" w:cs="Arial"/>
          <w:lang w:val="ru-RU"/>
        </w:rPr>
        <w:t>): Часть, способная проводить ток, но не обязательно предназначенная для проведения тока в нормальных условиях эксплуатации.</w:t>
      </w:r>
    </w:p>
    <w:p w14:paraId="7897C17E"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3.3.11 </w:t>
      </w:r>
      <w:r w:rsidRPr="00163987">
        <w:rPr>
          <w:rFonts w:ascii="Arial" w:eastAsia="Yu Gothic" w:hAnsi="Arial" w:cs="Arial"/>
          <w:b/>
          <w:lang w:val="ru-RU"/>
        </w:rPr>
        <w:t>открытая токопроводящая часть</w:t>
      </w:r>
      <w:r w:rsidRPr="00163987">
        <w:rPr>
          <w:rFonts w:ascii="Arial" w:eastAsia="Yu Gothic" w:hAnsi="Arial" w:cs="Arial"/>
          <w:lang w:val="ru-RU"/>
        </w:rPr>
        <w:t xml:space="preserve"> (</w:t>
      </w:r>
      <w:r w:rsidRPr="00163987">
        <w:rPr>
          <w:rFonts w:ascii="Arial" w:eastAsia="Yu Gothic" w:hAnsi="Arial" w:cs="Arial"/>
        </w:rPr>
        <w:t>exposed</w:t>
      </w:r>
      <w:r w:rsidRPr="00163987">
        <w:rPr>
          <w:rFonts w:ascii="Arial" w:eastAsia="Yu Gothic" w:hAnsi="Arial" w:cs="Arial"/>
          <w:lang w:val="ru-RU"/>
        </w:rPr>
        <w:t xml:space="preserve"> </w:t>
      </w:r>
      <w:r w:rsidRPr="00163987">
        <w:rPr>
          <w:rFonts w:ascii="Arial" w:eastAsia="Yu Gothic" w:hAnsi="Arial" w:cs="Arial"/>
        </w:rPr>
        <w:t>conductive</w:t>
      </w:r>
      <w:r w:rsidRPr="00163987">
        <w:rPr>
          <w:rFonts w:ascii="Arial" w:eastAsia="Yu Gothic" w:hAnsi="Arial" w:cs="Arial"/>
          <w:lang w:val="ru-RU"/>
        </w:rPr>
        <w:t xml:space="preserve"> </w:t>
      </w:r>
      <w:r w:rsidRPr="00163987">
        <w:rPr>
          <w:rFonts w:ascii="Arial" w:eastAsia="Yu Gothic" w:hAnsi="Arial" w:cs="Arial"/>
        </w:rPr>
        <w:t>part</w:t>
      </w:r>
      <w:r w:rsidRPr="00163987">
        <w:rPr>
          <w:rFonts w:ascii="Arial" w:eastAsia="Yu Gothic" w:hAnsi="Arial" w:cs="Arial"/>
          <w:lang w:val="ru-RU"/>
        </w:rPr>
        <w:t>): Токопроводящая часть, открытая для прикосновения и в нормальных условиях эксплуатации не находящаяся под напряжением, но которая может оказаться под напряжением в аварийных условиях.</w:t>
      </w:r>
    </w:p>
    <w:p w14:paraId="70E6F169" w14:textId="77777777" w:rsidR="005429A8" w:rsidRPr="00163987" w:rsidRDefault="005429A8" w:rsidP="00163987">
      <w:pPr>
        <w:spacing w:line="360" w:lineRule="auto"/>
        <w:ind w:firstLine="567"/>
        <w:jc w:val="both"/>
        <w:rPr>
          <w:rFonts w:ascii="Arial" w:eastAsia="Yu Gothic" w:hAnsi="Arial" w:cs="Arial"/>
          <w:lang w:val="ru-RU"/>
        </w:rPr>
      </w:pPr>
    </w:p>
    <w:p w14:paraId="66C8460C" w14:textId="7588EC2D"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Типичные открытые токопроводящие части </w:t>
      </w:r>
      <w:r w:rsidR="00A46284" w:rsidRPr="00163987">
        <w:rPr>
          <w:rFonts w:ascii="Arial" w:eastAsia="Yu Gothic" w:hAnsi="Arial" w:cs="Arial"/>
          <w:sz w:val="22"/>
          <w:lang w:val="ru-RU"/>
        </w:rPr>
        <w:t xml:space="preserve">– </w:t>
      </w:r>
      <w:r w:rsidRPr="00163987">
        <w:rPr>
          <w:rFonts w:ascii="Arial" w:eastAsia="Yu Gothic" w:hAnsi="Arial" w:cs="Arial"/>
          <w:sz w:val="22"/>
          <w:lang w:val="ru-RU"/>
        </w:rPr>
        <w:t>стенки металлических оболочек, металлические ручки управления и т.</w:t>
      </w:r>
      <w:r w:rsidR="000935D2" w:rsidRPr="00163987">
        <w:rPr>
          <w:rFonts w:ascii="Arial" w:eastAsia="Yu Gothic" w:hAnsi="Arial" w:cs="Arial"/>
          <w:sz w:val="22"/>
          <w:lang w:val="ru-RU"/>
        </w:rPr>
        <w:t xml:space="preserve"> </w:t>
      </w:r>
      <w:r w:rsidRPr="00163987">
        <w:rPr>
          <w:rFonts w:ascii="Arial" w:eastAsia="Yu Gothic" w:hAnsi="Arial" w:cs="Arial"/>
          <w:sz w:val="22"/>
          <w:lang w:val="ru-RU"/>
        </w:rPr>
        <w:t>п.</w:t>
      </w:r>
    </w:p>
    <w:p w14:paraId="698C856F" w14:textId="77777777" w:rsidR="005429A8" w:rsidRPr="00163987" w:rsidRDefault="005429A8" w:rsidP="00163987">
      <w:pPr>
        <w:spacing w:line="360" w:lineRule="auto"/>
        <w:ind w:firstLine="567"/>
        <w:jc w:val="both"/>
        <w:rPr>
          <w:rFonts w:ascii="Arial" w:eastAsia="Yu Gothic" w:hAnsi="Arial" w:cs="Arial"/>
          <w:lang w:val="ru-RU"/>
        </w:rPr>
      </w:pPr>
    </w:p>
    <w:p w14:paraId="4EE7D34F"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3.3.12 </w:t>
      </w:r>
      <w:r w:rsidRPr="00163987">
        <w:rPr>
          <w:rFonts w:ascii="Arial" w:eastAsia="Yu Gothic" w:hAnsi="Arial" w:cs="Arial"/>
          <w:b/>
          <w:lang w:val="ru-RU"/>
        </w:rPr>
        <w:t>вывод</w:t>
      </w:r>
      <w:r w:rsidRPr="00163987">
        <w:rPr>
          <w:rFonts w:ascii="Arial" w:eastAsia="Yu Gothic" w:hAnsi="Arial" w:cs="Arial"/>
          <w:lang w:val="ru-RU"/>
        </w:rPr>
        <w:t xml:space="preserve"> (</w:t>
      </w:r>
      <w:r w:rsidRPr="00163987">
        <w:rPr>
          <w:rFonts w:ascii="Arial" w:eastAsia="Yu Gothic" w:hAnsi="Arial" w:cs="Arial"/>
        </w:rPr>
        <w:t>terminal</w:t>
      </w:r>
      <w:r w:rsidRPr="00163987">
        <w:rPr>
          <w:rFonts w:ascii="Arial" w:eastAsia="Yu Gothic" w:hAnsi="Arial" w:cs="Arial"/>
          <w:lang w:val="ru-RU"/>
        </w:rPr>
        <w:t>): Токопроводящая часть аппарата, предназначенная для электрического соединения с внешними цепями.</w:t>
      </w:r>
    </w:p>
    <w:p w14:paraId="2EA24B54"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3.3.12.1 </w:t>
      </w:r>
      <w:r w:rsidRPr="00163987">
        <w:rPr>
          <w:rFonts w:ascii="Arial" w:eastAsia="Yu Gothic" w:hAnsi="Arial" w:cs="Arial"/>
          <w:b/>
          <w:lang w:val="ru-RU"/>
        </w:rPr>
        <w:t>резьбовой вывод</w:t>
      </w:r>
      <w:r w:rsidRPr="00163987">
        <w:rPr>
          <w:rFonts w:ascii="Arial" w:eastAsia="Yu Gothic" w:hAnsi="Arial" w:cs="Arial"/>
          <w:lang w:val="ru-RU"/>
        </w:rPr>
        <w:t xml:space="preserve"> (</w:t>
      </w:r>
      <w:r w:rsidRPr="00163987">
        <w:rPr>
          <w:rFonts w:ascii="Arial" w:eastAsia="Yu Gothic" w:hAnsi="Arial" w:cs="Arial"/>
        </w:rPr>
        <w:t>screw</w:t>
      </w:r>
      <w:r w:rsidRPr="00163987">
        <w:rPr>
          <w:rFonts w:ascii="Arial" w:eastAsia="Yu Gothic" w:hAnsi="Arial" w:cs="Arial"/>
          <w:lang w:val="ru-RU"/>
        </w:rPr>
        <w:t>-</w:t>
      </w:r>
      <w:r w:rsidRPr="00163987">
        <w:rPr>
          <w:rFonts w:ascii="Arial" w:eastAsia="Yu Gothic" w:hAnsi="Arial" w:cs="Arial"/>
        </w:rPr>
        <w:t>type</w:t>
      </w:r>
      <w:r w:rsidRPr="00163987">
        <w:rPr>
          <w:rFonts w:ascii="Arial" w:eastAsia="Yu Gothic" w:hAnsi="Arial" w:cs="Arial"/>
          <w:lang w:val="ru-RU"/>
        </w:rPr>
        <w:t xml:space="preserve"> </w:t>
      </w:r>
      <w:r w:rsidRPr="00163987">
        <w:rPr>
          <w:rFonts w:ascii="Arial" w:eastAsia="Yu Gothic" w:hAnsi="Arial" w:cs="Arial"/>
        </w:rPr>
        <w:t>terminal</w:t>
      </w:r>
      <w:r w:rsidRPr="00163987">
        <w:rPr>
          <w:rFonts w:ascii="Arial" w:eastAsia="Yu Gothic" w:hAnsi="Arial" w:cs="Arial"/>
          <w:lang w:val="ru-RU"/>
        </w:rPr>
        <w:t>): Вывод для присоединения и отсоединения проводника или разъемного соединения между собой двух или нескольких проводников, осуществляемого прямо или косвенно винтами или гайками любого типа.</w:t>
      </w:r>
    </w:p>
    <w:p w14:paraId="23308FE3" w14:textId="20D97B00"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3.3.12.2 </w:t>
      </w:r>
      <w:r w:rsidRPr="00163987">
        <w:rPr>
          <w:rFonts w:ascii="Arial" w:eastAsia="Yu Gothic" w:hAnsi="Arial" w:cs="Arial"/>
          <w:b/>
          <w:lang w:val="ru-RU"/>
        </w:rPr>
        <w:t>столбчатый вывод</w:t>
      </w:r>
      <w:r w:rsidRPr="00163987">
        <w:rPr>
          <w:rFonts w:ascii="Arial" w:eastAsia="Yu Gothic" w:hAnsi="Arial" w:cs="Arial"/>
          <w:lang w:val="ru-RU"/>
        </w:rPr>
        <w:t xml:space="preserve"> (</w:t>
      </w:r>
      <w:r w:rsidRPr="00163987">
        <w:rPr>
          <w:rFonts w:ascii="Arial" w:eastAsia="Yu Gothic" w:hAnsi="Arial" w:cs="Arial"/>
        </w:rPr>
        <w:t>pillar</w:t>
      </w:r>
      <w:r w:rsidRPr="00163987">
        <w:rPr>
          <w:rFonts w:ascii="Arial" w:eastAsia="Yu Gothic" w:hAnsi="Arial" w:cs="Arial"/>
          <w:lang w:val="ru-RU"/>
        </w:rPr>
        <w:t xml:space="preserve"> </w:t>
      </w:r>
      <w:r w:rsidRPr="00163987">
        <w:rPr>
          <w:rFonts w:ascii="Arial" w:eastAsia="Yu Gothic" w:hAnsi="Arial" w:cs="Arial"/>
        </w:rPr>
        <w:t>terminal</w:t>
      </w:r>
      <w:r w:rsidRPr="00163987">
        <w:rPr>
          <w:rFonts w:ascii="Arial" w:eastAsia="Yu Gothic" w:hAnsi="Arial" w:cs="Arial"/>
          <w:lang w:val="ru-RU"/>
        </w:rPr>
        <w:t xml:space="preserve">): Резьбовой вывод, в котором проводник вводится в отверстие или полость и зажимается одним или более винтами. </w:t>
      </w:r>
    </w:p>
    <w:p w14:paraId="190CBE0D" w14:textId="77777777" w:rsidR="000935D2" w:rsidRPr="00163987" w:rsidRDefault="000935D2" w:rsidP="00163987">
      <w:pPr>
        <w:spacing w:line="360" w:lineRule="auto"/>
        <w:ind w:firstLine="567"/>
        <w:jc w:val="both"/>
        <w:rPr>
          <w:rFonts w:ascii="Arial" w:eastAsia="Yu Gothic" w:hAnsi="Arial" w:cs="Arial"/>
          <w:lang w:val="ru-RU"/>
        </w:rPr>
      </w:pPr>
    </w:p>
    <w:p w14:paraId="7CFDBD40" w14:textId="77777777" w:rsidR="00A46284" w:rsidRPr="00163987" w:rsidRDefault="005429A8" w:rsidP="00163987">
      <w:pPr>
        <w:pStyle w:val="HTML"/>
        <w:spacing w:line="360" w:lineRule="auto"/>
        <w:ind w:firstLine="567"/>
        <w:jc w:val="both"/>
        <w:rPr>
          <w:rFonts w:ascii="Arial" w:eastAsia="Yu Gothic" w:hAnsi="Arial" w:cs="Arial"/>
          <w:spacing w:val="40"/>
          <w:sz w:val="22"/>
          <w:szCs w:val="24"/>
        </w:rPr>
      </w:pPr>
      <w:r w:rsidRPr="00163987">
        <w:rPr>
          <w:rFonts w:ascii="Arial" w:eastAsia="Yu Gothic" w:hAnsi="Arial" w:cs="Arial"/>
          <w:spacing w:val="40"/>
          <w:sz w:val="22"/>
          <w:szCs w:val="24"/>
        </w:rPr>
        <w:t>Примечани</w:t>
      </w:r>
      <w:r w:rsidR="00A46284" w:rsidRPr="00163987">
        <w:rPr>
          <w:rFonts w:ascii="Arial" w:eastAsia="Yu Gothic" w:hAnsi="Arial" w:cs="Arial"/>
          <w:spacing w:val="40"/>
          <w:sz w:val="22"/>
          <w:szCs w:val="24"/>
        </w:rPr>
        <w:t>я</w:t>
      </w:r>
    </w:p>
    <w:p w14:paraId="18E3B03F" w14:textId="3D44E80E" w:rsidR="005429A8" w:rsidRPr="00163987" w:rsidRDefault="005429A8" w:rsidP="00163987">
      <w:pPr>
        <w:pStyle w:val="HTML"/>
        <w:spacing w:line="360" w:lineRule="auto"/>
        <w:ind w:firstLine="567"/>
        <w:jc w:val="both"/>
        <w:rPr>
          <w:rFonts w:ascii="Arial" w:eastAsia="Yu Gothic" w:hAnsi="Arial" w:cs="Arial"/>
          <w:sz w:val="22"/>
          <w:szCs w:val="24"/>
        </w:rPr>
      </w:pPr>
      <w:r w:rsidRPr="00163987">
        <w:rPr>
          <w:rFonts w:ascii="Arial" w:eastAsia="Yu Gothic" w:hAnsi="Arial" w:cs="Arial"/>
          <w:sz w:val="22"/>
          <w:szCs w:val="24"/>
        </w:rPr>
        <w:t>1</w:t>
      </w:r>
      <w:r w:rsidR="0078754E" w:rsidRPr="00163987">
        <w:rPr>
          <w:rFonts w:ascii="Arial" w:eastAsia="Yu Gothic" w:hAnsi="Arial" w:cs="Arial"/>
          <w:sz w:val="22"/>
          <w:szCs w:val="24"/>
        </w:rPr>
        <w:t xml:space="preserve"> </w:t>
      </w:r>
      <w:r w:rsidR="00A46284" w:rsidRPr="00163987">
        <w:rPr>
          <w:rFonts w:ascii="Arial" w:eastAsia="Yu Gothic" w:hAnsi="Arial" w:cs="Arial"/>
          <w:sz w:val="22"/>
          <w:szCs w:val="24"/>
        </w:rPr>
        <w:t>З</w:t>
      </w:r>
      <w:r w:rsidRPr="00163987">
        <w:rPr>
          <w:rFonts w:ascii="Arial" w:eastAsia="Yu Gothic" w:hAnsi="Arial" w:cs="Arial"/>
          <w:sz w:val="22"/>
          <w:szCs w:val="24"/>
        </w:rPr>
        <w:t>ажимное давление может быть приложено непосредственно хвостовиком винта или через промежуточный зажимной элемент, к которому давление прикладывается хвостовиком винта</w:t>
      </w:r>
      <w:r w:rsidR="0078754E" w:rsidRPr="00163987">
        <w:rPr>
          <w:rFonts w:ascii="Arial" w:eastAsia="Yu Gothic" w:hAnsi="Arial" w:cs="Arial"/>
          <w:sz w:val="22"/>
          <w:szCs w:val="24"/>
        </w:rPr>
        <w:t>.</w:t>
      </w:r>
    </w:p>
    <w:p w14:paraId="71ED2B36" w14:textId="578A25FC"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 xml:space="preserve">2 Примеры столбчатых выводов представлены на рисунке </w:t>
      </w:r>
      <w:r w:rsidRPr="00163987">
        <w:rPr>
          <w:rFonts w:ascii="Arial" w:eastAsia="Yu Gothic" w:hAnsi="Arial" w:cs="Arial"/>
          <w:sz w:val="22"/>
        </w:rPr>
        <w:t>F</w:t>
      </w:r>
      <w:r w:rsidRPr="00163987">
        <w:rPr>
          <w:rFonts w:ascii="Arial" w:eastAsia="Yu Gothic" w:hAnsi="Arial" w:cs="Arial"/>
          <w:sz w:val="22"/>
          <w:lang w:val="ru-RU"/>
        </w:rPr>
        <w:t xml:space="preserve">.1 (приложение </w:t>
      </w:r>
      <w:hyperlink w:anchor="page86" w:history="1">
        <w:r w:rsidRPr="00163987">
          <w:rPr>
            <w:rFonts w:ascii="Arial" w:eastAsia="Yu Gothic" w:hAnsi="Arial" w:cs="Arial"/>
            <w:sz w:val="22"/>
          </w:rPr>
          <w:t>F</w:t>
        </w:r>
      </w:hyperlink>
      <w:r w:rsidRPr="00163987">
        <w:rPr>
          <w:rFonts w:ascii="Arial" w:eastAsia="Yu Gothic" w:hAnsi="Arial" w:cs="Arial"/>
          <w:sz w:val="22"/>
          <w:lang w:val="ru-RU"/>
        </w:rPr>
        <w:t>).</w:t>
      </w:r>
    </w:p>
    <w:p w14:paraId="329FBE04" w14:textId="77777777" w:rsidR="005429A8" w:rsidRPr="00163987" w:rsidRDefault="005429A8" w:rsidP="00163987">
      <w:pPr>
        <w:spacing w:line="360" w:lineRule="auto"/>
        <w:ind w:firstLine="567"/>
        <w:jc w:val="both"/>
        <w:rPr>
          <w:rFonts w:ascii="Arial" w:eastAsia="Yu Gothic" w:hAnsi="Arial" w:cs="Arial"/>
          <w:lang w:val="ru-RU"/>
        </w:rPr>
      </w:pPr>
    </w:p>
    <w:p w14:paraId="35495B9F" w14:textId="69E01DBE"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60050-442</w:t>
      </w:r>
      <w:r w:rsidR="00A46284" w:rsidRPr="00163987">
        <w:rPr>
          <w:rFonts w:ascii="Arial" w:eastAsia="Yu Gothic" w:hAnsi="Arial" w:cs="Arial"/>
          <w:lang w:val="ru-RU"/>
        </w:rPr>
        <w:t xml:space="preserve"> (определение </w:t>
      </w:r>
      <w:r w:rsidRPr="00163987">
        <w:rPr>
          <w:rFonts w:ascii="Arial" w:eastAsia="Yu Gothic" w:hAnsi="Arial" w:cs="Arial"/>
          <w:lang w:val="ru-RU"/>
        </w:rPr>
        <w:t>06-22</w:t>
      </w:r>
      <w:r w:rsidR="00A46284" w:rsidRPr="00163987">
        <w:rPr>
          <w:rFonts w:ascii="Arial" w:eastAsia="Yu Gothic" w:hAnsi="Arial" w:cs="Arial"/>
          <w:lang w:val="ru-RU"/>
        </w:rPr>
        <w:t>)</w:t>
      </w:r>
      <w:r w:rsidRPr="00163987">
        <w:rPr>
          <w:rFonts w:ascii="Arial" w:eastAsia="Yu Gothic" w:hAnsi="Arial" w:cs="Arial"/>
          <w:lang w:val="ru-RU"/>
        </w:rPr>
        <w:t>]</w:t>
      </w:r>
    </w:p>
    <w:p w14:paraId="5A4CB721" w14:textId="77777777" w:rsidR="005429A8" w:rsidRPr="00163987" w:rsidRDefault="005429A8" w:rsidP="00163987">
      <w:pPr>
        <w:spacing w:line="360" w:lineRule="auto"/>
        <w:ind w:firstLine="567"/>
        <w:jc w:val="both"/>
        <w:rPr>
          <w:rFonts w:ascii="Arial" w:eastAsia="Yu Gothic" w:hAnsi="Arial" w:cs="Arial"/>
          <w:lang w:val="ru-RU"/>
        </w:rPr>
      </w:pPr>
    </w:p>
    <w:p w14:paraId="4C1A5B0F" w14:textId="5A9EBB30"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lastRenderedPageBreak/>
        <w:t xml:space="preserve">3.3.12.3 </w:t>
      </w:r>
      <w:r w:rsidRPr="00163987">
        <w:rPr>
          <w:rFonts w:ascii="Arial" w:eastAsia="Yu Gothic" w:hAnsi="Arial" w:cs="Arial"/>
          <w:b/>
          <w:lang w:val="ru-RU"/>
        </w:rPr>
        <w:t>винтовой вывод</w:t>
      </w:r>
      <w:r w:rsidRPr="00163987">
        <w:rPr>
          <w:rFonts w:ascii="Arial" w:eastAsia="Yu Gothic" w:hAnsi="Arial" w:cs="Arial"/>
          <w:lang w:val="ru-RU"/>
        </w:rPr>
        <w:t xml:space="preserve"> (</w:t>
      </w:r>
      <w:r w:rsidRPr="00163987">
        <w:rPr>
          <w:rFonts w:ascii="Arial" w:eastAsia="Yu Gothic" w:hAnsi="Arial" w:cs="Arial"/>
        </w:rPr>
        <w:t>screw</w:t>
      </w:r>
      <w:r w:rsidRPr="00163987">
        <w:rPr>
          <w:rFonts w:ascii="Arial" w:eastAsia="Yu Gothic" w:hAnsi="Arial" w:cs="Arial"/>
          <w:lang w:val="ru-RU"/>
        </w:rPr>
        <w:t xml:space="preserve"> </w:t>
      </w:r>
      <w:r w:rsidRPr="00163987">
        <w:rPr>
          <w:rFonts w:ascii="Arial" w:eastAsia="Yu Gothic" w:hAnsi="Arial" w:cs="Arial"/>
        </w:rPr>
        <w:t>terminal</w:t>
      </w:r>
      <w:r w:rsidRPr="00163987">
        <w:rPr>
          <w:rFonts w:ascii="Arial" w:eastAsia="Yu Gothic" w:hAnsi="Arial" w:cs="Arial"/>
          <w:lang w:val="ru-RU"/>
        </w:rPr>
        <w:t>): Резьбовой вывод, в котором проводник зажимается под головкой винта</w:t>
      </w:r>
      <w:r w:rsidR="00A46284" w:rsidRPr="00163987">
        <w:rPr>
          <w:rFonts w:ascii="Arial" w:eastAsia="Yu Gothic" w:hAnsi="Arial" w:cs="Arial"/>
          <w:lang w:val="ru-RU"/>
        </w:rPr>
        <w:t>;</w:t>
      </w:r>
      <w:r w:rsidRPr="00163987">
        <w:rPr>
          <w:rFonts w:ascii="Arial" w:eastAsia="Yu Gothic" w:hAnsi="Arial" w:cs="Arial"/>
          <w:lang w:val="ru-RU"/>
        </w:rPr>
        <w:t xml:space="preserve"> </w:t>
      </w:r>
      <w:r w:rsidR="00A46284" w:rsidRPr="00163987">
        <w:rPr>
          <w:rFonts w:ascii="Arial" w:eastAsia="Yu Gothic" w:hAnsi="Arial" w:cs="Arial"/>
          <w:lang w:val="ru-RU"/>
        </w:rPr>
        <w:t>д</w:t>
      </w:r>
      <w:r w:rsidRPr="00163987">
        <w:rPr>
          <w:rFonts w:ascii="Arial" w:eastAsia="Yu Gothic" w:hAnsi="Arial" w:cs="Arial"/>
          <w:lang w:val="ru-RU"/>
        </w:rPr>
        <w:t>авление зажима передается непосредственно головкой винта или через промежуточный элемент типа шайбы, зажимной пластины или устройства, препятствующего выскальзыванию проводника.</w:t>
      </w:r>
    </w:p>
    <w:p w14:paraId="2A2421C5" w14:textId="77777777" w:rsidR="005429A8" w:rsidRPr="00163987" w:rsidRDefault="005429A8" w:rsidP="00163987">
      <w:pPr>
        <w:spacing w:line="360" w:lineRule="auto"/>
        <w:ind w:firstLine="567"/>
        <w:jc w:val="both"/>
        <w:rPr>
          <w:rFonts w:ascii="Arial" w:eastAsia="Yu Gothic" w:hAnsi="Arial" w:cs="Arial"/>
          <w:lang w:val="ru-RU"/>
        </w:rPr>
      </w:pPr>
    </w:p>
    <w:p w14:paraId="47305BCE"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Примеры винтовых выводов представлены на рисунке </w:t>
      </w:r>
      <w:r w:rsidRPr="00163987">
        <w:rPr>
          <w:rFonts w:ascii="Arial" w:eastAsia="Yu Gothic" w:hAnsi="Arial" w:cs="Arial"/>
          <w:sz w:val="22"/>
        </w:rPr>
        <w:t>F</w:t>
      </w:r>
      <w:r w:rsidRPr="00163987">
        <w:rPr>
          <w:rFonts w:ascii="Arial" w:eastAsia="Yu Gothic" w:hAnsi="Arial" w:cs="Arial"/>
          <w:sz w:val="22"/>
          <w:lang w:val="ru-RU"/>
        </w:rPr>
        <w:t xml:space="preserve">.2 (приложение </w:t>
      </w:r>
      <w:hyperlink w:anchor="page86" w:history="1">
        <w:r w:rsidRPr="00163987">
          <w:rPr>
            <w:rFonts w:ascii="Arial" w:eastAsia="Yu Gothic" w:hAnsi="Arial" w:cs="Arial"/>
            <w:sz w:val="22"/>
          </w:rPr>
          <w:t>F</w:t>
        </w:r>
      </w:hyperlink>
      <w:r w:rsidRPr="00163987">
        <w:rPr>
          <w:rFonts w:ascii="Arial" w:eastAsia="Yu Gothic" w:hAnsi="Arial" w:cs="Arial"/>
          <w:sz w:val="22"/>
          <w:lang w:val="ru-RU"/>
        </w:rPr>
        <w:t>).</w:t>
      </w:r>
    </w:p>
    <w:p w14:paraId="253ED47D" w14:textId="77777777" w:rsidR="005429A8" w:rsidRPr="00163987" w:rsidRDefault="005429A8" w:rsidP="00163987">
      <w:pPr>
        <w:spacing w:line="360" w:lineRule="auto"/>
        <w:ind w:firstLine="567"/>
        <w:jc w:val="both"/>
        <w:rPr>
          <w:rFonts w:ascii="Arial" w:eastAsia="Yu Gothic" w:hAnsi="Arial" w:cs="Arial"/>
          <w:lang w:val="ru-RU"/>
        </w:rPr>
      </w:pPr>
    </w:p>
    <w:p w14:paraId="766A9367" w14:textId="1680151B"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w:t>
      </w:r>
      <w:r w:rsidR="000935D2" w:rsidRPr="00163987">
        <w:rPr>
          <w:rFonts w:ascii="Arial" w:eastAsia="Yu Gothic" w:hAnsi="Arial" w:cs="Arial"/>
          <w:lang w:val="ru-RU"/>
        </w:rPr>
        <w:t>-</w:t>
      </w:r>
      <w:r w:rsidRPr="00163987">
        <w:rPr>
          <w:rFonts w:ascii="Arial" w:eastAsia="Yu Gothic" w:hAnsi="Arial" w:cs="Arial"/>
          <w:lang w:val="ru-RU"/>
        </w:rPr>
        <w:t>442</w:t>
      </w:r>
      <w:r w:rsidR="00A46284" w:rsidRPr="00163987">
        <w:rPr>
          <w:rFonts w:ascii="Arial" w:eastAsia="Yu Gothic" w:hAnsi="Arial" w:cs="Arial"/>
          <w:lang w:val="ru-RU"/>
        </w:rPr>
        <w:t xml:space="preserve"> (определение </w:t>
      </w:r>
      <w:r w:rsidRPr="00163987">
        <w:rPr>
          <w:rFonts w:ascii="Arial" w:eastAsia="Yu Gothic" w:hAnsi="Arial" w:cs="Arial"/>
          <w:lang w:val="ru-RU"/>
        </w:rPr>
        <w:t>06-08</w:t>
      </w:r>
      <w:r w:rsidR="00A46284" w:rsidRPr="00163987">
        <w:rPr>
          <w:rFonts w:ascii="Arial" w:eastAsia="Yu Gothic" w:hAnsi="Arial" w:cs="Arial"/>
          <w:lang w:val="ru-RU"/>
        </w:rPr>
        <w:t>)</w:t>
      </w:r>
      <w:r w:rsidRPr="00163987">
        <w:rPr>
          <w:rFonts w:ascii="Arial" w:eastAsia="Yu Gothic" w:hAnsi="Arial" w:cs="Arial"/>
          <w:lang w:val="ru-RU"/>
        </w:rPr>
        <w:t>]</w:t>
      </w:r>
    </w:p>
    <w:p w14:paraId="71A5C802" w14:textId="77777777" w:rsidR="005429A8" w:rsidRPr="00163987" w:rsidRDefault="005429A8" w:rsidP="00163987">
      <w:pPr>
        <w:spacing w:line="360" w:lineRule="auto"/>
        <w:ind w:firstLine="567"/>
        <w:jc w:val="both"/>
        <w:rPr>
          <w:rFonts w:ascii="Arial" w:eastAsia="Yu Gothic" w:hAnsi="Arial" w:cs="Arial"/>
          <w:lang w:val="ru-RU"/>
        </w:rPr>
      </w:pPr>
    </w:p>
    <w:p w14:paraId="7FF6DCA6" w14:textId="0FE65D52"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3.3.12.4 </w:t>
      </w:r>
      <w:r w:rsidRPr="00163987">
        <w:rPr>
          <w:rFonts w:ascii="Arial" w:eastAsia="Yu Gothic" w:hAnsi="Arial" w:cs="Arial"/>
          <w:b/>
          <w:lang w:val="ru-RU"/>
        </w:rPr>
        <w:t>болтовой вывод</w:t>
      </w:r>
      <w:r w:rsidRPr="00163987">
        <w:rPr>
          <w:rFonts w:ascii="Arial" w:eastAsia="Yu Gothic" w:hAnsi="Arial" w:cs="Arial"/>
          <w:lang w:val="ru-RU"/>
        </w:rPr>
        <w:t xml:space="preserve"> (</w:t>
      </w:r>
      <w:r w:rsidRPr="00163987">
        <w:rPr>
          <w:rFonts w:ascii="Arial" w:eastAsia="Yu Gothic" w:hAnsi="Arial" w:cs="Arial"/>
        </w:rPr>
        <w:t>stud</w:t>
      </w:r>
      <w:r w:rsidRPr="00163987">
        <w:rPr>
          <w:rFonts w:ascii="Arial" w:eastAsia="Yu Gothic" w:hAnsi="Arial" w:cs="Arial"/>
          <w:lang w:val="ru-RU"/>
        </w:rPr>
        <w:t xml:space="preserve"> </w:t>
      </w:r>
      <w:r w:rsidRPr="00163987">
        <w:rPr>
          <w:rFonts w:ascii="Arial" w:eastAsia="Yu Gothic" w:hAnsi="Arial" w:cs="Arial"/>
        </w:rPr>
        <w:t>terminal</w:t>
      </w:r>
      <w:r w:rsidRPr="00163987">
        <w:rPr>
          <w:rFonts w:ascii="Arial" w:eastAsia="Yu Gothic" w:hAnsi="Arial" w:cs="Arial"/>
          <w:lang w:val="ru-RU"/>
        </w:rPr>
        <w:t>): Резьбовой вывод, в котором проводник зажимается под гайкой.</w:t>
      </w:r>
    </w:p>
    <w:p w14:paraId="3C7BCA1C" w14:textId="77777777" w:rsidR="005429A8" w:rsidRPr="00163987" w:rsidRDefault="005429A8" w:rsidP="00163987">
      <w:pPr>
        <w:spacing w:line="360" w:lineRule="auto"/>
        <w:ind w:firstLine="567"/>
        <w:jc w:val="both"/>
        <w:rPr>
          <w:rFonts w:ascii="Arial" w:eastAsia="Yu Gothic" w:hAnsi="Arial" w:cs="Arial"/>
          <w:lang w:val="ru-RU"/>
        </w:rPr>
      </w:pPr>
    </w:p>
    <w:p w14:paraId="0DE1BB1C" w14:textId="1396C059" w:rsidR="00B716A3" w:rsidRPr="00163987" w:rsidRDefault="005429A8" w:rsidP="00163987">
      <w:pPr>
        <w:spacing w:line="360" w:lineRule="auto"/>
        <w:ind w:firstLine="567"/>
        <w:jc w:val="both"/>
        <w:rPr>
          <w:rFonts w:ascii="Arial" w:eastAsia="Yu Gothic" w:hAnsi="Arial" w:cs="Arial"/>
          <w:spacing w:val="40"/>
          <w:sz w:val="22"/>
          <w:lang w:val="ru-RU"/>
        </w:rPr>
      </w:pPr>
      <w:r w:rsidRPr="00163987">
        <w:rPr>
          <w:rFonts w:ascii="Arial" w:eastAsia="Yu Gothic" w:hAnsi="Arial" w:cs="Arial"/>
          <w:spacing w:val="40"/>
          <w:sz w:val="22"/>
          <w:lang w:val="ru-RU"/>
        </w:rPr>
        <w:t>Примечани</w:t>
      </w:r>
      <w:r w:rsidR="00B716A3" w:rsidRPr="00163987">
        <w:rPr>
          <w:rFonts w:ascii="Arial" w:eastAsia="Yu Gothic" w:hAnsi="Arial" w:cs="Arial"/>
          <w:spacing w:val="40"/>
          <w:sz w:val="22"/>
          <w:lang w:val="ru-RU"/>
        </w:rPr>
        <w:t>я</w:t>
      </w:r>
    </w:p>
    <w:p w14:paraId="073AF755" w14:textId="4006C729" w:rsidR="00B716A3" w:rsidRPr="00163987" w:rsidRDefault="00B716A3" w:rsidP="00163987">
      <w:pPr>
        <w:spacing w:line="360" w:lineRule="auto"/>
        <w:ind w:firstLine="567"/>
        <w:jc w:val="both"/>
        <w:rPr>
          <w:rFonts w:ascii="Arial" w:eastAsia="Yu Gothic" w:hAnsi="Arial" w:cs="Arial"/>
          <w:spacing w:val="40"/>
          <w:sz w:val="22"/>
          <w:szCs w:val="22"/>
          <w:lang w:val="ru-RU"/>
        </w:rPr>
      </w:pPr>
      <w:r w:rsidRPr="00163987">
        <w:rPr>
          <w:rFonts w:ascii="Arial" w:eastAsia="Yu Gothic" w:hAnsi="Arial" w:cs="Arial"/>
          <w:spacing w:val="40"/>
          <w:sz w:val="22"/>
          <w:szCs w:val="22"/>
          <w:lang w:val="ru-RU"/>
        </w:rPr>
        <w:t>1</w:t>
      </w:r>
      <w:r w:rsidRPr="00163987">
        <w:rPr>
          <w:rFonts w:ascii="Arial" w:eastAsia="Yu Gothic" w:hAnsi="Arial" w:cs="Arial"/>
          <w:sz w:val="22"/>
          <w:szCs w:val="22"/>
          <w:lang w:val="ru-RU"/>
        </w:rPr>
        <w:t xml:space="preserve"> Зажимное давление может передаваться от гайки соответствующей конфигурации или через промежуточный элемент типа шайбы, зажимной пластины или устройства, препятствующего выскальзыванию проводника.</w:t>
      </w:r>
    </w:p>
    <w:p w14:paraId="74056D1C" w14:textId="195DDA98" w:rsidR="005429A8" w:rsidRPr="00163987" w:rsidRDefault="00B716A3"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2</w:t>
      </w:r>
      <w:r w:rsidR="005429A8" w:rsidRPr="00163987">
        <w:rPr>
          <w:rFonts w:ascii="Arial" w:eastAsia="Yu Gothic" w:hAnsi="Arial" w:cs="Arial"/>
          <w:sz w:val="22"/>
          <w:lang w:val="ru-RU"/>
        </w:rPr>
        <w:t xml:space="preserve"> Примеры болтовых выводов представлены на рисунке </w:t>
      </w:r>
      <w:r w:rsidR="005429A8" w:rsidRPr="00163987">
        <w:rPr>
          <w:rFonts w:ascii="Arial" w:eastAsia="Yu Gothic" w:hAnsi="Arial" w:cs="Arial"/>
          <w:sz w:val="22"/>
        </w:rPr>
        <w:t>F</w:t>
      </w:r>
      <w:r w:rsidR="005429A8" w:rsidRPr="00163987">
        <w:rPr>
          <w:rFonts w:ascii="Arial" w:eastAsia="Yu Gothic" w:hAnsi="Arial" w:cs="Arial"/>
          <w:sz w:val="22"/>
          <w:lang w:val="ru-RU"/>
        </w:rPr>
        <w:t xml:space="preserve">.2 (приложение </w:t>
      </w:r>
      <w:hyperlink w:anchor="page86" w:history="1">
        <w:r w:rsidR="005429A8" w:rsidRPr="00163987">
          <w:rPr>
            <w:rFonts w:ascii="Arial" w:eastAsia="Yu Gothic" w:hAnsi="Arial" w:cs="Arial"/>
            <w:sz w:val="22"/>
          </w:rPr>
          <w:t>F</w:t>
        </w:r>
      </w:hyperlink>
      <w:r w:rsidR="005429A8" w:rsidRPr="00163987">
        <w:rPr>
          <w:rFonts w:ascii="Arial" w:eastAsia="Yu Gothic" w:hAnsi="Arial" w:cs="Arial"/>
          <w:sz w:val="22"/>
          <w:lang w:val="ru-RU"/>
        </w:rPr>
        <w:t>).</w:t>
      </w:r>
    </w:p>
    <w:p w14:paraId="0F37BC51" w14:textId="77777777" w:rsidR="005429A8" w:rsidRPr="00163987" w:rsidRDefault="005429A8" w:rsidP="00163987">
      <w:pPr>
        <w:spacing w:line="360" w:lineRule="auto"/>
        <w:ind w:firstLine="567"/>
        <w:jc w:val="both"/>
        <w:rPr>
          <w:rFonts w:ascii="Arial" w:eastAsia="Yu Gothic" w:hAnsi="Arial" w:cs="Arial"/>
          <w:lang w:val="ru-RU"/>
        </w:rPr>
      </w:pPr>
    </w:p>
    <w:p w14:paraId="68402DB0" w14:textId="4097BEE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60050-442</w:t>
      </w:r>
      <w:r w:rsidR="00A46284" w:rsidRPr="00163987">
        <w:rPr>
          <w:rFonts w:ascii="Arial" w:eastAsia="Yu Gothic" w:hAnsi="Arial" w:cs="Arial"/>
          <w:lang w:val="ru-RU"/>
        </w:rPr>
        <w:t xml:space="preserve"> (определение </w:t>
      </w:r>
      <w:r w:rsidRPr="00163987">
        <w:rPr>
          <w:rFonts w:ascii="Arial" w:eastAsia="Yu Gothic" w:hAnsi="Arial" w:cs="Arial"/>
          <w:lang w:val="ru-RU"/>
        </w:rPr>
        <w:t>06-23</w:t>
      </w:r>
      <w:r w:rsidR="00A46284" w:rsidRPr="00163987">
        <w:rPr>
          <w:rFonts w:ascii="Arial" w:eastAsia="Yu Gothic" w:hAnsi="Arial" w:cs="Arial"/>
          <w:lang w:val="ru-RU"/>
        </w:rPr>
        <w:t>)</w:t>
      </w:r>
      <w:r w:rsidRPr="00163987">
        <w:rPr>
          <w:rFonts w:ascii="Arial" w:eastAsia="Yu Gothic" w:hAnsi="Arial" w:cs="Arial"/>
          <w:lang w:val="ru-RU"/>
        </w:rPr>
        <w:t>]</w:t>
      </w:r>
    </w:p>
    <w:p w14:paraId="0125B6F9" w14:textId="77777777" w:rsidR="005429A8" w:rsidRPr="00163987" w:rsidRDefault="005429A8" w:rsidP="00163987">
      <w:pPr>
        <w:spacing w:line="360" w:lineRule="auto"/>
        <w:ind w:firstLine="567"/>
        <w:jc w:val="both"/>
        <w:rPr>
          <w:rFonts w:ascii="Arial" w:eastAsia="Yu Gothic" w:hAnsi="Arial" w:cs="Arial"/>
          <w:lang w:val="ru-RU"/>
        </w:rPr>
      </w:pPr>
    </w:p>
    <w:p w14:paraId="1EE90F81"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3.3.12.5 </w:t>
      </w:r>
      <w:r w:rsidRPr="00163987">
        <w:rPr>
          <w:rFonts w:ascii="Arial" w:eastAsia="Yu Gothic" w:hAnsi="Arial" w:cs="Arial"/>
          <w:b/>
          <w:lang w:val="ru-RU"/>
        </w:rPr>
        <w:t>пластинчатый вывод</w:t>
      </w:r>
      <w:r w:rsidRPr="00163987">
        <w:rPr>
          <w:rFonts w:ascii="Arial" w:eastAsia="Yu Gothic" w:hAnsi="Arial" w:cs="Arial"/>
          <w:lang w:val="ru-RU"/>
        </w:rPr>
        <w:t xml:space="preserve"> (</w:t>
      </w:r>
      <w:r w:rsidRPr="00163987">
        <w:rPr>
          <w:rFonts w:ascii="Arial" w:eastAsia="Yu Gothic" w:hAnsi="Arial" w:cs="Arial"/>
        </w:rPr>
        <w:t>saddle</w:t>
      </w:r>
      <w:r w:rsidRPr="00163987">
        <w:rPr>
          <w:rFonts w:ascii="Arial" w:eastAsia="Yu Gothic" w:hAnsi="Arial" w:cs="Arial"/>
          <w:lang w:val="ru-RU"/>
        </w:rPr>
        <w:t xml:space="preserve"> </w:t>
      </w:r>
      <w:r w:rsidRPr="00163987">
        <w:rPr>
          <w:rFonts w:ascii="Arial" w:eastAsia="Yu Gothic" w:hAnsi="Arial" w:cs="Arial"/>
        </w:rPr>
        <w:t>terminal</w:t>
      </w:r>
      <w:r w:rsidRPr="00163987">
        <w:rPr>
          <w:rFonts w:ascii="Arial" w:eastAsia="Yu Gothic" w:hAnsi="Arial" w:cs="Arial"/>
          <w:lang w:val="ru-RU"/>
        </w:rPr>
        <w:t>): Резьбовой вывод, в котором проводник зажимается под изогнутой пластиной двумя или более винтами или гайками.</w:t>
      </w:r>
    </w:p>
    <w:p w14:paraId="6E047F4F" w14:textId="77777777" w:rsidR="005429A8" w:rsidRPr="00163987" w:rsidRDefault="005429A8" w:rsidP="00163987">
      <w:pPr>
        <w:spacing w:line="360" w:lineRule="auto"/>
        <w:ind w:firstLine="567"/>
        <w:jc w:val="both"/>
        <w:rPr>
          <w:rFonts w:ascii="Arial" w:eastAsia="Yu Gothic" w:hAnsi="Arial" w:cs="Arial"/>
          <w:lang w:val="ru-RU"/>
        </w:rPr>
      </w:pPr>
    </w:p>
    <w:p w14:paraId="3D94EEED"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w:t>
      </w:r>
      <w:r w:rsidRPr="00163987">
        <w:rPr>
          <w:rFonts w:ascii="Arial" w:eastAsia="Yu Gothic" w:hAnsi="Arial" w:cs="Arial"/>
          <w:bCs/>
          <w:sz w:val="22"/>
          <w:lang w:val="ru-RU"/>
        </w:rPr>
        <w:t xml:space="preserve">– </w:t>
      </w:r>
      <w:r w:rsidRPr="00163987">
        <w:rPr>
          <w:rFonts w:ascii="Arial" w:eastAsia="Yu Gothic" w:hAnsi="Arial" w:cs="Arial"/>
          <w:sz w:val="22"/>
          <w:lang w:val="ru-RU"/>
        </w:rPr>
        <w:t xml:space="preserve">Примеры пластинчатых выводов представлены на рисунке </w:t>
      </w:r>
      <w:r w:rsidRPr="00163987">
        <w:rPr>
          <w:rFonts w:ascii="Arial" w:eastAsia="Yu Gothic" w:hAnsi="Arial" w:cs="Arial"/>
          <w:sz w:val="22"/>
        </w:rPr>
        <w:t>F</w:t>
      </w:r>
      <w:r w:rsidRPr="00163987">
        <w:rPr>
          <w:rFonts w:ascii="Arial" w:eastAsia="Yu Gothic" w:hAnsi="Arial" w:cs="Arial"/>
          <w:sz w:val="22"/>
          <w:lang w:val="ru-RU"/>
        </w:rPr>
        <w:t xml:space="preserve">.3 (приложение </w:t>
      </w:r>
      <w:hyperlink w:anchor="page86" w:history="1">
        <w:r w:rsidRPr="00163987">
          <w:rPr>
            <w:rFonts w:ascii="Arial" w:eastAsia="Yu Gothic" w:hAnsi="Arial" w:cs="Arial"/>
            <w:sz w:val="22"/>
          </w:rPr>
          <w:t>F</w:t>
        </w:r>
      </w:hyperlink>
      <w:r w:rsidRPr="00163987">
        <w:rPr>
          <w:rFonts w:ascii="Arial" w:eastAsia="Yu Gothic" w:hAnsi="Arial" w:cs="Arial"/>
          <w:sz w:val="22"/>
          <w:lang w:val="ru-RU"/>
        </w:rPr>
        <w:t>).</w:t>
      </w:r>
    </w:p>
    <w:p w14:paraId="159EC7A7" w14:textId="77777777" w:rsidR="005429A8" w:rsidRPr="00163987" w:rsidRDefault="005429A8" w:rsidP="00163987">
      <w:pPr>
        <w:spacing w:line="360" w:lineRule="auto"/>
        <w:ind w:firstLine="567"/>
        <w:jc w:val="both"/>
        <w:rPr>
          <w:rFonts w:ascii="Arial" w:eastAsia="Yu Gothic" w:hAnsi="Arial" w:cs="Arial"/>
          <w:lang w:val="ru-RU"/>
        </w:rPr>
      </w:pPr>
    </w:p>
    <w:p w14:paraId="075E0513" w14:textId="6834CC59"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w:t>
      </w:r>
      <w:r w:rsidR="00B716A3" w:rsidRPr="00163987">
        <w:rPr>
          <w:rFonts w:ascii="Arial" w:eastAsia="Yu Gothic" w:hAnsi="Arial" w:cs="Arial"/>
          <w:lang w:val="ru-RU"/>
        </w:rPr>
        <w:t>–</w:t>
      </w:r>
      <w:r w:rsidRPr="00163987">
        <w:rPr>
          <w:rFonts w:ascii="Arial" w:eastAsia="Yu Gothic" w:hAnsi="Arial" w:cs="Arial"/>
          <w:lang w:val="ru-RU"/>
        </w:rPr>
        <w:t>442</w:t>
      </w:r>
      <w:r w:rsidR="00B716A3" w:rsidRPr="00163987">
        <w:rPr>
          <w:rFonts w:ascii="Arial" w:eastAsia="Yu Gothic" w:hAnsi="Arial" w:cs="Arial"/>
          <w:lang w:val="ru-RU"/>
        </w:rPr>
        <w:t xml:space="preserve"> (определение </w:t>
      </w:r>
      <w:r w:rsidRPr="00163987">
        <w:rPr>
          <w:rFonts w:ascii="Arial" w:eastAsia="Yu Gothic" w:hAnsi="Arial" w:cs="Arial"/>
          <w:lang w:val="ru-RU"/>
        </w:rPr>
        <w:t>06-09</w:t>
      </w:r>
      <w:r w:rsidR="00B716A3" w:rsidRPr="00163987">
        <w:rPr>
          <w:rFonts w:ascii="Arial" w:eastAsia="Yu Gothic" w:hAnsi="Arial" w:cs="Arial"/>
          <w:lang w:val="ru-RU"/>
        </w:rPr>
        <w:t>)</w:t>
      </w:r>
      <w:r w:rsidRPr="00163987">
        <w:rPr>
          <w:rFonts w:ascii="Arial" w:eastAsia="Yu Gothic" w:hAnsi="Arial" w:cs="Arial"/>
          <w:lang w:val="ru-RU"/>
        </w:rPr>
        <w:t>]</w:t>
      </w:r>
    </w:p>
    <w:p w14:paraId="3CF54E3E" w14:textId="77777777" w:rsidR="005429A8" w:rsidRPr="00163987" w:rsidRDefault="005429A8" w:rsidP="00163987">
      <w:pPr>
        <w:spacing w:line="360" w:lineRule="auto"/>
        <w:ind w:firstLine="567"/>
        <w:jc w:val="both"/>
        <w:rPr>
          <w:rFonts w:ascii="Arial" w:eastAsia="Yu Gothic" w:hAnsi="Arial" w:cs="Arial"/>
          <w:lang w:val="ru-RU"/>
        </w:rPr>
      </w:pPr>
    </w:p>
    <w:p w14:paraId="29C77E09"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3.3.12.6 </w:t>
      </w:r>
      <w:r w:rsidRPr="00163987">
        <w:rPr>
          <w:rFonts w:ascii="Arial" w:eastAsia="Yu Gothic" w:hAnsi="Arial" w:cs="Arial"/>
          <w:b/>
          <w:lang w:val="ru-RU"/>
        </w:rPr>
        <w:t>вывод для кабельных наконечников и шин</w:t>
      </w:r>
      <w:r w:rsidRPr="00163987">
        <w:rPr>
          <w:rFonts w:ascii="Arial" w:eastAsia="Yu Gothic" w:hAnsi="Arial" w:cs="Arial"/>
          <w:lang w:val="ru-RU"/>
        </w:rPr>
        <w:t xml:space="preserve"> (</w:t>
      </w:r>
      <w:r w:rsidRPr="00163987">
        <w:rPr>
          <w:rFonts w:ascii="Arial" w:eastAsia="Yu Gothic" w:hAnsi="Arial" w:cs="Arial"/>
        </w:rPr>
        <w:t>lug</w:t>
      </w:r>
      <w:r w:rsidRPr="00163987">
        <w:rPr>
          <w:rFonts w:ascii="Arial" w:eastAsia="Yu Gothic" w:hAnsi="Arial" w:cs="Arial"/>
          <w:lang w:val="ru-RU"/>
        </w:rPr>
        <w:t xml:space="preserve"> </w:t>
      </w:r>
      <w:r w:rsidRPr="00163987">
        <w:rPr>
          <w:rFonts w:ascii="Arial" w:eastAsia="Yu Gothic" w:hAnsi="Arial" w:cs="Arial"/>
        </w:rPr>
        <w:t>terminal</w:t>
      </w:r>
      <w:r w:rsidRPr="00163987">
        <w:rPr>
          <w:rFonts w:ascii="Arial" w:eastAsia="Yu Gothic" w:hAnsi="Arial" w:cs="Arial"/>
          <w:lang w:val="ru-RU"/>
        </w:rPr>
        <w:t>): Винтовой или болтовой вывод, предназначенный для зажима наконечника или шины с помощью винта или гайки.</w:t>
      </w:r>
    </w:p>
    <w:p w14:paraId="653AED1E" w14:textId="77777777" w:rsidR="005429A8" w:rsidRPr="00163987" w:rsidRDefault="005429A8" w:rsidP="00163987">
      <w:pPr>
        <w:spacing w:line="360" w:lineRule="auto"/>
        <w:ind w:firstLine="567"/>
        <w:jc w:val="both"/>
        <w:rPr>
          <w:rFonts w:ascii="Arial" w:eastAsia="Yu Gothic" w:hAnsi="Arial" w:cs="Arial"/>
          <w:lang w:val="ru-RU"/>
        </w:rPr>
      </w:pPr>
    </w:p>
    <w:p w14:paraId="20A78D8A"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Примеры выводов для кабельных наконечников и шин представлены на рисунке </w:t>
      </w:r>
      <w:r w:rsidRPr="00163987">
        <w:rPr>
          <w:rFonts w:ascii="Arial" w:eastAsia="Yu Gothic" w:hAnsi="Arial" w:cs="Arial"/>
          <w:sz w:val="22"/>
        </w:rPr>
        <w:t>F</w:t>
      </w:r>
      <w:r w:rsidRPr="00163987">
        <w:rPr>
          <w:rFonts w:ascii="Arial" w:eastAsia="Yu Gothic" w:hAnsi="Arial" w:cs="Arial"/>
          <w:sz w:val="22"/>
          <w:lang w:val="ru-RU"/>
        </w:rPr>
        <w:t xml:space="preserve">.4 (приложение </w:t>
      </w:r>
      <w:hyperlink w:anchor="page86" w:history="1">
        <w:r w:rsidRPr="00163987">
          <w:rPr>
            <w:rFonts w:ascii="Arial" w:eastAsia="Yu Gothic" w:hAnsi="Arial" w:cs="Arial"/>
            <w:sz w:val="22"/>
          </w:rPr>
          <w:t>F</w:t>
        </w:r>
      </w:hyperlink>
      <w:r w:rsidRPr="00163987">
        <w:rPr>
          <w:rFonts w:ascii="Arial" w:eastAsia="Yu Gothic" w:hAnsi="Arial" w:cs="Arial"/>
          <w:sz w:val="22"/>
          <w:lang w:val="ru-RU"/>
        </w:rPr>
        <w:t>).</w:t>
      </w:r>
    </w:p>
    <w:p w14:paraId="56EDA15A" w14:textId="77777777" w:rsidR="005429A8" w:rsidRPr="00163987" w:rsidRDefault="005429A8" w:rsidP="00163987">
      <w:pPr>
        <w:spacing w:line="360" w:lineRule="auto"/>
        <w:ind w:firstLine="567"/>
        <w:jc w:val="both"/>
        <w:rPr>
          <w:rFonts w:ascii="Arial" w:eastAsia="Yu Gothic" w:hAnsi="Arial" w:cs="Arial"/>
          <w:lang w:val="ru-RU"/>
        </w:rPr>
      </w:pPr>
    </w:p>
    <w:p w14:paraId="7553D8B4" w14:textId="0F8D6A53"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w:t>
      </w:r>
      <w:r w:rsidR="00B716A3" w:rsidRPr="00163987">
        <w:rPr>
          <w:rFonts w:ascii="Arial" w:eastAsia="Yu Gothic" w:hAnsi="Arial" w:cs="Arial"/>
          <w:lang w:val="ru-RU"/>
        </w:rPr>
        <w:t>–</w:t>
      </w:r>
      <w:r w:rsidRPr="00163987">
        <w:rPr>
          <w:rFonts w:ascii="Arial" w:eastAsia="Yu Gothic" w:hAnsi="Arial" w:cs="Arial"/>
          <w:lang w:val="ru-RU"/>
        </w:rPr>
        <w:t>442</w:t>
      </w:r>
      <w:r w:rsidR="00B716A3" w:rsidRPr="00163987">
        <w:rPr>
          <w:rFonts w:ascii="Arial" w:eastAsia="Yu Gothic" w:hAnsi="Arial" w:cs="Arial"/>
          <w:lang w:val="ru-RU"/>
        </w:rPr>
        <w:t xml:space="preserve"> (определение </w:t>
      </w:r>
      <w:r w:rsidRPr="00163987">
        <w:rPr>
          <w:rFonts w:ascii="Arial" w:eastAsia="Yu Gothic" w:hAnsi="Arial" w:cs="Arial"/>
          <w:lang w:val="ru-RU"/>
        </w:rPr>
        <w:t>06-16</w:t>
      </w:r>
      <w:r w:rsidR="00B716A3" w:rsidRPr="00163987">
        <w:rPr>
          <w:rFonts w:ascii="Arial" w:eastAsia="Yu Gothic" w:hAnsi="Arial" w:cs="Arial"/>
          <w:lang w:val="ru-RU"/>
        </w:rPr>
        <w:t>)</w:t>
      </w:r>
      <w:r w:rsidRPr="00163987">
        <w:rPr>
          <w:rFonts w:ascii="Arial" w:eastAsia="Yu Gothic" w:hAnsi="Arial" w:cs="Arial"/>
          <w:lang w:val="ru-RU"/>
        </w:rPr>
        <w:t>]</w:t>
      </w:r>
    </w:p>
    <w:p w14:paraId="2CAD5785" w14:textId="77777777" w:rsidR="005429A8" w:rsidRPr="00163987" w:rsidRDefault="005429A8" w:rsidP="00163987">
      <w:pPr>
        <w:spacing w:line="360" w:lineRule="auto"/>
        <w:ind w:firstLine="567"/>
        <w:jc w:val="both"/>
        <w:rPr>
          <w:rFonts w:ascii="Arial" w:eastAsia="Yu Gothic" w:hAnsi="Arial" w:cs="Arial"/>
          <w:lang w:val="ru-RU"/>
        </w:rPr>
      </w:pPr>
    </w:p>
    <w:p w14:paraId="110352F9" w14:textId="074BEB54"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3.3.12.7 </w:t>
      </w:r>
      <w:proofErr w:type="spellStart"/>
      <w:r w:rsidRPr="00163987">
        <w:rPr>
          <w:rFonts w:ascii="Arial" w:eastAsia="Yu Gothic" w:hAnsi="Arial" w:cs="Arial"/>
          <w:b/>
          <w:lang w:val="ru-RU"/>
        </w:rPr>
        <w:t>безрезьбовой</w:t>
      </w:r>
      <w:proofErr w:type="spellEnd"/>
      <w:r w:rsidRPr="00163987">
        <w:rPr>
          <w:rFonts w:ascii="Arial" w:eastAsia="Yu Gothic" w:hAnsi="Arial" w:cs="Arial"/>
          <w:b/>
          <w:lang w:val="ru-RU"/>
        </w:rPr>
        <w:t xml:space="preserve"> вывод</w:t>
      </w:r>
      <w:r w:rsidRPr="00163987">
        <w:rPr>
          <w:rFonts w:ascii="Arial" w:eastAsia="Yu Gothic" w:hAnsi="Arial" w:cs="Arial"/>
          <w:lang w:val="ru-RU"/>
        </w:rPr>
        <w:t xml:space="preserve"> (</w:t>
      </w:r>
      <w:proofErr w:type="spellStart"/>
      <w:r w:rsidRPr="00163987">
        <w:rPr>
          <w:rFonts w:ascii="Arial" w:eastAsia="Yu Gothic" w:hAnsi="Arial" w:cs="Arial"/>
        </w:rPr>
        <w:t>screwless</w:t>
      </w:r>
      <w:proofErr w:type="spellEnd"/>
      <w:r w:rsidRPr="00163987">
        <w:rPr>
          <w:rFonts w:ascii="Arial" w:eastAsia="Yu Gothic" w:hAnsi="Arial" w:cs="Arial"/>
          <w:lang w:val="ru-RU"/>
        </w:rPr>
        <w:t xml:space="preserve"> </w:t>
      </w:r>
      <w:r w:rsidRPr="00163987">
        <w:rPr>
          <w:rFonts w:ascii="Arial" w:eastAsia="Yu Gothic" w:hAnsi="Arial" w:cs="Arial"/>
        </w:rPr>
        <w:t>terminal</w:t>
      </w:r>
      <w:r w:rsidRPr="00163987">
        <w:rPr>
          <w:rFonts w:ascii="Arial" w:eastAsia="Yu Gothic" w:hAnsi="Arial" w:cs="Arial"/>
          <w:lang w:val="ru-RU"/>
        </w:rPr>
        <w:t>): Вывод для присоединения и последующего отсоединения одного проводника или разъемного соединения между собой двух или более проводников, осуществляемого прямо или косвенно пружинами, клиньями, эксцентриками, конусами и т.</w:t>
      </w:r>
      <w:r w:rsidR="00B716A3" w:rsidRPr="00163987">
        <w:rPr>
          <w:rFonts w:ascii="Arial" w:eastAsia="Yu Gothic" w:hAnsi="Arial" w:cs="Arial"/>
          <w:lang w:val="ru-RU"/>
        </w:rPr>
        <w:t> </w:t>
      </w:r>
      <w:r w:rsidRPr="00163987">
        <w:rPr>
          <w:rFonts w:ascii="Arial" w:eastAsia="Yu Gothic" w:hAnsi="Arial" w:cs="Arial"/>
          <w:lang w:val="ru-RU"/>
        </w:rPr>
        <w:t>п. без специальной подготовки проводника, за исключением удаления изоляции.</w:t>
      </w:r>
    </w:p>
    <w:p w14:paraId="4792E323" w14:textId="08F5B456" w:rsidR="005429A8" w:rsidRPr="00163987" w:rsidRDefault="005429A8" w:rsidP="00163987">
      <w:pPr>
        <w:pStyle w:val="HTML"/>
        <w:spacing w:line="360" w:lineRule="auto"/>
        <w:ind w:firstLine="567"/>
        <w:jc w:val="both"/>
        <w:rPr>
          <w:rFonts w:ascii="Arial" w:eastAsia="Yu Gothic" w:hAnsi="Arial" w:cs="Arial"/>
          <w:sz w:val="24"/>
          <w:szCs w:val="24"/>
        </w:rPr>
      </w:pPr>
      <w:r w:rsidRPr="00163987">
        <w:rPr>
          <w:rFonts w:ascii="Arial" w:eastAsia="Yu Gothic" w:hAnsi="Arial" w:cs="Arial"/>
          <w:sz w:val="24"/>
          <w:szCs w:val="24"/>
        </w:rPr>
        <w:t>[</w:t>
      </w:r>
      <w:r w:rsidRPr="00163987">
        <w:rPr>
          <w:rFonts w:ascii="Arial" w:eastAsia="Yu Gothic" w:hAnsi="Arial" w:cs="Arial"/>
          <w:sz w:val="24"/>
          <w:szCs w:val="24"/>
          <w:lang w:val="en-US"/>
        </w:rPr>
        <w:t>IEC</w:t>
      </w:r>
      <w:r w:rsidRPr="00163987">
        <w:rPr>
          <w:rFonts w:ascii="Arial" w:eastAsia="Yu Gothic" w:hAnsi="Arial" w:cs="Arial"/>
          <w:sz w:val="24"/>
          <w:szCs w:val="24"/>
        </w:rPr>
        <w:t xml:space="preserve"> 60050-442</w:t>
      </w:r>
      <w:r w:rsidR="00B716A3" w:rsidRPr="00163987">
        <w:rPr>
          <w:rFonts w:ascii="Arial" w:eastAsia="Yu Gothic" w:hAnsi="Arial" w:cs="Arial"/>
          <w:sz w:val="24"/>
          <w:szCs w:val="24"/>
        </w:rPr>
        <w:t xml:space="preserve"> (определение </w:t>
      </w:r>
      <w:r w:rsidRPr="00163987">
        <w:rPr>
          <w:rFonts w:ascii="Arial" w:eastAsia="Yu Gothic" w:hAnsi="Arial" w:cs="Arial"/>
          <w:sz w:val="24"/>
          <w:szCs w:val="24"/>
        </w:rPr>
        <w:t xml:space="preserve">06-13, </w:t>
      </w:r>
      <w:r w:rsidR="00B716A3" w:rsidRPr="00163987">
        <w:rPr>
          <w:rFonts w:ascii="Arial" w:eastAsia="Yu Gothic" w:hAnsi="Arial" w:cs="Arial"/>
          <w:sz w:val="24"/>
          <w:szCs w:val="24"/>
        </w:rPr>
        <w:t>изменено –</w:t>
      </w:r>
      <w:r w:rsidRPr="00163987">
        <w:rPr>
          <w:rFonts w:ascii="Arial" w:eastAsia="Yu Gothic" w:hAnsi="Arial" w:cs="Arial"/>
          <w:sz w:val="24"/>
          <w:szCs w:val="24"/>
        </w:rPr>
        <w:t xml:space="preserve"> добавлен</w:t>
      </w:r>
      <w:r w:rsidR="00B716A3" w:rsidRPr="00163987">
        <w:rPr>
          <w:rFonts w:ascii="Arial" w:eastAsia="Yu Gothic" w:hAnsi="Arial" w:cs="Arial"/>
          <w:sz w:val="24"/>
          <w:szCs w:val="24"/>
        </w:rPr>
        <w:t>а</w:t>
      </w:r>
      <w:r w:rsidRPr="00163987">
        <w:rPr>
          <w:rFonts w:ascii="Arial" w:eastAsia="Yu Gothic" w:hAnsi="Arial" w:cs="Arial"/>
          <w:sz w:val="24"/>
          <w:szCs w:val="24"/>
        </w:rPr>
        <w:t xml:space="preserve"> последн</w:t>
      </w:r>
      <w:r w:rsidR="00B716A3" w:rsidRPr="00163987">
        <w:rPr>
          <w:rFonts w:ascii="Arial" w:eastAsia="Yu Gothic" w:hAnsi="Arial" w:cs="Arial"/>
          <w:sz w:val="24"/>
          <w:szCs w:val="24"/>
        </w:rPr>
        <w:t>яя</w:t>
      </w:r>
      <w:r w:rsidRPr="00163987">
        <w:rPr>
          <w:rFonts w:ascii="Arial" w:eastAsia="Yu Gothic" w:hAnsi="Arial" w:cs="Arial"/>
          <w:sz w:val="24"/>
          <w:szCs w:val="24"/>
        </w:rPr>
        <w:t xml:space="preserve"> част</w:t>
      </w:r>
      <w:r w:rsidR="00B716A3" w:rsidRPr="00163987">
        <w:rPr>
          <w:rFonts w:ascii="Arial" w:eastAsia="Yu Gothic" w:hAnsi="Arial" w:cs="Arial"/>
          <w:sz w:val="24"/>
          <w:szCs w:val="24"/>
        </w:rPr>
        <w:t>ь</w:t>
      </w:r>
      <w:r w:rsidRPr="00163987">
        <w:rPr>
          <w:rFonts w:ascii="Arial" w:eastAsia="Yu Gothic" w:hAnsi="Arial" w:cs="Arial"/>
          <w:sz w:val="24"/>
          <w:szCs w:val="24"/>
        </w:rPr>
        <w:t xml:space="preserve"> текста]</w:t>
      </w:r>
    </w:p>
    <w:p w14:paraId="692096E5"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3.3.12.8 </w:t>
      </w:r>
      <w:r w:rsidRPr="00163987">
        <w:rPr>
          <w:rFonts w:ascii="Arial" w:eastAsia="Yu Gothic" w:hAnsi="Arial" w:cs="Arial"/>
          <w:b/>
          <w:lang w:val="ru-RU"/>
        </w:rPr>
        <w:t>штыревой вывод</w:t>
      </w:r>
      <w:r w:rsidRPr="00163987">
        <w:rPr>
          <w:rFonts w:ascii="Arial" w:eastAsia="Yu Gothic" w:hAnsi="Arial" w:cs="Arial"/>
          <w:lang w:val="ru-RU"/>
        </w:rPr>
        <w:t xml:space="preserve"> (</w:t>
      </w:r>
      <w:r w:rsidRPr="00163987">
        <w:rPr>
          <w:rFonts w:ascii="Arial" w:eastAsia="Yu Gothic" w:hAnsi="Arial" w:cs="Arial"/>
        </w:rPr>
        <w:t>plug</w:t>
      </w:r>
      <w:r w:rsidRPr="00163987">
        <w:rPr>
          <w:rFonts w:ascii="Arial" w:eastAsia="Yu Gothic" w:hAnsi="Arial" w:cs="Arial"/>
          <w:lang w:val="ru-RU"/>
        </w:rPr>
        <w:t>-</w:t>
      </w:r>
      <w:r w:rsidRPr="00163987">
        <w:rPr>
          <w:rFonts w:ascii="Arial" w:eastAsia="Yu Gothic" w:hAnsi="Arial" w:cs="Arial"/>
        </w:rPr>
        <w:t>in</w:t>
      </w:r>
      <w:r w:rsidRPr="00163987">
        <w:rPr>
          <w:rFonts w:ascii="Arial" w:eastAsia="Yu Gothic" w:hAnsi="Arial" w:cs="Arial"/>
          <w:lang w:val="ru-RU"/>
        </w:rPr>
        <w:t xml:space="preserve"> </w:t>
      </w:r>
      <w:r w:rsidRPr="00163987">
        <w:rPr>
          <w:rFonts w:ascii="Arial" w:eastAsia="Yu Gothic" w:hAnsi="Arial" w:cs="Arial"/>
        </w:rPr>
        <w:t>terminal</w:t>
      </w:r>
      <w:r w:rsidRPr="00163987">
        <w:rPr>
          <w:rFonts w:ascii="Arial" w:eastAsia="Yu Gothic" w:hAnsi="Arial" w:cs="Arial"/>
          <w:lang w:val="ru-RU"/>
        </w:rPr>
        <w:t>): Вывод, электрическое присоединение и отсоединение которого осуществляется без перемещения проводников соответствующей цепи.</w:t>
      </w:r>
    </w:p>
    <w:p w14:paraId="2249BF96" w14:textId="77777777" w:rsidR="005429A8" w:rsidRPr="00163987" w:rsidRDefault="005429A8" w:rsidP="00163987">
      <w:pPr>
        <w:spacing w:line="360" w:lineRule="auto"/>
        <w:ind w:firstLine="567"/>
        <w:jc w:val="both"/>
        <w:rPr>
          <w:rFonts w:ascii="Arial" w:eastAsia="Yu Gothic" w:hAnsi="Arial" w:cs="Arial"/>
          <w:lang w:val="ru-RU"/>
        </w:rPr>
      </w:pPr>
    </w:p>
    <w:p w14:paraId="0247A2A8"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Присоединение осуществляется без использования инструмента и обеспечивается упругостью неподвижных и/или подвижных частей и/или пружинами.</w:t>
      </w:r>
    </w:p>
    <w:p w14:paraId="1137AD3F" w14:textId="77777777" w:rsidR="005429A8" w:rsidRPr="00163987" w:rsidRDefault="005429A8" w:rsidP="00163987">
      <w:pPr>
        <w:spacing w:line="360" w:lineRule="auto"/>
        <w:ind w:firstLine="567"/>
        <w:jc w:val="both"/>
        <w:rPr>
          <w:rFonts w:ascii="Arial" w:eastAsia="Yu Gothic" w:hAnsi="Arial" w:cs="Arial"/>
          <w:lang w:val="ru-RU"/>
        </w:rPr>
      </w:pPr>
    </w:p>
    <w:p w14:paraId="1FFE15CB" w14:textId="5514098E"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3.3.13 </w:t>
      </w:r>
      <w:r w:rsidRPr="00163987">
        <w:rPr>
          <w:rFonts w:ascii="Arial" w:eastAsia="Yu Gothic" w:hAnsi="Arial" w:cs="Arial"/>
          <w:b/>
          <w:lang w:val="ru-RU"/>
        </w:rPr>
        <w:t>самонарезающий винт</w:t>
      </w:r>
      <w:r w:rsidRPr="00163987">
        <w:rPr>
          <w:rFonts w:ascii="Arial" w:eastAsia="Yu Gothic" w:hAnsi="Arial" w:cs="Arial"/>
          <w:lang w:val="ru-RU"/>
        </w:rPr>
        <w:t xml:space="preserve"> (</w:t>
      </w:r>
      <w:r w:rsidRPr="00163987">
        <w:rPr>
          <w:rFonts w:ascii="Arial" w:eastAsia="Yu Gothic" w:hAnsi="Arial" w:cs="Arial"/>
        </w:rPr>
        <w:t>tapping</w:t>
      </w:r>
      <w:r w:rsidRPr="00163987">
        <w:rPr>
          <w:rFonts w:ascii="Arial" w:eastAsia="Yu Gothic" w:hAnsi="Arial" w:cs="Arial"/>
          <w:lang w:val="ru-RU"/>
        </w:rPr>
        <w:t xml:space="preserve"> </w:t>
      </w:r>
      <w:r w:rsidRPr="00163987">
        <w:rPr>
          <w:rFonts w:ascii="Arial" w:eastAsia="Yu Gothic" w:hAnsi="Arial" w:cs="Arial"/>
        </w:rPr>
        <w:t>screw</w:t>
      </w:r>
      <w:r w:rsidRPr="00163987">
        <w:rPr>
          <w:rFonts w:ascii="Arial" w:eastAsia="Yu Gothic" w:hAnsi="Arial" w:cs="Arial"/>
          <w:lang w:val="ru-RU"/>
        </w:rPr>
        <w:t>): Винт, изготовленный из материала с более высоким сопротивлением деформации и вставляемый посредством вращения в отверстие, выполненное в материале с меньшим сопротивлением деформации.</w:t>
      </w:r>
    </w:p>
    <w:p w14:paraId="7196D74C" w14:textId="77777777" w:rsidR="005429A8" w:rsidRPr="00163987" w:rsidRDefault="005429A8" w:rsidP="00163987">
      <w:pPr>
        <w:spacing w:line="360" w:lineRule="auto"/>
        <w:ind w:firstLine="567"/>
        <w:jc w:val="both"/>
        <w:rPr>
          <w:rFonts w:ascii="Arial" w:eastAsia="Yu Gothic" w:hAnsi="Arial" w:cs="Arial"/>
          <w:lang w:val="ru-RU"/>
        </w:rPr>
      </w:pPr>
    </w:p>
    <w:p w14:paraId="24574985" w14:textId="77777777" w:rsidR="00B716A3" w:rsidRPr="00163987" w:rsidRDefault="005429A8" w:rsidP="00163987">
      <w:pPr>
        <w:spacing w:line="360" w:lineRule="auto"/>
        <w:ind w:firstLine="567"/>
        <w:jc w:val="both"/>
        <w:rPr>
          <w:rFonts w:ascii="Arial" w:eastAsia="Yu Gothic" w:hAnsi="Arial" w:cs="Arial"/>
          <w:spacing w:val="40"/>
          <w:sz w:val="22"/>
          <w:lang w:val="ru-RU"/>
        </w:rPr>
      </w:pPr>
      <w:r w:rsidRPr="00163987">
        <w:rPr>
          <w:rFonts w:ascii="Arial" w:eastAsia="Yu Gothic" w:hAnsi="Arial" w:cs="Arial"/>
          <w:spacing w:val="40"/>
          <w:sz w:val="22"/>
          <w:lang w:val="ru-RU"/>
        </w:rPr>
        <w:t>Примечани</w:t>
      </w:r>
      <w:r w:rsidR="00B716A3" w:rsidRPr="00163987">
        <w:rPr>
          <w:rFonts w:ascii="Arial" w:eastAsia="Yu Gothic" w:hAnsi="Arial" w:cs="Arial"/>
          <w:spacing w:val="40"/>
          <w:sz w:val="22"/>
          <w:lang w:val="ru-RU"/>
        </w:rPr>
        <w:t>я</w:t>
      </w:r>
    </w:p>
    <w:p w14:paraId="42CE748C" w14:textId="6E1EE96A"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1 Винт имеет коническую резьбу, т.</w:t>
      </w:r>
      <w:r w:rsidR="00B716A3" w:rsidRPr="00163987">
        <w:rPr>
          <w:rFonts w:ascii="Arial" w:eastAsia="Yu Gothic" w:hAnsi="Arial" w:cs="Arial"/>
          <w:sz w:val="22"/>
          <w:lang w:val="ru-RU"/>
        </w:rPr>
        <w:t> </w:t>
      </w:r>
      <w:r w:rsidRPr="00163987">
        <w:rPr>
          <w:rFonts w:ascii="Arial" w:eastAsia="Yu Gothic" w:hAnsi="Arial" w:cs="Arial"/>
          <w:sz w:val="22"/>
          <w:lang w:val="ru-RU"/>
        </w:rPr>
        <w:t>е. с уменьшением диаметра резьбы на конце винта.</w:t>
      </w:r>
    </w:p>
    <w:p w14:paraId="0559F51B" w14:textId="4BB58B25"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2 Резьба при ввинчивании надежно формуется только после числа оборотов, превышающего число витков резьбы на коническом участке.</w:t>
      </w:r>
    </w:p>
    <w:p w14:paraId="671CC2E8" w14:textId="77777777" w:rsidR="005429A8" w:rsidRPr="00163987" w:rsidRDefault="005429A8" w:rsidP="00163987">
      <w:pPr>
        <w:spacing w:line="360" w:lineRule="auto"/>
        <w:ind w:firstLine="567"/>
        <w:jc w:val="both"/>
        <w:rPr>
          <w:rFonts w:ascii="Arial" w:eastAsia="Yu Gothic" w:hAnsi="Arial" w:cs="Arial"/>
          <w:lang w:val="ru-RU"/>
        </w:rPr>
      </w:pPr>
    </w:p>
    <w:p w14:paraId="556E1DAA" w14:textId="11ADCAEA"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3.3.13.1</w:t>
      </w:r>
      <w:r w:rsidR="00B716A3" w:rsidRPr="00163987">
        <w:rPr>
          <w:rFonts w:ascii="Arial" w:eastAsia="Yu Gothic" w:hAnsi="Arial" w:cs="Arial"/>
          <w:lang w:val="ru-RU"/>
        </w:rPr>
        <w:t xml:space="preserve"> </w:t>
      </w:r>
      <w:r w:rsidRPr="00163987">
        <w:rPr>
          <w:rFonts w:ascii="Arial" w:eastAsia="Yu Gothic" w:hAnsi="Arial" w:cs="Arial"/>
          <w:b/>
          <w:lang w:val="ru-RU"/>
        </w:rPr>
        <w:t>самонарезающий формующий винт</w:t>
      </w:r>
      <w:r w:rsidRPr="00163987">
        <w:rPr>
          <w:rFonts w:ascii="Arial" w:eastAsia="Yu Gothic" w:hAnsi="Arial" w:cs="Arial"/>
          <w:lang w:val="ru-RU"/>
        </w:rPr>
        <w:t xml:space="preserve"> (</w:t>
      </w:r>
      <w:r w:rsidRPr="00163987">
        <w:rPr>
          <w:rFonts w:ascii="Arial" w:eastAsia="Yu Gothic" w:hAnsi="Arial" w:cs="Arial"/>
        </w:rPr>
        <w:t>thread</w:t>
      </w:r>
      <w:r w:rsidRPr="00163987">
        <w:rPr>
          <w:rFonts w:ascii="Arial" w:eastAsia="Yu Gothic" w:hAnsi="Arial" w:cs="Arial"/>
          <w:lang w:val="ru-RU"/>
        </w:rPr>
        <w:t>-</w:t>
      </w:r>
      <w:r w:rsidRPr="00163987">
        <w:rPr>
          <w:rFonts w:ascii="Arial" w:eastAsia="Yu Gothic" w:hAnsi="Arial" w:cs="Arial"/>
        </w:rPr>
        <w:t>forming</w:t>
      </w:r>
      <w:r w:rsidRPr="00163987">
        <w:rPr>
          <w:rFonts w:ascii="Arial" w:eastAsia="Yu Gothic" w:hAnsi="Arial" w:cs="Arial"/>
          <w:lang w:val="ru-RU"/>
        </w:rPr>
        <w:t xml:space="preserve"> </w:t>
      </w:r>
      <w:r w:rsidRPr="00163987">
        <w:rPr>
          <w:rFonts w:ascii="Arial" w:eastAsia="Yu Gothic" w:hAnsi="Arial" w:cs="Arial"/>
        </w:rPr>
        <w:t>tapping</w:t>
      </w:r>
      <w:r w:rsidRPr="00163987">
        <w:rPr>
          <w:rFonts w:ascii="Arial" w:eastAsia="Yu Gothic" w:hAnsi="Arial" w:cs="Arial"/>
          <w:lang w:val="ru-RU"/>
        </w:rPr>
        <w:t xml:space="preserve"> </w:t>
      </w:r>
      <w:r w:rsidRPr="00163987">
        <w:rPr>
          <w:rFonts w:ascii="Arial" w:eastAsia="Yu Gothic" w:hAnsi="Arial" w:cs="Arial"/>
        </w:rPr>
        <w:t>screw</w:t>
      </w:r>
      <w:r w:rsidRPr="00163987">
        <w:rPr>
          <w:rFonts w:ascii="Arial" w:eastAsia="Yu Gothic" w:hAnsi="Arial" w:cs="Arial"/>
          <w:lang w:val="ru-RU"/>
        </w:rPr>
        <w:t>): Самонарезающий винт с непрерывной резьбой.</w:t>
      </w:r>
    </w:p>
    <w:p w14:paraId="7C74E55C" w14:textId="77777777" w:rsidR="005429A8" w:rsidRPr="00163987" w:rsidRDefault="005429A8" w:rsidP="00163987">
      <w:pPr>
        <w:spacing w:line="360" w:lineRule="auto"/>
        <w:ind w:firstLine="567"/>
        <w:jc w:val="both"/>
        <w:rPr>
          <w:rFonts w:ascii="Arial" w:eastAsia="Yu Gothic" w:hAnsi="Arial" w:cs="Arial"/>
          <w:lang w:val="ru-RU"/>
        </w:rPr>
      </w:pPr>
    </w:p>
    <w:p w14:paraId="09447B05" w14:textId="77777777" w:rsidR="00B716A3" w:rsidRPr="00163987" w:rsidRDefault="005429A8" w:rsidP="00163987">
      <w:pPr>
        <w:pStyle w:val="HTML"/>
        <w:spacing w:line="360" w:lineRule="auto"/>
        <w:ind w:firstLine="567"/>
        <w:jc w:val="both"/>
        <w:rPr>
          <w:rFonts w:ascii="Arial" w:eastAsia="Yu Gothic" w:hAnsi="Arial" w:cs="Arial"/>
          <w:spacing w:val="40"/>
          <w:sz w:val="22"/>
          <w:szCs w:val="24"/>
        </w:rPr>
      </w:pPr>
      <w:r w:rsidRPr="00163987">
        <w:rPr>
          <w:rFonts w:ascii="Arial" w:eastAsia="Yu Gothic" w:hAnsi="Arial" w:cs="Arial"/>
          <w:spacing w:val="40"/>
          <w:sz w:val="22"/>
          <w:szCs w:val="24"/>
        </w:rPr>
        <w:t>Примечани</w:t>
      </w:r>
      <w:r w:rsidR="00B716A3" w:rsidRPr="00163987">
        <w:rPr>
          <w:rFonts w:ascii="Arial" w:eastAsia="Yu Gothic" w:hAnsi="Arial" w:cs="Arial"/>
          <w:spacing w:val="40"/>
          <w:sz w:val="22"/>
          <w:szCs w:val="24"/>
        </w:rPr>
        <w:t>я</w:t>
      </w:r>
    </w:p>
    <w:p w14:paraId="2B8FFC20" w14:textId="21FB958C" w:rsidR="005429A8" w:rsidRPr="00163987" w:rsidRDefault="005429A8" w:rsidP="00163987">
      <w:pPr>
        <w:pStyle w:val="HTML"/>
        <w:spacing w:line="360" w:lineRule="auto"/>
        <w:ind w:firstLine="567"/>
        <w:jc w:val="both"/>
        <w:rPr>
          <w:rFonts w:ascii="Arial" w:eastAsia="Yu Gothic" w:hAnsi="Arial" w:cs="Arial"/>
          <w:sz w:val="22"/>
          <w:szCs w:val="24"/>
        </w:rPr>
      </w:pPr>
      <w:r w:rsidRPr="00163987">
        <w:rPr>
          <w:rFonts w:ascii="Arial" w:eastAsia="Yu Gothic" w:hAnsi="Arial" w:cs="Arial"/>
          <w:sz w:val="22"/>
          <w:szCs w:val="24"/>
        </w:rPr>
        <w:t>1 Эта функция не предназначена для удаления материала из отверстия.</w:t>
      </w:r>
    </w:p>
    <w:p w14:paraId="4DC81B49" w14:textId="1331F723"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2</w:t>
      </w:r>
      <w:r w:rsidR="000935D2" w:rsidRPr="00163987">
        <w:rPr>
          <w:rFonts w:ascii="Arial" w:eastAsia="Yu Gothic" w:hAnsi="Arial" w:cs="Arial"/>
          <w:sz w:val="22"/>
          <w:lang w:val="ru-RU"/>
        </w:rPr>
        <w:t xml:space="preserve"> </w:t>
      </w:r>
      <w:r w:rsidRPr="00163987">
        <w:rPr>
          <w:rFonts w:ascii="Arial" w:eastAsia="Yu Gothic" w:hAnsi="Arial" w:cs="Arial"/>
          <w:sz w:val="22"/>
          <w:lang w:val="ru-RU"/>
        </w:rPr>
        <w:t>Пример самонарезающего формующего винта представлен на рисунке 1.</w:t>
      </w:r>
    </w:p>
    <w:p w14:paraId="10CB9A30" w14:textId="77777777" w:rsidR="005429A8" w:rsidRPr="00163987" w:rsidRDefault="005429A8" w:rsidP="00163987">
      <w:pPr>
        <w:spacing w:line="360" w:lineRule="auto"/>
        <w:ind w:firstLine="567"/>
        <w:jc w:val="both"/>
        <w:rPr>
          <w:rFonts w:ascii="Arial" w:eastAsia="Yu Gothic" w:hAnsi="Arial" w:cs="Arial"/>
          <w:lang w:val="ru-RU"/>
        </w:rPr>
      </w:pPr>
    </w:p>
    <w:p w14:paraId="6DE6CEAB"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lastRenderedPageBreak/>
        <w:t xml:space="preserve">3.3.13.2 </w:t>
      </w:r>
      <w:r w:rsidRPr="00163987">
        <w:rPr>
          <w:rFonts w:ascii="Arial" w:eastAsia="Yu Gothic" w:hAnsi="Arial" w:cs="Arial"/>
          <w:b/>
          <w:lang w:val="ru-RU"/>
        </w:rPr>
        <w:t>самонарезающий режущий винт</w:t>
      </w:r>
      <w:r w:rsidRPr="00163987">
        <w:rPr>
          <w:rFonts w:ascii="Arial" w:eastAsia="Yu Gothic" w:hAnsi="Arial" w:cs="Arial"/>
          <w:lang w:val="ru-RU"/>
        </w:rPr>
        <w:t xml:space="preserve"> (</w:t>
      </w:r>
      <w:r w:rsidRPr="00163987">
        <w:rPr>
          <w:rFonts w:ascii="Arial" w:eastAsia="Yu Gothic" w:hAnsi="Arial" w:cs="Arial"/>
        </w:rPr>
        <w:t>thread</w:t>
      </w:r>
      <w:r w:rsidRPr="00163987">
        <w:rPr>
          <w:rFonts w:ascii="Arial" w:eastAsia="Yu Gothic" w:hAnsi="Arial" w:cs="Arial"/>
          <w:lang w:val="ru-RU"/>
        </w:rPr>
        <w:t>-</w:t>
      </w:r>
      <w:r w:rsidRPr="00163987">
        <w:rPr>
          <w:rFonts w:ascii="Arial" w:eastAsia="Yu Gothic" w:hAnsi="Arial" w:cs="Arial"/>
        </w:rPr>
        <w:t>cutting</w:t>
      </w:r>
      <w:r w:rsidRPr="00163987">
        <w:rPr>
          <w:rFonts w:ascii="Arial" w:eastAsia="Yu Gothic" w:hAnsi="Arial" w:cs="Arial"/>
          <w:lang w:val="ru-RU"/>
        </w:rPr>
        <w:t xml:space="preserve"> </w:t>
      </w:r>
      <w:r w:rsidRPr="00163987">
        <w:rPr>
          <w:rFonts w:ascii="Arial" w:eastAsia="Yu Gothic" w:hAnsi="Arial" w:cs="Arial"/>
        </w:rPr>
        <w:t>tapping</w:t>
      </w:r>
      <w:r w:rsidRPr="00163987">
        <w:rPr>
          <w:rFonts w:ascii="Arial" w:eastAsia="Yu Gothic" w:hAnsi="Arial" w:cs="Arial"/>
          <w:lang w:val="ru-RU"/>
        </w:rPr>
        <w:t xml:space="preserve"> </w:t>
      </w:r>
      <w:r w:rsidRPr="00163987">
        <w:rPr>
          <w:rFonts w:ascii="Arial" w:eastAsia="Yu Gothic" w:hAnsi="Arial" w:cs="Arial"/>
        </w:rPr>
        <w:t>screw</w:t>
      </w:r>
      <w:r w:rsidRPr="00163987">
        <w:rPr>
          <w:rFonts w:ascii="Arial" w:eastAsia="Yu Gothic" w:hAnsi="Arial" w:cs="Arial"/>
          <w:lang w:val="ru-RU"/>
        </w:rPr>
        <w:t>): Самонарезающий винт с непрерывной резьбой, предназначенный для удаления материала из отверстия.</w:t>
      </w:r>
    </w:p>
    <w:p w14:paraId="4A936EE8" w14:textId="77777777" w:rsidR="000935D2" w:rsidRPr="00163987" w:rsidRDefault="000935D2" w:rsidP="00163987">
      <w:pPr>
        <w:spacing w:line="360" w:lineRule="auto"/>
        <w:ind w:firstLine="567"/>
        <w:jc w:val="both"/>
        <w:rPr>
          <w:rFonts w:ascii="Arial" w:eastAsia="Yu Gothic" w:hAnsi="Arial" w:cs="Arial"/>
          <w:lang w:val="ru-RU"/>
        </w:rPr>
      </w:pPr>
    </w:p>
    <w:p w14:paraId="15128CA1"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Пример самонарезающего режущего винта представлен на рисунке 2.</w:t>
      </w:r>
    </w:p>
    <w:p w14:paraId="03A9C7DF" w14:textId="77777777" w:rsidR="000935D2" w:rsidRPr="00163987" w:rsidRDefault="000935D2" w:rsidP="00163987">
      <w:pPr>
        <w:spacing w:line="360" w:lineRule="auto"/>
        <w:ind w:firstLine="567"/>
        <w:jc w:val="both"/>
        <w:rPr>
          <w:rFonts w:ascii="Arial" w:eastAsia="Yu Gothic" w:hAnsi="Arial" w:cs="Arial"/>
          <w:lang w:val="ru-RU"/>
        </w:rPr>
      </w:pPr>
    </w:p>
    <w:p w14:paraId="23655F26" w14:textId="77777777" w:rsidR="005429A8" w:rsidRPr="00163987" w:rsidRDefault="005429A8" w:rsidP="00163987">
      <w:pPr>
        <w:spacing w:line="360" w:lineRule="auto"/>
        <w:ind w:firstLine="567"/>
        <w:jc w:val="both"/>
        <w:rPr>
          <w:rFonts w:ascii="Arial" w:eastAsia="Yu Gothic" w:hAnsi="Arial" w:cs="Arial"/>
          <w:b/>
          <w:lang w:val="ru-RU"/>
        </w:rPr>
      </w:pPr>
      <w:r w:rsidRPr="00163987">
        <w:rPr>
          <w:rFonts w:ascii="Arial" w:eastAsia="Yu Gothic" w:hAnsi="Arial" w:cs="Arial"/>
          <w:b/>
          <w:lang w:val="ru-RU"/>
        </w:rPr>
        <w:t>3.4 Условия оперирования</w:t>
      </w:r>
    </w:p>
    <w:p w14:paraId="030003EF"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3.4.1 </w:t>
      </w:r>
      <w:r w:rsidRPr="00163987">
        <w:rPr>
          <w:rFonts w:ascii="Arial" w:eastAsia="Yu Gothic" w:hAnsi="Arial" w:cs="Arial"/>
          <w:b/>
          <w:lang w:val="ru-RU"/>
        </w:rPr>
        <w:t>замыкание</w:t>
      </w:r>
      <w:r w:rsidRPr="00163987">
        <w:rPr>
          <w:rFonts w:ascii="Arial" w:eastAsia="Yu Gothic" w:hAnsi="Arial" w:cs="Arial"/>
          <w:lang w:val="ru-RU"/>
        </w:rPr>
        <w:t xml:space="preserve"> (</w:t>
      </w:r>
      <w:r w:rsidRPr="00163987">
        <w:rPr>
          <w:rFonts w:ascii="Arial" w:eastAsia="Yu Gothic" w:hAnsi="Arial" w:cs="Arial"/>
        </w:rPr>
        <w:t>closing</w:t>
      </w:r>
      <w:r w:rsidRPr="00163987">
        <w:rPr>
          <w:rFonts w:ascii="Arial" w:eastAsia="Yu Gothic" w:hAnsi="Arial" w:cs="Arial"/>
          <w:lang w:val="ru-RU"/>
        </w:rPr>
        <w:t xml:space="preserve"> </w:t>
      </w:r>
      <w:r w:rsidRPr="00163987">
        <w:rPr>
          <w:rFonts w:ascii="Arial" w:eastAsia="Yu Gothic" w:hAnsi="Arial" w:cs="Arial"/>
        </w:rPr>
        <w:t>operation</w:t>
      </w:r>
      <w:r w:rsidRPr="00163987">
        <w:rPr>
          <w:rFonts w:ascii="Arial" w:eastAsia="Yu Gothic" w:hAnsi="Arial" w:cs="Arial"/>
          <w:lang w:val="ru-RU"/>
        </w:rPr>
        <w:t>): Перевод контактов выключателя из разомкнутого положения в замкнутое.</w:t>
      </w:r>
    </w:p>
    <w:p w14:paraId="32A3941C"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3.4.2 </w:t>
      </w:r>
      <w:r w:rsidRPr="00163987">
        <w:rPr>
          <w:rFonts w:ascii="Arial" w:eastAsia="Yu Gothic" w:hAnsi="Arial" w:cs="Arial"/>
          <w:b/>
          <w:lang w:val="ru-RU"/>
        </w:rPr>
        <w:t>размыкание</w:t>
      </w:r>
      <w:r w:rsidRPr="00163987">
        <w:rPr>
          <w:rFonts w:ascii="Arial" w:eastAsia="Yu Gothic" w:hAnsi="Arial" w:cs="Arial"/>
          <w:lang w:val="ru-RU"/>
        </w:rPr>
        <w:t xml:space="preserve"> (</w:t>
      </w:r>
      <w:r w:rsidRPr="00163987">
        <w:rPr>
          <w:rFonts w:ascii="Arial" w:eastAsia="Yu Gothic" w:hAnsi="Arial" w:cs="Arial"/>
        </w:rPr>
        <w:t>opening</w:t>
      </w:r>
      <w:r w:rsidRPr="00163987">
        <w:rPr>
          <w:rFonts w:ascii="Arial" w:eastAsia="Yu Gothic" w:hAnsi="Arial" w:cs="Arial"/>
          <w:lang w:val="ru-RU"/>
        </w:rPr>
        <w:t xml:space="preserve"> </w:t>
      </w:r>
      <w:r w:rsidRPr="00163987">
        <w:rPr>
          <w:rFonts w:ascii="Arial" w:eastAsia="Yu Gothic" w:hAnsi="Arial" w:cs="Arial"/>
        </w:rPr>
        <w:t>operation</w:t>
      </w:r>
      <w:r w:rsidRPr="00163987">
        <w:rPr>
          <w:rFonts w:ascii="Arial" w:eastAsia="Yu Gothic" w:hAnsi="Arial" w:cs="Arial"/>
          <w:lang w:val="ru-RU"/>
        </w:rPr>
        <w:t>): Перевод контактов выключателя из замкнутого положения в разомкнутое.</w:t>
      </w:r>
    </w:p>
    <w:p w14:paraId="4875B710" w14:textId="17874378"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3.4.3 </w:t>
      </w:r>
      <w:r w:rsidRPr="00163987">
        <w:rPr>
          <w:rFonts w:ascii="Arial" w:eastAsia="Yu Gothic" w:hAnsi="Arial" w:cs="Arial"/>
          <w:b/>
          <w:lang w:val="ru-RU"/>
        </w:rPr>
        <w:t>ручное управление при наличии зависимого привода</w:t>
      </w:r>
      <w:r w:rsidRPr="00163987">
        <w:rPr>
          <w:rFonts w:ascii="Arial" w:eastAsia="Yu Gothic" w:hAnsi="Arial" w:cs="Arial"/>
          <w:lang w:val="ru-RU"/>
        </w:rPr>
        <w:t xml:space="preserve"> (</w:t>
      </w:r>
      <w:r w:rsidRPr="00163987">
        <w:rPr>
          <w:rFonts w:ascii="Arial" w:eastAsia="Yu Gothic" w:hAnsi="Arial" w:cs="Arial"/>
          <w:lang w:val="en-US"/>
        </w:rPr>
        <w:t>dependent</w:t>
      </w:r>
      <w:r w:rsidRPr="00163987">
        <w:rPr>
          <w:rFonts w:ascii="Arial" w:eastAsia="Yu Gothic" w:hAnsi="Arial" w:cs="Arial"/>
          <w:lang w:val="ru-RU"/>
        </w:rPr>
        <w:t xml:space="preserve"> </w:t>
      </w:r>
      <w:r w:rsidRPr="00163987">
        <w:rPr>
          <w:rFonts w:ascii="Arial" w:eastAsia="Yu Gothic" w:hAnsi="Arial" w:cs="Arial"/>
          <w:lang w:val="en-US"/>
        </w:rPr>
        <w:t>manual</w:t>
      </w:r>
      <w:r w:rsidRPr="00163987">
        <w:rPr>
          <w:rFonts w:ascii="Arial" w:eastAsia="Yu Gothic" w:hAnsi="Arial" w:cs="Arial"/>
          <w:lang w:val="ru-RU"/>
        </w:rPr>
        <w:t xml:space="preserve"> </w:t>
      </w:r>
      <w:r w:rsidRPr="00163987">
        <w:rPr>
          <w:rFonts w:ascii="Arial" w:eastAsia="Yu Gothic" w:hAnsi="Arial" w:cs="Arial"/>
          <w:lang w:val="en-US"/>
        </w:rPr>
        <w:t>operation</w:t>
      </w:r>
      <w:r w:rsidRPr="00163987">
        <w:rPr>
          <w:rFonts w:ascii="Arial" w:eastAsia="Yu Gothic" w:hAnsi="Arial" w:cs="Arial"/>
          <w:lang w:val="ru-RU"/>
        </w:rPr>
        <w:t>): Управление исключительно путем прямого приложения физической энергии оператора, от которой зависит скорость и сила оперирования</w:t>
      </w:r>
      <w:r w:rsidR="0078754E" w:rsidRPr="00163987">
        <w:rPr>
          <w:rFonts w:ascii="Arial" w:eastAsia="Yu Gothic" w:hAnsi="Arial" w:cs="Arial"/>
          <w:lang w:val="ru-RU"/>
        </w:rPr>
        <w:t>.</w:t>
      </w:r>
    </w:p>
    <w:p w14:paraId="66FCB6D4" w14:textId="7EE2B02F" w:rsidR="005429A8" w:rsidRPr="00163987" w:rsidRDefault="000935D2"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005429A8" w:rsidRPr="00163987">
        <w:rPr>
          <w:rFonts w:ascii="Arial" w:eastAsia="Yu Gothic" w:hAnsi="Arial" w:cs="Arial"/>
          <w:lang w:val="en-US"/>
        </w:rPr>
        <w:t>IEC</w:t>
      </w:r>
      <w:r w:rsidR="005429A8" w:rsidRPr="00163987">
        <w:rPr>
          <w:rFonts w:ascii="Arial" w:eastAsia="Yu Gothic" w:hAnsi="Arial" w:cs="Arial"/>
          <w:lang w:val="ru-RU"/>
        </w:rPr>
        <w:t xml:space="preserve"> 60050</w:t>
      </w:r>
      <w:r w:rsidRPr="00163987">
        <w:rPr>
          <w:rFonts w:ascii="Arial" w:eastAsia="Yu Gothic" w:hAnsi="Arial" w:cs="Arial"/>
          <w:lang w:val="ru-RU"/>
        </w:rPr>
        <w:t>-</w:t>
      </w:r>
      <w:r w:rsidR="005429A8" w:rsidRPr="00163987">
        <w:rPr>
          <w:rFonts w:ascii="Arial" w:eastAsia="Yu Gothic" w:hAnsi="Arial" w:cs="Arial"/>
          <w:lang w:val="ru-RU"/>
        </w:rPr>
        <w:t>441</w:t>
      </w:r>
      <w:r w:rsidR="00B716A3" w:rsidRPr="00163987">
        <w:rPr>
          <w:rFonts w:ascii="Arial" w:eastAsia="Yu Gothic" w:hAnsi="Arial" w:cs="Arial"/>
          <w:lang w:val="ru-RU"/>
        </w:rPr>
        <w:t xml:space="preserve"> (определение </w:t>
      </w:r>
      <w:r w:rsidR="005429A8" w:rsidRPr="00163987">
        <w:rPr>
          <w:rFonts w:ascii="Arial" w:eastAsia="Yu Gothic" w:hAnsi="Arial" w:cs="Arial"/>
          <w:lang w:val="ru-RU"/>
        </w:rPr>
        <w:t>16-13</w:t>
      </w:r>
      <w:r w:rsidR="00B716A3" w:rsidRPr="00163987">
        <w:rPr>
          <w:rFonts w:ascii="Arial" w:eastAsia="Yu Gothic" w:hAnsi="Arial" w:cs="Arial"/>
          <w:lang w:val="ru-RU"/>
        </w:rPr>
        <w:t>)</w:t>
      </w:r>
      <w:r w:rsidR="005429A8" w:rsidRPr="00163987">
        <w:rPr>
          <w:rFonts w:ascii="Arial" w:eastAsia="Yu Gothic" w:hAnsi="Arial" w:cs="Arial"/>
          <w:lang w:val="ru-RU"/>
        </w:rPr>
        <w:t>]</w:t>
      </w:r>
    </w:p>
    <w:p w14:paraId="07FED0F0" w14:textId="3B34190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3.4.4 </w:t>
      </w:r>
      <w:r w:rsidRPr="00163987">
        <w:rPr>
          <w:rFonts w:ascii="Arial" w:eastAsia="Yu Gothic" w:hAnsi="Arial" w:cs="Arial"/>
          <w:b/>
          <w:lang w:val="ru-RU"/>
        </w:rPr>
        <w:t xml:space="preserve">ручное управление при наличии привода независимого действия </w:t>
      </w:r>
      <w:r w:rsidRPr="00163987">
        <w:rPr>
          <w:rFonts w:ascii="Arial" w:eastAsia="Yu Gothic" w:hAnsi="Arial" w:cs="Arial"/>
          <w:lang w:val="ru-RU"/>
        </w:rPr>
        <w:t>(</w:t>
      </w:r>
      <w:r w:rsidRPr="00163987">
        <w:rPr>
          <w:rFonts w:ascii="Arial" w:eastAsia="Yu Gothic" w:hAnsi="Arial" w:cs="Arial"/>
        </w:rPr>
        <w:t>independent</w:t>
      </w:r>
      <w:r w:rsidRPr="00163987">
        <w:rPr>
          <w:rFonts w:ascii="Arial" w:eastAsia="Yu Gothic" w:hAnsi="Arial" w:cs="Arial"/>
          <w:lang w:val="ru-RU"/>
        </w:rPr>
        <w:t xml:space="preserve"> </w:t>
      </w:r>
      <w:r w:rsidRPr="00163987">
        <w:rPr>
          <w:rFonts w:ascii="Arial" w:eastAsia="Yu Gothic" w:hAnsi="Arial" w:cs="Arial"/>
        </w:rPr>
        <w:t>manual</w:t>
      </w:r>
      <w:r w:rsidRPr="00163987">
        <w:rPr>
          <w:rFonts w:ascii="Arial" w:eastAsia="Yu Gothic" w:hAnsi="Arial" w:cs="Arial"/>
          <w:lang w:val="ru-RU"/>
        </w:rPr>
        <w:t xml:space="preserve"> </w:t>
      </w:r>
      <w:r w:rsidRPr="00163987">
        <w:rPr>
          <w:rFonts w:ascii="Arial" w:eastAsia="Yu Gothic" w:hAnsi="Arial" w:cs="Arial"/>
        </w:rPr>
        <w:t>operation</w:t>
      </w:r>
      <w:r w:rsidRPr="00163987">
        <w:rPr>
          <w:rFonts w:ascii="Arial" w:eastAsia="Yu Gothic" w:hAnsi="Arial" w:cs="Arial"/>
          <w:lang w:val="ru-RU"/>
        </w:rPr>
        <w:t>): Оперирование за счет энергии оператора, накопленной в механизме, при которой скорость и сила, развиваемые механизмом, не зависят от действия оператора</w:t>
      </w:r>
      <w:r w:rsidR="0078754E" w:rsidRPr="00163987">
        <w:rPr>
          <w:rFonts w:ascii="Arial" w:eastAsia="Yu Gothic" w:hAnsi="Arial" w:cs="Arial"/>
          <w:lang w:val="ru-RU"/>
        </w:rPr>
        <w:t>.</w:t>
      </w:r>
    </w:p>
    <w:p w14:paraId="55A24C92" w14:textId="598DFD4C"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B716A3" w:rsidRPr="00163987">
        <w:rPr>
          <w:rFonts w:ascii="Arial" w:eastAsia="Yu Gothic" w:hAnsi="Arial" w:cs="Arial"/>
          <w:lang w:val="ru-RU"/>
        </w:rPr>
        <w:t xml:space="preserve"> (определение </w:t>
      </w:r>
      <w:r w:rsidRPr="00163987">
        <w:rPr>
          <w:rFonts w:ascii="Arial" w:eastAsia="Yu Gothic" w:hAnsi="Arial" w:cs="Arial"/>
          <w:lang w:val="ru-RU"/>
        </w:rPr>
        <w:t>16-16</w:t>
      </w:r>
      <w:r w:rsidR="00B716A3" w:rsidRPr="00163987">
        <w:rPr>
          <w:rFonts w:ascii="Arial" w:eastAsia="Yu Gothic" w:hAnsi="Arial" w:cs="Arial"/>
          <w:lang w:val="ru-RU"/>
        </w:rPr>
        <w:t>)</w:t>
      </w:r>
      <w:r w:rsidRPr="00163987">
        <w:rPr>
          <w:rFonts w:ascii="Arial" w:eastAsia="Yu Gothic" w:hAnsi="Arial" w:cs="Arial"/>
          <w:lang w:val="ru-RU"/>
        </w:rPr>
        <w:t>]</w:t>
      </w:r>
    </w:p>
    <w:p w14:paraId="4E605E85"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3.4.5 </w:t>
      </w:r>
      <w:r w:rsidRPr="00163987">
        <w:rPr>
          <w:rFonts w:ascii="Arial" w:eastAsia="Yu Gothic" w:hAnsi="Arial" w:cs="Arial"/>
          <w:b/>
          <w:lang w:val="ru-RU"/>
        </w:rPr>
        <w:t>автоматический выключатель со свободным расцеплением</w:t>
      </w:r>
      <w:r w:rsidRPr="00163987">
        <w:rPr>
          <w:rFonts w:ascii="Arial" w:eastAsia="Yu Gothic" w:hAnsi="Arial" w:cs="Arial"/>
          <w:lang w:val="ru-RU"/>
        </w:rPr>
        <w:t xml:space="preserve"> (</w:t>
      </w:r>
      <w:r w:rsidRPr="00163987">
        <w:rPr>
          <w:rFonts w:ascii="Arial" w:eastAsia="Yu Gothic" w:hAnsi="Arial" w:cs="Arial"/>
        </w:rPr>
        <w:t>trip</w:t>
      </w:r>
      <w:r w:rsidRPr="00163987">
        <w:rPr>
          <w:rFonts w:ascii="Arial" w:eastAsia="Yu Gothic" w:hAnsi="Arial" w:cs="Arial"/>
          <w:lang w:val="ru-RU"/>
        </w:rPr>
        <w:t>-</w:t>
      </w:r>
      <w:r w:rsidRPr="00163987">
        <w:rPr>
          <w:rFonts w:ascii="Arial" w:eastAsia="Yu Gothic" w:hAnsi="Arial" w:cs="Arial"/>
        </w:rPr>
        <w:t>free</w:t>
      </w:r>
      <w:r w:rsidRPr="00163987">
        <w:rPr>
          <w:rFonts w:ascii="Arial" w:eastAsia="Yu Gothic" w:hAnsi="Arial" w:cs="Arial"/>
          <w:lang w:val="ru-RU"/>
        </w:rPr>
        <w:t xml:space="preserve"> </w:t>
      </w:r>
      <w:r w:rsidRPr="00163987">
        <w:rPr>
          <w:rFonts w:ascii="Arial" w:eastAsia="Yu Gothic" w:hAnsi="Arial" w:cs="Arial"/>
        </w:rPr>
        <w:t>circuit</w:t>
      </w:r>
      <w:r w:rsidRPr="00163987">
        <w:rPr>
          <w:rFonts w:ascii="Arial" w:eastAsia="Yu Gothic" w:hAnsi="Arial" w:cs="Arial"/>
          <w:lang w:val="ru-RU"/>
        </w:rPr>
        <w:t>-</w:t>
      </w:r>
      <w:r w:rsidRPr="00163987">
        <w:rPr>
          <w:rFonts w:ascii="Arial" w:eastAsia="Yu Gothic" w:hAnsi="Arial" w:cs="Arial"/>
        </w:rPr>
        <w:t>breaker</w:t>
      </w:r>
      <w:r w:rsidRPr="00163987">
        <w:rPr>
          <w:rFonts w:ascii="Arial" w:eastAsia="Yu Gothic" w:hAnsi="Arial" w:cs="Arial"/>
          <w:lang w:val="ru-RU"/>
        </w:rPr>
        <w:t>): Выключатель, подвижные контакты которого возвращаются в разомкнутое положение и остаются в нем, когда операция автоматического размыкания начинается после начала операции замыкания, даже если сохраняется команда на замыкание.</w:t>
      </w:r>
    </w:p>
    <w:p w14:paraId="6216FA38" w14:textId="77777777" w:rsidR="005429A8" w:rsidRPr="00163987" w:rsidRDefault="005429A8" w:rsidP="00163987">
      <w:pPr>
        <w:spacing w:line="360" w:lineRule="auto"/>
        <w:ind w:firstLine="567"/>
        <w:jc w:val="both"/>
        <w:rPr>
          <w:rFonts w:ascii="Arial" w:eastAsia="Yu Gothic" w:hAnsi="Arial" w:cs="Arial"/>
          <w:lang w:val="ru-RU"/>
        </w:rPr>
      </w:pPr>
    </w:p>
    <w:p w14:paraId="268A1162"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Чтобы обеспечивалось полное отключение тока, который мог бы включиться, может потребоваться мгновенное достижение контактами замкнутого положения.</w:t>
      </w:r>
    </w:p>
    <w:p w14:paraId="19C9AAAE" w14:textId="77777777" w:rsidR="005429A8" w:rsidRPr="00163987" w:rsidRDefault="005429A8" w:rsidP="00163987">
      <w:pPr>
        <w:spacing w:line="360" w:lineRule="auto"/>
        <w:ind w:firstLine="567"/>
        <w:jc w:val="both"/>
        <w:rPr>
          <w:rFonts w:ascii="Arial" w:eastAsia="Yu Gothic" w:hAnsi="Arial" w:cs="Arial"/>
          <w:lang w:val="ru-RU"/>
        </w:rPr>
      </w:pPr>
    </w:p>
    <w:p w14:paraId="68A59306" w14:textId="77777777" w:rsidR="005429A8" w:rsidRPr="00163987" w:rsidRDefault="005429A8" w:rsidP="00163987">
      <w:pPr>
        <w:spacing w:line="360" w:lineRule="auto"/>
        <w:ind w:firstLine="567"/>
        <w:jc w:val="both"/>
        <w:rPr>
          <w:rFonts w:ascii="Arial" w:eastAsia="Yu Gothic" w:hAnsi="Arial" w:cs="Arial"/>
          <w:b/>
          <w:lang w:val="ru-RU"/>
        </w:rPr>
      </w:pPr>
      <w:r w:rsidRPr="00163987">
        <w:rPr>
          <w:rFonts w:ascii="Arial" w:eastAsia="Yu Gothic" w:hAnsi="Arial" w:cs="Arial"/>
          <w:b/>
          <w:lang w:val="ru-RU"/>
        </w:rPr>
        <w:t>3.5 Характеристические параметры</w:t>
      </w:r>
    </w:p>
    <w:p w14:paraId="3E35B46A" w14:textId="77777777" w:rsidR="00B716A3" w:rsidRPr="00163987" w:rsidRDefault="00B716A3" w:rsidP="00163987">
      <w:pPr>
        <w:spacing w:line="360" w:lineRule="auto"/>
        <w:ind w:firstLine="567"/>
        <w:jc w:val="both"/>
        <w:rPr>
          <w:rFonts w:ascii="Arial" w:eastAsia="Yu Gothic" w:hAnsi="Arial" w:cs="Arial"/>
          <w:b/>
          <w:lang w:val="ru-RU"/>
        </w:rPr>
      </w:pPr>
    </w:p>
    <w:p w14:paraId="330647C3" w14:textId="1D39D67E" w:rsidR="005429A8" w:rsidRPr="00163987" w:rsidRDefault="00B716A3"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w:t>
      </w:r>
      <w:r w:rsidR="005429A8" w:rsidRPr="00163987">
        <w:rPr>
          <w:rFonts w:ascii="Arial" w:eastAsia="Yu Gothic" w:hAnsi="Arial" w:cs="Arial"/>
          <w:sz w:val="22"/>
          <w:lang w:val="ru-RU"/>
        </w:rPr>
        <w:t>При отсутствии других указаний все значения тока и напряжения действующие.</w:t>
      </w:r>
    </w:p>
    <w:p w14:paraId="05D7C0BE" w14:textId="77777777" w:rsidR="00B716A3" w:rsidRPr="00163987" w:rsidRDefault="00B716A3" w:rsidP="00163987">
      <w:pPr>
        <w:spacing w:line="360" w:lineRule="auto"/>
        <w:ind w:firstLine="567"/>
        <w:jc w:val="both"/>
        <w:rPr>
          <w:rFonts w:ascii="Arial" w:eastAsia="Yu Gothic" w:hAnsi="Arial" w:cs="Arial"/>
          <w:lang w:val="ru-RU"/>
        </w:rPr>
      </w:pPr>
    </w:p>
    <w:p w14:paraId="12FBE3FA"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lastRenderedPageBreak/>
        <w:t xml:space="preserve">3.5.1 </w:t>
      </w:r>
      <w:r w:rsidRPr="00163987">
        <w:rPr>
          <w:rFonts w:ascii="Arial" w:eastAsia="Yu Gothic" w:hAnsi="Arial" w:cs="Arial"/>
          <w:b/>
          <w:lang w:val="ru-RU"/>
        </w:rPr>
        <w:t>номинальное значение</w:t>
      </w:r>
      <w:r w:rsidRPr="00163987">
        <w:rPr>
          <w:rFonts w:ascii="Arial" w:eastAsia="Yu Gothic" w:hAnsi="Arial" w:cs="Arial"/>
          <w:lang w:val="ru-RU"/>
        </w:rPr>
        <w:t xml:space="preserve"> (</w:t>
      </w:r>
      <w:r w:rsidRPr="00163987">
        <w:rPr>
          <w:rFonts w:ascii="Arial" w:eastAsia="Yu Gothic" w:hAnsi="Arial" w:cs="Arial"/>
        </w:rPr>
        <w:t>rated</w:t>
      </w:r>
      <w:r w:rsidRPr="00163987">
        <w:rPr>
          <w:rFonts w:ascii="Arial" w:eastAsia="Yu Gothic" w:hAnsi="Arial" w:cs="Arial"/>
          <w:lang w:val="ru-RU"/>
        </w:rPr>
        <w:t xml:space="preserve"> </w:t>
      </w:r>
      <w:r w:rsidRPr="00163987">
        <w:rPr>
          <w:rFonts w:ascii="Arial" w:eastAsia="Yu Gothic" w:hAnsi="Arial" w:cs="Arial"/>
        </w:rPr>
        <w:t>value</w:t>
      </w:r>
      <w:r w:rsidRPr="00163987">
        <w:rPr>
          <w:rFonts w:ascii="Arial" w:eastAsia="Yu Gothic" w:hAnsi="Arial" w:cs="Arial"/>
          <w:lang w:val="ru-RU"/>
        </w:rPr>
        <w:t>): Указанное значение любого характеристического параметра, определяющее рабочие условия, для которых спроектирован и построен автоматический выключатель.</w:t>
      </w:r>
    </w:p>
    <w:p w14:paraId="6465A304" w14:textId="373B4120"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3.5.2 </w:t>
      </w:r>
      <w:r w:rsidRPr="00163987">
        <w:rPr>
          <w:rFonts w:ascii="Arial" w:eastAsia="Yu Gothic" w:hAnsi="Arial" w:cs="Arial"/>
          <w:b/>
          <w:bCs/>
          <w:lang w:val="ru-RU"/>
        </w:rPr>
        <w:t>ожидаемый ток</w:t>
      </w:r>
      <w:r w:rsidRPr="00163987">
        <w:rPr>
          <w:rFonts w:ascii="Arial" w:eastAsia="Yu Gothic" w:hAnsi="Arial" w:cs="Arial"/>
          <w:bCs/>
          <w:lang w:val="ru-RU"/>
        </w:rPr>
        <w:t xml:space="preserve"> (</w:t>
      </w:r>
      <w:r w:rsidRPr="00163987">
        <w:rPr>
          <w:rFonts w:ascii="Arial" w:eastAsia="Yu Gothic" w:hAnsi="Arial" w:cs="Arial"/>
          <w:bCs/>
          <w:lang w:val="en-US"/>
        </w:rPr>
        <w:t>prospective</w:t>
      </w:r>
      <w:r w:rsidRPr="00163987">
        <w:rPr>
          <w:rFonts w:ascii="Arial" w:eastAsia="Yu Gothic" w:hAnsi="Arial" w:cs="Arial"/>
          <w:bCs/>
          <w:lang w:val="ru-RU"/>
        </w:rPr>
        <w:t xml:space="preserve"> </w:t>
      </w:r>
      <w:r w:rsidRPr="00163987">
        <w:rPr>
          <w:rFonts w:ascii="Arial" w:eastAsia="Yu Gothic" w:hAnsi="Arial" w:cs="Arial"/>
          <w:bCs/>
          <w:lang w:val="en-US"/>
        </w:rPr>
        <w:t>current</w:t>
      </w:r>
      <w:r w:rsidRPr="00163987">
        <w:rPr>
          <w:rFonts w:ascii="Arial" w:eastAsia="Yu Gothic" w:hAnsi="Arial" w:cs="Arial"/>
          <w:bCs/>
          <w:lang w:val="ru-RU"/>
        </w:rPr>
        <w:t>):</w:t>
      </w:r>
      <w:r w:rsidRPr="00163987">
        <w:rPr>
          <w:rFonts w:ascii="Arial" w:eastAsia="Yu Gothic" w:hAnsi="Arial" w:cs="Arial"/>
          <w:lang w:val="ru-RU"/>
        </w:rPr>
        <w:t xml:space="preserve"> Ток, который протекал бы в цепи, если бы каждый полюс выключателя был заменен проводником с возможно малым полным сопротивлением.</w:t>
      </w:r>
    </w:p>
    <w:p w14:paraId="2A2BCF4F" w14:textId="77777777" w:rsidR="005429A8" w:rsidRPr="00163987" w:rsidRDefault="005429A8" w:rsidP="00163987">
      <w:pPr>
        <w:spacing w:line="360" w:lineRule="auto"/>
        <w:ind w:firstLine="567"/>
        <w:jc w:val="both"/>
        <w:rPr>
          <w:rFonts w:ascii="Arial" w:eastAsia="Yu Gothic" w:hAnsi="Arial" w:cs="Arial"/>
          <w:lang w:val="ru-RU"/>
        </w:rPr>
      </w:pPr>
    </w:p>
    <w:p w14:paraId="6DBCD107"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Ожидаемый ток может быть классифицирован так же, как и фактический ток, например, ожидаемый ток отключения, ожидаемый пиковый ток.</w:t>
      </w:r>
    </w:p>
    <w:p w14:paraId="7FABF6BF" w14:textId="77777777" w:rsidR="005429A8" w:rsidRPr="00163987" w:rsidRDefault="005429A8" w:rsidP="00163987">
      <w:pPr>
        <w:spacing w:line="360" w:lineRule="auto"/>
        <w:ind w:firstLine="567"/>
        <w:jc w:val="both"/>
        <w:rPr>
          <w:rFonts w:ascii="Arial" w:eastAsia="Yu Gothic" w:hAnsi="Arial" w:cs="Arial"/>
          <w:lang w:val="ru-RU"/>
        </w:rPr>
      </w:pPr>
    </w:p>
    <w:p w14:paraId="0325EB50" w14:textId="4B475C1B"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805517" w:rsidRPr="00163987">
        <w:rPr>
          <w:rFonts w:ascii="Arial" w:eastAsia="Yu Gothic" w:hAnsi="Arial" w:cs="Arial"/>
          <w:lang w:val="ru-RU"/>
        </w:rPr>
        <w:t xml:space="preserve"> (определение </w:t>
      </w:r>
      <w:r w:rsidRPr="00163987">
        <w:rPr>
          <w:rFonts w:ascii="Arial" w:eastAsia="Yu Gothic" w:hAnsi="Arial" w:cs="Arial"/>
          <w:lang w:val="ru-RU"/>
        </w:rPr>
        <w:t xml:space="preserve">17-01, </w:t>
      </w:r>
      <w:r w:rsidR="00805517" w:rsidRPr="00163987">
        <w:rPr>
          <w:rFonts w:ascii="Arial" w:eastAsia="Yu Gothic" w:hAnsi="Arial" w:cs="Arial"/>
          <w:lang w:val="ru-RU"/>
        </w:rPr>
        <w:t xml:space="preserve">изменено – </w:t>
      </w:r>
      <w:r w:rsidRPr="00163987">
        <w:rPr>
          <w:rFonts w:ascii="Arial" w:eastAsia="Yu Gothic" w:hAnsi="Arial" w:cs="Arial"/>
          <w:lang w:val="ru-RU"/>
        </w:rPr>
        <w:t>«полное переключающее устройство или предохранитель» заменено на «выключатель»]</w:t>
      </w:r>
    </w:p>
    <w:p w14:paraId="60C0FB28"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3.5.3 </w:t>
      </w:r>
      <w:r w:rsidRPr="00163987">
        <w:rPr>
          <w:rFonts w:ascii="Arial" w:eastAsia="Yu Gothic" w:hAnsi="Arial" w:cs="Arial"/>
          <w:b/>
          <w:lang w:val="ru-RU"/>
        </w:rPr>
        <w:t>ожидаемый пиковый ток</w:t>
      </w:r>
      <w:r w:rsidRPr="00163987">
        <w:rPr>
          <w:rFonts w:ascii="Arial" w:eastAsia="Yu Gothic" w:hAnsi="Arial" w:cs="Arial"/>
          <w:lang w:val="ru-RU"/>
        </w:rPr>
        <w:t xml:space="preserve"> (</w:t>
      </w:r>
      <w:r w:rsidRPr="00163987">
        <w:rPr>
          <w:rFonts w:ascii="Arial" w:eastAsia="Yu Gothic" w:hAnsi="Arial" w:cs="Arial"/>
        </w:rPr>
        <w:t>prospective</w:t>
      </w:r>
      <w:r w:rsidRPr="00163987">
        <w:rPr>
          <w:rFonts w:ascii="Arial" w:eastAsia="Yu Gothic" w:hAnsi="Arial" w:cs="Arial"/>
          <w:lang w:val="ru-RU"/>
        </w:rPr>
        <w:t xml:space="preserve"> </w:t>
      </w:r>
      <w:r w:rsidRPr="00163987">
        <w:rPr>
          <w:rFonts w:ascii="Arial" w:eastAsia="Yu Gothic" w:hAnsi="Arial" w:cs="Arial"/>
        </w:rPr>
        <w:t>peak</w:t>
      </w:r>
      <w:r w:rsidRPr="00163987">
        <w:rPr>
          <w:rFonts w:ascii="Arial" w:eastAsia="Yu Gothic" w:hAnsi="Arial" w:cs="Arial"/>
          <w:lang w:val="ru-RU"/>
        </w:rPr>
        <w:t xml:space="preserve"> </w:t>
      </w:r>
      <w:r w:rsidRPr="00163987">
        <w:rPr>
          <w:rFonts w:ascii="Arial" w:eastAsia="Yu Gothic" w:hAnsi="Arial" w:cs="Arial"/>
        </w:rPr>
        <w:t>c</w:t>
      </w:r>
      <w:proofErr w:type="spellStart"/>
      <w:r w:rsidRPr="00163987">
        <w:rPr>
          <w:rFonts w:ascii="Arial" w:eastAsia="Yu Gothic" w:hAnsi="Arial" w:cs="Arial"/>
          <w:lang w:val="en-US"/>
        </w:rPr>
        <w:t>urrent</w:t>
      </w:r>
      <w:proofErr w:type="spellEnd"/>
      <w:r w:rsidRPr="00163987">
        <w:rPr>
          <w:rFonts w:ascii="Arial" w:eastAsia="Yu Gothic" w:hAnsi="Arial" w:cs="Arial"/>
          <w:lang w:val="ru-RU"/>
        </w:rPr>
        <w:t>): Пиковое значение ожидаемого тока в течение переходного периода после включения.</w:t>
      </w:r>
    </w:p>
    <w:p w14:paraId="667015FB" w14:textId="77777777" w:rsidR="005429A8" w:rsidRPr="00163987" w:rsidRDefault="005429A8" w:rsidP="00163987">
      <w:pPr>
        <w:spacing w:line="360" w:lineRule="auto"/>
        <w:ind w:firstLine="567"/>
        <w:jc w:val="both"/>
        <w:rPr>
          <w:rFonts w:ascii="Arial" w:eastAsia="Yu Gothic" w:hAnsi="Arial" w:cs="Arial"/>
          <w:lang w:val="ru-RU"/>
        </w:rPr>
      </w:pPr>
    </w:p>
    <w:p w14:paraId="750836F7" w14:textId="0BA556D2"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Это определение подразумевает, что </w:t>
      </w:r>
      <w:r w:rsidR="00805517" w:rsidRPr="00163987">
        <w:rPr>
          <w:rFonts w:ascii="Arial" w:eastAsia="Yu Gothic" w:hAnsi="Arial" w:cs="Arial"/>
          <w:sz w:val="22"/>
          <w:lang w:val="ru-RU"/>
        </w:rPr>
        <w:t xml:space="preserve">ток </w:t>
      </w:r>
      <w:r w:rsidRPr="00163987">
        <w:rPr>
          <w:rFonts w:ascii="Arial" w:eastAsia="Yu Gothic" w:hAnsi="Arial" w:cs="Arial"/>
          <w:sz w:val="22"/>
          <w:lang w:val="ru-RU"/>
        </w:rPr>
        <w:t>включается идеальным выключателем, т.</w:t>
      </w:r>
      <w:r w:rsidR="00805517" w:rsidRPr="00163987">
        <w:rPr>
          <w:rFonts w:ascii="Arial" w:eastAsia="Yu Gothic" w:hAnsi="Arial" w:cs="Arial"/>
          <w:sz w:val="22"/>
          <w:lang w:val="ru-RU"/>
        </w:rPr>
        <w:t xml:space="preserve"> </w:t>
      </w:r>
      <w:r w:rsidRPr="00163987">
        <w:rPr>
          <w:rFonts w:ascii="Arial" w:eastAsia="Yu Gothic" w:hAnsi="Arial" w:cs="Arial"/>
          <w:sz w:val="22"/>
          <w:lang w:val="ru-RU"/>
        </w:rPr>
        <w:t>е. с мгновенным переходом от бесконечного к нулевому значению полного сопротивления. Для цепей, в которых ток может проходить по нескольким разным путям, например для многофазных цепей, предполагается также, что ток включается одновременно во всех полюсах, даже если рассматривается ток только в одном полюсе.</w:t>
      </w:r>
    </w:p>
    <w:p w14:paraId="57319A70" w14:textId="77777777" w:rsidR="005429A8" w:rsidRPr="00163987" w:rsidRDefault="005429A8" w:rsidP="00163987">
      <w:pPr>
        <w:spacing w:line="360" w:lineRule="auto"/>
        <w:ind w:firstLine="567"/>
        <w:jc w:val="both"/>
        <w:rPr>
          <w:rFonts w:ascii="Arial" w:eastAsia="Yu Gothic" w:hAnsi="Arial" w:cs="Arial"/>
          <w:lang w:val="ru-RU"/>
        </w:rPr>
      </w:pPr>
    </w:p>
    <w:p w14:paraId="24FEAC81" w14:textId="6100760D"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805517" w:rsidRPr="00163987">
        <w:rPr>
          <w:rFonts w:ascii="Arial" w:eastAsia="Yu Gothic" w:hAnsi="Arial" w:cs="Arial"/>
          <w:lang w:val="ru-RU"/>
        </w:rPr>
        <w:t xml:space="preserve"> (определение </w:t>
      </w:r>
      <w:r w:rsidRPr="00163987">
        <w:rPr>
          <w:rFonts w:ascii="Arial" w:eastAsia="Yu Gothic" w:hAnsi="Arial" w:cs="Arial"/>
          <w:lang w:val="ru-RU"/>
        </w:rPr>
        <w:t>17-02</w:t>
      </w:r>
      <w:r w:rsidR="00805517" w:rsidRPr="00163987">
        <w:rPr>
          <w:rFonts w:ascii="Arial" w:eastAsia="Yu Gothic" w:hAnsi="Arial" w:cs="Arial"/>
          <w:lang w:val="ru-RU"/>
        </w:rPr>
        <w:t>)</w:t>
      </w:r>
      <w:r w:rsidRPr="00163987">
        <w:rPr>
          <w:rFonts w:ascii="Arial" w:eastAsia="Yu Gothic" w:hAnsi="Arial" w:cs="Arial"/>
          <w:lang w:val="ru-RU"/>
        </w:rPr>
        <w:t>]</w:t>
      </w:r>
    </w:p>
    <w:p w14:paraId="592CA754" w14:textId="77777777" w:rsidR="005429A8" w:rsidRPr="00163987" w:rsidRDefault="005429A8" w:rsidP="00163987">
      <w:pPr>
        <w:spacing w:line="360" w:lineRule="auto"/>
        <w:ind w:firstLine="567"/>
        <w:jc w:val="both"/>
        <w:rPr>
          <w:rFonts w:ascii="Arial" w:eastAsia="Yu Gothic" w:hAnsi="Arial" w:cs="Arial"/>
          <w:bCs/>
          <w:lang w:val="ru-RU"/>
        </w:rPr>
      </w:pPr>
    </w:p>
    <w:p w14:paraId="211C32E2"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3.5.4</w:t>
      </w:r>
      <w:r w:rsidRPr="00163987">
        <w:rPr>
          <w:rFonts w:ascii="Arial" w:eastAsia="Yu Gothic" w:hAnsi="Arial" w:cs="Arial"/>
          <w:b/>
          <w:bCs/>
          <w:lang w:val="ru-RU"/>
        </w:rPr>
        <w:t xml:space="preserve"> максимальный ожидаемый пиковый ток </w:t>
      </w:r>
      <w:r w:rsidRPr="00163987">
        <w:rPr>
          <w:rFonts w:ascii="Arial" w:eastAsia="Yu Gothic" w:hAnsi="Arial" w:cs="Arial"/>
          <w:bCs/>
          <w:lang w:val="ru-RU"/>
        </w:rPr>
        <w:t>(</w:t>
      </w:r>
      <w:r w:rsidRPr="00163987">
        <w:rPr>
          <w:rFonts w:ascii="Arial" w:eastAsia="Yu Gothic" w:hAnsi="Arial" w:cs="Arial"/>
          <w:bCs/>
          <w:lang w:val="en-US"/>
        </w:rPr>
        <w:t>maximum</w:t>
      </w:r>
      <w:r w:rsidRPr="00163987">
        <w:rPr>
          <w:rFonts w:ascii="Arial" w:eastAsia="Yu Gothic" w:hAnsi="Arial" w:cs="Arial"/>
          <w:bCs/>
          <w:lang w:val="ru-RU"/>
        </w:rPr>
        <w:t xml:space="preserve"> </w:t>
      </w:r>
      <w:r w:rsidRPr="00163987">
        <w:rPr>
          <w:rFonts w:ascii="Arial" w:eastAsia="Yu Gothic" w:hAnsi="Arial" w:cs="Arial"/>
          <w:bCs/>
          <w:lang w:val="en-US"/>
        </w:rPr>
        <w:t>prospective</w:t>
      </w:r>
      <w:r w:rsidRPr="00163987">
        <w:rPr>
          <w:rFonts w:ascii="Arial" w:eastAsia="Yu Gothic" w:hAnsi="Arial" w:cs="Arial"/>
          <w:bCs/>
          <w:lang w:val="ru-RU"/>
        </w:rPr>
        <w:t xml:space="preserve"> </w:t>
      </w:r>
      <w:r w:rsidRPr="00163987">
        <w:rPr>
          <w:rFonts w:ascii="Arial" w:eastAsia="Yu Gothic" w:hAnsi="Arial" w:cs="Arial"/>
          <w:bCs/>
          <w:lang w:val="en-US"/>
        </w:rPr>
        <w:t>peak</w:t>
      </w:r>
      <w:r w:rsidRPr="00163987">
        <w:rPr>
          <w:rFonts w:ascii="Arial" w:eastAsia="Yu Gothic" w:hAnsi="Arial" w:cs="Arial"/>
          <w:bCs/>
          <w:lang w:val="ru-RU"/>
        </w:rPr>
        <w:t xml:space="preserve"> </w:t>
      </w:r>
      <w:r w:rsidRPr="00163987">
        <w:rPr>
          <w:rFonts w:ascii="Arial" w:eastAsia="Yu Gothic" w:hAnsi="Arial" w:cs="Arial"/>
          <w:bCs/>
          <w:lang w:val="en-US"/>
        </w:rPr>
        <w:t>current</w:t>
      </w:r>
      <w:r w:rsidRPr="00163987">
        <w:rPr>
          <w:rFonts w:ascii="Arial" w:eastAsia="Yu Gothic" w:hAnsi="Arial" w:cs="Arial"/>
          <w:bCs/>
          <w:lang w:val="ru-RU"/>
        </w:rPr>
        <w:t>):</w:t>
      </w:r>
      <w:r w:rsidRPr="00163987">
        <w:rPr>
          <w:rFonts w:ascii="Arial" w:eastAsia="Yu Gothic" w:hAnsi="Arial" w:cs="Arial"/>
          <w:lang w:val="ru-RU"/>
        </w:rPr>
        <w:t xml:space="preserve"> Ожидаемый пиковый ток, когда включение тока происходит в момент, обуславливающий его наибольшее возможное значение.</w:t>
      </w:r>
    </w:p>
    <w:p w14:paraId="51D8DB1F" w14:textId="77777777" w:rsidR="005429A8" w:rsidRPr="00163987" w:rsidRDefault="005429A8" w:rsidP="00163987">
      <w:pPr>
        <w:spacing w:line="360" w:lineRule="auto"/>
        <w:ind w:firstLine="567"/>
        <w:jc w:val="both"/>
        <w:rPr>
          <w:rFonts w:ascii="Arial" w:eastAsia="Yu Gothic" w:hAnsi="Arial" w:cs="Arial"/>
          <w:lang w:val="ru-RU"/>
        </w:rPr>
      </w:pPr>
    </w:p>
    <w:p w14:paraId="075B17FF"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Для многополюсных автоматических выключателей в многофазных цепях максимальный ожидаемый пиковый ток характеризует только один полюс.</w:t>
      </w:r>
    </w:p>
    <w:p w14:paraId="4CB43C0C" w14:textId="77777777" w:rsidR="005429A8" w:rsidRPr="00163987" w:rsidRDefault="005429A8" w:rsidP="00163987">
      <w:pPr>
        <w:spacing w:line="360" w:lineRule="auto"/>
        <w:ind w:firstLine="567"/>
        <w:jc w:val="both"/>
        <w:rPr>
          <w:rFonts w:ascii="Arial" w:eastAsia="Yu Gothic" w:hAnsi="Arial" w:cs="Arial"/>
          <w:lang w:val="ru-RU"/>
        </w:rPr>
      </w:pPr>
    </w:p>
    <w:p w14:paraId="39706ADB" w14:textId="69BDC0AA"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000935D2" w:rsidRPr="00163987">
        <w:rPr>
          <w:rFonts w:ascii="Arial" w:eastAsia="Yu Gothic" w:hAnsi="Arial" w:cs="Arial"/>
          <w:lang w:val="ru-RU"/>
        </w:rPr>
        <w:t xml:space="preserve"> 60050</w:t>
      </w:r>
      <w:r w:rsidRPr="00163987">
        <w:rPr>
          <w:rFonts w:ascii="Arial" w:eastAsia="Yu Gothic" w:hAnsi="Arial" w:cs="Arial"/>
          <w:lang w:val="ru-RU"/>
        </w:rPr>
        <w:t>-441</w:t>
      </w:r>
      <w:r w:rsidR="00577613" w:rsidRPr="00163987">
        <w:rPr>
          <w:rFonts w:ascii="Arial" w:eastAsia="Yu Gothic" w:hAnsi="Arial" w:cs="Arial"/>
          <w:lang w:val="ru-RU"/>
        </w:rPr>
        <w:t xml:space="preserve"> (определение </w:t>
      </w:r>
      <w:r w:rsidRPr="00163987">
        <w:rPr>
          <w:rFonts w:ascii="Arial" w:eastAsia="Yu Gothic" w:hAnsi="Arial" w:cs="Arial"/>
          <w:lang w:val="ru-RU"/>
        </w:rPr>
        <w:t>17-04</w:t>
      </w:r>
      <w:r w:rsidR="00577613" w:rsidRPr="00163987">
        <w:rPr>
          <w:rFonts w:ascii="Arial" w:eastAsia="Yu Gothic" w:hAnsi="Arial" w:cs="Arial"/>
          <w:lang w:val="ru-RU"/>
        </w:rPr>
        <w:t>)</w:t>
      </w:r>
      <w:r w:rsidRPr="00163987">
        <w:rPr>
          <w:rFonts w:ascii="Arial" w:eastAsia="Yu Gothic" w:hAnsi="Arial" w:cs="Arial"/>
          <w:lang w:val="ru-RU"/>
        </w:rPr>
        <w:t>]</w:t>
      </w:r>
    </w:p>
    <w:p w14:paraId="28C02CE0" w14:textId="77777777" w:rsidR="000935D2" w:rsidRPr="00163987" w:rsidRDefault="000935D2" w:rsidP="00163987">
      <w:pPr>
        <w:spacing w:line="360" w:lineRule="auto"/>
        <w:ind w:firstLine="567"/>
        <w:jc w:val="both"/>
        <w:rPr>
          <w:rFonts w:ascii="Arial" w:eastAsia="Yu Gothic" w:hAnsi="Arial" w:cs="Arial"/>
          <w:lang w:val="ru-RU"/>
        </w:rPr>
      </w:pPr>
    </w:p>
    <w:p w14:paraId="6F8654A1" w14:textId="2F9521D6"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3.5.5</w:t>
      </w:r>
      <w:r w:rsidRPr="00163987">
        <w:rPr>
          <w:rFonts w:ascii="Arial" w:eastAsia="Yu Gothic" w:hAnsi="Arial" w:cs="Arial"/>
          <w:b/>
          <w:bCs/>
          <w:lang w:val="ru-RU"/>
        </w:rPr>
        <w:t xml:space="preserve"> наибольшая</w:t>
      </w:r>
      <w:r w:rsidRPr="00163987">
        <w:rPr>
          <w:rFonts w:ascii="Arial" w:eastAsia="Yu Gothic" w:hAnsi="Arial" w:cs="Arial"/>
          <w:lang w:val="ru-RU"/>
        </w:rPr>
        <w:t xml:space="preserve"> </w:t>
      </w:r>
      <w:r w:rsidRPr="00163987">
        <w:rPr>
          <w:rFonts w:ascii="Arial" w:eastAsia="Yu Gothic" w:hAnsi="Arial" w:cs="Arial"/>
          <w:b/>
          <w:bCs/>
          <w:lang w:val="ru-RU"/>
        </w:rPr>
        <w:t>отключающая (включающая и отключающая) способность</w:t>
      </w:r>
      <w:r w:rsidRPr="00163987">
        <w:rPr>
          <w:rFonts w:ascii="Arial" w:eastAsia="Yu Gothic" w:hAnsi="Arial" w:cs="Arial"/>
          <w:bCs/>
          <w:lang w:val="ru-RU"/>
        </w:rPr>
        <w:t xml:space="preserve"> (</w:t>
      </w:r>
      <w:r w:rsidRPr="00163987">
        <w:rPr>
          <w:rFonts w:ascii="Arial" w:eastAsia="Yu Gothic" w:hAnsi="Arial" w:cs="Arial"/>
          <w:bCs/>
          <w:lang w:val="en-US"/>
        </w:rPr>
        <w:t>short</w:t>
      </w:r>
      <w:r w:rsidRPr="00163987">
        <w:rPr>
          <w:rFonts w:ascii="Arial" w:eastAsia="Yu Gothic" w:hAnsi="Arial" w:cs="Arial"/>
          <w:bCs/>
          <w:lang w:val="ru-RU"/>
        </w:rPr>
        <w:t>-</w:t>
      </w:r>
      <w:r w:rsidRPr="00163987">
        <w:rPr>
          <w:rFonts w:ascii="Arial" w:eastAsia="Yu Gothic" w:hAnsi="Arial" w:cs="Arial"/>
          <w:bCs/>
          <w:lang w:val="en-US"/>
        </w:rPr>
        <w:t>circuit</w:t>
      </w:r>
      <w:r w:rsidRPr="00163987">
        <w:rPr>
          <w:rFonts w:ascii="Arial" w:eastAsia="Yu Gothic" w:hAnsi="Arial" w:cs="Arial"/>
          <w:bCs/>
          <w:lang w:val="ru-RU"/>
        </w:rPr>
        <w:t xml:space="preserve"> </w:t>
      </w:r>
      <w:r w:rsidRPr="00163987">
        <w:rPr>
          <w:rFonts w:ascii="Arial" w:eastAsia="Yu Gothic" w:hAnsi="Arial" w:cs="Arial"/>
          <w:bCs/>
          <w:lang w:val="en-US"/>
        </w:rPr>
        <w:t>making</w:t>
      </w:r>
      <w:r w:rsidRPr="00163987">
        <w:rPr>
          <w:rFonts w:ascii="Arial" w:eastAsia="Yu Gothic" w:hAnsi="Arial" w:cs="Arial"/>
          <w:bCs/>
          <w:lang w:val="ru-RU"/>
        </w:rPr>
        <w:t xml:space="preserve"> </w:t>
      </w:r>
      <w:r w:rsidRPr="00163987">
        <w:rPr>
          <w:rFonts w:ascii="Arial" w:eastAsia="Yu Gothic" w:hAnsi="Arial" w:cs="Arial"/>
          <w:bCs/>
          <w:lang w:val="en-US"/>
        </w:rPr>
        <w:t>and</w:t>
      </w:r>
      <w:r w:rsidRPr="00163987">
        <w:rPr>
          <w:rFonts w:ascii="Arial" w:eastAsia="Yu Gothic" w:hAnsi="Arial" w:cs="Arial"/>
          <w:bCs/>
          <w:lang w:val="ru-RU"/>
        </w:rPr>
        <w:t xml:space="preserve"> </w:t>
      </w:r>
      <w:r w:rsidRPr="00163987">
        <w:rPr>
          <w:rFonts w:ascii="Arial" w:eastAsia="Yu Gothic" w:hAnsi="Arial" w:cs="Arial"/>
          <w:bCs/>
          <w:lang w:val="en-US"/>
        </w:rPr>
        <w:t>breaking</w:t>
      </w:r>
      <w:r w:rsidRPr="00163987">
        <w:rPr>
          <w:rFonts w:ascii="Arial" w:eastAsia="Yu Gothic" w:hAnsi="Arial" w:cs="Arial"/>
          <w:bCs/>
          <w:lang w:val="ru-RU"/>
        </w:rPr>
        <w:t xml:space="preserve"> </w:t>
      </w:r>
      <w:r w:rsidRPr="00163987">
        <w:rPr>
          <w:rFonts w:ascii="Arial" w:eastAsia="Yu Gothic" w:hAnsi="Arial" w:cs="Arial"/>
          <w:bCs/>
          <w:lang w:val="en-US"/>
        </w:rPr>
        <w:t>capacity</w:t>
      </w:r>
      <w:r w:rsidRPr="00163987">
        <w:rPr>
          <w:rFonts w:ascii="Arial" w:eastAsia="Yu Gothic" w:hAnsi="Arial" w:cs="Arial"/>
          <w:bCs/>
          <w:lang w:val="ru-RU"/>
        </w:rPr>
        <w:t xml:space="preserve">): </w:t>
      </w:r>
      <w:r w:rsidRPr="00163987">
        <w:rPr>
          <w:rFonts w:ascii="Arial" w:eastAsia="Yu Gothic" w:hAnsi="Arial" w:cs="Arial"/>
          <w:lang w:val="ru-RU"/>
        </w:rPr>
        <w:t xml:space="preserve">Переменная составляющая ожидаемого тока, выраженная его действующим значением, которую выключатель </w:t>
      </w:r>
      <w:r w:rsidRPr="00163987">
        <w:rPr>
          <w:rFonts w:ascii="Arial" w:eastAsia="Yu Gothic" w:hAnsi="Arial" w:cs="Arial"/>
          <w:lang w:val="ru-RU"/>
        </w:rPr>
        <w:lastRenderedPageBreak/>
        <w:t>способен включать, проводить в течение своего времени размыкания и отключать при определенных условиях.</w:t>
      </w:r>
    </w:p>
    <w:p w14:paraId="0F699ABA" w14:textId="073FCDB0"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3.5.5.1</w:t>
      </w:r>
      <w:r w:rsidRPr="00163987">
        <w:rPr>
          <w:rFonts w:ascii="Arial" w:eastAsia="Yu Gothic" w:hAnsi="Arial" w:cs="Arial"/>
          <w:b/>
          <w:bCs/>
          <w:lang w:val="ru-RU"/>
        </w:rPr>
        <w:t xml:space="preserve"> предельная наибольшая отключающая способность</w:t>
      </w:r>
      <w:r w:rsidRPr="00163987">
        <w:rPr>
          <w:rFonts w:ascii="Arial" w:eastAsia="Yu Gothic" w:hAnsi="Arial" w:cs="Arial"/>
          <w:bCs/>
          <w:lang w:val="ru-RU"/>
        </w:rPr>
        <w:t xml:space="preserve"> (</w:t>
      </w:r>
      <w:r w:rsidRPr="00163987">
        <w:rPr>
          <w:rFonts w:ascii="Arial" w:eastAsia="Yu Gothic" w:hAnsi="Arial" w:cs="Arial"/>
          <w:bCs/>
          <w:lang w:val="en-US"/>
        </w:rPr>
        <w:t>ultimate</w:t>
      </w:r>
      <w:r w:rsidRPr="00163987">
        <w:rPr>
          <w:rFonts w:ascii="Arial" w:eastAsia="Yu Gothic" w:hAnsi="Arial" w:cs="Arial"/>
          <w:bCs/>
          <w:lang w:val="ru-RU"/>
        </w:rPr>
        <w:t xml:space="preserve"> </w:t>
      </w:r>
      <w:r w:rsidRPr="00163987">
        <w:rPr>
          <w:rFonts w:ascii="Arial" w:eastAsia="Yu Gothic" w:hAnsi="Arial" w:cs="Arial"/>
          <w:bCs/>
          <w:lang w:val="en-US"/>
        </w:rPr>
        <w:t>short</w:t>
      </w:r>
      <w:r w:rsidRPr="00163987">
        <w:rPr>
          <w:rFonts w:ascii="Arial" w:eastAsia="Yu Gothic" w:hAnsi="Arial" w:cs="Arial"/>
          <w:bCs/>
          <w:lang w:val="ru-RU"/>
        </w:rPr>
        <w:t>-</w:t>
      </w:r>
      <w:r w:rsidRPr="00163987">
        <w:rPr>
          <w:rFonts w:ascii="Arial" w:eastAsia="Yu Gothic" w:hAnsi="Arial" w:cs="Arial"/>
          <w:bCs/>
          <w:lang w:val="en-US"/>
        </w:rPr>
        <w:t>circuit</w:t>
      </w:r>
      <w:r w:rsidRPr="00163987">
        <w:rPr>
          <w:rFonts w:ascii="Arial" w:eastAsia="Yu Gothic" w:hAnsi="Arial" w:cs="Arial"/>
          <w:bCs/>
          <w:lang w:val="ru-RU"/>
        </w:rPr>
        <w:t xml:space="preserve"> </w:t>
      </w:r>
      <w:r w:rsidRPr="00163987">
        <w:rPr>
          <w:rFonts w:ascii="Arial" w:eastAsia="Yu Gothic" w:hAnsi="Arial" w:cs="Arial"/>
          <w:bCs/>
          <w:lang w:val="en-US"/>
        </w:rPr>
        <w:t>breaking</w:t>
      </w:r>
      <w:r w:rsidRPr="00163987">
        <w:rPr>
          <w:rFonts w:ascii="Arial" w:eastAsia="Yu Gothic" w:hAnsi="Arial" w:cs="Arial"/>
          <w:bCs/>
          <w:lang w:val="ru-RU"/>
        </w:rPr>
        <w:t xml:space="preserve"> </w:t>
      </w:r>
      <w:r w:rsidRPr="00163987">
        <w:rPr>
          <w:rFonts w:ascii="Arial" w:eastAsia="Yu Gothic" w:hAnsi="Arial" w:cs="Arial"/>
          <w:bCs/>
          <w:lang w:val="en-US"/>
        </w:rPr>
        <w:t>capacity</w:t>
      </w:r>
      <w:r w:rsidRPr="00163987">
        <w:rPr>
          <w:rFonts w:ascii="Arial" w:eastAsia="Yu Gothic" w:hAnsi="Arial" w:cs="Arial"/>
          <w:bCs/>
          <w:lang w:val="ru-RU"/>
        </w:rPr>
        <w:t>):</w:t>
      </w:r>
      <w:r w:rsidRPr="00163987">
        <w:rPr>
          <w:rFonts w:ascii="Arial" w:eastAsia="Yu Gothic" w:hAnsi="Arial" w:cs="Arial"/>
          <w:lang w:val="ru-RU"/>
        </w:rPr>
        <w:t xml:space="preserve"> Отключающая способность, для которой предписанные условия согласно указанному циклу испытаний не предусматривают способности выключателя проводить в течение условленного времени ток, равный 0,85 тока неотключения.</w:t>
      </w:r>
    </w:p>
    <w:p w14:paraId="61619D52" w14:textId="35C27C3B"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3.5.5.2</w:t>
      </w:r>
      <w:r w:rsidRPr="00163987">
        <w:rPr>
          <w:rFonts w:ascii="Arial" w:eastAsia="Yu Gothic" w:hAnsi="Arial" w:cs="Arial"/>
          <w:b/>
          <w:bCs/>
          <w:lang w:val="ru-RU"/>
        </w:rPr>
        <w:t xml:space="preserve"> рабочая наибольшая отключающая способность</w:t>
      </w:r>
      <w:r w:rsidRPr="00163987">
        <w:rPr>
          <w:rFonts w:ascii="Arial" w:eastAsia="Yu Gothic" w:hAnsi="Arial" w:cs="Arial"/>
          <w:bCs/>
          <w:lang w:val="ru-RU"/>
        </w:rPr>
        <w:t xml:space="preserve"> (</w:t>
      </w:r>
      <w:r w:rsidRPr="00163987">
        <w:rPr>
          <w:rFonts w:ascii="Arial" w:eastAsia="Yu Gothic" w:hAnsi="Arial" w:cs="Arial"/>
          <w:bCs/>
          <w:lang w:val="en-US"/>
        </w:rPr>
        <w:t>service</w:t>
      </w:r>
      <w:r w:rsidRPr="00163987">
        <w:rPr>
          <w:rFonts w:ascii="Arial" w:eastAsia="Yu Gothic" w:hAnsi="Arial" w:cs="Arial"/>
          <w:bCs/>
          <w:lang w:val="ru-RU"/>
        </w:rPr>
        <w:t xml:space="preserve"> </w:t>
      </w:r>
      <w:r w:rsidRPr="00163987">
        <w:rPr>
          <w:rFonts w:ascii="Arial" w:eastAsia="Yu Gothic" w:hAnsi="Arial" w:cs="Arial"/>
          <w:bCs/>
          <w:lang w:val="en-US"/>
        </w:rPr>
        <w:t>short</w:t>
      </w:r>
      <w:r w:rsidRPr="00163987">
        <w:rPr>
          <w:rFonts w:ascii="Arial" w:eastAsia="Yu Gothic" w:hAnsi="Arial" w:cs="Arial"/>
          <w:bCs/>
          <w:lang w:val="ru-RU"/>
        </w:rPr>
        <w:t>-</w:t>
      </w:r>
      <w:r w:rsidRPr="00163987">
        <w:rPr>
          <w:rFonts w:ascii="Arial" w:eastAsia="Yu Gothic" w:hAnsi="Arial" w:cs="Arial"/>
          <w:bCs/>
          <w:lang w:val="en-US"/>
        </w:rPr>
        <w:t>circuit</w:t>
      </w:r>
      <w:r w:rsidRPr="00163987">
        <w:rPr>
          <w:rFonts w:ascii="Arial" w:eastAsia="Yu Gothic" w:hAnsi="Arial" w:cs="Arial"/>
          <w:bCs/>
          <w:lang w:val="ru-RU"/>
        </w:rPr>
        <w:t xml:space="preserve"> </w:t>
      </w:r>
      <w:r w:rsidRPr="00163987">
        <w:rPr>
          <w:rFonts w:ascii="Arial" w:eastAsia="Yu Gothic" w:hAnsi="Arial" w:cs="Arial"/>
          <w:bCs/>
          <w:lang w:val="en-US"/>
        </w:rPr>
        <w:t>breaking</w:t>
      </w:r>
      <w:r w:rsidRPr="00163987">
        <w:rPr>
          <w:rFonts w:ascii="Arial" w:eastAsia="Yu Gothic" w:hAnsi="Arial" w:cs="Arial"/>
          <w:bCs/>
          <w:lang w:val="ru-RU"/>
        </w:rPr>
        <w:t xml:space="preserve"> </w:t>
      </w:r>
      <w:r w:rsidRPr="00163987">
        <w:rPr>
          <w:rFonts w:ascii="Arial" w:eastAsia="Yu Gothic" w:hAnsi="Arial" w:cs="Arial"/>
          <w:bCs/>
          <w:lang w:val="en-US"/>
        </w:rPr>
        <w:t>capacity</w:t>
      </w:r>
      <w:r w:rsidRPr="00163987">
        <w:rPr>
          <w:rFonts w:ascii="Arial" w:eastAsia="Yu Gothic" w:hAnsi="Arial" w:cs="Arial"/>
          <w:bCs/>
          <w:lang w:val="ru-RU"/>
        </w:rPr>
        <w:t>):</w:t>
      </w:r>
      <w:r w:rsidRPr="00163987">
        <w:rPr>
          <w:rFonts w:ascii="Arial" w:eastAsia="Yu Gothic" w:hAnsi="Arial" w:cs="Arial"/>
          <w:lang w:val="ru-RU"/>
        </w:rPr>
        <w:t xml:space="preserve"> Отключающая способность, для которой предписанные условия согласно указанному циклу испытаний предусматривают способность выключателя проводить в течение условленного времени ток, равный 0,85 тока неотключения.</w:t>
      </w:r>
    </w:p>
    <w:p w14:paraId="78DD4520"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3.5.6</w:t>
      </w:r>
      <w:r w:rsidRPr="00163987">
        <w:rPr>
          <w:rFonts w:ascii="Arial" w:eastAsia="Yu Gothic" w:hAnsi="Arial" w:cs="Arial"/>
          <w:b/>
          <w:bCs/>
          <w:lang w:val="ru-RU"/>
        </w:rPr>
        <w:t xml:space="preserve"> ток отключения</w:t>
      </w:r>
      <w:r w:rsidRPr="00163987">
        <w:rPr>
          <w:rFonts w:ascii="Arial" w:eastAsia="Yu Gothic" w:hAnsi="Arial" w:cs="Arial"/>
          <w:bCs/>
          <w:lang w:val="ru-RU"/>
        </w:rPr>
        <w:t xml:space="preserve"> (</w:t>
      </w:r>
      <w:r w:rsidRPr="00163987">
        <w:rPr>
          <w:rFonts w:ascii="Arial" w:eastAsia="Yu Gothic" w:hAnsi="Arial" w:cs="Arial"/>
          <w:bCs/>
          <w:lang w:val="en-US"/>
        </w:rPr>
        <w:t>breaking</w:t>
      </w:r>
      <w:r w:rsidRPr="00163987">
        <w:rPr>
          <w:rFonts w:ascii="Arial" w:eastAsia="Yu Gothic" w:hAnsi="Arial" w:cs="Arial"/>
          <w:bCs/>
          <w:lang w:val="ru-RU"/>
        </w:rPr>
        <w:t xml:space="preserve"> </w:t>
      </w:r>
      <w:r w:rsidRPr="00163987">
        <w:rPr>
          <w:rFonts w:ascii="Arial" w:eastAsia="Yu Gothic" w:hAnsi="Arial" w:cs="Arial"/>
          <w:bCs/>
          <w:lang w:val="en-US"/>
        </w:rPr>
        <w:t>current</w:t>
      </w:r>
      <w:r w:rsidRPr="00163987">
        <w:rPr>
          <w:rFonts w:ascii="Arial" w:eastAsia="Yu Gothic" w:hAnsi="Arial" w:cs="Arial"/>
          <w:bCs/>
          <w:lang w:val="ru-RU"/>
        </w:rPr>
        <w:t>):</w:t>
      </w:r>
      <w:r w:rsidRPr="00163987">
        <w:rPr>
          <w:rFonts w:ascii="Arial" w:eastAsia="Yu Gothic" w:hAnsi="Arial" w:cs="Arial"/>
          <w:lang w:val="ru-RU"/>
        </w:rPr>
        <w:t xml:space="preserve"> Ток в одном полюсе выключателя в момент возникновения дуги в процессе отключения. </w:t>
      </w:r>
    </w:p>
    <w:p w14:paraId="5BB1E3DF"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3.5.7</w:t>
      </w:r>
      <w:r w:rsidRPr="00163987">
        <w:rPr>
          <w:rFonts w:ascii="Arial" w:eastAsia="Yu Gothic" w:hAnsi="Arial" w:cs="Arial"/>
          <w:b/>
          <w:bCs/>
          <w:lang w:val="ru-RU"/>
        </w:rPr>
        <w:t xml:space="preserve"> напряжение до включения</w:t>
      </w:r>
      <w:r w:rsidRPr="00163987">
        <w:rPr>
          <w:rFonts w:ascii="Arial" w:eastAsia="Yu Gothic" w:hAnsi="Arial" w:cs="Arial"/>
          <w:bCs/>
          <w:lang w:val="ru-RU"/>
        </w:rPr>
        <w:t xml:space="preserve"> (</w:t>
      </w:r>
      <w:r w:rsidRPr="00163987">
        <w:rPr>
          <w:rFonts w:ascii="Arial" w:eastAsia="Yu Gothic" w:hAnsi="Arial" w:cs="Arial"/>
          <w:bCs/>
          <w:lang w:val="en-US"/>
        </w:rPr>
        <w:t>applied</w:t>
      </w:r>
      <w:r w:rsidRPr="00163987">
        <w:rPr>
          <w:rFonts w:ascii="Arial" w:eastAsia="Yu Gothic" w:hAnsi="Arial" w:cs="Arial"/>
          <w:bCs/>
          <w:lang w:val="ru-RU"/>
        </w:rPr>
        <w:t xml:space="preserve"> </w:t>
      </w:r>
      <w:r w:rsidRPr="00163987">
        <w:rPr>
          <w:rFonts w:ascii="Arial" w:eastAsia="Yu Gothic" w:hAnsi="Arial" w:cs="Arial"/>
          <w:bCs/>
          <w:lang w:val="en-US"/>
        </w:rPr>
        <w:t>voltage</w:t>
      </w:r>
      <w:r w:rsidRPr="00163987">
        <w:rPr>
          <w:rFonts w:ascii="Arial" w:eastAsia="Yu Gothic" w:hAnsi="Arial" w:cs="Arial"/>
          <w:bCs/>
          <w:lang w:val="ru-RU"/>
        </w:rPr>
        <w:t>):</w:t>
      </w:r>
      <w:r w:rsidRPr="00163987">
        <w:rPr>
          <w:rFonts w:ascii="Arial" w:eastAsia="Yu Gothic" w:hAnsi="Arial" w:cs="Arial"/>
          <w:lang w:val="ru-RU"/>
        </w:rPr>
        <w:t xml:space="preserve"> Напряжение, существующее между выводами полюса выключателя непосредственно перед включением тока. </w:t>
      </w:r>
    </w:p>
    <w:p w14:paraId="527FB69B" w14:textId="4BA71DE0"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577613" w:rsidRPr="00163987">
        <w:rPr>
          <w:rFonts w:ascii="Arial" w:eastAsia="Yu Gothic" w:hAnsi="Arial" w:cs="Arial"/>
          <w:lang w:val="ru-RU"/>
        </w:rPr>
        <w:t xml:space="preserve"> (определение </w:t>
      </w:r>
      <w:r w:rsidRPr="00163987">
        <w:rPr>
          <w:rFonts w:ascii="Arial" w:eastAsia="Yu Gothic" w:hAnsi="Arial" w:cs="Arial"/>
          <w:lang w:val="ru-RU"/>
        </w:rPr>
        <w:t>17-24</w:t>
      </w:r>
      <w:r w:rsidR="00577613" w:rsidRPr="00163987">
        <w:rPr>
          <w:rFonts w:ascii="Arial" w:eastAsia="Yu Gothic" w:hAnsi="Arial" w:cs="Arial"/>
          <w:lang w:val="ru-RU"/>
        </w:rPr>
        <w:t>)</w:t>
      </w:r>
      <w:r w:rsidRPr="00163987">
        <w:rPr>
          <w:rFonts w:ascii="Arial" w:eastAsia="Yu Gothic" w:hAnsi="Arial" w:cs="Arial"/>
          <w:lang w:val="ru-RU"/>
        </w:rPr>
        <w:t>]</w:t>
      </w:r>
    </w:p>
    <w:p w14:paraId="088D34EC" w14:textId="77777777" w:rsidR="005429A8" w:rsidRPr="00163987" w:rsidRDefault="005429A8" w:rsidP="00163987">
      <w:pPr>
        <w:spacing w:line="360" w:lineRule="auto"/>
        <w:ind w:firstLine="567"/>
        <w:jc w:val="both"/>
        <w:rPr>
          <w:rFonts w:ascii="Arial" w:eastAsia="Yu Gothic" w:hAnsi="Arial" w:cs="Arial"/>
          <w:lang w:val="ru-RU"/>
        </w:rPr>
      </w:pPr>
    </w:p>
    <w:p w14:paraId="2C3408B1" w14:textId="6531EB12"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w:t>
      </w:r>
      <w:r w:rsidR="000935D2" w:rsidRPr="00163987">
        <w:rPr>
          <w:rFonts w:ascii="Arial" w:eastAsia="Yu Gothic" w:hAnsi="Arial" w:cs="Arial"/>
          <w:spacing w:val="40"/>
          <w:sz w:val="22"/>
          <w:lang w:val="ru-RU"/>
        </w:rPr>
        <w:t>м</w:t>
      </w:r>
      <w:r w:rsidRPr="00163987">
        <w:rPr>
          <w:rFonts w:ascii="Arial" w:eastAsia="Yu Gothic" w:hAnsi="Arial" w:cs="Arial"/>
          <w:spacing w:val="40"/>
          <w:sz w:val="22"/>
          <w:lang w:val="ru-RU"/>
        </w:rPr>
        <w:t>еча</w:t>
      </w:r>
      <w:r w:rsidR="000935D2" w:rsidRPr="00163987">
        <w:rPr>
          <w:rFonts w:ascii="Arial" w:eastAsia="Yu Gothic" w:hAnsi="Arial" w:cs="Arial"/>
          <w:spacing w:val="40"/>
          <w:sz w:val="22"/>
          <w:lang w:val="ru-RU"/>
        </w:rPr>
        <w:t>н</w:t>
      </w:r>
      <w:r w:rsidRPr="00163987">
        <w:rPr>
          <w:rFonts w:ascii="Arial" w:eastAsia="Yu Gothic" w:hAnsi="Arial" w:cs="Arial"/>
          <w:spacing w:val="40"/>
          <w:sz w:val="22"/>
          <w:lang w:val="ru-RU"/>
        </w:rPr>
        <w:t>ие</w:t>
      </w:r>
      <w:r w:rsidRPr="00163987">
        <w:rPr>
          <w:rFonts w:ascii="Arial" w:eastAsia="Yu Gothic" w:hAnsi="Arial" w:cs="Arial"/>
          <w:sz w:val="22"/>
          <w:lang w:val="ru-RU"/>
        </w:rPr>
        <w:t xml:space="preserve"> − Это определение относится к однополюсному выключателю. Для многополюсных выключателей напряжение до включения </w:t>
      </w:r>
      <w:r w:rsidR="00577613" w:rsidRPr="00163987">
        <w:rPr>
          <w:rFonts w:ascii="Arial" w:eastAsia="Yu Gothic" w:hAnsi="Arial" w:cs="Arial"/>
          <w:sz w:val="22"/>
          <w:lang w:val="ru-RU"/>
        </w:rPr>
        <w:t xml:space="preserve">– </w:t>
      </w:r>
      <w:r w:rsidRPr="00163987">
        <w:rPr>
          <w:rFonts w:ascii="Arial" w:eastAsia="Yu Gothic" w:hAnsi="Arial" w:cs="Arial"/>
          <w:sz w:val="22"/>
          <w:lang w:val="ru-RU"/>
        </w:rPr>
        <w:t>это напряжение между входными выводами выключателя.</w:t>
      </w:r>
    </w:p>
    <w:p w14:paraId="633E48AA" w14:textId="77777777" w:rsidR="005429A8" w:rsidRPr="00163987" w:rsidRDefault="005429A8" w:rsidP="00163987">
      <w:pPr>
        <w:spacing w:line="360" w:lineRule="auto"/>
        <w:ind w:firstLine="567"/>
        <w:jc w:val="both"/>
        <w:rPr>
          <w:rFonts w:ascii="Arial" w:eastAsia="Yu Gothic" w:hAnsi="Arial" w:cs="Arial"/>
          <w:lang w:val="ru-RU"/>
        </w:rPr>
      </w:pPr>
    </w:p>
    <w:p w14:paraId="67767DD8"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3.5.8</w:t>
      </w:r>
      <w:r w:rsidRPr="00163987">
        <w:rPr>
          <w:rFonts w:ascii="Arial" w:eastAsia="Yu Gothic" w:hAnsi="Arial" w:cs="Arial"/>
          <w:b/>
          <w:bCs/>
          <w:lang w:val="ru-RU"/>
        </w:rPr>
        <w:t xml:space="preserve"> </w:t>
      </w:r>
      <w:proofErr w:type="spellStart"/>
      <w:r w:rsidRPr="00163987">
        <w:rPr>
          <w:rFonts w:ascii="Arial" w:eastAsia="Yu Gothic" w:hAnsi="Arial" w:cs="Arial"/>
          <w:b/>
          <w:bCs/>
          <w:lang w:val="ru-RU"/>
        </w:rPr>
        <w:t>восстанавливающееся</w:t>
      </w:r>
      <w:proofErr w:type="spellEnd"/>
      <w:r w:rsidRPr="00163987">
        <w:rPr>
          <w:rFonts w:ascii="Arial" w:eastAsia="Yu Gothic" w:hAnsi="Arial" w:cs="Arial"/>
          <w:b/>
          <w:bCs/>
          <w:lang w:val="ru-RU"/>
        </w:rPr>
        <w:t xml:space="preserve"> и возвращающееся напряжение</w:t>
      </w:r>
      <w:r w:rsidRPr="00163987">
        <w:rPr>
          <w:rFonts w:ascii="Arial" w:eastAsia="Yu Gothic" w:hAnsi="Arial" w:cs="Arial"/>
          <w:bCs/>
          <w:lang w:val="ru-RU"/>
        </w:rPr>
        <w:t xml:space="preserve"> (</w:t>
      </w:r>
      <w:r w:rsidRPr="00163987">
        <w:rPr>
          <w:rFonts w:ascii="Arial" w:eastAsia="Yu Gothic" w:hAnsi="Arial" w:cs="Arial"/>
          <w:bCs/>
          <w:lang w:val="en-US"/>
        </w:rPr>
        <w:t>recovery</w:t>
      </w:r>
      <w:r w:rsidRPr="00163987">
        <w:rPr>
          <w:rFonts w:ascii="Arial" w:eastAsia="Yu Gothic" w:hAnsi="Arial" w:cs="Arial"/>
          <w:bCs/>
          <w:lang w:val="ru-RU"/>
        </w:rPr>
        <w:t xml:space="preserve"> </w:t>
      </w:r>
      <w:r w:rsidRPr="00163987">
        <w:rPr>
          <w:rFonts w:ascii="Arial" w:eastAsia="Yu Gothic" w:hAnsi="Arial" w:cs="Arial"/>
          <w:bCs/>
          <w:lang w:val="en-US"/>
        </w:rPr>
        <w:t>voltage</w:t>
      </w:r>
      <w:r w:rsidRPr="00163987">
        <w:rPr>
          <w:rFonts w:ascii="Arial" w:eastAsia="Yu Gothic" w:hAnsi="Arial" w:cs="Arial"/>
          <w:bCs/>
          <w:lang w:val="ru-RU"/>
        </w:rPr>
        <w:t xml:space="preserve">): </w:t>
      </w:r>
      <w:r w:rsidRPr="00163987">
        <w:rPr>
          <w:rFonts w:ascii="Arial" w:eastAsia="Yu Gothic" w:hAnsi="Arial" w:cs="Arial"/>
          <w:lang w:val="ru-RU"/>
        </w:rPr>
        <w:t>Напряжение, появляющееся на выводах полюса выключателя после отключения тока.</w:t>
      </w:r>
    </w:p>
    <w:p w14:paraId="47C6AA60" w14:textId="65D47065"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006C3FEE" w:rsidRPr="00163987">
        <w:rPr>
          <w:rFonts w:ascii="Arial" w:eastAsia="Yu Gothic" w:hAnsi="Arial" w:cs="Arial"/>
          <w:lang w:val="ru-RU"/>
        </w:rPr>
        <w:t xml:space="preserve"> 60050</w:t>
      </w:r>
      <w:r w:rsidRPr="00163987">
        <w:rPr>
          <w:rFonts w:ascii="Arial" w:eastAsia="Yu Gothic" w:hAnsi="Arial" w:cs="Arial"/>
          <w:lang w:val="ru-RU"/>
        </w:rPr>
        <w:t>-441</w:t>
      </w:r>
      <w:r w:rsidR="00577613" w:rsidRPr="00163987">
        <w:rPr>
          <w:rFonts w:ascii="Arial" w:eastAsia="Yu Gothic" w:hAnsi="Arial" w:cs="Arial"/>
          <w:lang w:val="ru-RU"/>
        </w:rPr>
        <w:t xml:space="preserve"> (определение </w:t>
      </w:r>
      <w:r w:rsidRPr="00163987">
        <w:rPr>
          <w:rFonts w:ascii="Arial" w:eastAsia="Yu Gothic" w:hAnsi="Arial" w:cs="Arial"/>
          <w:lang w:val="ru-RU"/>
        </w:rPr>
        <w:t xml:space="preserve">17-25, </w:t>
      </w:r>
      <w:r w:rsidR="00577613" w:rsidRPr="00163987">
        <w:rPr>
          <w:rFonts w:ascii="Arial" w:eastAsia="Yu Gothic" w:hAnsi="Arial" w:cs="Arial"/>
          <w:lang w:val="ru-RU"/>
        </w:rPr>
        <w:t>изменено)</w:t>
      </w:r>
      <w:r w:rsidRPr="00163987">
        <w:rPr>
          <w:rFonts w:ascii="Arial" w:eastAsia="Yu Gothic" w:hAnsi="Arial" w:cs="Arial"/>
          <w:lang w:val="ru-RU"/>
        </w:rPr>
        <w:t>]</w:t>
      </w:r>
    </w:p>
    <w:p w14:paraId="2B82F5B9" w14:textId="77777777" w:rsidR="005429A8" w:rsidRPr="00163987" w:rsidRDefault="005429A8" w:rsidP="00163987">
      <w:pPr>
        <w:spacing w:line="360" w:lineRule="auto"/>
        <w:ind w:firstLine="567"/>
        <w:jc w:val="both"/>
        <w:rPr>
          <w:rFonts w:ascii="Arial" w:eastAsia="Yu Gothic" w:hAnsi="Arial" w:cs="Arial"/>
          <w:lang w:val="ru-RU"/>
        </w:rPr>
      </w:pPr>
    </w:p>
    <w:p w14:paraId="1737EBA4" w14:textId="77777777" w:rsidR="00577613" w:rsidRPr="00163987" w:rsidRDefault="005429A8" w:rsidP="00163987">
      <w:pPr>
        <w:spacing w:line="360" w:lineRule="auto"/>
        <w:ind w:firstLine="567"/>
        <w:jc w:val="both"/>
        <w:rPr>
          <w:rFonts w:ascii="Arial" w:eastAsia="Yu Gothic" w:hAnsi="Arial" w:cs="Arial"/>
          <w:spacing w:val="40"/>
          <w:sz w:val="22"/>
          <w:lang w:val="ru-RU"/>
        </w:rPr>
      </w:pPr>
      <w:r w:rsidRPr="00163987">
        <w:rPr>
          <w:rFonts w:ascii="Arial" w:eastAsia="Yu Gothic" w:hAnsi="Arial" w:cs="Arial"/>
          <w:spacing w:val="40"/>
          <w:sz w:val="22"/>
          <w:lang w:val="ru-RU"/>
        </w:rPr>
        <w:t>Примечани</w:t>
      </w:r>
      <w:r w:rsidR="00577613" w:rsidRPr="00163987">
        <w:rPr>
          <w:rFonts w:ascii="Arial" w:eastAsia="Yu Gothic" w:hAnsi="Arial" w:cs="Arial"/>
          <w:spacing w:val="40"/>
          <w:sz w:val="22"/>
          <w:lang w:val="ru-RU"/>
        </w:rPr>
        <w:t>я</w:t>
      </w:r>
    </w:p>
    <w:p w14:paraId="5A1993AC" w14:textId="2F998D5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 xml:space="preserve">1 Это напряжение может рассматриваться в течение двух последовательных промежутков времени, во время первого из которых существует переходное </w:t>
      </w:r>
      <w:proofErr w:type="spellStart"/>
      <w:r w:rsidRPr="00163987">
        <w:rPr>
          <w:rFonts w:ascii="Arial" w:eastAsia="Yu Gothic" w:hAnsi="Arial" w:cs="Arial"/>
          <w:sz w:val="22"/>
          <w:lang w:val="ru-RU"/>
        </w:rPr>
        <w:t>восстанавливающееся</w:t>
      </w:r>
      <w:proofErr w:type="spellEnd"/>
      <w:r w:rsidRPr="00163987">
        <w:rPr>
          <w:rFonts w:ascii="Arial" w:eastAsia="Yu Gothic" w:hAnsi="Arial" w:cs="Arial"/>
          <w:sz w:val="22"/>
          <w:lang w:val="ru-RU"/>
        </w:rPr>
        <w:t xml:space="preserve"> напряжение, а во время последующего второго промежутка существует только возвращающееся напряжение промышленной частоты.</w:t>
      </w:r>
    </w:p>
    <w:p w14:paraId="224302AE" w14:textId="2C5D3FAE"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 xml:space="preserve">2 Это определение относится только к однополюсному выключателю. Для многополюсных выключателей </w:t>
      </w:r>
      <w:proofErr w:type="spellStart"/>
      <w:r w:rsidRPr="00163987">
        <w:rPr>
          <w:rFonts w:ascii="Arial" w:eastAsia="Yu Gothic" w:hAnsi="Arial" w:cs="Arial"/>
          <w:sz w:val="22"/>
          <w:lang w:val="ru-RU"/>
        </w:rPr>
        <w:t>восстанавливающееся</w:t>
      </w:r>
      <w:proofErr w:type="spellEnd"/>
      <w:r w:rsidRPr="00163987">
        <w:rPr>
          <w:rFonts w:ascii="Arial" w:eastAsia="Yu Gothic" w:hAnsi="Arial" w:cs="Arial"/>
          <w:sz w:val="22"/>
          <w:lang w:val="ru-RU"/>
        </w:rPr>
        <w:t xml:space="preserve"> напряжение – это напряжение на входных выводах выключателя.</w:t>
      </w:r>
    </w:p>
    <w:p w14:paraId="7FCA94D7" w14:textId="77777777" w:rsidR="005429A8" w:rsidRPr="00163987" w:rsidRDefault="005429A8" w:rsidP="00163987">
      <w:pPr>
        <w:spacing w:line="360" w:lineRule="auto"/>
        <w:ind w:firstLine="567"/>
        <w:jc w:val="both"/>
        <w:rPr>
          <w:rFonts w:ascii="Arial" w:eastAsia="Yu Gothic" w:hAnsi="Arial" w:cs="Arial"/>
          <w:lang w:val="ru-RU"/>
        </w:rPr>
      </w:pPr>
    </w:p>
    <w:p w14:paraId="19BCEED3"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lastRenderedPageBreak/>
        <w:t>3.5.8.1</w:t>
      </w:r>
      <w:r w:rsidRPr="00163987">
        <w:rPr>
          <w:rFonts w:ascii="Arial" w:eastAsia="Yu Gothic" w:hAnsi="Arial" w:cs="Arial"/>
          <w:b/>
          <w:bCs/>
          <w:lang w:val="ru-RU"/>
        </w:rPr>
        <w:t xml:space="preserve"> </w:t>
      </w:r>
      <w:proofErr w:type="spellStart"/>
      <w:r w:rsidRPr="00163987">
        <w:rPr>
          <w:rFonts w:ascii="Arial" w:eastAsia="Yu Gothic" w:hAnsi="Arial" w:cs="Arial"/>
          <w:b/>
          <w:bCs/>
          <w:lang w:val="ru-RU"/>
        </w:rPr>
        <w:t>восстанавливающееся</w:t>
      </w:r>
      <w:proofErr w:type="spellEnd"/>
      <w:r w:rsidRPr="00163987">
        <w:rPr>
          <w:rFonts w:ascii="Arial" w:eastAsia="Yu Gothic" w:hAnsi="Arial" w:cs="Arial"/>
          <w:b/>
          <w:bCs/>
          <w:lang w:val="ru-RU"/>
        </w:rPr>
        <w:t xml:space="preserve"> напряжение</w:t>
      </w:r>
      <w:r w:rsidRPr="00163987">
        <w:rPr>
          <w:rFonts w:ascii="Arial" w:eastAsia="Yu Gothic" w:hAnsi="Arial" w:cs="Arial"/>
          <w:bCs/>
          <w:lang w:val="ru-RU"/>
        </w:rPr>
        <w:t xml:space="preserve"> (</w:t>
      </w:r>
      <w:r w:rsidRPr="00163987">
        <w:rPr>
          <w:rFonts w:ascii="Arial" w:eastAsia="Yu Gothic" w:hAnsi="Arial" w:cs="Arial"/>
          <w:bCs/>
          <w:lang w:val="en-US"/>
        </w:rPr>
        <w:t>transient</w:t>
      </w:r>
      <w:r w:rsidRPr="00163987">
        <w:rPr>
          <w:rFonts w:ascii="Arial" w:eastAsia="Yu Gothic" w:hAnsi="Arial" w:cs="Arial"/>
          <w:bCs/>
          <w:lang w:val="ru-RU"/>
        </w:rPr>
        <w:t xml:space="preserve"> </w:t>
      </w:r>
      <w:r w:rsidRPr="00163987">
        <w:rPr>
          <w:rFonts w:ascii="Arial" w:eastAsia="Yu Gothic" w:hAnsi="Arial" w:cs="Arial"/>
          <w:bCs/>
          <w:lang w:val="en-US"/>
        </w:rPr>
        <w:t>recovery</w:t>
      </w:r>
      <w:r w:rsidRPr="00163987">
        <w:rPr>
          <w:rFonts w:ascii="Arial" w:eastAsia="Yu Gothic" w:hAnsi="Arial" w:cs="Arial"/>
          <w:bCs/>
          <w:lang w:val="ru-RU"/>
        </w:rPr>
        <w:t xml:space="preserve"> </w:t>
      </w:r>
      <w:r w:rsidRPr="00163987">
        <w:rPr>
          <w:rFonts w:ascii="Arial" w:eastAsia="Yu Gothic" w:hAnsi="Arial" w:cs="Arial"/>
          <w:bCs/>
          <w:lang w:val="en-US"/>
        </w:rPr>
        <w:t>voltage</w:t>
      </w:r>
      <w:r w:rsidRPr="00163987">
        <w:rPr>
          <w:rFonts w:ascii="Arial" w:eastAsia="Yu Gothic" w:hAnsi="Arial" w:cs="Arial"/>
          <w:bCs/>
          <w:lang w:val="ru-RU"/>
        </w:rPr>
        <w:t xml:space="preserve">): </w:t>
      </w:r>
      <w:proofErr w:type="spellStart"/>
      <w:r w:rsidRPr="00163987">
        <w:rPr>
          <w:rFonts w:ascii="Arial" w:eastAsia="Yu Gothic" w:hAnsi="Arial" w:cs="Arial"/>
          <w:lang w:val="ru-RU"/>
        </w:rPr>
        <w:t>Восстанавливающееся</w:t>
      </w:r>
      <w:proofErr w:type="spellEnd"/>
      <w:r w:rsidRPr="00163987">
        <w:rPr>
          <w:rFonts w:ascii="Arial" w:eastAsia="Yu Gothic" w:hAnsi="Arial" w:cs="Arial"/>
          <w:lang w:val="ru-RU"/>
        </w:rPr>
        <w:t xml:space="preserve"> напряжение в период, когда оно носит существенно переходный характер. </w:t>
      </w:r>
    </w:p>
    <w:p w14:paraId="046FE467" w14:textId="77777777" w:rsidR="00577613" w:rsidRPr="00163987" w:rsidRDefault="00577613" w:rsidP="00163987">
      <w:pPr>
        <w:spacing w:line="360" w:lineRule="auto"/>
        <w:ind w:firstLine="567"/>
        <w:jc w:val="both"/>
        <w:rPr>
          <w:rFonts w:ascii="Arial" w:eastAsia="Yu Gothic" w:hAnsi="Arial" w:cs="Arial"/>
          <w:lang w:val="ru-RU"/>
        </w:rPr>
      </w:pPr>
    </w:p>
    <w:p w14:paraId="1B096509" w14:textId="77777777" w:rsidR="00577613" w:rsidRPr="00163987" w:rsidRDefault="00577613"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w:t>
      </w:r>
      <w:proofErr w:type="spellStart"/>
      <w:r w:rsidRPr="00163987">
        <w:rPr>
          <w:rFonts w:ascii="Arial" w:eastAsia="Yu Gothic" w:hAnsi="Arial" w:cs="Arial"/>
          <w:sz w:val="22"/>
          <w:lang w:val="ru-RU"/>
        </w:rPr>
        <w:t>Восстанавливающееся</w:t>
      </w:r>
      <w:proofErr w:type="spellEnd"/>
      <w:r w:rsidRPr="00163987">
        <w:rPr>
          <w:rFonts w:ascii="Arial" w:eastAsia="Yu Gothic" w:hAnsi="Arial" w:cs="Arial"/>
          <w:sz w:val="22"/>
          <w:lang w:val="ru-RU"/>
        </w:rPr>
        <w:t xml:space="preserve"> напряжение может быть колебательным, или </w:t>
      </w:r>
      <w:proofErr w:type="spellStart"/>
      <w:r w:rsidRPr="00163987">
        <w:rPr>
          <w:rFonts w:ascii="Arial" w:eastAsia="Yu Gothic" w:hAnsi="Arial" w:cs="Arial"/>
          <w:sz w:val="22"/>
          <w:lang w:val="ru-RU"/>
        </w:rPr>
        <w:t>неколебательным</w:t>
      </w:r>
      <w:proofErr w:type="spellEnd"/>
      <w:r w:rsidRPr="00163987">
        <w:rPr>
          <w:rFonts w:ascii="Arial" w:eastAsia="Yu Gothic" w:hAnsi="Arial" w:cs="Arial"/>
          <w:sz w:val="22"/>
          <w:lang w:val="ru-RU"/>
        </w:rPr>
        <w:t>, или смешанным в зависимости от характеристик цепи или выключателя. Оно включает изменение потенциала нулевой точки многофазной цепи.</w:t>
      </w:r>
    </w:p>
    <w:p w14:paraId="5399EF7A" w14:textId="77777777" w:rsidR="00577613" w:rsidRPr="00163987" w:rsidRDefault="00577613" w:rsidP="00163987">
      <w:pPr>
        <w:spacing w:line="360" w:lineRule="auto"/>
        <w:ind w:firstLine="567"/>
        <w:jc w:val="both"/>
        <w:rPr>
          <w:rFonts w:ascii="Arial" w:eastAsia="Yu Gothic" w:hAnsi="Arial" w:cs="Arial"/>
          <w:lang w:val="ru-RU"/>
        </w:rPr>
      </w:pPr>
    </w:p>
    <w:p w14:paraId="0022CBBB" w14:textId="4263325D"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577613" w:rsidRPr="00163987">
        <w:rPr>
          <w:rFonts w:ascii="Arial" w:eastAsia="Yu Gothic" w:hAnsi="Arial" w:cs="Arial"/>
          <w:lang w:val="ru-RU"/>
        </w:rPr>
        <w:t xml:space="preserve"> (определение </w:t>
      </w:r>
      <w:r w:rsidRPr="00163987">
        <w:rPr>
          <w:rFonts w:ascii="Arial" w:eastAsia="Yu Gothic" w:hAnsi="Arial" w:cs="Arial"/>
          <w:lang w:val="ru-RU"/>
        </w:rPr>
        <w:t xml:space="preserve">17-26, </w:t>
      </w:r>
      <w:r w:rsidR="00577613" w:rsidRPr="00163987">
        <w:rPr>
          <w:rFonts w:ascii="Arial" w:eastAsia="Yu Gothic" w:hAnsi="Arial" w:cs="Arial"/>
          <w:lang w:val="ru-RU"/>
        </w:rPr>
        <w:t>изменено)</w:t>
      </w:r>
      <w:r w:rsidRPr="00163987">
        <w:rPr>
          <w:rFonts w:ascii="Arial" w:eastAsia="Yu Gothic" w:hAnsi="Arial" w:cs="Arial"/>
          <w:lang w:val="ru-RU"/>
        </w:rPr>
        <w:t>]</w:t>
      </w:r>
    </w:p>
    <w:p w14:paraId="51EE6574" w14:textId="77777777" w:rsidR="005429A8" w:rsidRPr="00163987" w:rsidRDefault="005429A8" w:rsidP="00163987">
      <w:pPr>
        <w:spacing w:line="360" w:lineRule="auto"/>
        <w:ind w:firstLine="567"/>
        <w:jc w:val="both"/>
        <w:rPr>
          <w:rFonts w:ascii="Arial" w:eastAsia="Yu Gothic" w:hAnsi="Arial" w:cs="Arial"/>
          <w:lang w:val="ru-RU"/>
        </w:rPr>
      </w:pPr>
    </w:p>
    <w:p w14:paraId="282F4186"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3.5.8.2</w:t>
      </w:r>
      <w:r w:rsidRPr="00163987">
        <w:rPr>
          <w:rFonts w:ascii="Arial" w:eastAsia="Yu Gothic" w:hAnsi="Arial" w:cs="Arial"/>
          <w:b/>
          <w:bCs/>
          <w:lang w:val="ru-RU"/>
        </w:rPr>
        <w:t xml:space="preserve"> </w:t>
      </w:r>
      <w:proofErr w:type="spellStart"/>
      <w:r w:rsidRPr="00163987">
        <w:rPr>
          <w:rFonts w:ascii="Arial" w:eastAsia="Yu Gothic" w:hAnsi="Arial" w:cs="Arial"/>
          <w:b/>
          <w:bCs/>
          <w:lang w:val="ru-RU"/>
        </w:rPr>
        <w:t>восстанавливающееся</w:t>
      </w:r>
      <w:proofErr w:type="spellEnd"/>
      <w:r w:rsidRPr="00163987">
        <w:rPr>
          <w:rFonts w:ascii="Arial" w:eastAsia="Yu Gothic" w:hAnsi="Arial" w:cs="Arial"/>
          <w:b/>
          <w:bCs/>
          <w:lang w:val="ru-RU"/>
        </w:rPr>
        <w:t xml:space="preserve"> напряжение промышленной частоты (возвращающееся)</w:t>
      </w:r>
      <w:r w:rsidRPr="00163987">
        <w:rPr>
          <w:rFonts w:ascii="Arial" w:eastAsia="Yu Gothic" w:hAnsi="Arial" w:cs="Arial"/>
          <w:bCs/>
          <w:lang w:val="ru-RU"/>
        </w:rPr>
        <w:t xml:space="preserve"> (</w:t>
      </w:r>
      <w:r w:rsidRPr="00163987">
        <w:rPr>
          <w:rFonts w:ascii="Arial" w:eastAsia="Yu Gothic" w:hAnsi="Arial" w:cs="Arial"/>
          <w:bCs/>
          <w:lang w:val="en-US"/>
        </w:rPr>
        <w:t>power</w:t>
      </w:r>
      <w:r w:rsidRPr="00163987">
        <w:rPr>
          <w:rFonts w:ascii="Arial" w:eastAsia="Yu Gothic" w:hAnsi="Arial" w:cs="Arial"/>
          <w:bCs/>
          <w:lang w:val="ru-RU"/>
        </w:rPr>
        <w:t>-</w:t>
      </w:r>
      <w:r w:rsidRPr="00163987">
        <w:rPr>
          <w:rFonts w:ascii="Arial" w:eastAsia="Yu Gothic" w:hAnsi="Arial" w:cs="Arial"/>
          <w:bCs/>
          <w:lang w:val="en-US"/>
        </w:rPr>
        <w:t>frequency</w:t>
      </w:r>
      <w:r w:rsidRPr="00163987">
        <w:rPr>
          <w:rFonts w:ascii="Arial" w:eastAsia="Yu Gothic" w:hAnsi="Arial" w:cs="Arial"/>
          <w:bCs/>
          <w:lang w:val="ru-RU"/>
        </w:rPr>
        <w:t xml:space="preserve"> </w:t>
      </w:r>
      <w:r w:rsidRPr="00163987">
        <w:rPr>
          <w:rFonts w:ascii="Arial" w:eastAsia="Yu Gothic" w:hAnsi="Arial" w:cs="Arial"/>
          <w:bCs/>
          <w:lang w:val="en-US"/>
        </w:rPr>
        <w:t>recovery</w:t>
      </w:r>
      <w:r w:rsidRPr="00163987">
        <w:rPr>
          <w:rFonts w:ascii="Arial" w:eastAsia="Yu Gothic" w:hAnsi="Arial" w:cs="Arial"/>
          <w:bCs/>
          <w:lang w:val="ru-RU"/>
        </w:rPr>
        <w:t xml:space="preserve"> </w:t>
      </w:r>
      <w:r w:rsidRPr="00163987">
        <w:rPr>
          <w:rFonts w:ascii="Arial" w:eastAsia="Yu Gothic" w:hAnsi="Arial" w:cs="Arial"/>
          <w:bCs/>
          <w:lang w:val="en-US"/>
        </w:rPr>
        <w:t>voltage</w:t>
      </w:r>
      <w:r w:rsidRPr="00163987">
        <w:rPr>
          <w:rFonts w:ascii="Arial" w:eastAsia="Yu Gothic" w:hAnsi="Arial" w:cs="Arial"/>
          <w:bCs/>
          <w:lang w:val="ru-RU"/>
        </w:rPr>
        <w:t>):</w:t>
      </w:r>
      <w:r w:rsidRPr="00163987">
        <w:rPr>
          <w:rFonts w:ascii="Arial" w:eastAsia="Yu Gothic" w:hAnsi="Arial" w:cs="Arial"/>
          <w:lang w:val="ru-RU"/>
        </w:rPr>
        <w:t xml:space="preserve"> </w:t>
      </w:r>
      <w:proofErr w:type="spellStart"/>
      <w:r w:rsidRPr="00163987">
        <w:rPr>
          <w:rFonts w:ascii="Arial" w:eastAsia="Yu Gothic" w:hAnsi="Arial" w:cs="Arial"/>
          <w:lang w:val="ru-RU"/>
        </w:rPr>
        <w:t>Восстанавливающееся</w:t>
      </w:r>
      <w:proofErr w:type="spellEnd"/>
      <w:r w:rsidRPr="00163987">
        <w:rPr>
          <w:rFonts w:ascii="Arial" w:eastAsia="Yu Gothic" w:hAnsi="Arial" w:cs="Arial"/>
          <w:lang w:val="ru-RU"/>
        </w:rPr>
        <w:t xml:space="preserve"> напряжение после завершения переходного процесса. </w:t>
      </w:r>
    </w:p>
    <w:p w14:paraId="37F16E13" w14:textId="728FF2F2"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w:t>
      </w:r>
      <w:r w:rsidR="006C3FEE" w:rsidRPr="00163987">
        <w:rPr>
          <w:rFonts w:ascii="Arial" w:eastAsia="Yu Gothic" w:hAnsi="Arial" w:cs="Arial"/>
          <w:lang w:val="ru-RU"/>
        </w:rPr>
        <w:t>-</w:t>
      </w:r>
      <w:r w:rsidRPr="00163987">
        <w:rPr>
          <w:rFonts w:ascii="Arial" w:eastAsia="Yu Gothic" w:hAnsi="Arial" w:cs="Arial"/>
          <w:lang w:val="ru-RU"/>
        </w:rPr>
        <w:t>441</w:t>
      </w:r>
      <w:r w:rsidR="00577613" w:rsidRPr="00163987">
        <w:rPr>
          <w:rFonts w:ascii="Arial" w:eastAsia="Yu Gothic" w:hAnsi="Arial" w:cs="Arial"/>
          <w:lang w:val="ru-RU"/>
        </w:rPr>
        <w:t xml:space="preserve"> (определение </w:t>
      </w:r>
      <w:r w:rsidRPr="00163987">
        <w:rPr>
          <w:rFonts w:ascii="Arial" w:eastAsia="Yu Gothic" w:hAnsi="Arial" w:cs="Arial"/>
          <w:lang w:val="ru-RU"/>
        </w:rPr>
        <w:t>17-27</w:t>
      </w:r>
      <w:r w:rsidR="00577613" w:rsidRPr="00163987">
        <w:rPr>
          <w:rFonts w:ascii="Arial" w:eastAsia="Yu Gothic" w:hAnsi="Arial" w:cs="Arial"/>
          <w:lang w:val="ru-RU"/>
        </w:rPr>
        <w:t>)</w:t>
      </w:r>
      <w:r w:rsidRPr="00163987">
        <w:rPr>
          <w:rFonts w:ascii="Arial" w:eastAsia="Yu Gothic" w:hAnsi="Arial" w:cs="Arial"/>
          <w:lang w:val="ru-RU"/>
        </w:rPr>
        <w:t>]</w:t>
      </w:r>
    </w:p>
    <w:p w14:paraId="441891D0"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3.5.9</w:t>
      </w:r>
      <w:r w:rsidRPr="00163987">
        <w:rPr>
          <w:rFonts w:ascii="Arial" w:eastAsia="Yu Gothic" w:hAnsi="Arial" w:cs="Arial"/>
          <w:b/>
          <w:bCs/>
          <w:lang w:val="ru-RU"/>
        </w:rPr>
        <w:t xml:space="preserve"> время размыкания</w:t>
      </w:r>
      <w:r w:rsidRPr="00163987">
        <w:rPr>
          <w:rFonts w:ascii="Arial" w:eastAsia="Yu Gothic" w:hAnsi="Arial" w:cs="Arial"/>
          <w:bCs/>
          <w:lang w:val="ru-RU"/>
        </w:rPr>
        <w:t xml:space="preserve"> (</w:t>
      </w:r>
      <w:r w:rsidRPr="00163987">
        <w:rPr>
          <w:rFonts w:ascii="Arial" w:eastAsia="Yu Gothic" w:hAnsi="Arial" w:cs="Arial"/>
          <w:bCs/>
          <w:lang w:val="en-US"/>
        </w:rPr>
        <w:t>opening</w:t>
      </w:r>
      <w:r w:rsidRPr="00163987">
        <w:rPr>
          <w:rFonts w:ascii="Arial" w:eastAsia="Yu Gothic" w:hAnsi="Arial" w:cs="Arial"/>
          <w:bCs/>
          <w:lang w:val="ru-RU"/>
        </w:rPr>
        <w:t xml:space="preserve"> </w:t>
      </w:r>
      <w:r w:rsidRPr="00163987">
        <w:rPr>
          <w:rFonts w:ascii="Arial" w:eastAsia="Yu Gothic" w:hAnsi="Arial" w:cs="Arial"/>
          <w:bCs/>
          <w:lang w:val="en-US"/>
        </w:rPr>
        <w:t>time</w:t>
      </w:r>
      <w:r w:rsidRPr="00163987">
        <w:rPr>
          <w:rFonts w:ascii="Arial" w:eastAsia="Yu Gothic" w:hAnsi="Arial" w:cs="Arial"/>
          <w:bCs/>
          <w:lang w:val="ru-RU"/>
        </w:rPr>
        <w:t>):</w:t>
      </w:r>
      <w:r w:rsidRPr="00163987">
        <w:rPr>
          <w:rFonts w:ascii="Arial" w:eastAsia="Yu Gothic" w:hAnsi="Arial" w:cs="Arial"/>
          <w:lang w:val="ru-RU"/>
        </w:rPr>
        <w:t xml:space="preserve"> Время, измеряемое от момента, когда ток в главной цепи выключателя, находящегося в замкнутом состоянии, достигает уровня срабатывания максимального </w:t>
      </w:r>
      <w:proofErr w:type="spellStart"/>
      <w:r w:rsidRPr="00163987">
        <w:rPr>
          <w:rFonts w:ascii="Arial" w:eastAsia="Yu Gothic" w:hAnsi="Arial" w:cs="Arial"/>
          <w:lang w:val="ru-RU"/>
        </w:rPr>
        <w:t>расцепителя</w:t>
      </w:r>
      <w:proofErr w:type="spellEnd"/>
      <w:r w:rsidRPr="00163987">
        <w:rPr>
          <w:rFonts w:ascii="Arial" w:eastAsia="Yu Gothic" w:hAnsi="Arial" w:cs="Arial"/>
          <w:lang w:val="ru-RU"/>
        </w:rPr>
        <w:t xml:space="preserve"> тока, до момента погасания дуги на контактах всех полюсов.</w:t>
      </w:r>
    </w:p>
    <w:p w14:paraId="7D9EBA44" w14:textId="77777777" w:rsidR="005429A8" w:rsidRPr="00163987" w:rsidRDefault="005429A8" w:rsidP="00163987">
      <w:pPr>
        <w:spacing w:line="360" w:lineRule="auto"/>
        <w:ind w:firstLine="567"/>
        <w:jc w:val="both"/>
        <w:rPr>
          <w:rFonts w:ascii="Arial" w:eastAsia="Yu Gothic" w:hAnsi="Arial" w:cs="Arial"/>
          <w:lang w:val="ru-RU"/>
        </w:rPr>
      </w:pPr>
    </w:p>
    <w:p w14:paraId="4D5CBD83" w14:textId="139E3C90"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w:t>
      </w:r>
      <w:r w:rsidR="00577613" w:rsidRPr="00163987">
        <w:rPr>
          <w:rFonts w:ascii="Arial" w:eastAsia="Yu Gothic" w:hAnsi="Arial" w:cs="Arial"/>
          <w:sz w:val="22"/>
          <w:lang w:val="ru-RU"/>
        </w:rPr>
        <w:t xml:space="preserve">– </w:t>
      </w:r>
      <w:r w:rsidRPr="00163987">
        <w:rPr>
          <w:rFonts w:ascii="Arial" w:eastAsia="Yu Gothic" w:hAnsi="Arial" w:cs="Arial"/>
          <w:sz w:val="22"/>
          <w:lang w:val="ru-RU"/>
        </w:rPr>
        <w:t>Время размыкания обычно определяют как время срабатывания, хотя, точнее, время срабатывания относят ко времени между моментом, когда команда на размыкание становится необратимой и начальным моментом времени размыкания.</w:t>
      </w:r>
    </w:p>
    <w:p w14:paraId="79DF1956" w14:textId="77777777" w:rsidR="005429A8" w:rsidRPr="00163987" w:rsidRDefault="005429A8" w:rsidP="00163987">
      <w:pPr>
        <w:spacing w:line="360" w:lineRule="auto"/>
        <w:ind w:firstLine="567"/>
        <w:jc w:val="both"/>
        <w:rPr>
          <w:rFonts w:ascii="Arial" w:eastAsia="Yu Gothic" w:hAnsi="Arial" w:cs="Arial"/>
          <w:lang w:val="ru-RU"/>
        </w:rPr>
      </w:pPr>
    </w:p>
    <w:p w14:paraId="7EDBF4C5" w14:textId="77777777" w:rsidR="005429A8" w:rsidRPr="00163987" w:rsidRDefault="005429A8" w:rsidP="00163987">
      <w:pPr>
        <w:spacing w:line="360" w:lineRule="auto"/>
        <w:ind w:firstLine="567"/>
        <w:jc w:val="both"/>
        <w:rPr>
          <w:rFonts w:ascii="Arial" w:eastAsia="Yu Gothic" w:hAnsi="Arial" w:cs="Arial"/>
          <w:bCs/>
          <w:lang w:val="ru-RU"/>
        </w:rPr>
      </w:pPr>
      <w:r w:rsidRPr="00163987">
        <w:rPr>
          <w:rFonts w:ascii="Arial" w:eastAsia="Yu Gothic" w:hAnsi="Arial" w:cs="Arial"/>
          <w:lang w:val="ru-RU"/>
        </w:rPr>
        <w:t xml:space="preserve">3.5.10 </w:t>
      </w:r>
      <w:r w:rsidRPr="00163987">
        <w:rPr>
          <w:rFonts w:ascii="Arial" w:eastAsia="Yu Gothic" w:hAnsi="Arial" w:cs="Arial"/>
          <w:b/>
          <w:lang w:val="ru-RU"/>
        </w:rPr>
        <w:t xml:space="preserve">время дуги </w:t>
      </w:r>
      <w:r w:rsidRPr="00163987">
        <w:rPr>
          <w:rFonts w:ascii="Arial" w:eastAsia="Yu Gothic" w:hAnsi="Arial" w:cs="Arial"/>
          <w:lang w:val="ru-RU"/>
        </w:rPr>
        <w:t>(</w:t>
      </w:r>
      <w:r w:rsidRPr="00163987">
        <w:rPr>
          <w:rFonts w:ascii="Arial" w:eastAsia="Yu Gothic" w:hAnsi="Arial" w:cs="Arial"/>
          <w:bCs/>
          <w:lang w:val="en-US"/>
        </w:rPr>
        <w:t>arcing</w:t>
      </w:r>
      <w:r w:rsidRPr="00163987">
        <w:rPr>
          <w:rFonts w:ascii="Arial" w:eastAsia="Yu Gothic" w:hAnsi="Arial" w:cs="Arial"/>
          <w:bCs/>
          <w:lang w:val="ru-RU"/>
        </w:rPr>
        <w:t xml:space="preserve"> </w:t>
      </w:r>
      <w:r w:rsidRPr="00163987">
        <w:rPr>
          <w:rFonts w:ascii="Arial" w:eastAsia="Yu Gothic" w:hAnsi="Arial" w:cs="Arial"/>
          <w:bCs/>
          <w:lang w:val="en-US"/>
        </w:rPr>
        <w:t>time</w:t>
      </w:r>
      <w:r w:rsidRPr="00163987">
        <w:rPr>
          <w:rFonts w:ascii="Arial" w:eastAsia="Yu Gothic" w:hAnsi="Arial" w:cs="Arial"/>
          <w:bCs/>
          <w:lang w:val="ru-RU"/>
        </w:rPr>
        <w:t>)</w:t>
      </w:r>
    </w:p>
    <w:p w14:paraId="574A2592"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3.5.10.1</w:t>
      </w:r>
      <w:r w:rsidR="006C3FEE" w:rsidRPr="00163987">
        <w:rPr>
          <w:rFonts w:ascii="Arial" w:eastAsia="Yu Gothic" w:hAnsi="Arial" w:cs="Arial"/>
          <w:b/>
          <w:bCs/>
          <w:lang w:val="ru-RU"/>
        </w:rPr>
        <w:t xml:space="preserve"> время </w:t>
      </w:r>
      <w:r w:rsidRPr="00163987">
        <w:rPr>
          <w:rFonts w:ascii="Arial" w:eastAsia="Yu Gothic" w:hAnsi="Arial" w:cs="Arial"/>
          <w:b/>
          <w:bCs/>
          <w:lang w:val="ru-RU"/>
        </w:rPr>
        <w:t>дуги в полюсе</w:t>
      </w:r>
      <w:r w:rsidRPr="00163987">
        <w:rPr>
          <w:rFonts w:ascii="Arial" w:eastAsia="Yu Gothic" w:hAnsi="Arial" w:cs="Arial"/>
          <w:bCs/>
          <w:lang w:val="ru-RU"/>
        </w:rPr>
        <w:t xml:space="preserve"> (</w:t>
      </w:r>
      <w:r w:rsidRPr="00163987">
        <w:rPr>
          <w:rFonts w:ascii="Arial" w:eastAsia="Yu Gothic" w:hAnsi="Arial" w:cs="Arial"/>
          <w:bCs/>
          <w:lang w:val="en-US"/>
        </w:rPr>
        <w:t>arcing</w:t>
      </w:r>
      <w:r w:rsidRPr="00163987">
        <w:rPr>
          <w:rFonts w:ascii="Arial" w:eastAsia="Yu Gothic" w:hAnsi="Arial" w:cs="Arial"/>
          <w:bCs/>
          <w:lang w:val="ru-RU"/>
        </w:rPr>
        <w:t xml:space="preserve"> </w:t>
      </w:r>
      <w:r w:rsidRPr="00163987">
        <w:rPr>
          <w:rFonts w:ascii="Arial" w:eastAsia="Yu Gothic" w:hAnsi="Arial" w:cs="Arial"/>
          <w:bCs/>
          <w:lang w:val="en-US"/>
        </w:rPr>
        <w:t>time</w:t>
      </w:r>
      <w:r w:rsidRPr="00163987">
        <w:rPr>
          <w:rFonts w:ascii="Arial" w:eastAsia="Yu Gothic" w:hAnsi="Arial" w:cs="Arial"/>
          <w:bCs/>
          <w:lang w:val="ru-RU"/>
        </w:rPr>
        <w:t xml:space="preserve"> </w:t>
      </w:r>
      <w:r w:rsidRPr="00163987">
        <w:rPr>
          <w:rFonts w:ascii="Arial" w:eastAsia="Yu Gothic" w:hAnsi="Arial" w:cs="Arial"/>
          <w:bCs/>
          <w:lang w:val="en-US"/>
        </w:rPr>
        <w:t>of</w:t>
      </w:r>
      <w:r w:rsidRPr="00163987">
        <w:rPr>
          <w:rFonts w:ascii="Arial" w:eastAsia="Yu Gothic" w:hAnsi="Arial" w:cs="Arial"/>
          <w:bCs/>
          <w:lang w:val="ru-RU"/>
        </w:rPr>
        <w:t xml:space="preserve"> </w:t>
      </w:r>
      <w:r w:rsidRPr="00163987">
        <w:rPr>
          <w:rFonts w:ascii="Arial" w:eastAsia="Yu Gothic" w:hAnsi="Arial" w:cs="Arial"/>
          <w:bCs/>
          <w:lang w:val="en-US"/>
        </w:rPr>
        <w:t>a</w:t>
      </w:r>
      <w:r w:rsidRPr="00163987">
        <w:rPr>
          <w:rFonts w:ascii="Arial" w:eastAsia="Yu Gothic" w:hAnsi="Arial" w:cs="Arial"/>
          <w:bCs/>
          <w:lang w:val="ru-RU"/>
        </w:rPr>
        <w:t xml:space="preserve"> </w:t>
      </w:r>
      <w:r w:rsidRPr="00163987">
        <w:rPr>
          <w:rFonts w:ascii="Arial" w:eastAsia="Yu Gothic" w:hAnsi="Arial" w:cs="Arial"/>
          <w:bCs/>
          <w:lang w:val="en-US"/>
        </w:rPr>
        <w:t>pole</w:t>
      </w:r>
      <w:r w:rsidRPr="00163987">
        <w:rPr>
          <w:rFonts w:ascii="Arial" w:eastAsia="Yu Gothic" w:hAnsi="Arial" w:cs="Arial"/>
          <w:bCs/>
          <w:lang w:val="ru-RU"/>
        </w:rPr>
        <w:t>):</w:t>
      </w:r>
      <w:r w:rsidRPr="00163987">
        <w:rPr>
          <w:rFonts w:ascii="Arial" w:eastAsia="Yu Gothic" w:hAnsi="Arial" w:cs="Arial"/>
          <w:lang w:val="ru-RU"/>
        </w:rPr>
        <w:t xml:space="preserve"> Интервал времени между моментом появления дуги в полюсе и моментом ее окончательного погасания в этом полюсе. </w:t>
      </w:r>
    </w:p>
    <w:p w14:paraId="5290438E" w14:textId="097E6BE5"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577613" w:rsidRPr="00163987">
        <w:rPr>
          <w:rFonts w:ascii="Arial" w:eastAsia="Yu Gothic" w:hAnsi="Arial" w:cs="Arial"/>
          <w:lang w:val="ru-RU"/>
        </w:rPr>
        <w:t xml:space="preserve"> (определение </w:t>
      </w:r>
      <w:r w:rsidRPr="00163987">
        <w:rPr>
          <w:rFonts w:ascii="Arial" w:eastAsia="Yu Gothic" w:hAnsi="Arial" w:cs="Arial"/>
          <w:lang w:val="ru-RU"/>
        </w:rPr>
        <w:t xml:space="preserve">17-37, </w:t>
      </w:r>
      <w:r w:rsidR="00577613" w:rsidRPr="00163987">
        <w:rPr>
          <w:rFonts w:ascii="Arial" w:eastAsia="Yu Gothic" w:hAnsi="Arial" w:cs="Arial"/>
          <w:lang w:val="ru-RU"/>
        </w:rPr>
        <w:t>изменено)</w:t>
      </w:r>
      <w:r w:rsidRPr="00163987">
        <w:rPr>
          <w:rFonts w:ascii="Arial" w:eastAsia="Yu Gothic" w:hAnsi="Arial" w:cs="Arial"/>
          <w:lang w:val="ru-RU"/>
        </w:rPr>
        <w:t>].</w:t>
      </w:r>
    </w:p>
    <w:p w14:paraId="037C7F8C"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3.5.10.2</w:t>
      </w:r>
      <w:r w:rsidRPr="00163987">
        <w:rPr>
          <w:rFonts w:ascii="Arial" w:eastAsia="Yu Gothic" w:hAnsi="Arial" w:cs="Arial"/>
          <w:b/>
          <w:bCs/>
          <w:lang w:val="ru-RU"/>
        </w:rPr>
        <w:t xml:space="preserve"> время дуги в многополюсном выключателе</w:t>
      </w:r>
      <w:r w:rsidRPr="00163987">
        <w:rPr>
          <w:rFonts w:ascii="Arial" w:eastAsia="Yu Gothic" w:hAnsi="Arial" w:cs="Arial"/>
          <w:bCs/>
          <w:lang w:val="ru-RU"/>
        </w:rPr>
        <w:t xml:space="preserve"> (</w:t>
      </w:r>
      <w:r w:rsidRPr="00163987">
        <w:rPr>
          <w:rFonts w:ascii="Arial" w:eastAsia="Yu Gothic" w:hAnsi="Arial" w:cs="Arial"/>
          <w:bCs/>
          <w:lang w:val="en-US"/>
        </w:rPr>
        <w:t>arcing</w:t>
      </w:r>
      <w:r w:rsidRPr="00163987">
        <w:rPr>
          <w:rFonts w:ascii="Arial" w:eastAsia="Yu Gothic" w:hAnsi="Arial" w:cs="Arial"/>
          <w:bCs/>
          <w:lang w:val="ru-RU"/>
        </w:rPr>
        <w:t xml:space="preserve"> </w:t>
      </w:r>
      <w:r w:rsidRPr="00163987">
        <w:rPr>
          <w:rFonts w:ascii="Arial" w:eastAsia="Yu Gothic" w:hAnsi="Arial" w:cs="Arial"/>
          <w:bCs/>
          <w:lang w:val="en-US"/>
        </w:rPr>
        <w:t>time</w:t>
      </w:r>
      <w:r w:rsidRPr="00163987">
        <w:rPr>
          <w:rFonts w:ascii="Arial" w:eastAsia="Yu Gothic" w:hAnsi="Arial" w:cs="Arial"/>
          <w:bCs/>
          <w:lang w:val="ru-RU"/>
        </w:rPr>
        <w:t xml:space="preserve"> </w:t>
      </w:r>
      <w:r w:rsidRPr="00163987">
        <w:rPr>
          <w:rFonts w:ascii="Arial" w:eastAsia="Yu Gothic" w:hAnsi="Arial" w:cs="Arial"/>
          <w:bCs/>
          <w:lang w:val="en-US"/>
        </w:rPr>
        <w:t>of</w:t>
      </w:r>
      <w:r w:rsidRPr="00163987">
        <w:rPr>
          <w:rFonts w:ascii="Arial" w:eastAsia="Yu Gothic" w:hAnsi="Arial" w:cs="Arial"/>
          <w:bCs/>
          <w:lang w:val="ru-RU"/>
        </w:rPr>
        <w:t xml:space="preserve"> </w:t>
      </w:r>
      <w:r w:rsidRPr="00163987">
        <w:rPr>
          <w:rFonts w:ascii="Arial" w:eastAsia="Yu Gothic" w:hAnsi="Arial" w:cs="Arial"/>
          <w:bCs/>
          <w:lang w:val="en-US"/>
        </w:rPr>
        <w:t>a</w:t>
      </w:r>
      <w:r w:rsidRPr="00163987">
        <w:rPr>
          <w:rFonts w:ascii="Arial" w:eastAsia="Yu Gothic" w:hAnsi="Arial" w:cs="Arial"/>
          <w:bCs/>
          <w:lang w:val="ru-RU"/>
        </w:rPr>
        <w:t xml:space="preserve"> </w:t>
      </w:r>
      <w:r w:rsidRPr="00163987">
        <w:rPr>
          <w:rFonts w:ascii="Arial" w:eastAsia="Yu Gothic" w:hAnsi="Arial" w:cs="Arial"/>
          <w:bCs/>
          <w:lang w:val="en-US"/>
        </w:rPr>
        <w:t>multipole</w:t>
      </w:r>
      <w:r w:rsidRPr="00163987">
        <w:rPr>
          <w:rFonts w:ascii="Arial" w:eastAsia="Yu Gothic" w:hAnsi="Arial" w:cs="Arial"/>
          <w:bCs/>
          <w:lang w:val="ru-RU"/>
        </w:rPr>
        <w:t xml:space="preserve"> </w:t>
      </w:r>
      <w:r w:rsidRPr="00163987">
        <w:rPr>
          <w:rFonts w:ascii="Arial" w:eastAsia="Yu Gothic" w:hAnsi="Arial" w:cs="Arial"/>
          <w:bCs/>
          <w:lang w:val="en-US"/>
        </w:rPr>
        <w:t>circuit</w:t>
      </w:r>
      <w:r w:rsidRPr="00163987">
        <w:rPr>
          <w:rFonts w:ascii="Arial" w:eastAsia="Yu Gothic" w:hAnsi="Arial" w:cs="Arial"/>
          <w:bCs/>
          <w:lang w:val="ru-RU"/>
        </w:rPr>
        <w:t>-</w:t>
      </w:r>
      <w:r w:rsidRPr="00163987">
        <w:rPr>
          <w:rFonts w:ascii="Arial" w:eastAsia="Yu Gothic" w:hAnsi="Arial" w:cs="Arial"/>
          <w:bCs/>
          <w:lang w:val="en-US"/>
        </w:rPr>
        <w:t>breaker</w:t>
      </w:r>
      <w:r w:rsidRPr="00163987">
        <w:rPr>
          <w:rFonts w:ascii="Arial" w:eastAsia="Yu Gothic" w:hAnsi="Arial" w:cs="Arial"/>
          <w:bCs/>
          <w:lang w:val="ru-RU"/>
        </w:rPr>
        <w:t>):</w:t>
      </w:r>
      <w:r w:rsidRPr="00163987">
        <w:rPr>
          <w:rFonts w:ascii="Arial" w:eastAsia="Yu Gothic" w:hAnsi="Arial" w:cs="Arial"/>
          <w:lang w:val="ru-RU"/>
        </w:rPr>
        <w:t xml:space="preserve"> Интервал времени между моментом первого появления дуги и моментом окончательного погасания всех дуг во всех полюсах. </w:t>
      </w:r>
    </w:p>
    <w:p w14:paraId="5A35D2FB" w14:textId="51FDF62C"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577613" w:rsidRPr="00163987">
        <w:rPr>
          <w:rFonts w:ascii="Arial" w:eastAsia="Yu Gothic" w:hAnsi="Arial" w:cs="Arial"/>
          <w:lang w:val="ru-RU"/>
        </w:rPr>
        <w:t xml:space="preserve"> (определение </w:t>
      </w:r>
      <w:r w:rsidRPr="00163987">
        <w:rPr>
          <w:rFonts w:ascii="Arial" w:eastAsia="Yu Gothic" w:hAnsi="Arial" w:cs="Arial"/>
          <w:lang w:val="ru-RU"/>
        </w:rPr>
        <w:t>17-38</w:t>
      </w:r>
      <w:r w:rsidR="00577613" w:rsidRPr="00163987">
        <w:rPr>
          <w:rFonts w:ascii="Arial" w:eastAsia="Yu Gothic" w:hAnsi="Arial" w:cs="Arial"/>
          <w:lang w:val="ru-RU"/>
        </w:rPr>
        <w:t>)</w:t>
      </w:r>
      <w:r w:rsidRPr="00163987">
        <w:rPr>
          <w:rFonts w:ascii="Arial" w:eastAsia="Yu Gothic" w:hAnsi="Arial" w:cs="Arial"/>
          <w:lang w:val="ru-RU"/>
        </w:rPr>
        <w:t>].</w:t>
      </w:r>
    </w:p>
    <w:p w14:paraId="5DEBDF11"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3.5.11</w:t>
      </w:r>
      <w:r w:rsidRPr="00163987">
        <w:rPr>
          <w:rFonts w:ascii="Arial" w:eastAsia="Yu Gothic" w:hAnsi="Arial" w:cs="Arial"/>
          <w:b/>
          <w:bCs/>
          <w:lang w:val="ru-RU"/>
        </w:rPr>
        <w:t xml:space="preserve"> время отключения (сверхтока)</w:t>
      </w:r>
      <w:r w:rsidRPr="00163987">
        <w:rPr>
          <w:rFonts w:ascii="Arial" w:eastAsia="Yu Gothic" w:hAnsi="Arial" w:cs="Arial"/>
          <w:bCs/>
          <w:lang w:val="ru-RU"/>
        </w:rPr>
        <w:t xml:space="preserve"> (</w:t>
      </w:r>
      <w:r w:rsidRPr="00163987">
        <w:rPr>
          <w:rFonts w:ascii="Arial" w:eastAsia="Yu Gothic" w:hAnsi="Arial" w:cs="Arial"/>
          <w:bCs/>
          <w:lang w:val="en-US"/>
        </w:rPr>
        <w:t>break</w:t>
      </w:r>
      <w:r w:rsidRPr="00163987">
        <w:rPr>
          <w:rFonts w:ascii="Arial" w:eastAsia="Yu Gothic" w:hAnsi="Arial" w:cs="Arial"/>
          <w:bCs/>
          <w:lang w:val="ru-RU"/>
        </w:rPr>
        <w:t xml:space="preserve"> </w:t>
      </w:r>
      <w:r w:rsidRPr="00163987">
        <w:rPr>
          <w:rFonts w:ascii="Arial" w:eastAsia="Yu Gothic" w:hAnsi="Arial" w:cs="Arial"/>
          <w:bCs/>
          <w:lang w:val="en-US"/>
        </w:rPr>
        <w:t>time</w:t>
      </w:r>
      <w:r w:rsidRPr="00163987">
        <w:rPr>
          <w:rFonts w:ascii="Arial" w:eastAsia="Yu Gothic" w:hAnsi="Arial" w:cs="Arial"/>
          <w:bCs/>
          <w:lang w:val="ru-RU"/>
        </w:rPr>
        <w:t>):</w:t>
      </w:r>
      <w:r w:rsidRPr="00163987">
        <w:rPr>
          <w:rFonts w:ascii="Arial" w:eastAsia="Yu Gothic" w:hAnsi="Arial" w:cs="Arial"/>
          <w:lang w:val="ru-RU"/>
        </w:rPr>
        <w:t xml:space="preserve"> Интервал времени между началом времени размыкания выключателя и окончанием времени горения дуги при наличии сверхтока.</w:t>
      </w:r>
    </w:p>
    <w:p w14:paraId="3CD980FE" w14:textId="022A5CED"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lastRenderedPageBreak/>
        <w:t>3.5.12</w:t>
      </w:r>
      <w:r w:rsidRPr="00163987">
        <w:rPr>
          <w:rFonts w:ascii="Arial" w:eastAsia="Yu Gothic" w:hAnsi="Arial" w:cs="Arial"/>
          <w:b/>
          <w:bCs/>
          <w:lang w:val="ru-RU"/>
        </w:rPr>
        <w:t xml:space="preserve"> интеграл Джоуля</w:t>
      </w:r>
      <w:r w:rsidR="00577613" w:rsidRPr="00163987">
        <w:rPr>
          <w:rFonts w:ascii="Arial" w:eastAsia="Yu Gothic" w:hAnsi="Arial" w:cs="Arial"/>
          <w:b/>
          <w:bCs/>
          <w:lang w:val="ru-RU"/>
        </w:rPr>
        <w:t xml:space="preserve">, </w:t>
      </w:r>
      <w:r w:rsidR="00577613" w:rsidRPr="00163987">
        <w:rPr>
          <w:rFonts w:ascii="Arial" w:eastAsia="Yu Gothic" w:hAnsi="Arial" w:cs="Arial"/>
          <w:b/>
          <w:bCs/>
          <w:i/>
          <w:lang w:val="en-US"/>
        </w:rPr>
        <w:t>I</w:t>
      </w:r>
      <w:r w:rsidR="00577613" w:rsidRPr="00163987">
        <w:rPr>
          <w:rFonts w:ascii="Arial" w:eastAsia="Yu Gothic" w:hAnsi="Arial" w:cs="Arial"/>
          <w:b/>
          <w:bCs/>
          <w:vertAlign w:val="superscript"/>
          <w:lang w:val="ru-RU"/>
        </w:rPr>
        <w:t>2</w:t>
      </w:r>
      <w:r w:rsidR="00577613" w:rsidRPr="00163987">
        <w:rPr>
          <w:rFonts w:ascii="Arial" w:eastAsia="Yu Gothic" w:hAnsi="Arial" w:cs="Arial"/>
          <w:b/>
          <w:bCs/>
          <w:i/>
          <w:lang w:val="en-US"/>
        </w:rPr>
        <w:t>t</w:t>
      </w:r>
      <w:r w:rsidRPr="00163987">
        <w:rPr>
          <w:rFonts w:ascii="Arial" w:eastAsia="Yu Gothic" w:hAnsi="Arial" w:cs="Arial"/>
          <w:bCs/>
          <w:lang w:val="ru-RU"/>
        </w:rPr>
        <w:t xml:space="preserve"> </w:t>
      </w:r>
      <w:r w:rsidR="00577613" w:rsidRPr="00163987">
        <w:rPr>
          <w:rFonts w:ascii="Arial" w:eastAsia="Yu Gothic" w:hAnsi="Arial" w:cs="Arial"/>
          <w:bCs/>
          <w:lang w:val="ru-RU"/>
        </w:rPr>
        <w:t>[</w:t>
      </w:r>
      <w:r w:rsidRPr="00163987">
        <w:rPr>
          <w:rFonts w:ascii="Arial" w:eastAsia="Yu Gothic" w:hAnsi="Arial" w:cs="Arial"/>
          <w:bCs/>
          <w:i/>
          <w:lang w:val="en-US"/>
        </w:rPr>
        <w:t>I</w:t>
      </w:r>
      <w:r w:rsidRPr="00163987">
        <w:rPr>
          <w:rFonts w:ascii="Arial" w:eastAsia="Yu Gothic" w:hAnsi="Arial" w:cs="Arial"/>
          <w:bCs/>
          <w:vertAlign w:val="superscript"/>
          <w:lang w:val="ru-RU"/>
        </w:rPr>
        <w:t>2</w:t>
      </w:r>
      <w:r w:rsidRPr="00163987">
        <w:rPr>
          <w:rFonts w:ascii="Arial" w:eastAsia="Yu Gothic" w:hAnsi="Arial" w:cs="Arial"/>
          <w:bCs/>
          <w:i/>
          <w:lang w:val="en-US"/>
        </w:rPr>
        <w:t>t</w:t>
      </w:r>
      <w:r w:rsidRPr="00163987">
        <w:rPr>
          <w:rFonts w:ascii="Arial" w:eastAsia="Yu Gothic" w:hAnsi="Arial" w:cs="Arial"/>
          <w:bCs/>
          <w:lang w:val="ru-RU"/>
        </w:rPr>
        <w:t xml:space="preserve"> (</w:t>
      </w:r>
      <w:r w:rsidRPr="00163987">
        <w:rPr>
          <w:rFonts w:ascii="Arial" w:eastAsia="Yu Gothic" w:hAnsi="Arial" w:cs="Arial"/>
          <w:bCs/>
          <w:lang w:val="en-US"/>
        </w:rPr>
        <w:t>Joule</w:t>
      </w:r>
      <w:r w:rsidRPr="00163987">
        <w:rPr>
          <w:rFonts w:ascii="Arial" w:eastAsia="Yu Gothic" w:hAnsi="Arial" w:cs="Arial"/>
          <w:bCs/>
          <w:lang w:val="ru-RU"/>
        </w:rPr>
        <w:t xml:space="preserve"> </w:t>
      </w:r>
      <w:r w:rsidRPr="00163987">
        <w:rPr>
          <w:rFonts w:ascii="Arial" w:eastAsia="Yu Gothic" w:hAnsi="Arial" w:cs="Arial"/>
          <w:bCs/>
          <w:lang w:val="en-US"/>
        </w:rPr>
        <w:t>integral</w:t>
      </w:r>
      <w:r w:rsidRPr="00163987">
        <w:rPr>
          <w:rFonts w:ascii="Arial" w:eastAsia="Yu Gothic" w:hAnsi="Arial" w:cs="Arial"/>
          <w:bCs/>
          <w:lang w:val="ru-RU"/>
        </w:rPr>
        <w:t>)</w:t>
      </w:r>
      <w:r w:rsidR="00577613" w:rsidRPr="00163987">
        <w:rPr>
          <w:rFonts w:ascii="Arial" w:eastAsia="Yu Gothic" w:hAnsi="Arial" w:cs="Arial"/>
          <w:bCs/>
          <w:lang w:val="ru-RU"/>
        </w:rPr>
        <w:t>]</w:t>
      </w:r>
      <w:r w:rsidRPr="00163987">
        <w:rPr>
          <w:rFonts w:ascii="Arial" w:eastAsia="Yu Gothic" w:hAnsi="Arial" w:cs="Arial"/>
          <w:bCs/>
          <w:lang w:val="ru-RU"/>
        </w:rPr>
        <w:t>:</w:t>
      </w:r>
      <w:r w:rsidRPr="00163987">
        <w:rPr>
          <w:rFonts w:ascii="Arial" w:eastAsia="Yu Gothic" w:hAnsi="Arial" w:cs="Arial"/>
          <w:lang w:val="ru-RU"/>
        </w:rPr>
        <w:t xml:space="preserve"> Интеграл квадрата силы тока по данному интервалу времени</w:t>
      </w:r>
      <w:r w:rsidR="00577613" w:rsidRPr="00163987">
        <w:rPr>
          <w:rFonts w:ascii="Arial" w:eastAsia="Yu Gothic" w:hAnsi="Arial" w:cs="Arial"/>
          <w:lang w:val="ru-RU"/>
        </w:rPr>
        <w:t xml:space="preserve"> </w:t>
      </w:r>
      <w:r w:rsidR="00577613" w:rsidRPr="00163987">
        <w:rPr>
          <w:rFonts w:ascii="Arial" w:hAnsi="Arial" w:cs="Arial"/>
          <w:lang w:val="ru-RU"/>
        </w:rPr>
        <w:t>(</w:t>
      </w:r>
      <w:r w:rsidR="00577613" w:rsidRPr="00163987">
        <w:rPr>
          <w:rFonts w:ascii="Arial" w:hAnsi="Arial" w:cs="Arial"/>
          <w:i/>
          <w:lang w:val="en-US"/>
        </w:rPr>
        <w:t>t</w:t>
      </w:r>
      <w:r w:rsidR="00577613" w:rsidRPr="00163987">
        <w:rPr>
          <w:rFonts w:ascii="Arial" w:hAnsi="Arial" w:cs="Arial"/>
          <w:vertAlign w:val="subscript"/>
          <w:lang w:val="en-US"/>
        </w:rPr>
        <w:t>o</w:t>
      </w:r>
      <w:r w:rsidR="00577613" w:rsidRPr="00163987">
        <w:rPr>
          <w:rFonts w:ascii="Arial" w:hAnsi="Arial" w:cs="Arial"/>
          <w:lang w:val="ru-RU"/>
        </w:rPr>
        <w:t xml:space="preserve">, </w:t>
      </w:r>
      <w:r w:rsidR="00577613" w:rsidRPr="00163987">
        <w:rPr>
          <w:rFonts w:ascii="Arial" w:hAnsi="Arial" w:cs="Arial"/>
          <w:i/>
          <w:lang w:val="en-US"/>
        </w:rPr>
        <w:t>t</w:t>
      </w:r>
      <w:r w:rsidR="00577613" w:rsidRPr="00163987">
        <w:rPr>
          <w:rFonts w:ascii="Arial" w:hAnsi="Arial" w:cs="Arial"/>
          <w:vertAlign w:val="subscript"/>
          <w:lang w:val="ru-RU"/>
        </w:rPr>
        <w:t>1</w:t>
      </w:r>
      <w:r w:rsidR="00577613" w:rsidRPr="00163987">
        <w:rPr>
          <w:rFonts w:ascii="Arial" w:hAnsi="Arial" w:cs="Arial"/>
          <w:lang w:val="ru-RU"/>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8"/>
        <w:gridCol w:w="568"/>
      </w:tblGrid>
      <w:tr w:rsidR="006C3FEE" w:rsidRPr="00163987" w14:paraId="3E27A9A4" w14:textId="77777777" w:rsidTr="003035AE">
        <w:tc>
          <w:tcPr>
            <w:tcW w:w="9218" w:type="dxa"/>
          </w:tcPr>
          <w:p w14:paraId="7F3666BD" w14:textId="77777777" w:rsidR="006C3FEE" w:rsidRPr="00163987" w:rsidRDefault="008F065E" w:rsidP="00163987">
            <w:pPr>
              <w:spacing w:line="360" w:lineRule="auto"/>
              <w:jc w:val="both"/>
              <w:rPr>
                <w:rFonts w:ascii="Arial" w:hAnsi="Arial" w:cs="Arial"/>
                <w:lang w:val="ru-RU"/>
              </w:rPr>
            </w:pPr>
            <m:oMathPara>
              <m:oMath>
                <m:sSup>
                  <m:sSupPr>
                    <m:ctrlPr>
                      <w:rPr>
                        <w:rFonts w:ascii="Cambria Math" w:hAnsi="Cambria Math" w:cs="Arial"/>
                        <w:i/>
                        <w:lang w:val="ru-RU"/>
                      </w:rPr>
                    </m:ctrlPr>
                  </m:sSupPr>
                  <m:e>
                    <m:r>
                      <w:rPr>
                        <w:rFonts w:ascii="Cambria Math" w:hAnsi="Cambria Math" w:cs="Arial"/>
                        <w:lang w:val="ru-RU"/>
                      </w:rPr>
                      <m:t>I</m:t>
                    </m:r>
                  </m:e>
                  <m:sup>
                    <m:r>
                      <w:rPr>
                        <w:rFonts w:ascii="Cambria Math" w:hAnsi="Cambria Math" w:cs="Arial"/>
                        <w:lang w:val="ru-RU"/>
                      </w:rPr>
                      <m:t>2</m:t>
                    </m:r>
                  </m:sup>
                </m:sSup>
                <m:r>
                  <w:rPr>
                    <w:rFonts w:ascii="Cambria Math" w:hAnsi="Cambria Math" w:cs="Arial"/>
                    <w:lang w:val="ru-RU"/>
                  </w:rPr>
                  <m:t>t=</m:t>
                </m:r>
                <m:nary>
                  <m:naryPr>
                    <m:limLoc m:val="undOvr"/>
                    <m:ctrlPr>
                      <w:rPr>
                        <w:rFonts w:ascii="Cambria Math" w:hAnsi="Cambria Math" w:cs="Arial"/>
                        <w:i/>
                        <w:lang w:val="ru-RU"/>
                      </w:rPr>
                    </m:ctrlPr>
                  </m:naryPr>
                  <m:sub>
                    <m:sSub>
                      <m:sSubPr>
                        <m:ctrlPr>
                          <w:rPr>
                            <w:rFonts w:ascii="Cambria Math" w:hAnsi="Cambria Math" w:cs="Arial"/>
                            <w:i/>
                            <w:lang w:val="ru-RU"/>
                          </w:rPr>
                        </m:ctrlPr>
                      </m:sSubPr>
                      <m:e>
                        <m:r>
                          <w:rPr>
                            <w:rFonts w:ascii="Cambria Math" w:hAnsi="Cambria Math" w:cs="Arial"/>
                            <w:lang w:val="ru-RU"/>
                          </w:rPr>
                          <m:t>t</m:t>
                        </m:r>
                      </m:e>
                      <m:sub>
                        <m:r>
                          <w:rPr>
                            <w:rFonts w:ascii="Cambria Math" w:hAnsi="Cambria Math" w:cs="Arial"/>
                            <w:lang w:val="ru-RU"/>
                          </w:rPr>
                          <m:t>0</m:t>
                        </m:r>
                      </m:sub>
                    </m:sSub>
                  </m:sub>
                  <m:sup>
                    <m:sSub>
                      <m:sSubPr>
                        <m:ctrlPr>
                          <w:rPr>
                            <w:rFonts w:ascii="Cambria Math" w:hAnsi="Cambria Math" w:cs="Arial"/>
                            <w:i/>
                            <w:lang w:val="ru-RU"/>
                          </w:rPr>
                        </m:ctrlPr>
                      </m:sSubPr>
                      <m:e>
                        <m:r>
                          <w:rPr>
                            <w:rFonts w:ascii="Cambria Math" w:hAnsi="Cambria Math" w:cs="Arial"/>
                            <w:lang w:val="ru-RU"/>
                          </w:rPr>
                          <m:t>t</m:t>
                        </m:r>
                      </m:e>
                      <m:sub>
                        <m:r>
                          <w:rPr>
                            <w:rFonts w:ascii="Cambria Math" w:hAnsi="Cambria Math" w:cs="Arial"/>
                            <w:lang w:val="ru-RU"/>
                          </w:rPr>
                          <m:t>1</m:t>
                        </m:r>
                      </m:sub>
                    </m:sSub>
                  </m:sup>
                  <m:e>
                    <m:sSup>
                      <m:sSupPr>
                        <m:ctrlPr>
                          <w:rPr>
                            <w:rFonts w:ascii="Cambria Math" w:hAnsi="Cambria Math" w:cs="Arial"/>
                            <w:i/>
                            <w:lang w:val="ru-RU"/>
                          </w:rPr>
                        </m:ctrlPr>
                      </m:sSupPr>
                      <m:e>
                        <m:r>
                          <w:rPr>
                            <w:rFonts w:ascii="Cambria Math" w:hAnsi="Cambria Math" w:cs="Arial"/>
                            <w:lang w:val="ru-RU"/>
                          </w:rPr>
                          <m:t>i</m:t>
                        </m:r>
                      </m:e>
                      <m:sup>
                        <m:r>
                          <w:rPr>
                            <w:rFonts w:ascii="Cambria Math" w:hAnsi="Cambria Math" w:cs="Arial"/>
                            <w:lang w:val="ru-RU"/>
                          </w:rPr>
                          <m:t>2</m:t>
                        </m:r>
                      </m:sup>
                    </m:sSup>
                  </m:e>
                </m:nary>
                <m:r>
                  <m:rPr>
                    <m:sty m:val="p"/>
                  </m:rPr>
                  <w:rPr>
                    <w:rFonts w:ascii="Cambria Math" w:hAnsi="Cambria Math" w:cs="Arial"/>
                    <w:lang w:val="ru-RU"/>
                  </w:rPr>
                  <m:t>d</m:t>
                </m:r>
                <m:r>
                  <w:rPr>
                    <w:rFonts w:ascii="Cambria Math" w:hAnsi="Cambria Math" w:cs="Arial"/>
                    <w:lang w:val="ru-RU"/>
                  </w:rPr>
                  <m:t>t.</m:t>
                </m:r>
              </m:oMath>
            </m:oMathPara>
          </w:p>
        </w:tc>
        <w:tc>
          <w:tcPr>
            <w:tcW w:w="568" w:type="dxa"/>
            <w:vAlign w:val="center"/>
          </w:tcPr>
          <w:p w14:paraId="65105206" w14:textId="77777777" w:rsidR="006C3FEE" w:rsidRPr="00163987" w:rsidRDefault="006C3FEE" w:rsidP="00163987">
            <w:pPr>
              <w:spacing w:line="360" w:lineRule="auto"/>
              <w:jc w:val="right"/>
              <w:rPr>
                <w:rFonts w:ascii="Arial" w:hAnsi="Arial" w:cs="Arial"/>
                <w:lang w:val="ru-RU"/>
              </w:rPr>
            </w:pPr>
          </w:p>
        </w:tc>
      </w:tr>
    </w:tbl>
    <w:p w14:paraId="12A3BCEA" w14:textId="77777777" w:rsidR="005429A8" w:rsidRPr="00163987" w:rsidRDefault="005429A8" w:rsidP="00163987">
      <w:pPr>
        <w:spacing w:line="360" w:lineRule="auto"/>
        <w:ind w:firstLine="567"/>
        <w:jc w:val="both"/>
        <w:rPr>
          <w:rFonts w:ascii="Arial" w:eastAsia="Yu Gothic" w:hAnsi="Arial" w:cs="Arial"/>
          <w:b/>
          <w:lang w:val="ru-RU"/>
        </w:rPr>
      </w:pPr>
    </w:p>
    <w:p w14:paraId="2E9329A9" w14:textId="2E3BA0CD"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3.5.13</w:t>
      </w:r>
      <w:r w:rsidRPr="00163987">
        <w:rPr>
          <w:rFonts w:ascii="Arial" w:eastAsia="Yu Gothic" w:hAnsi="Arial" w:cs="Arial"/>
          <w:b/>
          <w:bCs/>
          <w:lang w:val="ru-RU"/>
        </w:rPr>
        <w:t xml:space="preserve"> характеристика </w:t>
      </w:r>
      <w:r w:rsidRPr="00163987">
        <w:rPr>
          <w:rFonts w:ascii="Arial" w:eastAsia="Yu Gothic" w:hAnsi="Arial" w:cs="Arial"/>
          <w:b/>
          <w:bCs/>
          <w:i/>
          <w:lang w:val="en-US"/>
        </w:rPr>
        <w:t>I</w:t>
      </w:r>
      <w:r w:rsidRPr="00163987">
        <w:rPr>
          <w:rFonts w:ascii="Arial" w:eastAsia="Yu Gothic" w:hAnsi="Arial" w:cs="Arial"/>
          <w:b/>
          <w:bCs/>
          <w:vertAlign w:val="superscript"/>
          <w:lang w:val="ru-RU"/>
        </w:rPr>
        <w:t>2</w:t>
      </w:r>
      <w:r w:rsidRPr="00163987">
        <w:rPr>
          <w:rFonts w:ascii="Arial" w:eastAsia="Yu Gothic" w:hAnsi="Arial" w:cs="Arial"/>
          <w:b/>
          <w:bCs/>
          <w:i/>
          <w:lang w:val="en-US"/>
        </w:rPr>
        <w:t>t</w:t>
      </w:r>
      <w:r w:rsidRPr="00163987">
        <w:rPr>
          <w:rFonts w:ascii="Arial" w:eastAsia="Yu Gothic" w:hAnsi="Arial" w:cs="Arial"/>
          <w:b/>
          <w:bCs/>
          <w:lang w:val="ru-RU"/>
        </w:rPr>
        <w:t xml:space="preserve"> выключателя</w:t>
      </w:r>
      <w:r w:rsidRPr="00163987">
        <w:rPr>
          <w:rFonts w:ascii="Arial" w:eastAsia="Yu Gothic" w:hAnsi="Arial" w:cs="Arial"/>
          <w:bCs/>
          <w:lang w:val="ru-RU"/>
        </w:rPr>
        <w:t xml:space="preserve"> (</w:t>
      </w:r>
      <w:r w:rsidRPr="00163987">
        <w:rPr>
          <w:rFonts w:ascii="Arial" w:eastAsia="Yu Gothic" w:hAnsi="Arial" w:cs="Arial"/>
          <w:bCs/>
          <w:i/>
          <w:lang w:val="en-US"/>
        </w:rPr>
        <w:t>I</w:t>
      </w:r>
      <w:r w:rsidRPr="00163987">
        <w:rPr>
          <w:rFonts w:ascii="Arial" w:eastAsia="Yu Gothic" w:hAnsi="Arial" w:cs="Arial"/>
          <w:bCs/>
          <w:vertAlign w:val="superscript"/>
          <w:lang w:val="ru-RU"/>
        </w:rPr>
        <w:t>2</w:t>
      </w:r>
      <w:r w:rsidRPr="00163987">
        <w:rPr>
          <w:rFonts w:ascii="Arial" w:eastAsia="Yu Gothic" w:hAnsi="Arial" w:cs="Arial"/>
          <w:bCs/>
          <w:i/>
          <w:lang w:val="en-US"/>
        </w:rPr>
        <w:t>t</w:t>
      </w:r>
      <w:r w:rsidRPr="00163987">
        <w:rPr>
          <w:rFonts w:ascii="Arial" w:eastAsia="Yu Gothic" w:hAnsi="Arial" w:cs="Arial"/>
          <w:bCs/>
          <w:i/>
          <w:lang w:val="ru-RU"/>
        </w:rPr>
        <w:t xml:space="preserve"> </w:t>
      </w:r>
      <w:r w:rsidRPr="00163987">
        <w:rPr>
          <w:rFonts w:ascii="Arial" w:eastAsia="Yu Gothic" w:hAnsi="Arial" w:cs="Arial"/>
          <w:bCs/>
          <w:lang w:val="en-US"/>
        </w:rPr>
        <w:t>characteristic</w:t>
      </w:r>
      <w:r w:rsidRPr="00163987">
        <w:rPr>
          <w:rFonts w:ascii="Arial" w:eastAsia="Yu Gothic" w:hAnsi="Arial" w:cs="Arial"/>
          <w:bCs/>
          <w:lang w:val="ru-RU"/>
        </w:rPr>
        <w:t xml:space="preserve"> </w:t>
      </w:r>
      <w:r w:rsidRPr="00163987">
        <w:rPr>
          <w:rFonts w:ascii="Arial" w:eastAsia="Yu Gothic" w:hAnsi="Arial" w:cs="Arial"/>
          <w:bCs/>
          <w:lang w:val="en-US"/>
        </w:rPr>
        <w:t>of</w:t>
      </w:r>
      <w:r w:rsidRPr="00163987">
        <w:rPr>
          <w:rFonts w:ascii="Arial" w:eastAsia="Yu Gothic" w:hAnsi="Arial" w:cs="Arial"/>
          <w:bCs/>
          <w:lang w:val="ru-RU"/>
        </w:rPr>
        <w:t xml:space="preserve"> </w:t>
      </w:r>
      <w:r w:rsidRPr="00163987">
        <w:rPr>
          <w:rFonts w:ascii="Arial" w:eastAsia="Yu Gothic" w:hAnsi="Arial" w:cs="Arial"/>
          <w:bCs/>
          <w:lang w:val="en-US"/>
        </w:rPr>
        <w:t>a</w:t>
      </w:r>
      <w:r w:rsidRPr="00163987">
        <w:rPr>
          <w:rFonts w:ascii="Arial" w:eastAsia="Yu Gothic" w:hAnsi="Arial" w:cs="Arial"/>
          <w:bCs/>
          <w:lang w:val="ru-RU"/>
        </w:rPr>
        <w:t xml:space="preserve"> </w:t>
      </w:r>
      <w:r w:rsidRPr="00163987">
        <w:rPr>
          <w:rFonts w:ascii="Arial" w:eastAsia="Yu Gothic" w:hAnsi="Arial" w:cs="Arial"/>
          <w:bCs/>
          <w:lang w:val="en-US"/>
        </w:rPr>
        <w:t>circuit</w:t>
      </w:r>
      <w:r w:rsidRPr="00163987">
        <w:rPr>
          <w:rFonts w:ascii="Arial" w:eastAsia="Yu Gothic" w:hAnsi="Arial" w:cs="Arial"/>
          <w:bCs/>
          <w:lang w:val="ru-RU"/>
        </w:rPr>
        <w:t>-</w:t>
      </w:r>
      <w:r w:rsidRPr="00163987">
        <w:rPr>
          <w:rFonts w:ascii="Arial" w:eastAsia="Yu Gothic" w:hAnsi="Arial" w:cs="Arial"/>
          <w:bCs/>
          <w:lang w:val="en-US"/>
        </w:rPr>
        <w:t>breaker</w:t>
      </w:r>
      <w:r w:rsidRPr="00163987">
        <w:rPr>
          <w:rFonts w:ascii="Arial" w:eastAsia="Yu Gothic" w:hAnsi="Arial" w:cs="Arial"/>
          <w:bCs/>
          <w:lang w:val="ru-RU"/>
        </w:rPr>
        <w:t>):</w:t>
      </w:r>
      <w:r w:rsidRPr="00163987">
        <w:rPr>
          <w:rFonts w:ascii="Arial" w:eastAsia="Yu Gothic" w:hAnsi="Arial" w:cs="Arial"/>
          <w:lang w:val="ru-RU"/>
        </w:rPr>
        <w:t xml:space="preserve"> Кривая, дающая максимальное значение </w:t>
      </w:r>
      <w:r w:rsidRPr="00163987">
        <w:rPr>
          <w:rFonts w:ascii="Arial" w:eastAsia="Yu Gothic" w:hAnsi="Arial" w:cs="Arial"/>
          <w:i/>
          <w:lang w:val="en-US"/>
        </w:rPr>
        <w:t>I</w:t>
      </w:r>
      <w:r w:rsidRPr="00163987">
        <w:rPr>
          <w:rFonts w:ascii="Arial" w:eastAsia="Yu Gothic" w:hAnsi="Arial" w:cs="Arial"/>
          <w:vertAlign w:val="superscript"/>
          <w:lang w:val="ru-RU"/>
        </w:rPr>
        <w:t>2</w:t>
      </w:r>
      <w:r w:rsidRPr="00163987">
        <w:rPr>
          <w:rFonts w:ascii="Arial" w:eastAsia="Yu Gothic" w:hAnsi="Arial" w:cs="Arial"/>
          <w:i/>
          <w:lang w:val="en-US"/>
        </w:rPr>
        <w:t>t</w:t>
      </w:r>
      <w:r w:rsidRPr="00163987">
        <w:rPr>
          <w:rFonts w:ascii="Arial" w:eastAsia="Yu Gothic" w:hAnsi="Arial" w:cs="Arial"/>
          <w:lang w:val="ru-RU"/>
        </w:rPr>
        <w:t xml:space="preserve"> как функцию ожидаемого тока в заданных условиях эксплуатации.</w:t>
      </w:r>
    </w:p>
    <w:p w14:paraId="5EB20B44" w14:textId="4094B4DD" w:rsidR="005429A8" w:rsidRPr="00163987" w:rsidRDefault="005429A8" w:rsidP="00163987">
      <w:pPr>
        <w:spacing w:line="360" w:lineRule="auto"/>
        <w:ind w:firstLine="567"/>
        <w:jc w:val="both"/>
        <w:rPr>
          <w:rFonts w:ascii="Arial" w:eastAsia="Yu Gothic" w:hAnsi="Arial" w:cs="Arial"/>
          <w:bCs/>
          <w:lang w:val="ru-RU"/>
        </w:rPr>
      </w:pPr>
      <w:r w:rsidRPr="00163987">
        <w:rPr>
          <w:rFonts w:ascii="Arial" w:eastAsia="Yu Gothic" w:hAnsi="Arial" w:cs="Arial"/>
          <w:lang w:val="ru-RU"/>
        </w:rPr>
        <w:t xml:space="preserve">3.5.14 </w:t>
      </w:r>
      <w:r w:rsidRPr="00163987">
        <w:rPr>
          <w:rFonts w:ascii="Arial" w:eastAsia="Yu Gothic" w:hAnsi="Arial" w:cs="Arial"/>
          <w:b/>
          <w:lang w:val="ru-RU"/>
        </w:rPr>
        <w:t xml:space="preserve">координация между последовательно соединенными устройствами защиты от сверхтоков </w:t>
      </w:r>
      <w:r w:rsidRPr="00163987">
        <w:rPr>
          <w:rFonts w:ascii="Arial" w:eastAsia="Yu Gothic" w:hAnsi="Arial" w:cs="Arial"/>
          <w:lang w:val="ru-RU"/>
        </w:rPr>
        <w:t>(</w:t>
      </w:r>
      <w:r w:rsidRPr="00163987">
        <w:rPr>
          <w:rFonts w:ascii="Arial" w:eastAsia="Yu Gothic" w:hAnsi="Arial" w:cs="Arial"/>
          <w:bCs/>
          <w:lang w:val="en-US"/>
        </w:rPr>
        <w:t>co</w:t>
      </w:r>
      <w:r w:rsidRPr="00163987">
        <w:rPr>
          <w:rFonts w:ascii="Arial" w:eastAsia="Yu Gothic" w:hAnsi="Arial" w:cs="Arial"/>
          <w:bCs/>
          <w:lang w:val="ru-RU"/>
        </w:rPr>
        <w:t>-</w:t>
      </w:r>
      <w:r w:rsidRPr="00163987">
        <w:rPr>
          <w:rFonts w:ascii="Arial" w:eastAsia="Yu Gothic" w:hAnsi="Arial" w:cs="Arial"/>
          <w:bCs/>
          <w:lang w:val="en-US"/>
        </w:rPr>
        <w:t>ordination</w:t>
      </w:r>
      <w:r w:rsidRPr="00163987">
        <w:rPr>
          <w:rFonts w:ascii="Arial" w:eastAsia="Yu Gothic" w:hAnsi="Arial" w:cs="Arial"/>
          <w:bCs/>
          <w:lang w:val="ru-RU"/>
        </w:rPr>
        <w:t xml:space="preserve"> </w:t>
      </w:r>
      <w:r w:rsidRPr="00163987">
        <w:rPr>
          <w:rFonts w:ascii="Arial" w:eastAsia="Yu Gothic" w:hAnsi="Arial" w:cs="Arial"/>
          <w:bCs/>
          <w:lang w:val="en-US"/>
        </w:rPr>
        <w:t>between</w:t>
      </w:r>
      <w:r w:rsidRPr="00163987">
        <w:rPr>
          <w:rFonts w:ascii="Arial" w:eastAsia="Yu Gothic" w:hAnsi="Arial" w:cs="Arial"/>
          <w:bCs/>
          <w:lang w:val="ru-RU"/>
        </w:rPr>
        <w:t xml:space="preserve"> </w:t>
      </w:r>
      <w:r w:rsidRPr="00163987">
        <w:rPr>
          <w:rFonts w:ascii="Arial" w:eastAsia="Yu Gothic" w:hAnsi="Arial" w:cs="Arial"/>
          <w:bCs/>
          <w:lang w:val="en-US"/>
        </w:rPr>
        <w:t>overcurrent</w:t>
      </w:r>
      <w:r w:rsidRPr="00163987">
        <w:rPr>
          <w:rFonts w:ascii="Arial" w:eastAsia="Yu Gothic" w:hAnsi="Arial" w:cs="Arial"/>
          <w:bCs/>
          <w:lang w:val="ru-RU"/>
        </w:rPr>
        <w:t xml:space="preserve"> </w:t>
      </w:r>
      <w:r w:rsidRPr="00163987">
        <w:rPr>
          <w:rFonts w:ascii="Arial" w:eastAsia="Yu Gothic" w:hAnsi="Arial" w:cs="Arial"/>
          <w:bCs/>
          <w:lang w:val="en-US"/>
        </w:rPr>
        <w:t>protective</w:t>
      </w:r>
      <w:r w:rsidRPr="00163987">
        <w:rPr>
          <w:rFonts w:ascii="Arial" w:eastAsia="Yu Gothic" w:hAnsi="Arial" w:cs="Arial"/>
          <w:bCs/>
          <w:lang w:val="ru-RU"/>
        </w:rPr>
        <w:t xml:space="preserve"> </w:t>
      </w:r>
      <w:r w:rsidRPr="00163987">
        <w:rPr>
          <w:rFonts w:ascii="Arial" w:eastAsia="Yu Gothic" w:hAnsi="Arial" w:cs="Arial"/>
          <w:bCs/>
          <w:lang w:val="en-US"/>
        </w:rPr>
        <w:t>devices</w:t>
      </w:r>
      <w:r w:rsidRPr="00163987">
        <w:rPr>
          <w:rFonts w:ascii="Arial" w:eastAsia="Yu Gothic" w:hAnsi="Arial" w:cs="Arial"/>
          <w:bCs/>
          <w:lang w:val="ru-RU"/>
        </w:rPr>
        <w:t xml:space="preserve"> </w:t>
      </w:r>
      <w:r w:rsidRPr="00163987">
        <w:rPr>
          <w:rFonts w:ascii="Arial" w:eastAsia="Yu Gothic" w:hAnsi="Arial" w:cs="Arial"/>
          <w:bCs/>
          <w:lang w:val="en-US"/>
        </w:rPr>
        <w:t>in</w:t>
      </w:r>
      <w:r w:rsidRPr="00163987">
        <w:rPr>
          <w:rFonts w:ascii="Arial" w:eastAsia="Yu Gothic" w:hAnsi="Arial" w:cs="Arial"/>
          <w:bCs/>
          <w:lang w:val="ru-RU"/>
        </w:rPr>
        <w:t xml:space="preserve"> </w:t>
      </w:r>
      <w:r w:rsidRPr="00163987">
        <w:rPr>
          <w:rFonts w:ascii="Arial" w:eastAsia="Yu Gothic" w:hAnsi="Arial" w:cs="Arial"/>
          <w:bCs/>
          <w:lang w:val="en-US"/>
        </w:rPr>
        <w:t>series</w:t>
      </w:r>
      <w:r w:rsidRPr="00163987">
        <w:rPr>
          <w:rFonts w:ascii="Arial" w:eastAsia="Yu Gothic" w:hAnsi="Arial" w:cs="Arial"/>
          <w:bCs/>
          <w:lang w:val="ru-RU"/>
        </w:rPr>
        <w:t>)</w:t>
      </w:r>
    </w:p>
    <w:p w14:paraId="6F67057E" w14:textId="58B0F17E"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3.5.14.1 </w:t>
      </w:r>
      <w:r w:rsidRPr="00163987">
        <w:rPr>
          <w:rFonts w:ascii="Arial" w:eastAsia="Yu Gothic" w:hAnsi="Arial" w:cs="Arial"/>
          <w:b/>
          <w:lang w:val="ru-RU"/>
        </w:rPr>
        <w:t>координация по сверхтоку устройств защиты от сверхтоков</w:t>
      </w:r>
      <w:r w:rsidRPr="00163987">
        <w:rPr>
          <w:rFonts w:ascii="Arial" w:eastAsia="Yu Gothic" w:hAnsi="Arial" w:cs="Arial"/>
          <w:lang w:val="ru-RU"/>
        </w:rPr>
        <w:t xml:space="preserve"> (</w:t>
      </w:r>
      <w:r w:rsidRPr="00163987">
        <w:rPr>
          <w:rFonts w:ascii="Arial" w:eastAsia="Yu Gothic" w:hAnsi="Arial" w:cs="Arial"/>
        </w:rPr>
        <w:t>overcurrent</w:t>
      </w:r>
      <w:r w:rsidRPr="00163987">
        <w:rPr>
          <w:rFonts w:ascii="Arial" w:eastAsia="Yu Gothic" w:hAnsi="Arial" w:cs="Arial"/>
          <w:lang w:val="ru-RU"/>
        </w:rPr>
        <w:t xml:space="preserve"> </w:t>
      </w:r>
      <w:r w:rsidRPr="00163987">
        <w:rPr>
          <w:rFonts w:ascii="Arial" w:eastAsia="Yu Gothic" w:hAnsi="Arial" w:cs="Arial"/>
        </w:rPr>
        <w:t>protective</w:t>
      </w:r>
      <w:r w:rsidRPr="00163987">
        <w:rPr>
          <w:rFonts w:ascii="Arial" w:eastAsia="Yu Gothic" w:hAnsi="Arial" w:cs="Arial"/>
          <w:lang w:val="ru-RU"/>
        </w:rPr>
        <w:t xml:space="preserve"> </w:t>
      </w:r>
      <w:r w:rsidRPr="00163987">
        <w:rPr>
          <w:rFonts w:ascii="Arial" w:eastAsia="Yu Gothic" w:hAnsi="Arial" w:cs="Arial"/>
        </w:rPr>
        <w:t>coordination</w:t>
      </w:r>
      <w:r w:rsidRPr="00163987">
        <w:rPr>
          <w:rFonts w:ascii="Arial" w:eastAsia="Yu Gothic" w:hAnsi="Arial" w:cs="Arial"/>
          <w:lang w:val="ru-RU"/>
        </w:rPr>
        <w:t xml:space="preserve"> </w:t>
      </w:r>
      <w:r w:rsidRPr="00163987">
        <w:rPr>
          <w:rFonts w:ascii="Arial" w:eastAsia="Yu Gothic" w:hAnsi="Arial" w:cs="Arial"/>
        </w:rPr>
        <w:t>of</w:t>
      </w:r>
      <w:r w:rsidRPr="00163987">
        <w:rPr>
          <w:rFonts w:ascii="Arial" w:eastAsia="Yu Gothic" w:hAnsi="Arial" w:cs="Arial"/>
          <w:lang w:val="ru-RU"/>
        </w:rPr>
        <w:t xml:space="preserve"> </w:t>
      </w:r>
      <w:r w:rsidRPr="00163987">
        <w:rPr>
          <w:rFonts w:ascii="Arial" w:eastAsia="Yu Gothic" w:hAnsi="Arial" w:cs="Arial"/>
        </w:rPr>
        <w:t>overcurrent</w:t>
      </w:r>
      <w:r w:rsidRPr="00163987">
        <w:rPr>
          <w:rFonts w:ascii="Arial" w:eastAsia="Yu Gothic" w:hAnsi="Arial" w:cs="Arial"/>
          <w:lang w:val="ru-RU"/>
        </w:rPr>
        <w:t xml:space="preserve"> </w:t>
      </w:r>
      <w:r w:rsidRPr="00163987">
        <w:rPr>
          <w:rFonts w:ascii="Arial" w:eastAsia="Yu Gothic" w:hAnsi="Arial" w:cs="Arial"/>
        </w:rPr>
        <w:t>protective</w:t>
      </w:r>
      <w:r w:rsidRPr="00163987">
        <w:rPr>
          <w:rFonts w:ascii="Arial" w:eastAsia="Yu Gothic" w:hAnsi="Arial" w:cs="Arial"/>
          <w:lang w:val="ru-RU"/>
        </w:rPr>
        <w:t xml:space="preserve"> </w:t>
      </w:r>
      <w:r w:rsidRPr="00163987">
        <w:rPr>
          <w:rFonts w:ascii="Arial" w:eastAsia="Yu Gothic" w:hAnsi="Arial" w:cs="Arial"/>
        </w:rPr>
        <w:t>devices</w:t>
      </w:r>
      <w:r w:rsidRPr="00163987">
        <w:rPr>
          <w:rFonts w:ascii="Arial" w:eastAsia="Yu Gothic" w:hAnsi="Arial" w:cs="Arial"/>
          <w:lang w:val="ru-RU"/>
        </w:rPr>
        <w:t>): Координация двух или нескольких устройств, соединенных последовательно, для обеспечения селективности при сверхтоках и/или резервной защиты</w:t>
      </w:r>
      <w:r w:rsidR="0078754E" w:rsidRPr="00163987">
        <w:rPr>
          <w:rFonts w:ascii="Arial" w:eastAsia="Yu Gothic" w:hAnsi="Arial" w:cs="Arial"/>
          <w:lang w:val="ru-RU"/>
        </w:rPr>
        <w:t>.</w:t>
      </w:r>
    </w:p>
    <w:p w14:paraId="5E4AB226" w14:textId="172D4159"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3.5.14.2 </w:t>
      </w:r>
      <w:r w:rsidRPr="00163987">
        <w:rPr>
          <w:rFonts w:ascii="Arial" w:eastAsia="Yu Gothic" w:hAnsi="Arial" w:cs="Arial"/>
          <w:b/>
          <w:lang w:val="ru-RU"/>
        </w:rPr>
        <w:t>селективность по сверхтокам</w:t>
      </w:r>
      <w:r w:rsidRPr="00163987">
        <w:rPr>
          <w:rFonts w:ascii="Arial" w:eastAsia="Yu Gothic" w:hAnsi="Arial" w:cs="Arial"/>
          <w:lang w:val="ru-RU"/>
        </w:rPr>
        <w:t xml:space="preserve"> (</w:t>
      </w:r>
      <w:r w:rsidRPr="00163987">
        <w:rPr>
          <w:rFonts w:ascii="Arial" w:eastAsia="Yu Gothic" w:hAnsi="Arial" w:cs="Arial"/>
        </w:rPr>
        <w:t>overcurrent</w:t>
      </w:r>
      <w:r w:rsidRPr="00163987">
        <w:rPr>
          <w:rFonts w:ascii="Arial" w:eastAsia="Yu Gothic" w:hAnsi="Arial" w:cs="Arial"/>
          <w:lang w:val="ru-RU"/>
        </w:rPr>
        <w:t xml:space="preserve"> </w:t>
      </w:r>
      <w:r w:rsidRPr="00163987">
        <w:rPr>
          <w:rFonts w:ascii="Arial" w:eastAsia="Yu Gothic" w:hAnsi="Arial" w:cs="Arial"/>
        </w:rPr>
        <w:t>discrimination</w:t>
      </w:r>
      <w:r w:rsidRPr="00163987">
        <w:rPr>
          <w:rFonts w:ascii="Arial" w:eastAsia="Yu Gothic" w:hAnsi="Arial" w:cs="Arial"/>
          <w:lang w:val="ru-RU"/>
        </w:rPr>
        <w:t>): Координация рабочих характеристик двух или нескольких устройств для защиты от сверхтоков с таким расчетом, чтобы в случае возникновения сверхтоков в пределах указанного диапазона срабатывало, а прочие не срабатывали</w:t>
      </w:r>
      <w:r w:rsidR="0078754E" w:rsidRPr="00163987">
        <w:rPr>
          <w:rFonts w:ascii="Arial" w:eastAsia="Yu Gothic" w:hAnsi="Arial" w:cs="Arial"/>
          <w:lang w:val="ru-RU"/>
        </w:rPr>
        <w:t>.</w:t>
      </w:r>
      <w:r w:rsidRPr="00163987">
        <w:rPr>
          <w:rFonts w:ascii="Arial" w:eastAsia="Yu Gothic" w:hAnsi="Arial" w:cs="Arial"/>
          <w:lang w:val="ru-RU"/>
        </w:rPr>
        <w:t xml:space="preserve"> </w:t>
      </w:r>
    </w:p>
    <w:p w14:paraId="72A153E9" w14:textId="7558DACD"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60947-2:20</w:t>
      </w:r>
      <w:r w:rsidR="00577613" w:rsidRPr="00163987">
        <w:rPr>
          <w:rFonts w:ascii="Arial" w:eastAsia="Yu Gothic" w:hAnsi="Arial" w:cs="Arial"/>
          <w:lang w:val="ru-RU"/>
        </w:rPr>
        <w:t>1</w:t>
      </w:r>
      <w:r w:rsidRPr="00163987">
        <w:rPr>
          <w:rFonts w:ascii="Arial" w:eastAsia="Yu Gothic" w:hAnsi="Arial" w:cs="Arial"/>
          <w:lang w:val="ru-RU"/>
        </w:rPr>
        <w:t>6 (определение 2.17.1</w:t>
      </w:r>
      <w:r w:rsidR="00577613" w:rsidRPr="00163987">
        <w:rPr>
          <w:rFonts w:ascii="Arial" w:eastAsia="Yu Gothic" w:hAnsi="Arial" w:cs="Arial"/>
          <w:lang w:val="ru-RU"/>
        </w:rPr>
        <w:t xml:space="preserve">, изменено – </w:t>
      </w:r>
      <w:r w:rsidR="00EB4F63" w:rsidRPr="00163987">
        <w:rPr>
          <w:rFonts w:ascii="Arial" w:eastAsia="Yu Gothic" w:hAnsi="Arial" w:cs="Arial"/>
          <w:lang w:val="ru-RU"/>
        </w:rPr>
        <w:t>добавлено «последовательно»</w:t>
      </w:r>
      <w:r w:rsidRPr="00163987">
        <w:rPr>
          <w:rFonts w:ascii="Arial" w:eastAsia="Yu Gothic" w:hAnsi="Arial" w:cs="Arial"/>
          <w:lang w:val="ru-RU"/>
        </w:rPr>
        <w:t>)]</w:t>
      </w:r>
    </w:p>
    <w:p w14:paraId="321D185E"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3.5.14.3 </w:t>
      </w:r>
      <w:r w:rsidRPr="00163987">
        <w:rPr>
          <w:rFonts w:ascii="Arial" w:eastAsia="Yu Gothic" w:hAnsi="Arial" w:cs="Arial"/>
          <w:b/>
          <w:lang w:val="ru-RU"/>
        </w:rPr>
        <w:t>резервная защита</w:t>
      </w:r>
      <w:r w:rsidRPr="00163987">
        <w:rPr>
          <w:rFonts w:ascii="Arial" w:eastAsia="Yu Gothic" w:hAnsi="Arial" w:cs="Arial"/>
          <w:lang w:val="ru-RU"/>
        </w:rPr>
        <w:t xml:space="preserve"> (</w:t>
      </w:r>
      <w:r w:rsidRPr="00163987">
        <w:rPr>
          <w:rFonts w:ascii="Arial" w:eastAsia="Yu Gothic" w:hAnsi="Arial" w:cs="Arial"/>
        </w:rPr>
        <w:t>back</w:t>
      </w:r>
      <w:r w:rsidRPr="00163987">
        <w:rPr>
          <w:rFonts w:ascii="Arial" w:eastAsia="Yu Gothic" w:hAnsi="Arial" w:cs="Arial"/>
          <w:lang w:val="ru-RU"/>
        </w:rPr>
        <w:t>-</w:t>
      </w:r>
      <w:r w:rsidRPr="00163987">
        <w:rPr>
          <w:rFonts w:ascii="Arial" w:eastAsia="Yu Gothic" w:hAnsi="Arial" w:cs="Arial"/>
        </w:rPr>
        <w:t>up</w:t>
      </w:r>
      <w:r w:rsidRPr="00163987">
        <w:rPr>
          <w:rFonts w:ascii="Arial" w:eastAsia="Yu Gothic" w:hAnsi="Arial" w:cs="Arial"/>
          <w:lang w:val="ru-RU"/>
        </w:rPr>
        <w:t xml:space="preserve"> </w:t>
      </w:r>
      <w:r w:rsidRPr="00163987">
        <w:rPr>
          <w:rFonts w:ascii="Arial" w:eastAsia="Yu Gothic" w:hAnsi="Arial" w:cs="Arial"/>
        </w:rPr>
        <w:t>protection</w:t>
      </w:r>
      <w:r w:rsidRPr="00163987">
        <w:rPr>
          <w:rFonts w:ascii="Arial" w:eastAsia="Yu Gothic" w:hAnsi="Arial" w:cs="Arial"/>
          <w:lang w:val="ru-RU"/>
        </w:rPr>
        <w:t xml:space="preserve">): Координация по сверхтокам двух устройств для защиты от сверхтока, соединенных последовательно, когда защитное устройство, </w:t>
      </w:r>
      <w:proofErr w:type="gramStart"/>
      <w:r w:rsidRPr="00163987">
        <w:rPr>
          <w:rFonts w:ascii="Arial" w:eastAsia="Yu Gothic" w:hAnsi="Arial" w:cs="Arial"/>
          <w:lang w:val="ru-RU"/>
        </w:rPr>
        <w:t>расположенное</w:t>
      </w:r>
      <w:proofErr w:type="gramEnd"/>
      <w:r w:rsidRPr="00163987">
        <w:rPr>
          <w:rFonts w:ascii="Arial" w:eastAsia="Yu Gothic" w:hAnsi="Arial" w:cs="Arial"/>
          <w:lang w:val="ru-RU"/>
        </w:rPr>
        <w:t xml:space="preserve"> как правило, но не обязательно на входной стороне, осуществляет защиту от сверхтока с помощью или без помощи второго защитного устройства и предохраняет последнее от чрезмерной нагрузки.</w:t>
      </w:r>
    </w:p>
    <w:p w14:paraId="213C9868" w14:textId="6CCEF22A"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60947-1:2007 (определение 2.5.24)]</w:t>
      </w:r>
    </w:p>
    <w:p w14:paraId="2CAF817C" w14:textId="22345BEE"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3.5.14.4 </w:t>
      </w:r>
      <w:r w:rsidRPr="00163987">
        <w:rPr>
          <w:rFonts w:ascii="Arial" w:eastAsia="Yu Gothic" w:hAnsi="Arial" w:cs="Arial"/>
          <w:b/>
          <w:lang w:val="ru-RU"/>
        </w:rPr>
        <w:t>полная селективность</w:t>
      </w:r>
      <w:r w:rsidRPr="00163987">
        <w:rPr>
          <w:rFonts w:ascii="Arial" w:eastAsia="Yu Gothic" w:hAnsi="Arial" w:cs="Arial"/>
          <w:lang w:val="ru-RU"/>
        </w:rPr>
        <w:t xml:space="preserve"> (</w:t>
      </w:r>
      <w:r w:rsidRPr="00163987">
        <w:rPr>
          <w:rFonts w:ascii="Arial" w:eastAsia="Yu Gothic" w:hAnsi="Arial" w:cs="Arial"/>
        </w:rPr>
        <w:t>total</w:t>
      </w:r>
      <w:r w:rsidRPr="00163987">
        <w:rPr>
          <w:rFonts w:ascii="Arial" w:eastAsia="Yu Gothic" w:hAnsi="Arial" w:cs="Arial"/>
          <w:lang w:val="ru-RU"/>
        </w:rPr>
        <w:t xml:space="preserve"> </w:t>
      </w:r>
      <w:r w:rsidRPr="00163987">
        <w:rPr>
          <w:rFonts w:ascii="Arial" w:eastAsia="Yu Gothic" w:hAnsi="Arial" w:cs="Arial"/>
        </w:rPr>
        <w:t>selectivity</w:t>
      </w:r>
      <w:r w:rsidRPr="00163987">
        <w:rPr>
          <w:rFonts w:ascii="Arial" w:eastAsia="Yu Gothic" w:hAnsi="Arial" w:cs="Arial"/>
          <w:lang w:val="ru-RU"/>
        </w:rPr>
        <w:t>): Селективность по сверхтокам, когда при последовательном соединении двух аппаратов для защиты от сверхтоков, аппарат</w:t>
      </w:r>
      <w:r w:rsidR="00535859" w:rsidRPr="00163987">
        <w:rPr>
          <w:rFonts w:ascii="Arial" w:eastAsia="Yu Gothic" w:hAnsi="Arial" w:cs="Arial"/>
          <w:lang w:val="ru-RU"/>
        </w:rPr>
        <w:t>,</w:t>
      </w:r>
      <w:r w:rsidRPr="00163987">
        <w:rPr>
          <w:rFonts w:ascii="Arial" w:eastAsia="Yu Gothic" w:hAnsi="Arial" w:cs="Arial"/>
          <w:lang w:val="ru-RU"/>
        </w:rPr>
        <w:t xml:space="preserve"> расположенный со стороны нагрузки, осуществляет защиту от сверхтока без срабатывания второго защитного аппарата. </w:t>
      </w:r>
    </w:p>
    <w:p w14:paraId="64073242"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60947-2:2006 (определение 2.17.2)]</w:t>
      </w:r>
    </w:p>
    <w:p w14:paraId="0320015F" w14:textId="4DB78D61"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3.5.14.5 </w:t>
      </w:r>
      <w:r w:rsidRPr="00163987">
        <w:rPr>
          <w:rFonts w:ascii="Arial" w:eastAsia="Yu Gothic" w:hAnsi="Arial" w:cs="Arial"/>
          <w:b/>
          <w:lang w:val="ru-RU"/>
        </w:rPr>
        <w:t>частичная селективность</w:t>
      </w:r>
      <w:r w:rsidRPr="00163987">
        <w:rPr>
          <w:rFonts w:ascii="Arial" w:eastAsia="Yu Gothic" w:hAnsi="Arial" w:cs="Arial"/>
          <w:lang w:val="ru-RU"/>
        </w:rPr>
        <w:t xml:space="preserve"> (</w:t>
      </w:r>
      <w:r w:rsidRPr="00163987">
        <w:rPr>
          <w:rFonts w:ascii="Arial" w:eastAsia="Yu Gothic" w:hAnsi="Arial" w:cs="Arial"/>
        </w:rPr>
        <w:t>partial</w:t>
      </w:r>
      <w:r w:rsidRPr="00163987">
        <w:rPr>
          <w:rFonts w:ascii="Arial" w:eastAsia="Yu Gothic" w:hAnsi="Arial" w:cs="Arial"/>
          <w:lang w:val="ru-RU"/>
        </w:rPr>
        <w:t xml:space="preserve"> </w:t>
      </w:r>
      <w:r w:rsidRPr="00163987">
        <w:rPr>
          <w:rFonts w:ascii="Arial" w:eastAsia="Yu Gothic" w:hAnsi="Arial" w:cs="Arial"/>
        </w:rPr>
        <w:t>selectivity</w:t>
      </w:r>
      <w:r w:rsidRPr="00163987">
        <w:rPr>
          <w:rFonts w:ascii="Arial" w:eastAsia="Yu Gothic" w:hAnsi="Arial" w:cs="Arial"/>
          <w:lang w:val="ru-RU"/>
        </w:rPr>
        <w:t xml:space="preserve">): Селективность по сверхтокам, когда при последовательном соединении двух аппаратов для защиты от </w:t>
      </w:r>
      <w:r w:rsidRPr="00163987">
        <w:rPr>
          <w:rFonts w:ascii="Arial" w:eastAsia="Yu Gothic" w:hAnsi="Arial" w:cs="Arial"/>
          <w:lang w:val="ru-RU"/>
        </w:rPr>
        <w:lastRenderedPageBreak/>
        <w:t>сверхтоков аппарат, расположенной со стороны нагрузки осуществляет защиту до определенного уровня сверхтока без срабатывания второго защитного аппарата.</w:t>
      </w:r>
    </w:p>
    <w:p w14:paraId="7DE1427E"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60947-2:2006, (определение 2.17.3)]</w:t>
      </w:r>
    </w:p>
    <w:p w14:paraId="45C0E9B1" w14:textId="2BF51569"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3.5.14.6 </w:t>
      </w:r>
      <w:r w:rsidRPr="00163987">
        <w:rPr>
          <w:rFonts w:ascii="Arial" w:eastAsia="Yu Gothic" w:hAnsi="Arial" w:cs="Arial"/>
          <w:b/>
          <w:lang w:val="ru-RU"/>
        </w:rPr>
        <w:t>предельный ток селективности</w:t>
      </w:r>
      <w:r w:rsidR="0088758B" w:rsidRPr="00163987">
        <w:rPr>
          <w:rFonts w:ascii="Arial" w:eastAsia="Yu Gothic" w:hAnsi="Arial" w:cs="Arial"/>
          <w:b/>
          <w:lang w:val="ru-RU"/>
        </w:rPr>
        <w:t>,</w:t>
      </w:r>
      <w:r w:rsidRPr="00163987">
        <w:rPr>
          <w:rFonts w:ascii="Arial" w:eastAsia="Yu Gothic" w:hAnsi="Arial" w:cs="Arial"/>
          <w:lang w:val="ru-RU"/>
        </w:rPr>
        <w:t xml:space="preserve"> </w:t>
      </w:r>
      <w:r w:rsidRPr="00163987">
        <w:rPr>
          <w:rFonts w:ascii="Arial" w:eastAsia="Yu Gothic" w:hAnsi="Arial" w:cs="Arial"/>
          <w:b/>
          <w:i/>
        </w:rPr>
        <w:t>I</w:t>
      </w:r>
      <w:r w:rsidRPr="00163987">
        <w:rPr>
          <w:rFonts w:ascii="Arial" w:eastAsia="Yu Gothic" w:hAnsi="Arial" w:cs="Arial"/>
          <w:b/>
          <w:vertAlign w:val="subscript"/>
        </w:rPr>
        <w:t>s</w:t>
      </w:r>
      <w:r w:rsidRPr="00163987">
        <w:rPr>
          <w:rFonts w:ascii="Arial" w:eastAsia="Yu Gothic" w:hAnsi="Arial" w:cs="Arial"/>
          <w:lang w:val="ru-RU"/>
        </w:rPr>
        <w:t xml:space="preserve"> </w:t>
      </w:r>
      <w:r w:rsidR="0088758B" w:rsidRPr="00163987">
        <w:rPr>
          <w:rFonts w:ascii="Arial" w:eastAsia="Yu Gothic" w:hAnsi="Arial" w:cs="Arial"/>
          <w:lang w:val="ru-RU"/>
        </w:rPr>
        <w:t>[</w:t>
      </w:r>
      <w:r w:rsidRPr="00163987">
        <w:rPr>
          <w:rFonts w:ascii="Arial" w:eastAsia="Yu Gothic" w:hAnsi="Arial" w:cs="Arial"/>
        </w:rPr>
        <w:t>selectivity</w:t>
      </w:r>
      <w:r w:rsidRPr="00163987">
        <w:rPr>
          <w:rFonts w:ascii="Arial" w:eastAsia="Yu Gothic" w:hAnsi="Arial" w:cs="Arial"/>
          <w:lang w:val="ru-RU"/>
        </w:rPr>
        <w:t xml:space="preserve"> </w:t>
      </w:r>
      <w:r w:rsidRPr="00163987">
        <w:rPr>
          <w:rFonts w:ascii="Arial" w:eastAsia="Yu Gothic" w:hAnsi="Arial" w:cs="Arial"/>
        </w:rPr>
        <w:t>limit</w:t>
      </w:r>
      <w:r w:rsidRPr="00163987">
        <w:rPr>
          <w:rFonts w:ascii="Arial" w:eastAsia="Yu Gothic" w:hAnsi="Arial" w:cs="Arial"/>
          <w:lang w:val="ru-RU"/>
        </w:rPr>
        <w:t xml:space="preserve"> </w:t>
      </w:r>
      <w:r w:rsidRPr="00163987">
        <w:rPr>
          <w:rFonts w:ascii="Arial" w:eastAsia="Yu Gothic" w:hAnsi="Arial" w:cs="Arial"/>
        </w:rPr>
        <w:t>current</w:t>
      </w:r>
      <w:r w:rsidRPr="00163987">
        <w:rPr>
          <w:rFonts w:ascii="Arial" w:eastAsia="Yu Gothic" w:hAnsi="Arial" w:cs="Arial"/>
          <w:lang w:val="ru-RU"/>
        </w:rPr>
        <w:t xml:space="preserve"> (</w:t>
      </w:r>
      <w:r w:rsidRPr="00163987">
        <w:rPr>
          <w:rFonts w:ascii="Arial" w:eastAsia="Yu Gothic" w:hAnsi="Arial" w:cs="Arial"/>
          <w:i/>
        </w:rPr>
        <w:t>I</w:t>
      </w:r>
      <w:r w:rsidRPr="00163987">
        <w:rPr>
          <w:rFonts w:ascii="Arial" w:eastAsia="Yu Gothic" w:hAnsi="Arial" w:cs="Arial"/>
          <w:vertAlign w:val="subscript"/>
        </w:rPr>
        <w:t>s</w:t>
      </w:r>
      <w:r w:rsidRPr="00163987">
        <w:rPr>
          <w:rFonts w:ascii="Arial" w:eastAsia="Yu Gothic" w:hAnsi="Arial" w:cs="Arial"/>
          <w:lang w:val="ru-RU"/>
        </w:rPr>
        <w:t>)</w:t>
      </w:r>
      <w:r w:rsidR="0088758B" w:rsidRPr="00163987">
        <w:rPr>
          <w:rFonts w:ascii="Arial" w:eastAsia="Yu Gothic" w:hAnsi="Arial" w:cs="Arial"/>
          <w:lang w:val="ru-RU"/>
        </w:rPr>
        <w:t>]</w:t>
      </w:r>
      <w:r w:rsidRPr="00163987">
        <w:rPr>
          <w:rFonts w:ascii="Arial" w:eastAsia="Yu Gothic" w:hAnsi="Arial" w:cs="Arial"/>
          <w:lang w:val="ru-RU"/>
        </w:rPr>
        <w:t xml:space="preserve">: Токовая координата точки пересечения </w:t>
      </w:r>
      <w:proofErr w:type="gramStart"/>
      <w:r w:rsidRPr="00163987">
        <w:rPr>
          <w:rFonts w:ascii="Arial" w:eastAsia="Yu Gothic" w:hAnsi="Arial" w:cs="Arial"/>
          <w:lang w:val="ru-RU"/>
        </w:rPr>
        <w:t>время-токовой</w:t>
      </w:r>
      <w:proofErr w:type="gramEnd"/>
      <w:r w:rsidRPr="00163987">
        <w:rPr>
          <w:rFonts w:ascii="Arial" w:eastAsia="Yu Gothic" w:hAnsi="Arial" w:cs="Arial"/>
          <w:lang w:val="ru-RU"/>
        </w:rPr>
        <w:t xml:space="preserve"> характеристики в зоне наибольшей отключающей способности защитного аппарата на стороне нагрузки с </w:t>
      </w:r>
      <w:proofErr w:type="spellStart"/>
      <w:r w:rsidRPr="00163987">
        <w:rPr>
          <w:rFonts w:ascii="Arial" w:eastAsia="Yu Gothic" w:hAnsi="Arial" w:cs="Arial"/>
          <w:lang w:val="ru-RU"/>
        </w:rPr>
        <w:t>преддуговой</w:t>
      </w:r>
      <w:proofErr w:type="spellEnd"/>
      <w:r w:rsidRPr="00163987">
        <w:rPr>
          <w:rFonts w:ascii="Arial" w:eastAsia="Yu Gothic" w:hAnsi="Arial" w:cs="Arial"/>
          <w:lang w:val="ru-RU"/>
        </w:rPr>
        <w:t xml:space="preserve"> характеристикой (для предохранителя) или время-токовой характеристикой </w:t>
      </w:r>
      <w:proofErr w:type="spellStart"/>
      <w:r w:rsidRPr="00163987">
        <w:rPr>
          <w:rFonts w:ascii="Arial" w:eastAsia="Yu Gothic" w:hAnsi="Arial" w:cs="Arial"/>
          <w:lang w:val="ru-RU"/>
        </w:rPr>
        <w:t>расцепителя</w:t>
      </w:r>
      <w:proofErr w:type="spellEnd"/>
      <w:r w:rsidRPr="00163987">
        <w:rPr>
          <w:rFonts w:ascii="Arial" w:eastAsia="Yu Gothic" w:hAnsi="Arial" w:cs="Arial"/>
          <w:lang w:val="ru-RU"/>
        </w:rPr>
        <w:t xml:space="preserve"> (для автоматического выключателя) другого защитного аппарата.</w:t>
      </w:r>
    </w:p>
    <w:p w14:paraId="14D1F6E8" w14:textId="77777777" w:rsidR="005429A8" w:rsidRPr="00163987" w:rsidRDefault="005429A8" w:rsidP="00163987">
      <w:pPr>
        <w:spacing w:line="360" w:lineRule="auto"/>
        <w:ind w:firstLine="567"/>
        <w:jc w:val="both"/>
        <w:rPr>
          <w:rFonts w:ascii="Arial" w:eastAsia="Yu Gothic" w:hAnsi="Arial" w:cs="Arial"/>
          <w:lang w:val="ru-RU"/>
        </w:rPr>
      </w:pPr>
    </w:p>
    <w:p w14:paraId="55F9E052" w14:textId="744339AE"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Предельный ток селективности </w:t>
      </w:r>
      <w:r w:rsidR="0088758B" w:rsidRPr="00163987">
        <w:rPr>
          <w:rFonts w:ascii="Arial" w:eastAsia="Yu Gothic" w:hAnsi="Arial" w:cs="Arial"/>
          <w:sz w:val="22"/>
          <w:lang w:val="ru-RU"/>
        </w:rPr>
        <w:t xml:space="preserve">– </w:t>
      </w:r>
      <w:r w:rsidRPr="00163987">
        <w:rPr>
          <w:rFonts w:ascii="Arial" w:eastAsia="Yu Gothic" w:hAnsi="Arial" w:cs="Arial"/>
          <w:sz w:val="22"/>
          <w:lang w:val="ru-RU"/>
        </w:rPr>
        <w:t xml:space="preserve">это предельное значение тока [см. рисунок </w:t>
      </w:r>
      <w:r w:rsidRPr="00163987">
        <w:rPr>
          <w:rFonts w:ascii="Arial" w:eastAsia="Yu Gothic" w:hAnsi="Arial" w:cs="Arial"/>
          <w:sz w:val="22"/>
        </w:rPr>
        <w:t>D</w:t>
      </w:r>
      <w:r w:rsidRPr="00163987">
        <w:rPr>
          <w:rFonts w:ascii="Arial" w:eastAsia="Yu Gothic" w:hAnsi="Arial" w:cs="Arial"/>
          <w:sz w:val="22"/>
          <w:lang w:val="ru-RU"/>
        </w:rPr>
        <w:t>.1 (приложение</w:t>
      </w:r>
      <w:r w:rsidR="0088758B" w:rsidRPr="00163987">
        <w:rPr>
          <w:rFonts w:ascii="Arial" w:eastAsia="Yu Gothic" w:hAnsi="Arial" w:cs="Arial"/>
          <w:sz w:val="22"/>
          <w:lang w:val="ru-RU"/>
        </w:rPr>
        <w:t xml:space="preserve"> </w:t>
      </w:r>
      <w:hyperlink w:anchor="page79" w:history="1">
        <w:r w:rsidRPr="00163987">
          <w:rPr>
            <w:rFonts w:ascii="Arial" w:eastAsia="Yu Gothic" w:hAnsi="Arial" w:cs="Arial"/>
            <w:sz w:val="22"/>
          </w:rPr>
          <w:t>D</w:t>
        </w:r>
      </w:hyperlink>
      <w:r w:rsidRPr="00163987">
        <w:rPr>
          <w:rFonts w:ascii="Arial" w:eastAsia="Yu Gothic" w:hAnsi="Arial" w:cs="Arial"/>
          <w:sz w:val="22"/>
          <w:lang w:val="ru-RU"/>
        </w:rPr>
        <w:t>)]:</w:t>
      </w:r>
    </w:p>
    <w:p w14:paraId="6E1F92E9" w14:textId="19BD918C"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 ниже которого при наличии двух последовательно соединенных аппаратов защиты от сверхтока аппарат со стороны нагрузки успевает завершить процесс отключения до того, как его начнет второй аппарат (т.</w:t>
      </w:r>
      <w:r w:rsidR="0088758B" w:rsidRPr="00163987">
        <w:rPr>
          <w:rFonts w:ascii="Arial" w:eastAsia="Yu Gothic" w:hAnsi="Arial" w:cs="Arial"/>
          <w:sz w:val="22"/>
          <w:lang w:val="ru-RU"/>
        </w:rPr>
        <w:t xml:space="preserve"> </w:t>
      </w:r>
      <w:r w:rsidRPr="00163987">
        <w:rPr>
          <w:rFonts w:ascii="Arial" w:eastAsia="Yu Gothic" w:hAnsi="Arial" w:cs="Arial"/>
          <w:sz w:val="22"/>
          <w:lang w:val="ru-RU"/>
        </w:rPr>
        <w:t>е. селективность обеспечивается);</w:t>
      </w:r>
    </w:p>
    <w:p w14:paraId="4C53EEC7" w14:textId="31900690"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w:t>
      </w:r>
      <w:r w:rsidR="0088758B" w:rsidRPr="00163987">
        <w:rPr>
          <w:rFonts w:ascii="Arial" w:eastAsia="Yu Gothic" w:hAnsi="Arial" w:cs="Arial"/>
          <w:sz w:val="22"/>
          <w:lang w:val="ru-RU"/>
        </w:rPr>
        <w:t xml:space="preserve"> </w:t>
      </w:r>
      <w:r w:rsidRPr="00163987">
        <w:rPr>
          <w:rFonts w:ascii="Arial" w:eastAsia="Yu Gothic" w:hAnsi="Arial" w:cs="Arial"/>
          <w:sz w:val="22"/>
          <w:lang w:val="ru-RU"/>
        </w:rPr>
        <w:t>выше которого при наличии двух последовательно соединенных аппаратов защиты от сверхтока аппарат со стороны нагрузки может не успеть завершить процесс отключения до того, как его начнет второй аппарат (т.</w:t>
      </w:r>
      <w:r w:rsidR="0088758B" w:rsidRPr="00163987">
        <w:rPr>
          <w:rFonts w:ascii="Arial" w:eastAsia="Yu Gothic" w:hAnsi="Arial" w:cs="Arial"/>
          <w:sz w:val="22"/>
          <w:lang w:val="ru-RU"/>
        </w:rPr>
        <w:t xml:space="preserve"> </w:t>
      </w:r>
      <w:r w:rsidRPr="00163987">
        <w:rPr>
          <w:rFonts w:ascii="Arial" w:eastAsia="Yu Gothic" w:hAnsi="Arial" w:cs="Arial"/>
          <w:sz w:val="22"/>
          <w:lang w:val="ru-RU"/>
        </w:rPr>
        <w:t>е. селективность не обеспечивается).</w:t>
      </w:r>
    </w:p>
    <w:p w14:paraId="4AFC2521" w14:textId="77777777" w:rsidR="005429A8" w:rsidRPr="00163987" w:rsidRDefault="005429A8" w:rsidP="00163987">
      <w:pPr>
        <w:spacing w:line="360" w:lineRule="auto"/>
        <w:ind w:firstLine="567"/>
        <w:jc w:val="both"/>
        <w:rPr>
          <w:rFonts w:ascii="Arial" w:eastAsia="Yu Gothic" w:hAnsi="Arial" w:cs="Arial"/>
          <w:lang w:val="ru-RU"/>
        </w:rPr>
      </w:pPr>
    </w:p>
    <w:p w14:paraId="46293EDA"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60947-2:2006, (определение 2.17.4)]</w:t>
      </w:r>
    </w:p>
    <w:p w14:paraId="375CFF32" w14:textId="77777777" w:rsidR="006C3FEE" w:rsidRPr="00163987" w:rsidRDefault="006C3FEE" w:rsidP="00163987">
      <w:pPr>
        <w:spacing w:line="360" w:lineRule="auto"/>
        <w:ind w:firstLine="567"/>
        <w:jc w:val="both"/>
        <w:rPr>
          <w:rFonts w:ascii="Arial" w:eastAsia="Yu Gothic" w:hAnsi="Arial" w:cs="Arial"/>
          <w:lang w:val="ru-RU"/>
        </w:rPr>
      </w:pPr>
    </w:p>
    <w:p w14:paraId="05B6FE61" w14:textId="321DA8F3"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3.5.14.7 </w:t>
      </w:r>
      <w:r w:rsidRPr="00163987">
        <w:rPr>
          <w:rFonts w:ascii="Arial" w:eastAsia="Yu Gothic" w:hAnsi="Arial" w:cs="Arial"/>
          <w:b/>
          <w:lang w:val="ru-RU"/>
        </w:rPr>
        <w:t>ток координации</w:t>
      </w:r>
      <w:r w:rsidR="009F1E82" w:rsidRPr="00163987">
        <w:rPr>
          <w:rFonts w:ascii="Arial" w:eastAsia="Yu Gothic" w:hAnsi="Arial" w:cs="Arial"/>
          <w:b/>
          <w:lang w:val="ru-RU"/>
        </w:rPr>
        <w:t>,</w:t>
      </w:r>
      <w:r w:rsidRPr="00163987">
        <w:rPr>
          <w:rFonts w:ascii="Arial" w:eastAsia="Yu Gothic" w:hAnsi="Arial" w:cs="Arial"/>
          <w:lang w:val="ru-RU"/>
        </w:rPr>
        <w:t xml:space="preserve"> </w:t>
      </w:r>
      <w:r w:rsidRPr="00163987">
        <w:rPr>
          <w:rFonts w:ascii="Arial" w:eastAsia="Yu Gothic" w:hAnsi="Arial" w:cs="Arial"/>
          <w:b/>
          <w:i/>
        </w:rPr>
        <w:t>I</w:t>
      </w:r>
      <w:r w:rsidRPr="00163987">
        <w:rPr>
          <w:rFonts w:ascii="Arial" w:eastAsia="Yu Gothic" w:hAnsi="Arial" w:cs="Arial"/>
          <w:b/>
          <w:vertAlign w:val="subscript"/>
        </w:rPr>
        <w:t>B</w:t>
      </w:r>
      <w:r w:rsidRPr="00163987">
        <w:rPr>
          <w:rFonts w:ascii="Arial" w:eastAsia="Yu Gothic" w:hAnsi="Arial" w:cs="Arial"/>
          <w:lang w:val="ru-RU"/>
        </w:rPr>
        <w:t xml:space="preserve"> [</w:t>
      </w:r>
      <w:r w:rsidRPr="00163987">
        <w:rPr>
          <w:rFonts w:ascii="Arial" w:eastAsia="Yu Gothic" w:hAnsi="Arial" w:cs="Arial"/>
        </w:rPr>
        <w:t>take</w:t>
      </w:r>
      <w:r w:rsidRPr="00163987">
        <w:rPr>
          <w:rFonts w:ascii="Arial" w:eastAsia="Yu Gothic" w:hAnsi="Arial" w:cs="Arial"/>
          <w:lang w:val="ru-RU"/>
        </w:rPr>
        <w:t>-</w:t>
      </w:r>
      <w:r w:rsidRPr="00163987">
        <w:rPr>
          <w:rFonts w:ascii="Arial" w:eastAsia="Yu Gothic" w:hAnsi="Arial" w:cs="Arial"/>
        </w:rPr>
        <w:t>over</w:t>
      </w:r>
      <w:r w:rsidRPr="00163987">
        <w:rPr>
          <w:rFonts w:ascii="Arial" w:eastAsia="Yu Gothic" w:hAnsi="Arial" w:cs="Arial"/>
          <w:lang w:val="ru-RU"/>
        </w:rPr>
        <w:t xml:space="preserve"> </w:t>
      </w:r>
      <w:r w:rsidRPr="00163987">
        <w:rPr>
          <w:rFonts w:ascii="Arial" w:eastAsia="Yu Gothic" w:hAnsi="Arial" w:cs="Arial"/>
        </w:rPr>
        <w:t>current</w:t>
      </w:r>
      <w:r w:rsidRPr="00163987">
        <w:rPr>
          <w:rFonts w:ascii="Arial" w:eastAsia="Yu Gothic" w:hAnsi="Arial" w:cs="Arial"/>
          <w:lang w:val="ru-RU"/>
        </w:rPr>
        <w:t xml:space="preserve"> (</w:t>
      </w:r>
      <w:r w:rsidRPr="00163987">
        <w:rPr>
          <w:rFonts w:ascii="Arial" w:eastAsia="Yu Gothic" w:hAnsi="Arial" w:cs="Arial"/>
          <w:i/>
        </w:rPr>
        <w:t>I</w:t>
      </w:r>
      <w:r w:rsidRPr="00163987">
        <w:rPr>
          <w:rFonts w:ascii="Arial" w:eastAsia="Yu Gothic" w:hAnsi="Arial" w:cs="Arial"/>
          <w:vertAlign w:val="subscript"/>
        </w:rPr>
        <w:t>B</w:t>
      </w:r>
      <w:r w:rsidRPr="00163987">
        <w:rPr>
          <w:rFonts w:ascii="Arial" w:eastAsia="Yu Gothic" w:hAnsi="Arial" w:cs="Arial"/>
          <w:lang w:val="ru-RU"/>
        </w:rPr>
        <w:t xml:space="preserve">)]: Токовая координата точки пересечения </w:t>
      </w:r>
      <w:proofErr w:type="gramStart"/>
      <w:r w:rsidRPr="00163987">
        <w:rPr>
          <w:rFonts w:ascii="Arial" w:eastAsia="Yu Gothic" w:hAnsi="Arial" w:cs="Arial"/>
          <w:lang w:val="ru-RU"/>
        </w:rPr>
        <w:t>время-токовых</w:t>
      </w:r>
      <w:proofErr w:type="gramEnd"/>
      <w:r w:rsidRPr="00163987">
        <w:rPr>
          <w:rFonts w:ascii="Arial" w:eastAsia="Yu Gothic" w:hAnsi="Arial" w:cs="Arial"/>
          <w:lang w:val="ru-RU"/>
        </w:rPr>
        <w:t xml:space="preserve"> характеристик двух аппаратов защиты от сверхтоков.</w:t>
      </w:r>
    </w:p>
    <w:p w14:paraId="58498137" w14:textId="77777777" w:rsidR="005429A8" w:rsidRPr="00163987" w:rsidRDefault="005429A8" w:rsidP="00163987">
      <w:pPr>
        <w:spacing w:line="360" w:lineRule="auto"/>
        <w:ind w:firstLine="567"/>
        <w:jc w:val="both"/>
        <w:rPr>
          <w:rFonts w:ascii="Arial" w:eastAsia="Yu Gothic" w:hAnsi="Arial" w:cs="Arial"/>
          <w:lang w:val="ru-RU"/>
        </w:rPr>
      </w:pPr>
    </w:p>
    <w:p w14:paraId="16EEFABE" w14:textId="77777777"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Ток координации </w:t>
      </w:r>
      <w:r w:rsidR="006C3FEE" w:rsidRPr="00163987">
        <w:rPr>
          <w:rFonts w:ascii="Arial" w:eastAsia="Yu Gothic" w:hAnsi="Arial" w:cs="Arial"/>
          <w:sz w:val="22"/>
          <w:lang w:val="ru-RU"/>
        </w:rPr>
        <w:t>–</w:t>
      </w:r>
      <w:r w:rsidRPr="00163987">
        <w:rPr>
          <w:rFonts w:ascii="Arial" w:eastAsia="Yu Gothic" w:hAnsi="Arial" w:cs="Arial"/>
          <w:sz w:val="22"/>
          <w:lang w:val="ru-RU"/>
        </w:rPr>
        <w:t xml:space="preserve"> это токовая координата точки пересечения характеристик «максимальное время отключения </w:t>
      </w:r>
      <w:r w:rsidR="006C3FEE" w:rsidRPr="00163987">
        <w:rPr>
          <w:rFonts w:ascii="Arial" w:eastAsia="Yu Gothic" w:hAnsi="Arial" w:cs="Arial"/>
          <w:sz w:val="22"/>
          <w:lang w:val="ru-RU"/>
        </w:rPr>
        <w:t>–</w:t>
      </w:r>
      <w:r w:rsidRPr="00163987">
        <w:rPr>
          <w:rFonts w:ascii="Arial" w:eastAsia="Yu Gothic" w:hAnsi="Arial" w:cs="Arial"/>
          <w:sz w:val="22"/>
          <w:lang w:val="ru-RU"/>
        </w:rPr>
        <w:t xml:space="preserve"> ток» двух аппаратов защиты от сверхтоков.</w:t>
      </w:r>
    </w:p>
    <w:p w14:paraId="691603BE" w14:textId="77777777" w:rsidR="005429A8" w:rsidRPr="00163987" w:rsidRDefault="005429A8" w:rsidP="00163987">
      <w:pPr>
        <w:spacing w:line="360" w:lineRule="auto"/>
        <w:ind w:firstLine="567"/>
        <w:jc w:val="both"/>
        <w:rPr>
          <w:rFonts w:ascii="Arial" w:eastAsia="Yu Gothic" w:hAnsi="Arial" w:cs="Arial"/>
          <w:lang w:val="ru-RU"/>
        </w:rPr>
      </w:pPr>
    </w:p>
    <w:p w14:paraId="0C9A7D1F" w14:textId="36E73590"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w:t>
      </w:r>
      <w:r w:rsidR="0088758B" w:rsidRPr="00163987">
        <w:rPr>
          <w:rFonts w:ascii="Arial" w:eastAsia="Yu Gothic" w:hAnsi="Arial" w:cs="Arial"/>
          <w:lang w:val="ru-RU"/>
        </w:rPr>
        <w:t xml:space="preserve"> (определение </w:t>
      </w:r>
      <w:r w:rsidRPr="00163987">
        <w:rPr>
          <w:rFonts w:ascii="Arial" w:eastAsia="Yu Gothic" w:hAnsi="Arial" w:cs="Arial"/>
          <w:lang w:val="ru-RU"/>
        </w:rPr>
        <w:t>17-16</w:t>
      </w:r>
      <w:r w:rsidR="0088758B" w:rsidRPr="00163987">
        <w:rPr>
          <w:rFonts w:ascii="Arial" w:eastAsia="Yu Gothic" w:hAnsi="Arial" w:cs="Arial"/>
          <w:lang w:val="ru-RU"/>
        </w:rPr>
        <w:t>)</w:t>
      </w:r>
      <w:r w:rsidRPr="00163987">
        <w:rPr>
          <w:rFonts w:ascii="Arial" w:eastAsia="Yu Gothic" w:hAnsi="Arial" w:cs="Arial"/>
          <w:lang w:val="ru-RU"/>
        </w:rPr>
        <w:t>]</w:t>
      </w:r>
    </w:p>
    <w:p w14:paraId="1DBED3B9" w14:textId="77777777" w:rsidR="005429A8" w:rsidRPr="00163987" w:rsidRDefault="005429A8" w:rsidP="00163987">
      <w:pPr>
        <w:spacing w:line="360" w:lineRule="auto"/>
        <w:ind w:firstLine="567"/>
        <w:jc w:val="both"/>
        <w:rPr>
          <w:rFonts w:ascii="Arial" w:eastAsia="Yu Gothic" w:hAnsi="Arial" w:cs="Arial"/>
          <w:lang w:val="ru-RU"/>
        </w:rPr>
      </w:pPr>
    </w:p>
    <w:p w14:paraId="3CCD224B" w14:textId="6C38F556"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3.5.14.8 </w:t>
      </w:r>
      <w:r w:rsidRPr="00163987">
        <w:rPr>
          <w:rFonts w:ascii="Arial" w:eastAsia="Yu Gothic" w:hAnsi="Arial" w:cs="Arial"/>
          <w:b/>
          <w:lang w:val="ru-RU"/>
        </w:rPr>
        <w:t>условный ток короткого замыкания</w:t>
      </w:r>
      <w:r w:rsidRPr="00163987">
        <w:rPr>
          <w:rFonts w:ascii="Arial" w:eastAsia="Yu Gothic" w:hAnsi="Arial" w:cs="Arial"/>
          <w:lang w:val="ru-RU"/>
        </w:rPr>
        <w:t xml:space="preserve"> </w:t>
      </w:r>
      <w:r w:rsidRPr="00163987">
        <w:rPr>
          <w:rFonts w:ascii="Arial" w:eastAsia="Yu Gothic" w:hAnsi="Arial" w:cs="Arial"/>
          <w:b/>
          <w:lang w:val="ru-RU"/>
        </w:rPr>
        <w:t>(в цепи или коммутационном аппарате)</w:t>
      </w:r>
      <w:r w:rsidRPr="00163987">
        <w:rPr>
          <w:rFonts w:ascii="Arial" w:eastAsia="Yu Gothic" w:hAnsi="Arial" w:cs="Arial"/>
          <w:lang w:val="ru-RU"/>
        </w:rPr>
        <w:t xml:space="preserve"> </w:t>
      </w:r>
      <w:r w:rsidR="0088758B" w:rsidRPr="00163987">
        <w:rPr>
          <w:rFonts w:ascii="Arial" w:eastAsia="Yu Gothic" w:hAnsi="Arial" w:cs="Arial"/>
          <w:lang w:val="ru-RU"/>
        </w:rPr>
        <w:t>[</w:t>
      </w:r>
      <w:r w:rsidRPr="00163987">
        <w:rPr>
          <w:rFonts w:ascii="Arial" w:eastAsia="Yu Gothic" w:hAnsi="Arial" w:cs="Arial"/>
        </w:rPr>
        <w:t>conditional</w:t>
      </w:r>
      <w:r w:rsidRPr="00163987">
        <w:rPr>
          <w:rFonts w:ascii="Arial" w:eastAsia="Yu Gothic" w:hAnsi="Arial" w:cs="Arial"/>
          <w:lang w:val="ru-RU"/>
        </w:rPr>
        <w:t xml:space="preserve"> </w:t>
      </w:r>
      <w:r w:rsidRPr="00163987">
        <w:rPr>
          <w:rFonts w:ascii="Arial" w:eastAsia="Yu Gothic" w:hAnsi="Arial" w:cs="Arial"/>
        </w:rPr>
        <w:t>short</w:t>
      </w:r>
      <w:r w:rsidRPr="00163987">
        <w:rPr>
          <w:rFonts w:ascii="Arial" w:eastAsia="Yu Gothic" w:hAnsi="Arial" w:cs="Arial"/>
          <w:lang w:val="ru-RU"/>
        </w:rPr>
        <w:t>-</w:t>
      </w:r>
      <w:r w:rsidRPr="00163987">
        <w:rPr>
          <w:rFonts w:ascii="Arial" w:eastAsia="Yu Gothic" w:hAnsi="Arial" w:cs="Arial"/>
        </w:rPr>
        <w:t>circuit</w:t>
      </w:r>
      <w:r w:rsidRPr="00163987">
        <w:rPr>
          <w:rFonts w:ascii="Arial" w:eastAsia="Yu Gothic" w:hAnsi="Arial" w:cs="Arial"/>
          <w:lang w:val="ru-RU"/>
        </w:rPr>
        <w:t xml:space="preserve"> </w:t>
      </w:r>
      <w:r w:rsidRPr="00163987">
        <w:rPr>
          <w:rFonts w:ascii="Arial" w:eastAsia="Yu Gothic" w:hAnsi="Arial" w:cs="Arial"/>
        </w:rPr>
        <w:t>current</w:t>
      </w:r>
      <w:r w:rsidRPr="00163987">
        <w:rPr>
          <w:rFonts w:ascii="Arial" w:eastAsia="Yu Gothic" w:hAnsi="Arial" w:cs="Arial"/>
          <w:lang w:val="ru-RU"/>
        </w:rPr>
        <w:t xml:space="preserve"> (</w:t>
      </w:r>
      <w:r w:rsidRPr="00163987">
        <w:rPr>
          <w:rFonts w:ascii="Arial" w:eastAsia="Yu Gothic" w:hAnsi="Arial" w:cs="Arial"/>
        </w:rPr>
        <w:t>of</w:t>
      </w:r>
      <w:r w:rsidRPr="00163987">
        <w:rPr>
          <w:rFonts w:ascii="Arial" w:eastAsia="Yu Gothic" w:hAnsi="Arial" w:cs="Arial"/>
          <w:lang w:val="ru-RU"/>
        </w:rPr>
        <w:t xml:space="preserve"> </w:t>
      </w:r>
      <w:r w:rsidRPr="00163987">
        <w:rPr>
          <w:rFonts w:ascii="Arial" w:eastAsia="Yu Gothic" w:hAnsi="Arial" w:cs="Arial"/>
        </w:rPr>
        <w:t>a</w:t>
      </w:r>
      <w:r w:rsidRPr="00163987">
        <w:rPr>
          <w:rFonts w:ascii="Arial" w:eastAsia="Yu Gothic" w:hAnsi="Arial" w:cs="Arial"/>
          <w:lang w:val="ru-RU"/>
        </w:rPr>
        <w:t xml:space="preserve"> </w:t>
      </w:r>
      <w:r w:rsidRPr="00163987">
        <w:rPr>
          <w:rFonts w:ascii="Arial" w:eastAsia="Yu Gothic" w:hAnsi="Arial" w:cs="Arial"/>
        </w:rPr>
        <w:t>circuit</w:t>
      </w:r>
      <w:r w:rsidRPr="00163987">
        <w:rPr>
          <w:rFonts w:ascii="Arial" w:eastAsia="Yu Gothic" w:hAnsi="Arial" w:cs="Arial"/>
          <w:lang w:val="ru-RU"/>
        </w:rPr>
        <w:t xml:space="preserve"> </w:t>
      </w:r>
      <w:r w:rsidRPr="00163987">
        <w:rPr>
          <w:rFonts w:ascii="Arial" w:eastAsia="Yu Gothic" w:hAnsi="Arial" w:cs="Arial"/>
        </w:rPr>
        <w:t>or</w:t>
      </w:r>
      <w:r w:rsidRPr="00163987">
        <w:rPr>
          <w:rFonts w:ascii="Arial" w:eastAsia="Yu Gothic" w:hAnsi="Arial" w:cs="Arial"/>
          <w:lang w:val="ru-RU"/>
        </w:rPr>
        <w:t xml:space="preserve"> </w:t>
      </w:r>
      <w:r w:rsidRPr="00163987">
        <w:rPr>
          <w:rFonts w:ascii="Arial" w:eastAsia="Yu Gothic" w:hAnsi="Arial" w:cs="Arial"/>
        </w:rPr>
        <w:t>a</w:t>
      </w:r>
      <w:r w:rsidRPr="00163987">
        <w:rPr>
          <w:rFonts w:ascii="Arial" w:eastAsia="Yu Gothic" w:hAnsi="Arial" w:cs="Arial"/>
          <w:lang w:val="ru-RU"/>
        </w:rPr>
        <w:t xml:space="preserve"> </w:t>
      </w:r>
      <w:r w:rsidRPr="00163987">
        <w:rPr>
          <w:rFonts w:ascii="Arial" w:eastAsia="Yu Gothic" w:hAnsi="Arial" w:cs="Arial"/>
        </w:rPr>
        <w:t>switching</w:t>
      </w:r>
      <w:r w:rsidRPr="00163987">
        <w:rPr>
          <w:rFonts w:ascii="Arial" w:eastAsia="Yu Gothic" w:hAnsi="Arial" w:cs="Arial"/>
          <w:lang w:val="ru-RU"/>
        </w:rPr>
        <w:t xml:space="preserve"> </w:t>
      </w:r>
      <w:r w:rsidRPr="00163987">
        <w:rPr>
          <w:rFonts w:ascii="Arial" w:eastAsia="Yu Gothic" w:hAnsi="Arial" w:cs="Arial"/>
        </w:rPr>
        <w:t>device</w:t>
      </w:r>
      <w:r w:rsidRPr="00163987">
        <w:rPr>
          <w:rFonts w:ascii="Arial" w:eastAsia="Yu Gothic" w:hAnsi="Arial" w:cs="Arial"/>
          <w:lang w:val="ru-RU"/>
        </w:rPr>
        <w:t>)</w:t>
      </w:r>
      <w:r w:rsidR="0088758B" w:rsidRPr="00163987">
        <w:rPr>
          <w:rFonts w:ascii="Arial" w:eastAsia="Yu Gothic" w:hAnsi="Arial" w:cs="Arial"/>
          <w:lang w:val="ru-RU"/>
        </w:rPr>
        <w:t>]</w:t>
      </w:r>
      <w:r w:rsidRPr="00163987">
        <w:rPr>
          <w:rFonts w:ascii="Arial" w:eastAsia="Yu Gothic" w:hAnsi="Arial" w:cs="Arial"/>
          <w:lang w:val="ru-RU"/>
        </w:rPr>
        <w:t>: Ожидаемый ток, который цепь или коммутационный аппарат, защищенный заданным устройством для защиты от коротких замыканий, способны удовлетворительно выдерживать в течение всего времени срабатывания защитного устройства в указанных условиях эксплуатации и поведения.</w:t>
      </w:r>
    </w:p>
    <w:p w14:paraId="24A97908" w14:textId="77777777" w:rsidR="005429A8" w:rsidRPr="00163987" w:rsidRDefault="005429A8" w:rsidP="00163987">
      <w:pPr>
        <w:spacing w:line="360" w:lineRule="auto"/>
        <w:ind w:firstLine="567"/>
        <w:jc w:val="both"/>
        <w:rPr>
          <w:rFonts w:ascii="Arial" w:eastAsia="Yu Gothic" w:hAnsi="Arial" w:cs="Arial"/>
          <w:lang w:val="ru-RU"/>
        </w:rPr>
      </w:pPr>
    </w:p>
    <w:p w14:paraId="0BC9B986" w14:textId="77777777" w:rsidR="0088758B" w:rsidRPr="00163987" w:rsidRDefault="005429A8" w:rsidP="00163987">
      <w:pPr>
        <w:spacing w:line="360" w:lineRule="auto"/>
        <w:ind w:firstLine="567"/>
        <w:jc w:val="both"/>
        <w:rPr>
          <w:rFonts w:ascii="Arial" w:eastAsia="Yu Gothic" w:hAnsi="Arial" w:cs="Arial"/>
          <w:spacing w:val="40"/>
          <w:sz w:val="22"/>
          <w:lang w:val="ru-RU"/>
        </w:rPr>
      </w:pPr>
      <w:r w:rsidRPr="00163987">
        <w:rPr>
          <w:rFonts w:ascii="Arial" w:eastAsia="Yu Gothic" w:hAnsi="Arial" w:cs="Arial"/>
          <w:spacing w:val="40"/>
          <w:sz w:val="22"/>
          <w:lang w:val="ru-RU"/>
        </w:rPr>
        <w:lastRenderedPageBreak/>
        <w:t>Примечани</w:t>
      </w:r>
      <w:r w:rsidR="0088758B" w:rsidRPr="00163987">
        <w:rPr>
          <w:rFonts w:ascii="Arial" w:eastAsia="Yu Gothic" w:hAnsi="Arial" w:cs="Arial"/>
          <w:spacing w:val="40"/>
          <w:sz w:val="22"/>
          <w:lang w:val="ru-RU"/>
        </w:rPr>
        <w:t>я</w:t>
      </w:r>
    </w:p>
    <w:p w14:paraId="1494DCF5" w14:textId="478DA9CF"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1</w:t>
      </w:r>
      <w:proofErr w:type="gramStart"/>
      <w:r w:rsidRPr="00163987">
        <w:rPr>
          <w:rFonts w:ascii="Arial" w:eastAsia="Yu Gothic" w:hAnsi="Arial" w:cs="Arial"/>
          <w:sz w:val="22"/>
          <w:lang w:val="ru-RU"/>
        </w:rPr>
        <w:t xml:space="preserve"> В</w:t>
      </w:r>
      <w:proofErr w:type="gramEnd"/>
      <w:r w:rsidRPr="00163987">
        <w:rPr>
          <w:rFonts w:ascii="Arial" w:eastAsia="Yu Gothic" w:hAnsi="Arial" w:cs="Arial"/>
          <w:sz w:val="22"/>
          <w:lang w:val="ru-RU"/>
        </w:rPr>
        <w:t xml:space="preserve"> настоящем стандарте устройством для защиты от коротких замыканий служит, как правило, автоматический выключатель или плавкий предохранитель</w:t>
      </w:r>
    </w:p>
    <w:p w14:paraId="2DED6D8F" w14:textId="7B012721"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 xml:space="preserve">2 Данное определение отличается от формулировки </w:t>
      </w:r>
      <w:r w:rsidRPr="00163987">
        <w:rPr>
          <w:rFonts w:ascii="Arial" w:eastAsia="Yu Gothic" w:hAnsi="Arial" w:cs="Arial"/>
          <w:sz w:val="22"/>
        </w:rPr>
        <w:t>IEC</w:t>
      </w:r>
      <w:r w:rsidRPr="00163987">
        <w:rPr>
          <w:rFonts w:ascii="Arial" w:eastAsia="Yu Gothic" w:hAnsi="Arial" w:cs="Arial"/>
          <w:sz w:val="22"/>
          <w:lang w:val="ru-RU"/>
        </w:rPr>
        <w:t xml:space="preserve"> 60050-441</w:t>
      </w:r>
      <w:r w:rsidR="0088758B" w:rsidRPr="00163987">
        <w:rPr>
          <w:rFonts w:ascii="Arial" w:eastAsia="Yu Gothic" w:hAnsi="Arial" w:cs="Arial"/>
          <w:sz w:val="22"/>
          <w:lang w:val="ru-RU"/>
        </w:rPr>
        <w:t xml:space="preserve"> (определение </w:t>
      </w:r>
      <w:r w:rsidRPr="00163987">
        <w:rPr>
          <w:rFonts w:ascii="Arial" w:eastAsia="Yu Gothic" w:hAnsi="Arial" w:cs="Arial"/>
          <w:sz w:val="22"/>
          <w:lang w:val="ru-RU"/>
        </w:rPr>
        <w:t>17-20</w:t>
      </w:r>
      <w:r w:rsidR="0088758B" w:rsidRPr="00163987">
        <w:rPr>
          <w:rFonts w:ascii="Arial" w:eastAsia="Yu Gothic" w:hAnsi="Arial" w:cs="Arial"/>
          <w:sz w:val="22"/>
          <w:lang w:val="ru-RU"/>
        </w:rPr>
        <w:t>)</w:t>
      </w:r>
      <w:r w:rsidRPr="00163987">
        <w:rPr>
          <w:rFonts w:ascii="Arial" w:eastAsia="Yu Gothic" w:hAnsi="Arial" w:cs="Arial"/>
          <w:sz w:val="22"/>
          <w:lang w:val="ru-RU"/>
        </w:rPr>
        <w:t xml:space="preserve"> расширением понятия токоограничивающего аппарата до устройства для защиты от коротких замыканий, функция которого не сводится только к </w:t>
      </w:r>
      <w:proofErr w:type="spellStart"/>
      <w:r w:rsidRPr="00163987">
        <w:rPr>
          <w:rFonts w:ascii="Arial" w:eastAsia="Yu Gothic" w:hAnsi="Arial" w:cs="Arial"/>
          <w:sz w:val="22"/>
          <w:lang w:val="ru-RU"/>
        </w:rPr>
        <w:t>токоограничению</w:t>
      </w:r>
      <w:proofErr w:type="spellEnd"/>
      <w:r w:rsidRPr="00163987">
        <w:rPr>
          <w:rFonts w:ascii="Arial" w:eastAsia="Yu Gothic" w:hAnsi="Arial" w:cs="Arial"/>
          <w:sz w:val="22"/>
          <w:lang w:val="ru-RU"/>
        </w:rPr>
        <w:t>.</w:t>
      </w:r>
    </w:p>
    <w:p w14:paraId="0890D687" w14:textId="77777777" w:rsidR="005429A8" w:rsidRPr="00163987" w:rsidRDefault="005429A8" w:rsidP="00163987">
      <w:pPr>
        <w:spacing w:line="360" w:lineRule="auto"/>
        <w:ind w:firstLine="567"/>
        <w:jc w:val="both"/>
        <w:rPr>
          <w:rFonts w:ascii="Arial" w:eastAsia="Yu Gothic" w:hAnsi="Arial" w:cs="Arial"/>
          <w:lang w:val="ru-RU"/>
        </w:rPr>
      </w:pPr>
    </w:p>
    <w:p w14:paraId="3782A8C6" w14:textId="76471672"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60947-1:2007, (определение 2.5.29)]</w:t>
      </w:r>
    </w:p>
    <w:p w14:paraId="2B4683C5" w14:textId="40C8DD96"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3.5.14.9 </w:t>
      </w:r>
      <w:r w:rsidRPr="00163987">
        <w:rPr>
          <w:rFonts w:ascii="Arial" w:eastAsia="Yu Gothic" w:hAnsi="Arial" w:cs="Arial"/>
          <w:b/>
          <w:lang w:val="ru-RU"/>
        </w:rPr>
        <w:t>номинальный условный ток короткого замыкания</w:t>
      </w:r>
      <w:r w:rsidR="00666A06" w:rsidRPr="00163987">
        <w:rPr>
          <w:rFonts w:ascii="Arial" w:eastAsia="Yu Gothic" w:hAnsi="Arial" w:cs="Arial"/>
          <w:b/>
          <w:lang w:val="ru-RU"/>
        </w:rPr>
        <w:t>,</w:t>
      </w:r>
      <w:r w:rsidRPr="00163987">
        <w:rPr>
          <w:rFonts w:ascii="Arial" w:eastAsia="Yu Gothic" w:hAnsi="Arial" w:cs="Arial"/>
          <w:b/>
          <w:lang w:val="ru-RU"/>
        </w:rPr>
        <w:t xml:space="preserve"> </w:t>
      </w:r>
      <w:proofErr w:type="spellStart"/>
      <w:r w:rsidRPr="00163987">
        <w:rPr>
          <w:rFonts w:ascii="Arial" w:eastAsia="Yu Gothic" w:hAnsi="Arial" w:cs="Arial"/>
          <w:b/>
          <w:i/>
        </w:rPr>
        <w:t>I</w:t>
      </w:r>
      <w:r w:rsidRPr="00163987">
        <w:rPr>
          <w:rFonts w:ascii="Arial" w:eastAsia="Yu Gothic" w:hAnsi="Arial" w:cs="Arial"/>
          <w:b/>
          <w:vertAlign w:val="subscript"/>
        </w:rPr>
        <w:t>nc</w:t>
      </w:r>
      <w:proofErr w:type="spellEnd"/>
      <w:r w:rsidRPr="00163987">
        <w:rPr>
          <w:rFonts w:ascii="Arial" w:eastAsia="Yu Gothic" w:hAnsi="Arial" w:cs="Arial"/>
          <w:lang w:val="ru-RU"/>
        </w:rPr>
        <w:t xml:space="preserve"> </w:t>
      </w:r>
      <w:r w:rsidR="00666A06" w:rsidRPr="00163987">
        <w:rPr>
          <w:rFonts w:ascii="Arial" w:eastAsia="Yu Gothic" w:hAnsi="Arial" w:cs="Arial"/>
          <w:lang w:val="ru-RU"/>
        </w:rPr>
        <w:t>[</w:t>
      </w:r>
      <w:r w:rsidRPr="00163987">
        <w:rPr>
          <w:rFonts w:ascii="Arial" w:eastAsia="Yu Gothic" w:hAnsi="Arial" w:cs="Arial"/>
        </w:rPr>
        <w:t>rated</w:t>
      </w:r>
      <w:r w:rsidRPr="00163987">
        <w:rPr>
          <w:rFonts w:ascii="Arial" w:eastAsia="Yu Gothic" w:hAnsi="Arial" w:cs="Arial"/>
          <w:lang w:val="ru-RU"/>
        </w:rPr>
        <w:t xml:space="preserve"> </w:t>
      </w:r>
      <w:r w:rsidRPr="00163987">
        <w:rPr>
          <w:rFonts w:ascii="Arial" w:eastAsia="Yu Gothic" w:hAnsi="Arial" w:cs="Arial"/>
        </w:rPr>
        <w:t>conditional</w:t>
      </w:r>
      <w:r w:rsidRPr="00163987">
        <w:rPr>
          <w:rFonts w:ascii="Arial" w:eastAsia="Yu Gothic" w:hAnsi="Arial" w:cs="Arial"/>
          <w:lang w:val="ru-RU"/>
        </w:rPr>
        <w:t xml:space="preserve"> </w:t>
      </w:r>
      <w:r w:rsidRPr="00163987">
        <w:rPr>
          <w:rFonts w:ascii="Arial" w:eastAsia="Yu Gothic" w:hAnsi="Arial" w:cs="Arial"/>
        </w:rPr>
        <w:t>short</w:t>
      </w:r>
      <w:r w:rsidRPr="00163987">
        <w:rPr>
          <w:rFonts w:ascii="Arial" w:eastAsia="Yu Gothic" w:hAnsi="Arial" w:cs="Arial"/>
          <w:lang w:val="ru-RU"/>
        </w:rPr>
        <w:t>-</w:t>
      </w:r>
      <w:r w:rsidRPr="00163987">
        <w:rPr>
          <w:rFonts w:ascii="Arial" w:eastAsia="Yu Gothic" w:hAnsi="Arial" w:cs="Arial"/>
        </w:rPr>
        <w:t>circuit</w:t>
      </w:r>
      <w:r w:rsidRPr="00163987">
        <w:rPr>
          <w:rFonts w:ascii="Arial" w:eastAsia="Yu Gothic" w:hAnsi="Arial" w:cs="Arial"/>
          <w:lang w:val="ru-RU"/>
        </w:rPr>
        <w:t xml:space="preserve"> </w:t>
      </w:r>
      <w:r w:rsidRPr="00163987">
        <w:rPr>
          <w:rFonts w:ascii="Arial" w:eastAsia="Yu Gothic" w:hAnsi="Arial" w:cs="Arial"/>
        </w:rPr>
        <w:t>current</w:t>
      </w:r>
      <w:r w:rsidRPr="00163987">
        <w:rPr>
          <w:rFonts w:ascii="Arial" w:eastAsia="Yu Gothic" w:hAnsi="Arial" w:cs="Arial"/>
          <w:lang w:val="ru-RU"/>
        </w:rPr>
        <w:t xml:space="preserve"> (</w:t>
      </w:r>
      <w:proofErr w:type="spellStart"/>
      <w:r w:rsidRPr="00163987">
        <w:rPr>
          <w:rFonts w:ascii="Arial" w:eastAsia="Yu Gothic" w:hAnsi="Arial" w:cs="Arial"/>
          <w:i/>
        </w:rPr>
        <w:t>I</w:t>
      </w:r>
      <w:r w:rsidRPr="00163987">
        <w:rPr>
          <w:rFonts w:ascii="Arial" w:eastAsia="Yu Gothic" w:hAnsi="Arial" w:cs="Arial"/>
          <w:vertAlign w:val="subscript"/>
        </w:rPr>
        <w:t>nc</w:t>
      </w:r>
      <w:proofErr w:type="spellEnd"/>
      <w:r w:rsidRPr="00163987">
        <w:rPr>
          <w:rFonts w:ascii="Arial" w:eastAsia="Yu Gothic" w:hAnsi="Arial" w:cs="Arial"/>
          <w:lang w:val="ru-RU"/>
        </w:rPr>
        <w:t>)</w:t>
      </w:r>
      <w:r w:rsidR="00666A06" w:rsidRPr="00163987">
        <w:rPr>
          <w:rFonts w:ascii="Arial" w:eastAsia="Yu Gothic" w:hAnsi="Arial" w:cs="Arial"/>
          <w:lang w:val="ru-RU"/>
        </w:rPr>
        <w:t>]</w:t>
      </w:r>
      <w:r w:rsidRPr="00163987">
        <w:rPr>
          <w:rFonts w:ascii="Arial" w:eastAsia="Yu Gothic" w:hAnsi="Arial" w:cs="Arial"/>
          <w:lang w:val="ru-RU"/>
        </w:rPr>
        <w:t>: Указанное изготовителем значение ожидаемого тока, который этот аппарат, оснащенный предусмотренным изготовителем устройством для защиты от коротких замыканий, может удовлетворительно удерживать в течение времени срабатывания этого устройства в условиях испытания, оговоренных в стандарте на конкретный аппарат.</w:t>
      </w:r>
    </w:p>
    <w:p w14:paraId="4B39D80F" w14:textId="74E9995B"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60947-1:2007 (определение 4.3.6.4)]</w:t>
      </w:r>
    </w:p>
    <w:p w14:paraId="1B7446D0" w14:textId="6D74C76C"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3.5.15 </w:t>
      </w:r>
      <w:r w:rsidRPr="00163987">
        <w:rPr>
          <w:rFonts w:ascii="Arial" w:eastAsia="Yu Gothic" w:hAnsi="Arial" w:cs="Arial"/>
          <w:b/>
          <w:lang w:val="ru-RU"/>
        </w:rPr>
        <w:t xml:space="preserve">условный ток </w:t>
      </w:r>
      <w:proofErr w:type="spellStart"/>
      <w:r w:rsidRPr="00163987">
        <w:rPr>
          <w:rFonts w:ascii="Arial" w:eastAsia="Yu Gothic" w:hAnsi="Arial" w:cs="Arial"/>
          <w:b/>
          <w:lang w:val="ru-RU"/>
        </w:rPr>
        <w:t>нерасцепления</w:t>
      </w:r>
      <w:proofErr w:type="spellEnd"/>
      <w:r w:rsidR="00666A06" w:rsidRPr="00163987">
        <w:rPr>
          <w:rFonts w:ascii="Arial" w:eastAsia="Yu Gothic" w:hAnsi="Arial" w:cs="Arial"/>
          <w:b/>
          <w:lang w:val="ru-RU"/>
        </w:rPr>
        <w:t>,</w:t>
      </w:r>
      <w:r w:rsidRPr="00163987">
        <w:rPr>
          <w:rFonts w:ascii="Arial" w:eastAsia="Yu Gothic" w:hAnsi="Arial" w:cs="Arial"/>
          <w:b/>
          <w:lang w:val="ru-RU"/>
        </w:rPr>
        <w:t xml:space="preserve"> </w:t>
      </w:r>
      <w:proofErr w:type="spellStart"/>
      <w:r w:rsidRPr="00163987">
        <w:rPr>
          <w:rFonts w:ascii="Arial" w:eastAsia="Yu Gothic" w:hAnsi="Arial" w:cs="Arial"/>
          <w:b/>
          <w:i/>
        </w:rPr>
        <w:t>I</w:t>
      </w:r>
      <w:r w:rsidRPr="00163987">
        <w:rPr>
          <w:rFonts w:ascii="Arial" w:eastAsia="Yu Gothic" w:hAnsi="Arial" w:cs="Arial"/>
          <w:b/>
          <w:vertAlign w:val="subscript"/>
        </w:rPr>
        <w:t>nt</w:t>
      </w:r>
      <w:proofErr w:type="spellEnd"/>
      <w:r w:rsidRPr="00163987">
        <w:rPr>
          <w:rFonts w:ascii="Arial" w:eastAsia="Yu Gothic" w:hAnsi="Arial" w:cs="Arial"/>
          <w:lang w:val="ru-RU"/>
        </w:rPr>
        <w:t xml:space="preserve"> [</w:t>
      </w:r>
      <w:r w:rsidRPr="00163987">
        <w:rPr>
          <w:rFonts w:ascii="Arial" w:eastAsia="Yu Gothic" w:hAnsi="Arial" w:cs="Arial"/>
        </w:rPr>
        <w:t>conventional</w:t>
      </w:r>
      <w:r w:rsidRPr="00163987">
        <w:rPr>
          <w:rFonts w:ascii="Arial" w:eastAsia="Yu Gothic" w:hAnsi="Arial" w:cs="Arial"/>
          <w:lang w:val="ru-RU"/>
        </w:rPr>
        <w:t xml:space="preserve"> </w:t>
      </w:r>
      <w:r w:rsidRPr="00163987">
        <w:rPr>
          <w:rFonts w:ascii="Arial" w:eastAsia="Yu Gothic" w:hAnsi="Arial" w:cs="Arial"/>
        </w:rPr>
        <w:t>non</w:t>
      </w:r>
      <w:r w:rsidRPr="00163987">
        <w:rPr>
          <w:rFonts w:ascii="Arial" w:eastAsia="Yu Gothic" w:hAnsi="Arial" w:cs="Arial"/>
          <w:lang w:val="ru-RU"/>
        </w:rPr>
        <w:t>-</w:t>
      </w:r>
      <w:r w:rsidRPr="00163987">
        <w:rPr>
          <w:rFonts w:ascii="Arial" w:eastAsia="Yu Gothic" w:hAnsi="Arial" w:cs="Arial"/>
        </w:rPr>
        <w:t>tripping</w:t>
      </w:r>
      <w:r w:rsidRPr="00163987">
        <w:rPr>
          <w:rFonts w:ascii="Arial" w:eastAsia="Yu Gothic" w:hAnsi="Arial" w:cs="Arial"/>
          <w:lang w:val="ru-RU"/>
        </w:rPr>
        <w:t xml:space="preserve"> </w:t>
      </w:r>
      <w:r w:rsidRPr="00163987">
        <w:rPr>
          <w:rFonts w:ascii="Arial" w:eastAsia="Yu Gothic" w:hAnsi="Arial" w:cs="Arial"/>
        </w:rPr>
        <w:t>current</w:t>
      </w:r>
      <w:r w:rsidRPr="00163987">
        <w:rPr>
          <w:rFonts w:ascii="Arial" w:eastAsia="Yu Gothic" w:hAnsi="Arial" w:cs="Arial"/>
          <w:lang w:val="ru-RU"/>
        </w:rPr>
        <w:t xml:space="preserve"> (</w:t>
      </w:r>
      <w:proofErr w:type="spellStart"/>
      <w:r w:rsidRPr="00163987">
        <w:rPr>
          <w:rFonts w:ascii="Arial" w:eastAsia="Yu Gothic" w:hAnsi="Arial" w:cs="Arial"/>
          <w:i/>
        </w:rPr>
        <w:t>I</w:t>
      </w:r>
      <w:r w:rsidRPr="00163987">
        <w:rPr>
          <w:rFonts w:ascii="Arial" w:eastAsia="Yu Gothic" w:hAnsi="Arial" w:cs="Arial"/>
          <w:vertAlign w:val="subscript"/>
        </w:rPr>
        <w:t>nt</w:t>
      </w:r>
      <w:proofErr w:type="spellEnd"/>
      <w:r w:rsidRPr="00163987">
        <w:rPr>
          <w:rFonts w:ascii="Arial" w:eastAsia="Yu Gothic" w:hAnsi="Arial" w:cs="Arial"/>
          <w:lang w:val="ru-RU"/>
        </w:rPr>
        <w:t xml:space="preserve">)]: Установленное значение тока, который автоматический выключатель способен </w:t>
      </w:r>
      <w:r w:rsidR="00E465AC" w:rsidRPr="00163987">
        <w:rPr>
          <w:rFonts w:ascii="Arial" w:eastAsia="Yu Gothic" w:hAnsi="Arial" w:cs="Arial"/>
          <w:lang w:val="ru-RU"/>
        </w:rPr>
        <w:t>работать</w:t>
      </w:r>
      <w:r w:rsidRPr="00163987">
        <w:rPr>
          <w:rFonts w:ascii="Arial" w:eastAsia="Yu Gothic" w:hAnsi="Arial" w:cs="Arial"/>
          <w:lang w:val="ru-RU"/>
        </w:rPr>
        <w:t>, не срабатывая, в течение заданного (условного) времени.</w:t>
      </w:r>
    </w:p>
    <w:p w14:paraId="56CD6983" w14:textId="5BA96FAE"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3.5.16 </w:t>
      </w:r>
      <w:r w:rsidRPr="00163987">
        <w:rPr>
          <w:rFonts w:ascii="Arial" w:eastAsia="Yu Gothic" w:hAnsi="Arial" w:cs="Arial"/>
          <w:b/>
          <w:lang w:val="ru-RU"/>
        </w:rPr>
        <w:t>условный ток расцепления</w:t>
      </w:r>
      <w:r w:rsidR="00666A06" w:rsidRPr="00163987">
        <w:rPr>
          <w:rFonts w:ascii="Arial" w:eastAsia="Yu Gothic" w:hAnsi="Arial" w:cs="Arial"/>
          <w:b/>
          <w:lang w:val="ru-RU"/>
        </w:rPr>
        <w:t>,</w:t>
      </w:r>
      <w:r w:rsidRPr="00163987">
        <w:rPr>
          <w:rFonts w:ascii="Arial" w:eastAsia="Yu Gothic" w:hAnsi="Arial" w:cs="Arial"/>
          <w:b/>
          <w:lang w:val="ru-RU"/>
        </w:rPr>
        <w:t xml:space="preserve"> </w:t>
      </w:r>
      <w:r w:rsidRPr="00163987">
        <w:rPr>
          <w:rFonts w:ascii="Arial" w:eastAsia="Yu Gothic" w:hAnsi="Arial" w:cs="Arial"/>
          <w:b/>
          <w:i/>
        </w:rPr>
        <w:t>I</w:t>
      </w:r>
      <w:r w:rsidRPr="00163987">
        <w:rPr>
          <w:rFonts w:ascii="Arial" w:eastAsia="Yu Gothic" w:hAnsi="Arial" w:cs="Arial"/>
          <w:b/>
          <w:vertAlign w:val="subscript"/>
        </w:rPr>
        <w:t>t</w:t>
      </w:r>
      <w:r w:rsidRPr="00163987">
        <w:rPr>
          <w:rFonts w:ascii="Arial" w:eastAsia="Yu Gothic" w:hAnsi="Arial" w:cs="Arial"/>
          <w:lang w:val="ru-RU"/>
        </w:rPr>
        <w:t xml:space="preserve"> </w:t>
      </w:r>
      <w:r w:rsidR="00666A06" w:rsidRPr="00163987">
        <w:rPr>
          <w:rFonts w:ascii="Arial" w:eastAsia="Yu Gothic" w:hAnsi="Arial" w:cs="Arial"/>
          <w:lang w:val="ru-RU"/>
        </w:rPr>
        <w:t>[</w:t>
      </w:r>
      <w:r w:rsidRPr="00163987">
        <w:rPr>
          <w:rFonts w:ascii="Arial" w:eastAsia="Yu Gothic" w:hAnsi="Arial" w:cs="Arial"/>
        </w:rPr>
        <w:t>conventional</w:t>
      </w:r>
      <w:r w:rsidRPr="00163987">
        <w:rPr>
          <w:rFonts w:ascii="Arial" w:eastAsia="Yu Gothic" w:hAnsi="Arial" w:cs="Arial"/>
          <w:lang w:val="ru-RU"/>
        </w:rPr>
        <w:t xml:space="preserve"> </w:t>
      </w:r>
      <w:r w:rsidRPr="00163987">
        <w:rPr>
          <w:rFonts w:ascii="Arial" w:eastAsia="Yu Gothic" w:hAnsi="Arial" w:cs="Arial"/>
        </w:rPr>
        <w:t>tripping</w:t>
      </w:r>
      <w:r w:rsidRPr="00163987">
        <w:rPr>
          <w:rFonts w:ascii="Arial" w:eastAsia="Yu Gothic" w:hAnsi="Arial" w:cs="Arial"/>
          <w:lang w:val="ru-RU"/>
        </w:rPr>
        <w:t xml:space="preserve"> </w:t>
      </w:r>
      <w:r w:rsidRPr="00163987">
        <w:rPr>
          <w:rFonts w:ascii="Arial" w:eastAsia="Yu Gothic" w:hAnsi="Arial" w:cs="Arial"/>
        </w:rPr>
        <w:t>current</w:t>
      </w:r>
      <w:r w:rsidRPr="00163987">
        <w:rPr>
          <w:rFonts w:ascii="Arial" w:eastAsia="Yu Gothic" w:hAnsi="Arial" w:cs="Arial"/>
          <w:lang w:val="ru-RU"/>
        </w:rPr>
        <w:t xml:space="preserve"> (</w:t>
      </w:r>
      <w:r w:rsidRPr="00163987">
        <w:rPr>
          <w:rFonts w:ascii="Arial" w:eastAsia="Yu Gothic" w:hAnsi="Arial" w:cs="Arial"/>
          <w:i/>
        </w:rPr>
        <w:t>I</w:t>
      </w:r>
      <w:r w:rsidRPr="00163987">
        <w:rPr>
          <w:rFonts w:ascii="Arial" w:eastAsia="Yu Gothic" w:hAnsi="Arial" w:cs="Arial"/>
          <w:vertAlign w:val="subscript"/>
        </w:rPr>
        <w:t>t</w:t>
      </w:r>
      <w:r w:rsidRPr="00163987">
        <w:rPr>
          <w:rFonts w:ascii="Arial" w:eastAsia="Yu Gothic" w:hAnsi="Arial" w:cs="Arial"/>
          <w:lang w:val="ru-RU"/>
        </w:rPr>
        <w:t>)</w:t>
      </w:r>
      <w:r w:rsidR="00666A06" w:rsidRPr="00163987">
        <w:rPr>
          <w:rFonts w:ascii="Arial" w:eastAsia="Yu Gothic" w:hAnsi="Arial" w:cs="Arial"/>
          <w:lang w:val="ru-RU"/>
        </w:rPr>
        <w:t>]</w:t>
      </w:r>
      <w:r w:rsidRPr="00163987">
        <w:rPr>
          <w:rFonts w:ascii="Arial" w:eastAsia="Yu Gothic" w:hAnsi="Arial" w:cs="Arial"/>
          <w:lang w:val="ru-RU"/>
        </w:rPr>
        <w:t>: Установленное значение тока, которое вызывает срабатывание автоматического выключателя в течение заданного (условного) времени.</w:t>
      </w:r>
    </w:p>
    <w:p w14:paraId="2155992A"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3.5.17 </w:t>
      </w:r>
      <w:r w:rsidRPr="00163987">
        <w:rPr>
          <w:rFonts w:ascii="Arial" w:eastAsia="Yu Gothic" w:hAnsi="Arial" w:cs="Arial"/>
          <w:b/>
          <w:lang w:val="ru-RU"/>
        </w:rPr>
        <w:t>ток мгновенного расцепления</w:t>
      </w:r>
      <w:r w:rsidRPr="00163987">
        <w:rPr>
          <w:rFonts w:ascii="Arial" w:eastAsia="Yu Gothic" w:hAnsi="Arial" w:cs="Arial"/>
          <w:lang w:val="ru-RU"/>
        </w:rPr>
        <w:t xml:space="preserve"> (</w:t>
      </w:r>
      <w:r w:rsidRPr="00163987">
        <w:rPr>
          <w:rFonts w:ascii="Arial" w:eastAsia="Yu Gothic" w:hAnsi="Arial" w:cs="Arial"/>
        </w:rPr>
        <w:t>instantaneous</w:t>
      </w:r>
      <w:r w:rsidRPr="00163987">
        <w:rPr>
          <w:rFonts w:ascii="Arial" w:eastAsia="Yu Gothic" w:hAnsi="Arial" w:cs="Arial"/>
          <w:lang w:val="ru-RU"/>
        </w:rPr>
        <w:t xml:space="preserve"> </w:t>
      </w:r>
      <w:r w:rsidRPr="00163987">
        <w:rPr>
          <w:rFonts w:ascii="Arial" w:eastAsia="Yu Gothic" w:hAnsi="Arial" w:cs="Arial"/>
        </w:rPr>
        <w:t>tripping</w:t>
      </w:r>
      <w:r w:rsidRPr="00163987">
        <w:rPr>
          <w:rFonts w:ascii="Arial" w:eastAsia="Yu Gothic" w:hAnsi="Arial" w:cs="Arial"/>
          <w:lang w:val="ru-RU"/>
        </w:rPr>
        <w:t xml:space="preserve"> </w:t>
      </w:r>
      <w:r w:rsidRPr="00163987">
        <w:rPr>
          <w:rFonts w:ascii="Arial" w:eastAsia="Yu Gothic" w:hAnsi="Arial" w:cs="Arial"/>
        </w:rPr>
        <w:t>current</w:t>
      </w:r>
      <w:r w:rsidRPr="00163987">
        <w:rPr>
          <w:rFonts w:ascii="Arial" w:eastAsia="Yu Gothic" w:hAnsi="Arial" w:cs="Arial"/>
          <w:lang w:val="ru-RU"/>
        </w:rPr>
        <w:t>): Минимальное значение тока, вызывающее автоматическое срабатывание выключателя без преднамеренной выдержки времени.</w:t>
      </w:r>
    </w:p>
    <w:p w14:paraId="12AB0B87" w14:textId="77777777" w:rsidR="00666A06" w:rsidRPr="00163987" w:rsidRDefault="00666A06" w:rsidP="00163987">
      <w:pPr>
        <w:spacing w:line="360" w:lineRule="auto"/>
        <w:ind w:firstLine="567"/>
        <w:jc w:val="both"/>
        <w:rPr>
          <w:rFonts w:ascii="Arial" w:eastAsia="Yu Gothic" w:hAnsi="Arial" w:cs="Arial"/>
          <w:lang w:val="ru-RU"/>
        </w:rPr>
      </w:pPr>
    </w:p>
    <w:p w14:paraId="6BE19A2D" w14:textId="77777777" w:rsidR="005429A8" w:rsidRPr="00163987" w:rsidRDefault="005429A8" w:rsidP="00163987">
      <w:pPr>
        <w:spacing w:line="360" w:lineRule="auto"/>
        <w:ind w:firstLine="567"/>
        <w:jc w:val="both"/>
        <w:rPr>
          <w:rFonts w:ascii="Arial" w:eastAsia="Yu Gothic" w:hAnsi="Arial" w:cs="Arial"/>
          <w:b/>
          <w:lang w:val="ru-RU"/>
        </w:rPr>
      </w:pPr>
      <w:r w:rsidRPr="00163987">
        <w:rPr>
          <w:rFonts w:ascii="Arial" w:eastAsia="Yu Gothic" w:hAnsi="Arial" w:cs="Arial"/>
          <w:b/>
          <w:lang w:val="ru-RU"/>
        </w:rPr>
        <w:t>3.6 Определения, касающиеся координации изоляции</w:t>
      </w:r>
    </w:p>
    <w:p w14:paraId="48E499D9"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3.6.1</w:t>
      </w:r>
      <w:r w:rsidRPr="00163987">
        <w:rPr>
          <w:rFonts w:ascii="Arial" w:eastAsia="Yu Gothic" w:hAnsi="Arial" w:cs="Arial"/>
          <w:b/>
          <w:bCs/>
          <w:lang w:val="ru-RU"/>
        </w:rPr>
        <w:t xml:space="preserve"> координация изоляции</w:t>
      </w:r>
      <w:r w:rsidRPr="00163987">
        <w:rPr>
          <w:rFonts w:ascii="Arial" w:eastAsia="Yu Gothic" w:hAnsi="Arial" w:cs="Arial"/>
          <w:bCs/>
          <w:lang w:val="ru-RU"/>
        </w:rPr>
        <w:t xml:space="preserve"> (</w:t>
      </w:r>
      <w:r w:rsidRPr="00163987">
        <w:rPr>
          <w:rFonts w:ascii="Arial" w:eastAsia="Yu Gothic" w:hAnsi="Arial" w:cs="Arial"/>
          <w:bCs/>
          <w:lang w:val="en-US"/>
        </w:rPr>
        <w:t>insulation</w:t>
      </w:r>
      <w:r w:rsidRPr="00163987">
        <w:rPr>
          <w:rFonts w:ascii="Arial" w:eastAsia="Yu Gothic" w:hAnsi="Arial" w:cs="Arial"/>
          <w:bCs/>
          <w:lang w:val="ru-RU"/>
        </w:rPr>
        <w:t xml:space="preserve"> </w:t>
      </w:r>
      <w:r w:rsidRPr="00163987">
        <w:rPr>
          <w:rFonts w:ascii="Arial" w:eastAsia="Yu Gothic" w:hAnsi="Arial" w:cs="Arial"/>
          <w:bCs/>
          <w:lang w:val="en-US"/>
        </w:rPr>
        <w:t>coordination</w:t>
      </w:r>
      <w:r w:rsidRPr="00163987">
        <w:rPr>
          <w:rFonts w:ascii="Arial" w:eastAsia="Yu Gothic" w:hAnsi="Arial" w:cs="Arial"/>
          <w:bCs/>
          <w:lang w:val="ru-RU"/>
        </w:rPr>
        <w:t>):</w:t>
      </w:r>
      <w:r w:rsidRPr="00163987">
        <w:rPr>
          <w:rFonts w:ascii="Arial" w:eastAsia="Yu Gothic" w:hAnsi="Arial" w:cs="Arial"/>
          <w:lang w:val="ru-RU"/>
        </w:rPr>
        <w:t xml:space="preserve"> Соотносительность изоляционных характеристик электрооборудования, предполагаемой микросреды и воздействующих факторов. </w:t>
      </w:r>
    </w:p>
    <w:p w14:paraId="04EEEA16"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rPr>
        <w:t>IEC</w:t>
      </w:r>
      <w:r w:rsidRPr="00163987">
        <w:rPr>
          <w:rFonts w:ascii="Arial" w:eastAsia="Yu Gothic" w:hAnsi="Arial" w:cs="Arial"/>
          <w:lang w:val="ru-RU"/>
        </w:rPr>
        <w:t xml:space="preserve"> 60664-1:2007 (определение 3.1)]</w:t>
      </w:r>
    </w:p>
    <w:p w14:paraId="5C96EFB5"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3.6.2</w:t>
      </w:r>
      <w:r w:rsidRPr="00163987">
        <w:rPr>
          <w:rFonts w:ascii="Arial" w:eastAsia="Yu Gothic" w:hAnsi="Arial" w:cs="Arial"/>
          <w:b/>
          <w:bCs/>
          <w:lang w:val="ru-RU"/>
        </w:rPr>
        <w:t xml:space="preserve"> </w:t>
      </w:r>
      <w:r w:rsidRPr="00163987">
        <w:rPr>
          <w:rFonts w:ascii="Arial" w:eastAsia="Yu Gothic" w:hAnsi="Arial" w:cs="Arial"/>
          <w:b/>
          <w:lang w:val="ru-RU"/>
        </w:rPr>
        <w:t>эксплуатационное напряжение</w:t>
      </w:r>
      <w:r w:rsidRPr="00163987">
        <w:rPr>
          <w:rFonts w:ascii="Arial" w:eastAsia="Yu Gothic" w:hAnsi="Arial" w:cs="Arial"/>
          <w:lang w:val="ru-RU"/>
        </w:rPr>
        <w:t xml:space="preserve"> (</w:t>
      </w:r>
      <w:r w:rsidRPr="00163987">
        <w:rPr>
          <w:rFonts w:ascii="Arial" w:eastAsia="Yu Gothic" w:hAnsi="Arial" w:cs="Arial"/>
          <w:lang w:val="en-US"/>
        </w:rPr>
        <w:t>working</w:t>
      </w:r>
      <w:r w:rsidRPr="00163987">
        <w:rPr>
          <w:rFonts w:ascii="Arial" w:eastAsia="Yu Gothic" w:hAnsi="Arial" w:cs="Arial"/>
          <w:lang w:val="ru-RU"/>
        </w:rPr>
        <w:t xml:space="preserve"> </w:t>
      </w:r>
      <w:r w:rsidRPr="00163987">
        <w:rPr>
          <w:rFonts w:ascii="Arial" w:eastAsia="Yu Gothic" w:hAnsi="Arial" w:cs="Arial"/>
          <w:lang w:val="en-US"/>
        </w:rPr>
        <w:t>voltage</w:t>
      </w:r>
      <w:r w:rsidRPr="00163987">
        <w:rPr>
          <w:rFonts w:ascii="Arial" w:eastAsia="Yu Gothic" w:hAnsi="Arial" w:cs="Arial"/>
          <w:lang w:val="ru-RU"/>
        </w:rPr>
        <w:t xml:space="preserve">): Наибольшее действующее значение напряжения переменного или наибольшее значение напряжения постоянного тока по конкретной изоляции, которое может возникать при номинальном напряжении питания. </w:t>
      </w:r>
    </w:p>
    <w:p w14:paraId="5DD24401" w14:textId="77777777" w:rsidR="005429A8" w:rsidRPr="00163987" w:rsidRDefault="005429A8" w:rsidP="00163987">
      <w:pPr>
        <w:spacing w:line="360" w:lineRule="auto"/>
        <w:ind w:firstLine="567"/>
        <w:jc w:val="both"/>
        <w:rPr>
          <w:rFonts w:ascii="Arial" w:eastAsia="Yu Gothic" w:hAnsi="Arial" w:cs="Arial"/>
          <w:lang w:val="ru-RU"/>
        </w:rPr>
      </w:pPr>
    </w:p>
    <w:p w14:paraId="25238453" w14:textId="77777777" w:rsidR="009F1E82" w:rsidRPr="00163987" w:rsidRDefault="005429A8" w:rsidP="00163987">
      <w:pPr>
        <w:spacing w:line="360" w:lineRule="auto"/>
        <w:ind w:firstLine="567"/>
        <w:jc w:val="both"/>
        <w:rPr>
          <w:rFonts w:ascii="Arial" w:eastAsia="Yu Gothic" w:hAnsi="Arial" w:cs="Arial"/>
          <w:spacing w:val="40"/>
          <w:sz w:val="22"/>
          <w:lang w:val="ru-RU"/>
        </w:rPr>
      </w:pPr>
      <w:r w:rsidRPr="00163987">
        <w:rPr>
          <w:rFonts w:ascii="Arial" w:eastAsia="Yu Gothic" w:hAnsi="Arial" w:cs="Arial"/>
          <w:spacing w:val="40"/>
          <w:sz w:val="22"/>
          <w:lang w:val="ru-RU"/>
        </w:rPr>
        <w:lastRenderedPageBreak/>
        <w:t>Примечани</w:t>
      </w:r>
      <w:r w:rsidR="009F1E82" w:rsidRPr="00163987">
        <w:rPr>
          <w:rFonts w:ascii="Arial" w:eastAsia="Yu Gothic" w:hAnsi="Arial" w:cs="Arial"/>
          <w:spacing w:val="40"/>
          <w:sz w:val="22"/>
          <w:lang w:val="ru-RU"/>
        </w:rPr>
        <w:t>я</w:t>
      </w:r>
    </w:p>
    <w:p w14:paraId="6687C2E3" w14:textId="66926C83"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1 Переходные явления не учитывают.</w:t>
      </w:r>
    </w:p>
    <w:p w14:paraId="014C6738" w14:textId="68CBE7DE" w:rsidR="005429A8" w:rsidRPr="00163987" w:rsidRDefault="005429A8" w:rsidP="00163987">
      <w:pPr>
        <w:pStyle w:val="21"/>
        <w:spacing w:after="0" w:line="360" w:lineRule="auto"/>
        <w:ind w:left="0" w:firstLine="567"/>
        <w:jc w:val="both"/>
        <w:rPr>
          <w:rFonts w:ascii="Arial" w:eastAsia="Yu Gothic" w:hAnsi="Arial" w:cs="Arial"/>
          <w:sz w:val="22"/>
          <w:lang w:val="ru-RU" w:eastAsia="ru-RU"/>
        </w:rPr>
      </w:pPr>
      <w:r w:rsidRPr="00163987">
        <w:rPr>
          <w:rFonts w:ascii="Arial" w:eastAsia="Yu Gothic" w:hAnsi="Arial" w:cs="Arial"/>
          <w:sz w:val="22"/>
          <w:lang w:val="ru-RU" w:eastAsia="ru-RU"/>
        </w:rPr>
        <w:t>2</w:t>
      </w:r>
      <w:proofErr w:type="gramStart"/>
      <w:r w:rsidRPr="00163987">
        <w:rPr>
          <w:rFonts w:ascii="Arial" w:eastAsia="Yu Gothic" w:hAnsi="Arial" w:cs="Arial"/>
          <w:sz w:val="22"/>
          <w:lang w:val="ru-RU" w:eastAsia="ru-RU"/>
        </w:rPr>
        <w:t xml:space="preserve"> С</w:t>
      </w:r>
      <w:proofErr w:type="gramEnd"/>
      <w:r w:rsidRPr="00163987">
        <w:rPr>
          <w:rFonts w:ascii="Arial" w:eastAsia="Yu Gothic" w:hAnsi="Arial" w:cs="Arial"/>
          <w:sz w:val="22"/>
          <w:lang w:val="ru-RU" w:eastAsia="ru-RU"/>
        </w:rPr>
        <w:t xml:space="preserve"> учетом условий разомкнутой цепи и нормальных рабочих условий.</w:t>
      </w:r>
    </w:p>
    <w:p w14:paraId="6B208045" w14:textId="77777777" w:rsidR="005429A8" w:rsidRPr="00163987" w:rsidRDefault="005429A8" w:rsidP="00163987">
      <w:pPr>
        <w:pStyle w:val="21"/>
        <w:spacing w:after="0" w:line="360" w:lineRule="auto"/>
        <w:ind w:left="0" w:firstLine="567"/>
        <w:jc w:val="both"/>
        <w:rPr>
          <w:rFonts w:ascii="Arial" w:eastAsia="Yu Gothic" w:hAnsi="Arial" w:cs="Arial"/>
          <w:lang w:val="ru-RU" w:eastAsia="ru-RU"/>
        </w:rPr>
      </w:pPr>
    </w:p>
    <w:p w14:paraId="42D2BFFD" w14:textId="77777777" w:rsidR="009F1E82" w:rsidRPr="00163987" w:rsidRDefault="009F1E82"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rPr>
        <w:t>IEC</w:t>
      </w:r>
      <w:r w:rsidRPr="00163987">
        <w:rPr>
          <w:rFonts w:ascii="Arial" w:eastAsia="Yu Gothic" w:hAnsi="Arial" w:cs="Arial"/>
          <w:lang w:val="ru-RU"/>
        </w:rPr>
        <w:t xml:space="preserve"> 60664-1:2007 (определение 3.5)]</w:t>
      </w:r>
    </w:p>
    <w:p w14:paraId="72E35283" w14:textId="77777777" w:rsidR="009F1E82" w:rsidRPr="00163987" w:rsidRDefault="009F1E82" w:rsidP="00163987">
      <w:pPr>
        <w:pStyle w:val="21"/>
        <w:spacing w:after="0" w:line="360" w:lineRule="auto"/>
        <w:ind w:left="0" w:firstLine="567"/>
        <w:jc w:val="both"/>
        <w:rPr>
          <w:rFonts w:ascii="Arial" w:eastAsia="Yu Gothic" w:hAnsi="Arial" w:cs="Arial"/>
          <w:lang w:val="ru-RU" w:eastAsia="ru-RU"/>
        </w:rPr>
      </w:pPr>
    </w:p>
    <w:p w14:paraId="58E5C85C" w14:textId="77777777" w:rsidR="005429A8" w:rsidRPr="00163987" w:rsidRDefault="005429A8" w:rsidP="00163987">
      <w:pPr>
        <w:pStyle w:val="21"/>
        <w:spacing w:after="0" w:line="360" w:lineRule="auto"/>
        <w:ind w:left="0" w:firstLine="567"/>
        <w:jc w:val="both"/>
        <w:rPr>
          <w:rFonts w:ascii="Arial" w:eastAsia="Yu Gothic" w:hAnsi="Arial" w:cs="Arial"/>
          <w:lang w:val="ru-RU"/>
        </w:rPr>
      </w:pPr>
      <w:r w:rsidRPr="00163987">
        <w:rPr>
          <w:rFonts w:ascii="Arial" w:eastAsia="Yu Gothic" w:hAnsi="Arial" w:cs="Arial"/>
          <w:bCs/>
          <w:lang w:val="ru-RU"/>
        </w:rPr>
        <w:t>3.6.3</w:t>
      </w:r>
      <w:r w:rsidRPr="00163987">
        <w:rPr>
          <w:rFonts w:ascii="Arial" w:eastAsia="Yu Gothic" w:hAnsi="Arial" w:cs="Arial"/>
          <w:b/>
          <w:bCs/>
          <w:lang w:val="ru-RU"/>
        </w:rPr>
        <w:t xml:space="preserve"> перенапряжение</w:t>
      </w:r>
      <w:r w:rsidRPr="00163987">
        <w:rPr>
          <w:rFonts w:ascii="Arial" w:eastAsia="Yu Gothic" w:hAnsi="Arial" w:cs="Arial"/>
          <w:bCs/>
          <w:lang w:val="ru-RU"/>
        </w:rPr>
        <w:t xml:space="preserve"> (</w:t>
      </w:r>
      <w:r w:rsidRPr="00163987">
        <w:rPr>
          <w:rFonts w:ascii="Arial" w:eastAsia="Yu Gothic" w:hAnsi="Arial" w:cs="Arial"/>
          <w:bCs/>
          <w:lang w:val="en-US"/>
        </w:rPr>
        <w:t>overvoltage</w:t>
      </w:r>
      <w:r w:rsidRPr="00163987">
        <w:rPr>
          <w:rFonts w:ascii="Arial" w:eastAsia="Yu Gothic" w:hAnsi="Arial" w:cs="Arial"/>
          <w:bCs/>
          <w:lang w:val="ru-RU"/>
        </w:rPr>
        <w:t>):</w:t>
      </w:r>
      <w:r w:rsidRPr="00163987">
        <w:rPr>
          <w:rFonts w:ascii="Arial" w:eastAsia="Yu Gothic" w:hAnsi="Arial" w:cs="Arial"/>
          <w:lang w:val="ru-RU"/>
        </w:rPr>
        <w:t xml:space="preserve"> Любое напряжение, пиковое значение которого превышает пиковое значение максимального установившегося напряжения в нормальных рабочих условиях. </w:t>
      </w:r>
    </w:p>
    <w:p w14:paraId="02444904" w14:textId="77777777" w:rsidR="005429A8" w:rsidRPr="00163987" w:rsidRDefault="005429A8" w:rsidP="00163987">
      <w:pPr>
        <w:pStyle w:val="21"/>
        <w:spacing w:after="0" w:line="360" w:lineRule="auto"/>
        <w:ind w:left="0"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rPr>
        <w:t>IEC</w:t>
      </w:r>
      <w:r w:rsidRPr="00163987">
        <w:rPr>
          <w:rFonts w:ascii="Arial" w:eastAsia="Yu Gothic" w:hAnsi="Arial" w:cs="Arial"/>
          <w:lang w:val="ru-RU"/>
        </w:rPr>
        <w:t xml:space="preserve"> 60664-1:2007 (определение 3.7)]</w:t>
      </w:r>
    </w:p>
    <w:p w14:paraId="10B1DEE5"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3.6.4</w:t>
      </w:r>
      <w:r w:rsidRPr="00163987">
        <w:rPr>
          <w:rFonts w:ascii="Arial" w:eastAsia="Yu Gothic" w:hAnsi="Arial" w:cs="Arial"/>
          <w:b/>
          <w:bCs/>
          <w:lang w:val="ru-RU"/>
        </w:rPr>
        <w:t xml:space="preserve"> </w:t>
      </w:r>
      <w:r w:rsidRPr="00163987">
        <w:rPr>
          <w:rFonts w:ascii="Arial" w:eastAsia="Yu Gothic" w:hAnsi="Arial" w:cs="Arial"/>
          <w:b/>
          <w:lang w:val="ru-RU"/>
        </w:rPr>
        <w:t>импульсное выдерживаемое напряжение</w:t>
      </w:r>
      <w:r w:rsidRPr="00163987">
        <w:rPr>
          <w:rFonts w:ascii="Arial" w:eastAsia="Yu Gothic" w:hAnsi="Arial" w:cs="Arial"/>
          <w:lang w:val="ru-RU"/>
        </w:rPr>
        <w:t xml:space="preserve"> (</w:t>
      </w:r>
      <w:r w:rsidRPr="00163987">
        <w:rPr>
          <w:rFonts w:ascii="Arial" w:eastAsia="Yu Gothic" w:hAnsi="Arial" w:cs="Arial"/>
          <w:lang w:val="en-US"/>
        </w:rPr>
        <w:t>impulse</w:t>
      </w:r>
      <w:r w:rsidRPr="00163987">
        <w:rPr>
          <w:rFonts w:ascii="Arial" w:eastAsia="Yu Gothic" w:hAnsi="Arial" w:cs="Arial"/>
          <w:lang w:val="ru-RU"/>
        </w:rPr>
        <w:t xml:space="preserve"> </w:t>
      </w:r>
      <w:r w:rsidRPr="00163987">
        <w:rPr>
          <w:rFonts w:ascii="Arial" w:eastAsia="Yu Gothic" w:hAnsi="Arial" w:cs="Arial"/>
          <w:lang w:val="en-US"/>
        </w:rPr>
        <w:t>withstand</w:t>
      </w:r>
      <w:r w:rsidRPr="00163987">
        <w:rPr>
          <w:rFonts w:ascii="Arial" w:eastAsia="Yu Gothic" w:hAnsi="Arial" w:cs="Arial"/>
          <w:lang w:val="ru-RU"/>
        </w:rPr>
        <w:t xml:space="preserve"> </w:t>
      </w:r>
      <w:r w:rsidRPr="00163987">
        <w:rPr>
          <w:rFonts w:ascii="Arial" w:eastAsia="Yu Gothic" w:hAnsi="Arial" w:cs="Arial"/>
          <w:lang w:val="en-US"/>
        </w:rPr>
        <w:t>voltage</w:t>
      </w:r>
      <w:r w:rsidRPr="00163987">
        <w:rPr>
          <w:rFonts w:ascii="Arial" w:eastAsia="Yu Gothic" w:hAnsi="Arial" w:cs="Arial"/>
          <w:lang w:val="ru-RU"/>
        </w:rPr>
        <w:t xml:space="preserve">): Наибольшее пиковое значение импульсного напряжения предписанной формы и полярности, не вызывающее пробоя в заданных условиях испытания. </w:t>
      </w:r>
    </w:p>
    <w:p w14:paraId="12C0B2C4"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rPr>
        <w:t>IEC</w:t>
      </w:r>
      <w:r w:rsidRPr="00163987">
        <w:rPr>
          <w:rFonts w:ascii="Arial" w:eastAsia="Yu Gothic" w:hAnsi="Arial" w:cs="Arial"/>
          <w:lang w:val="ru-RU"/>
        </w:rPr>
        <w:t xml:space="preserve"> 60664-1:2007 (определение 3.8.1)]</w:t>
      </w:r>
    </w:p>
    <w:p w14:paraId="0596BCD5"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3.6.5</w:t>
      </w:r>
      <w:r w:rsidRPr="00163987">
        <w:rPr>
          <w:rFonts w:ascii="Arial" w:eastAsia="Yu Gothic" w:hAnsi="Arial" w:cs="Arial"/>
          <w:b/>
          <w:bCs/>
          <w:lang w:val="ru-RU"/>
        </w:rPr>
        <w:t xml:space="preserve"> категория перенапряжения</w:t>
      </w:r>
      <w:r w:rsidRPr="00163987">
        <w:rPr>
          <w:rFonts w:ascii="Arial" w:eastAsia="Yu Gothic" w:hAnsi="Arial" w:cs="Arial"/>
          <w:bCs/>
          <w:lang w:val="ru-RU"/>
        </w:rPr>
        <w:t xml:space="preserve"> (</w:t>
      </w:r>
      <w:r w:rsidRPr="00163987">
        <w:rPr>
          <w:rFonts w:ascii="Arial" w:eastAsia="Yu Gothic" w:hAnsi="Arial" w:cs="Arial"/>
          <w:bCs/>
          <w:lang w:val="en-US"/>
        </w:rPr>
        <w:t>overvoltage</w:t>
      </w:r>
      <w:r w:rsidRPr="00163987">
        <w:rPr>
          <w:rFonts w:ascii="Arial" w:eastAsia="Yu Gothic" w:hAnsi="Arial" w:cs="Arial"/>
          <w:bCs/>
          <w:lang w:val="ru-RU"/>
        </w:rPr>
        <w:t xml:space="preserve"> </w:t>
      </w:r>
      <w:r w:rsidRPr="00163987">
        <w:rPr>
          <w:rFonts w:ascii="Arial" w:eastAsia="Yu Gothic" w:hAnsi="Arial" w:cs="Arial"/>
          <w:bCs/>
          <w:lang w:val="en-US"/>
        </w:rPr>
        <w:t>category</w:t>
      </w:r>
      <w:r w:rsidRPr="00163987">
        <w:rPr>
          <w:rFonts w:ascii="Arial" w:eastAsia="Yu Gothic" w:hAnsi="Arial" w:cs="Arial"/>
          <w:bCs/>
          <w:lang w:val="ru-RU"/>
        </w:rPr>
        <w:t>):</w:t>
      </w:r>
      <w:r w:rsidRPr="00163987">
        <w:rPr>
          <w:rFonts w:ascii="Arial" w:eastAsia="Yu Gothic" w:hAnsi="Arial" w:cs="Arial"/>
          <w:lang w:val="ru-RU"/>
        </w:rPr>
        <w:t xml:space="preserve"> Число, характеризующее условия переходного перенапряжения. </w:t>
      </w:r>
    </w:p>
    <w:p w14:paraId="02D6F0A1" w14:textId="33CCD793"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rPr>
        <w:t>IEC</w:t>
      </w:r>
      <w:r w:rsidRPr="00163987">
        <w:rPr>
          <w:rFonts w:ascii="Arial" w:eastAsia="Yu Gothic" w:hAnsi="Arial" w:cs="Arial"/>
          <w:lang w:val="ru-RU"/>
        </w:rPr>
        <w:t xml:space="preserve"> 60664-1:2007 (определение 3.10</w:t>
      </w:r>
      <w:r w:rsidR="009F1E82" w:rsidRPr="00163987">
        <w:rPr>
          <w:rFonts w:ascii="Arial" w:eastAsia="Yu Gothic" w:hAnsi="Arial" w:cs="Arial"/>
          <w:lang w:val="ru-RU"/>
        </w:rPr>
        <w:t>, изменено – удалено примечание</w:t>
      </w:r>
      <w:r w:rsidRPr="00163987">
        <w:rPr>
          <w:rFonts w:ascii="Arial" w:eastAsia="Yu Gothic" w:hAnsi="Arial" w:cs="Arial"/>
          <w:lang w:val="ru-RU"/>
        </w:rPr>
        <w:t>)]</w:t>
      </w:r>
    </w:p>
    <w:p w14:paraId="0AD9FB47" w14:textId="718B10D4"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3.6.6</w:t>
      </w:r>
      <w:r w:rsidRPr="00163987">
        <w:rPr>
          <w:rFonts w:ascii="Arial" w:eastAsia="Yu Gothic" w:hAnsi="Arial" w:cs="Arial"/>
          <w:b/>
          <w:bCs/>
          <w:lang w:val="ru-RU"/>
        </w:rPr>
        <w:t xml:space="preserve"> </w:t>
      </w:r>
      <w:proofErr w:type="gramStart"/>
      <w:r w:rsidRPr="00163987">
        <w:rPr>
          <w:rFonts w:ascii="Arial" w:eastAsia="Yu Gothic" w:hAnsi="Arial" w:cs="Arial"/>
          <w:b/>
          <w:bCs/>
          <w:lang w:val="ru-RU"/>
        </w:rPr>
        <w:t>макро-среда</w:t>
      </w:r>
      <w:proofErr w:type="gramEnd"/>
      <w:r w:rsidRPr="00163987">
        <w:rPr>
          <w:rFonts w:ascii="Arial" w:eastAsia="Yu Gothic" w:hAnsi="Arial" w:cs="Arial"/>
          <w:bCs/>
          <w:lang w:val="ru-RU"/>
        </w:rPr>
        <w:t xml:space="preserve"> (</w:t>
      </w:r>
      <w:r w:rsidRPr="00163987">
        <w:rPr>
          <w:rFonts w:ascii="Arial" w:eastAsia="Yu Gothic" w:hAnsi="Arial" w:cs="Arial"/>
          <w:bCs/>
          <w:lang w:val="en-US"/>
        </w:rPr>
        <w:t>macro</w:t>
      </w:r>
      <w:r w:rsidRPr="00163987">
        <w:rPr>
          <w:rFonts w:ascii="Arial" w:eastAsia="Yu Gothic" w:hAnsi="Arial" w:cs="Arial"/>
          <w:bCs/>
          <w:lang w:val="ru-RU"/>
        </w:rPr>
        <w:t>-</w:t>
      </w:r>
      <w:r w:rsidRPr="00163987">
        <w:rPr>
          <w:rFonts w:ascii="Arial" w:eastAsia="Yu Gothic" w:hAnsi="Arial" w:cs="Arial"/>
          <w:bCs/>
          <w:lang w:val="en-US"/>
        </w:rPr>
        <w:t>environment</w:t>
      </w:r>
      <w:r w:rsidRPr="00163987">
        <w:rPr>
          <w:rFonts w:ascii="Arial" w:eastAsia="Yu Gothic" w:hAnsi="Arial" w:cs="Arial"/>
          <w:bCs/>
          <w:lang w:val="ru-RU"/>
        </w:rPr>
        <w:t>):</w:t>
      </w:r>
      <w:r w:rsidRPr="00163987">
        <w:rPr>
          <w:rFonts w:ascii="Arial" w:eastAsia="Yu Gothic" w:hAnsi="Arial" w:cs="Arial"/>
          <w:lang w:val="ru-RU"/>
        </w:rPr>
        <w:t xml:space="preserve"> Условия окружающей среды помещения или места, в котором установлено или эксплуатируется электрооборудование. </w:t>
      </w:r>
    </w:p>
    <w:p w14:paraId="67897B68"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rPr>
        <w:t>IEC</w:t>
      </w:r>
      <w:r w:rsidRPr="00163987">
        <w:rPr>
          <w:rFonts w:ascii="Arial" w:eastAsia="Yu Gothic" w:hAnsi="Arial" w:cs="Arial"/>
          <w:lang w:val="ru-RU"/>
        </w:rPr>
        <w:t xml:space="preserve"> 60664-1:2007 (определение 3.12.1)]</w:t>
      </w:r>
    </w:p>
    <w:p w14:paraId="2050207D"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 xml:space="preserve">3.6.7 </w:t>
      </w:r>
      <w:proofErr w:type="gramStart"/>
      <w:r w:rsidRPr="00163987">
        <w:rPr>
          <w:rFonts w:ascii="Arial" w:eastAsia="Yu Gothic" w:hAnsi="Arial" w:cs="Arial"/>
          <w:b/>
          <w:bCs/>
          <w:lang w:val="ru-RU"/>
        </w:rPr>
        <w:t>микро-среда</w:t>
      </w:r>
      <w:proofErr w:type="gramEnd"/>
      <w:r w:rsidRPr="00163987">
        <w:rPr>
          <w:rFonts w:ascii="Arial" w:eastAsia="Yu Gothic" w:hAnsi="Arial" w:cs="Arial"/>
          <w:bCs/>
          <w:lang w:val="ru-RU"/>
        </w:rPr>
        <w:t xml:space="preserve"> (</w:t>
      </w:r>
      <w:r w:rsidRPr="00163987">
        <w:rPr>
          <w:rFonts w:ascii="Arial" w:eastAsia="Yu Gothic" w:hAnsi="Arial" w:cs="Arial"/>
          <w:bCs/>
          <w:lang w:val="en-US"/>
        </w:rPr>
        <w:t>micro</w:t>
      </w:r>
      <w:r w:rsidRPr="00163987">
        <w:rPr>
          <w:rFonts w:ascii="Arial" w:eastAsia="Yu Gothic" w:hAnsi="Arial" w:cs="Arial"/>
          <w:bCs/>
          <w:lang w:val="ru-RU"/>
        </w:rPr>
        <w:t>-</w:t>
      </w:r>
      <w:r w:rsidRPr="00163987">
        <w:rPr>
          <w:rFonts w:ascii="Arial" w:eastAsia="Yu Gothic" w:hAnsi="Arial" w:cs="Arial"/>
          <w:bCs/>
          <w:lang w:val="en-US"/>
        </w:rPr>
        <w:t>environment</w:t>
      </w:r>
      <w:r w:rsidRPr="00163987">
        <w:rPr>
          <w:rFonts w:ascii="Arial" w:eastAsia="Yu Gothic" w:hAnsi="Arial" w:cs="Arial"/>
          <w:bCs/>
          <w:lang w:val="ru-RU"/>
        </w:rPr>
        <w:t xml:space="preserve">): </w:t>
      </w:r>
      <w:r w:rsidRPr="00163987">
        <w:rPr>
          <w:rFonts w:ascii="Arial" w:eastAsia="Yu Gothic" w:hAnsi="Arial" w:cs="Arial"/>
          <w:lang w:val="ru-RU"/>
        </w:rPr>
        <w:t>Условия среды, непосредственно окружающей изоляцию, которые, в частности, влияют на величину расстояний тока утечки.</w:t>
      </w:r>
    </w:p>
    <w:p w14:paraId="3CFB0C30"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rPr>
        <w:t>IEC</w:t>
      </w:r>
      <w:r w:rsidRPr="00163987">
        <w:rPr>
          <w:rFonts w:ascii="Arial" w:eastAsia="Yu Gothic" w:hAnsi="Arial" w:cs="Arial"/>
          <w:lang w:val="ru-RU"/>
        </w:rPr>
        <w:t xml:space="preserve"> 60664-1:2007 (определение 3.12.2)]</w:t>
      </w:r>
    </w:p>
    <w:p w14:paraId="060F70CC"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3.6.8</w:t>
      </w:r>
      <w:r w:rsidRPr="00163987">
        <w:rPr>
          <w:rFonts w:ascii="Arial" w:eastAsia="Yu Gothic" w:hAnsi="Arial" w:cs="Arial"/>
          <w:b/>
          <w:bCs/>
          <w:lang w:val="ru-RU"/>
        </w:rPr>
        <w:t xml:space="preserve"> загрязнение</w:t>
      </w:r>
      <w:r w:rsidRPr="00163987">
        <w:rPr>
          <w:rFonts w:ascii="Arial" w:eastAsia="Yu Gothic" w:hAnsi="Arial" w:cs="Arial"/>
          <w:bCs/>
          <w:lang w:val="ru-RU"/>
        </w:rPr>
        <w:t xml:space="preserve"> (</w:t>
      </w:r>
      <w:r w:rsidRPr="00163987">
        <w:rPr>
          <w:rFonts w:ascii="Arial" w:eastAsia="Yu Gothic" w:hAnsi="Arial" w:cs="Arial"/>
          <w:bCs/>
          <w:lang w:val="en-US"/>
        </w:rPr>
        <w:t>pollution</w:t>
      </w:r>
      <w:r w:rsidRPr="00163987">
        <w:rPr>
          <w:rFonts w:ascii="Arial" w:eastAsia="Yu Gothic" w:hAnsi="Arial" w:cs="Arial"/>
          <w:bCs/>
          <w:lang w:val="ru-RU"/>
        </w:rPr>
        <w:t>):</w:t>
      </w:r>
      <w:r w:rsidRPr="00163987">
        <w:rPr>
          <w:rFonts w:ascii="Arial" w:eastAsia="Yu Gothic" w:hAnsi="Arial" w:cs="Arial"/>
          <w:lang w:val="ru-RU"/>
        </w:rPr>
        <w:t xml:space="preserve"> Любое добавление инородных веществ, твердых, жидких или газообразных, которые могли бы уменьшить электрическую прочность изоляции или поверхностное удельное сопротивление. </w:t>
      </w:r>
    </w:p>
    <w:p w14:paraId="1966F00B"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rPr>
        <w:t>IEC</w:t>
      </w:r>
      <w:r w:rsidRPr="00163987">
        <w:rPr>
          <w:rFonts w:ascii="Arial" w:eastAsia="Yu Gothic" w:hAnsi="Arial" w:cs="Arial"/>
          <w:lang w:val="ru-RU"/>
        </w:rPr>
        <w:t xml:space="preserve"> 60664-1:2007 (определение 3.11)]</w:t>
      </w:r>
    </w:p>
    <w:p w14:paraId="1D1396BD"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3.6.9</w:t>
      </w:r>
      <w:r w:rsidRPr="00163987">
        <w:rPr>
          <w:rFonts w:ascii="Arial" w:eastAsia="Yu Gothic" w:hAnsi="Arial" w:cs="Arial"/>
          <w:b/>
          <w:bCs/>
          <w:lang w:val="ru-RU"/>
        </w:rPr>
        <w:t xml:space="preserve"> степень загрязнения</w:t>
      </w:r>
      <w:r w:rsidRPr="00163987">
        <w:rPr>
          <w:rFonts w:ascii="Arial" w:eastAsia="Yu Gothic" w:hAnsi="Arial" w:cs="Arial"/>
          <w:bCs/>
          <w:lang w:val="ru-RU"/>
        </w:rPr>
        <w:t xml:space="preserve"> (</w:t>
      </w:r>
      <w:r w:rsidRPr="00163987">
        <w:rPr>
          <w:rFonts w:ascii="Arial" w:eastAsia="Yu Gothic" w:hAnsi="Arial" w:cs="Arial"/>
          <w:bCs/>
          <w:lang w:val="en-US"/>
        </w:rPr>
        <w:t>pollution</w:t>
      </w:r>
      <w:r w:rsidRPr="00163987">
        <w:rPr>
          <w:rFonts w:ascii="Arial" w:eastAsia="Yu Gothic" w:hAnsi="Arial" w:cs="Arial"/>
          <w:bCs/>
          <w:lang w:val="ru-RU"/>
        </w:rPr>
        <w:t xml:space="preserve"> </w:t>
      </w:r>
      <w:r w:rsidRPr="00163987">
        <w:rPr>
          <w:rFonts w:ascii="Arial" w:eastAsia="Yu Gothic" w:hAnsi="Arial" w:cs="Arial"/>
          <w:bCs/>
          <w:lang w:val="en-US"/>
        </w:rPr>
        <w:t>degree</w:t>
      </w:r>
      <w:r w:rsidRPr="00163987">
        <w:rPr>
          <w:rFonts w:ascii="Arial" w:eastAsia="Yu Gothic" w:hAnsi="Arial" w:cs="Arial"/>
          <w:bCs/>
          <w:lang w:val="ru-RU"/>
        </w:rPr>
        <w:t>):</w:t>
      </w:r>
      <w:r w:rsidRPr="00163987">
        <w:rPr>
          <w:rFonts w:ascii="Arial" w:eastAsia="Yu Gothic" w:hAnsi="Arial" w:cs="Arial"/>
          <w:lang w:val="ru-RU"/>
        </w:rPr>
        <w:t xml:space="preserve"> Числовая характеристика предполагаемого загрязнения микросреды. </w:t>
      </w:r>
    </w:p>
    <w:p w14:paraId="43A00886" w14:textId="77777777" w:rsidR="005429A8" w:rsidRPr="00163987" w:rsidRDefault="005429A8" w:rsidP="00163987">
      <w:pPr>
        <w:spacing w:line="360" w:lineRule="auto"/>
        <w:ind w:firstLine="567"/>
        <w:jc w:val="both"/>
        <w:rPr>
          <w:rFonts w:ascii="Arial" w:eastAsia="Yu Gothic" w:hAnsi="Arial" w:cs="Arial"/>
          <w:lang w:val="ru-RU"/>
        </w:rPr>
      </w:pPr>
    </w:p>
    <w:p w14:paraId="6D73E6DA" w14:textId="0CF793E7" w:rsidR="005429A8" w:rsidRPr="00163987" w:rsidRDefault="005429A8" w:rsidP="00163987">
      <w:pPr>
        <w:pStyle w:val="21"/>
        <w:spacing w:after="0" w:line="360" w:lineRule="auto"/>
        <w:ind w:left="0" w:firstLine="567"/>
        <w:jc w:val="both"/>
        <w:rPr>
          <w:rFonts w:ascii="Arial" w:eastAsia="Yu Gothic" w:hAnsi="Arial" w:cs="Arial"/>
          <w:sz w:val="22"/>
          <w:lang w:val="ru-RU" w:eastAsia="ru-RU"/>
        </w:rPr>
      </w:pPr>
      <w:r w:rsidRPr="00163987">
        <w:rPr>
          <w:rFonts w:ascii="Arial" w:eastAsia="Yu Gothic" w:hAnsi="Arial" w:cs="Arial"/>
          <w:spacing w:val="40"/>
          <w:sz w:val="22"/>
          <w:lang w:val="ru-RU" w:eastAsia="ru-RU"/>
        </w:rPr>
        <w:t>Примечание</w:t>
      </w:r>
      <w:r w:rsidR="00925764" w:rsidRPr="00163987">
        <w:rPr>
          <w:rFonts w:ascii="Arial" w:eastAsia="Yu Gothic" w:hAnsi="Arial" w:cs="Arial"/>
          <w:spacing w:val="40"/>
          <w:sz w:val="22"/>
          <w:lang w:val="ru-RU" w:eastAsia="ru-RU"/>
        </w:rPr>
        <w:t xml:space="preserve"> </w:t>
      </w:r>
      <w:r w:rsidRPr="00163987">
        <w:rPr>
          <w:rFonts w:ascii="Arial" w:eastAsia="Yu Gothic" w:hAnsi="Arial" w:cs="Arial"/>
          <w:sz w:val="22"/>
          <w:lang w:val="ru-RU" w:eastAsia="ru-RU"/>
        </w:rPr>
        <w:t>– Степень загрязнения, воздействию которого подвергается аппарат, может отличаться от степени загрязнения микросреды, в которой установлен этот аппарат, в результате защиты, обеспечиваемой оболочкой, или внутреннего нагрева, препятствующего абсорбции или конденсации влаги.</w:t>
      </w:r>
    </w:p>
    <w:p w14:paraId="46930C35" w14:textId="77777777" w:rsidR="009F1E82" w:rsidRPr="00163987" w:rsidRDefault="009F1E82" w:rsidP="00163987">
      <w:pPr>
        <w:pStyle w:val="21"/>
        <w:spacing w:after="0" w:line="360" w:lineRule="auto"/>
        <w:ind w:left="0" w:firstLine="567"/>
        <w:jc w:val="both"/>
        <w:rPr>
          <w:rFonts w:ascii="Arial" w:eastAsia="Yu Gothic" w:hAnsi="Arial" w:cs="Arial"/>
          <w:sz w:val="22"/>
          <w:lang w:val="ru-RU" w:eastAsia="ru-RU"/>
        </w:rPr>
      </w:pPr>
    </w:p>
    <w:p w14:paraId="20004FDF" w14:textId="52BD0C06" w:rsidR="009F1E82" w:rsidRPr="00163987" w:rsidRDefault="009F1E82" w:rsidP="00163987">
      <w:pPr>
        <w:pStyle w:val="21"/>
        <w:spacing w:after="0" w:line="360" w:lineRule="auto"/>
        <w:ind w:left="0" w:firstLine="567"/>
        <w:jc w:val="both"/>
        <w:rPr>
          <w:rFonts w:ascii="Arial" w:eastAsia="Yu Gothic" w:hAnsi="Arial" w:cs="Arial"/>
          <w:sz w:val="22"/>
          <w:lang w:val="ru-RU" w:eastAsia="ru-RU"/>
        </w:rPr>
      </w:pPr>
      <w:r w:rsidRPr="00163987">
        <w:rPr>
          <w:rFonts w:ascii="Arial" w:eastAsia="Yu Gothic" w:hAnsi="Arial" w:cs="Arial"/>
          <w:lang w:val="ru-RU"/>
        </w:rPr>
        <w:lastRenderedPageBreak/>
        <w:t>[</w:t>
      </w:r>
      <w:r w:rsidRPr="00163987">
        <w:rPr>
          <w:rFonts w:ascii="Arial" w:eastAsia="Yu Gothic" w:hAnsi="Arial" w:cs="Arial"/>
        </w:rPr>
        <w:t>IEC</w:t>
      </w:r>
      <w:r w:rsidRPr="00163987">
        <w:rPr>
          <w:rFonts w:ascii="Arial" w:eastAsia="Yu Gothic" w:hAnsi="Arial" w:cs="Arial"/>
          <w:lang w:val="ru-RU"/>
        </w:rPr>
        <w:t xml:space="preserve"> 60664-1:2007 (определение 3.13</w:t>
      </w:r>
      <w:r w:rsidR="00925764" w:rsidRPr="00163987">
        <w:rPr>
          <w:rFonts w:ascii="Arial" w:eastAsia="Yu Gothic" w:hAnsi="Arial" w:cs="Arial"/>
          <w:lang w:val="ru-RU"/>
        </w:rPr>
        <w:t>, изменено – добавлено примечание 1</w:t>
      </w:r>
      <w:r w:rsidRPr="00163987">
        <w:rPr>
          <w:rFonts w:ascii="Arial" w:eastAsia="Yu Gothic" w:hAnsi="Arial" w:cs="Arial"/>
          <w:lang w:val="ru-RU"/>
        </w:rPr>
        <w:t>)]</w:t>
      </w:r>
    </w:p>
    <w:p w14:paraId="126C21CC" w14:textId="77777777" w:rsidR="005429A8" w:rsidRPr="00163987" w:rsidRDefault="005429A8" w:rsidP="00163987">
      <w:pPr>
        <w:pStyle w:val="21"/>
        <w:spacing w:after="0" w:line="360" w:lineRule="auto"/>
        <w:ind w:left="0" w:firstLine="567"/>
        <w:jc w:val="both"/>
        <w:rPr>
          <w:rFonts w:ascii="Arial" w:eastAsia="Yu Gothic" w:hAnsi="Arial" w:cs="Arial"/>
          <w:lang w:val="ru-RU"/>
        </w:rPr>
      </w:pPr>
    </w:p>
    <w:p w14:paraId="59595877" w14:textId="735DAAC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3.6.10</w:t>
      </w:r>
      <w:r w:rsidRPr="00163987">
        <w:rPr>
          <w:rFonts w:ascii="Arial" w:eastAsia="Yu Gothic" w:hAnsi="Arial" w:cs="Arial"/>
          <w:b/>
          <w:bCs/>
          <w:lang w:val="ru-RU"/>
        </w:rPr>
        <w:t xml:space="preserve"> разъединение (функция)</w:t>
      </w:r>
      <w:r w:rsidRPr="00163987">
        <w:rPr>
          <w:rFonts w:ascii="Arial" w:eastAsia="Yu Gothic" w:hAnsi="Arial" w:cs="Arial"/>
          <w:bCs/>
          <w:lang w:val="ru-RU"/>
        </w:rPr>
        <w:t xml:space="preserve"> </w:t>
      </w:r>
      <w:r w:rsidR="00925764" w:rsidRPr="00163987">
        <w:rPr>
          <w:rFonts w:ascii="Arial" w:eastAsia="Yu Gothic" w:hAnsi="Arial" w:cs="Arial"/>
          <w:bCs/>
          <w:lang w:val="ru-RU"/>
        </w:rPr>
        <w:t>[</w:t>
      </w:r>
      <w:r w:rsidRPr="00163987">
        <w:rPr>
          <w:rFonts w:ascii="Arial" w:eastAsia="Yu Gothic" w:hAnsi="Arial" w:cs="Arial"/>
          <w:bCs/>
          <w:lang w:val="en-US"/>
        </w:rPr>
        <w:t>isolation</w:t>
      </w:r>
      <w:r w:rsidRPr="00163987">
        <w:rPr>
          <w:rFonts w:ascii="Arial" w:eastAsia="Yu Gothic" w:hAnsi="Arial" w:cs="Arial"/>
          <w:bCs/>
          <w:lang w:val="ru-RU"/>
        </w:rPr>
        <w:t xml:space="preserve"> (</w:t>
      </w:r>
      <w:r w:rsidRPr="00163987">
        <w:rPr>
          <w:rFonts w:ascii="Arial" w:eastAsia="Yu Gothic" w:hAnsi="Arial" w:cs="Arial"/>
          <w:bCs/>
          <w:lang w:val="en-US"/>
        </w:rPr>
        <w:t>isolating</w:t>
      </w:r>
      <w:r w:rsidRPr="00163987">
        <w:rPr>
          <w:rFonts w:ascii="Arial" w:eastAsia="Yu Gothic" w:hAnsi="Arial" w:cs="Arial"/>
          <w:bCs/>
          <w:lang w:val="ru-RU"/>
        </w:rPr>
        <w:t xml:space="preserve"> </w:t>
      </w:r>
      <w:r w:rsidRPr="00163987">
        <w:rPr>
          <w:rFonts w:ascii="Arial" w:eastAsia="Yu Gothic" w:hAnsi="Arial" w:cs="Arial"/>
          <w:bCs/>
          <w:lang w:val="en-US"/>
        </w:rPr>
        <w:t>function</w:t>
      </w:r>
      <w:r w:rsidRPr="00163987">
        <w:rPr>
          <w:rFonts w:ascii="Arial" w:eastAsia="Yu Gothic" w:hAnsi="Arial" w:cs="Arial"/>
          <w:bCs/>
          <w:lang w:val="ru-RU"/>
        </w:rPr>
        <w:t>)</w:t>
      </w:r>
      <w:r w:rsidR="00925764" w:rsidRPr="00163987">
        <w:rPr>
          <w:rFonts w:ascii="Arial" w:eastAsia="Yu Gothic" w:hAnsi="Arial" w:cs="Arial"/>
          <w:bCs/>
          <w:lang w:val="ru-RU"/>
        </w:rPr>
        <w:t>]</w:t>
      </w:r>
      <w:r w:rsidRPr="00163987">
        <w:rPr>
          <w:rFonts w:ascii="Arial" w:eastAsia="Yu Gothic" w:hAnsi="Arial" w:cs="Arial"/>
          <w:bCs/>
          <w:lang w:val="ru-RU"/>
        </w:rPr>
        <w:t>:</w:t>
      </w:r>
      <w:r w:rsidRPr="00163987">
        <w:rPr>
          <w:rFonts w:ascii="Arial" w:eastAsia="Yu Gothic" w:hAnsi="Arial" w:cs="Arial"/>
          <w:lang w:val="ru-RU"/>
        </w:rPr>
        <w:t xml:space="preserve"> Действие, направленное на отключение питания всей электроустановки или отдельной части путем ее отделения от любого источника электрической энергии по соображениям безопасности. </w:t>
      </w:r>
    </w:p>
    <w:p w14:paraId="53A3A066" w14:textId="6B6D9072"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60947-1:2007 (определение 2.1.19)]</w:t>
      </w:r>
    </w:p>
    <w:p w14:paraId="474D5AB9"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3.6.11</w:t>
      </w:r>
      <w:r w:rsidRPr="00163987">
        <w:rPr>
          <w:rFonts w:ascii="Arial" w:eastAsia="Yu Gothic" w:hAnsi="Arial" w:cs="Arial"/>
          <w:b/>
          <w:bCs/>
          <w:lang w:val="ru-RU"/>
        </w:rPr>
        <w:t xml:space="preserve"> изолирующий промежуток</w:t>
      </w:r>
      <w:r w:rsidRPr="00163987">
        <w:rPr>
          <w:rFonts w:ascii="Arial" w:eastAsia="Yu Gothic" w:hAnsi="Arial" w:cs="Arial"/>
          <w:bCs/>
          <w:lang w:val="ru-RU"/>
        </w:rPr>
        <w:t xml:space="preserve"> (</w:t>
      </w:r>
      <w:r w:rsidRPr="00163987">
        <w:rPr>
          <w:rFonts w:ascii="Arial" w:eastAsia="Yu Gothic" w:hAnsi="Arial" w:cs="Arial"/>
          <w:bCs/>
          <w:lang w:val="en-US"/>
        </w:rPr>
        <w:t>isolating</w:t>
      </w:r>
      <w:r w:rsidRPr="00163987">
        <w:rPr>
          <w:rFonts w:ascii="Arial" w:eastAsia="Yu Gothic" w:hAnsi="Arial" w:cs="Arial"/>
          <w:bCs/>
          <w:lang w:val="ru-RU"/>
        </w:rPr>
        <w:t xml:space="preserve"> </w:t>
      </w:r>
      <w:r w:rsidRPr="00163987">
        <w:rPr>
          <w:rFonts w:ascii="Arial" w:eastAsia="Yu Gothic" w:hAnsi="Arial" w:cs="Arial"/>
          <w:bCs/>
          <w:lang w:val="en-US"/>
        </w:rPr>
        <w:t>distance</w:t>
      </w:r>
      <w:r w:rsidRPr="00163987">
        <w:rPr>
          <w:rFonts w:ascii="Arial" w:eastAsia="Yu Gothic" w:hAnsi="Arial" w:cs="Arial"/>
          <w:bCs/>
          <w:lang w:val="ru-RU"/>
        </w:rPr>
        <w:t>):</w:t>
      </w:r>
      <w:r w:rsidRPr="00163987">
        <w:rPr>
          <w:rFonts w:ascii="Arial" w:eastAsia="Yu Gothic" w:hAnsi="Arial" w:cs="Arial"/>
          <w:lang w:val="ru-RU"/>
        </w:rPr>
        <w:t xml:space="preserve"> Воздушный зазор между разомкнутыми контактами, отвечающий требованиям по безопасности, предъявляемым к разъединению. </w:t>
      </w:r>
    </w:p>
    <w:p w14:paraId="7D9E33BC" w14:textId="654B64DD"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60050-441:1984 (определение 17-35)]</w:t>
      </w:r>
    </w:p>
    <w:p w14:paraId="3933ACE8"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bCs/>
          <w:lang w:val="ru-RU"/>
        </w:rPr>
        <w:t>3.6.12</w:t>
      </w:r>
      <w:r w:rsidRPr="00163987">
        <w:rPr>
          <w:rFonts w:ascii="Arial" w:eastAsia="Yu Gothic" w:hAnsi="Arial" w:cs="Arial"/>
          <w:b/>
          <w:bCs/>
          <w:lang w:val="ru-RU"/>
        </w:rPr>
        <w:t xml:space="preserve"> воздушный зазор</w:t>
      </w:r>
      <w:r w:rsidRPr="00163987">
        <w:rPr>
          <w:rFonts w:ascii="Arial" w:eastAsia="Yu Gothic" w:hAnsi="Arial" w:cs="Arial"/>
          <w:bCs/>
          <w:lang w:val="ru-RU"/>
        </w:rPr>
        <w:t xml:space="preserve"> (</w:t>
      </w:r>
      <w:r w:rsidRPr="00163987">
        <w:rPr>
          <w:rFonts w:ascii="Arial" w:eastAsia="Yu Gothic" w:hAnsi="Arial" w:cs="Arial"/>
          <w:bCs/>
          <w:lang w:val="en-US"/>
        </w:rPr>
        <w:t>clearance</w:t>
      </w:r>
      <w:r w:rsidRPr="00163987">
        <w:rPr>
          <w:rFonts w:ascii="Arial" w:eastAsia="Yu Gothic" w:hAnsi="Arial" w:cs="Arial"/>
          <w:bCs/>
          <w:lang w:val="ru-RU"/>
        </w:rPr>
        <w:t>):</w:t>
      </w:r>
      <w:r w:rsidRPr="00163987">
        <w:rPr>
          <w:rFonts w:ascii="Arial" w:eastAsia="Yu Gothic" w:hAnsi="Arial" w:cs="Arial"/>
          <w:lang w:val="ru-RU"/>
        </w:rPr>
        <w:t xml:space="preserve"> Кратчайшее расстояние по воздуху между двумя токопроводящими частями. </w:t>
      </w:r>
    </w:p>
    <w:p w14:paraId="0E7D12A1" w14:textId="2E8EEF8D" w:rsidR="005429A8" w:rsidRPr="00163987" w:rsidRDefault="005429A8" w:rsidP="00163987">
      <w:pPr>
        <w:spacing w:line="360" w:lineRule="auto"/>
        <w:ind w:firstLine="567"/>
        <w:jc w:val="both"/>
        <w:rPr>
          <w:rFonts w:ascii="Arial" w:eastAsia="Yu Gothic" w:hAnsi="Arial" w:cs="Arial"/>
          <w:lang w:val="ru-RU"/>
        </w:rPr>
      </w:pPr>
    </w:p>
    <w:p w14:paraId="16F69526" w14:textId="10F1CF1A"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pacing w:val="40"/>
          <w:sz w:val="22"/>
          <w:lang w:val="ru-RU"/>
        </w:rPr>
        <w:t>Примечание</w:t>
      </w:r>
      <w:r w:rsidRPr="00163987">
        <w:rPr>
          <w:rFonts w:ascii="Arial" w:eastAsia="Yu Gothic" w:hAnsi="Arial" w:cs="Arial"/>
          <w:sz w:val="22"/>
          <w:lang w:val="ru-RU"/>
        </w:rPr>
        <w:t xml:space="preserve"> – При определении воздушного зазора до доступных частей доступную поверхность изолирующей оболочки следует считать проводящей, как если бы она была покрыта металлической фольгой везде, где ее можно коснуться рукой или стандартным испытательным пальцем, представленным на рисунке 8.</w:t>
      </w:r>
    </w:p>
    <w:p w14:paraId="0A367E0F" w14:textId="77777777" w:rsidR="00925764" w:rsidRPr="00163987" w:rsidRDefault="00925764" w:rsidP="00163987">
      <w:pPr>
        <w:spacing w:line="360" w:lineRule="auto"/>
        <w:ind w:firstLine="567"/>
        <w:jc w:val="both"/>
        <w:rPr>
          <w:rFonts w:ascii="Arial" w:eastAsia="Yu Gothic" w:hAnsi="Arial" w:cs="Arial"/>
          <w:sz w:val="22"/>
          <w:lang w:val="ru-RU"/>
        </w:rPr>
      </w:pPr>
    </w:p>
    <w:p w14:paraId="2BBBEEF2" w14:textId="2A733A0C" w:rsidR="00925764" w:rsidRPr="00163987" w:rsidRDefault="00925764" w:rsidP="00163987">
      <w:pPr>
        <w:spacing w:line="360" w:lineRule="auto"/>
        <w:ind w:firstLine="567"/>
        <w:jc w:val="both"/>
        <w:rPr>
          <w:rFonts w:ascii="Arial" w:eastAsia="Yu Gothic" w:hAnsi="Arial" w:cs="Arial"/>
          <w:sz w:val="22"/>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60050-441:1984 (определение 17-31, изменено – добавлено примечание)]</w:t>
      </w:r>
    </w:p>
    <w:p w14:paraId="0CC4A202" w14:textId="77777777" w:rsidR="005429A8" w:rsidRPr="00163987" w:rsidRDefault="005429A8" w:rsidP="00163987">
      <w:pPr>
        <w:spacing w:line="360" w:lineRule="auto"/>
        <w:ind w:firstLine="567"/>
        <w:jc w:val="both"/>
        <w:rPr>
          <w:rFonts w:ascii="Arial" w:eastAsia="Yu Gothic" w:hAnsi="Arial" w:cs="Arial"/>
          <w:lang w:val="ru-RU"/>
        </w:rPr>
      </w:pPr>
    </w:p>
    <w:p w14:paraId="6E87D9FA" w14:textId="77777777" w:rsidR="005429A8" w:rsidRPr="00163987" w:rsidRDefault="005429A8" w:rsidP="00163987">
      <w:pPr>
        <w:spacing w:line="360" w:lineRule="auto"/>
        <w:ind w:firstLine="567"/>
        <w:jc w:val="both"/>
        <w:rPr>
          <w:rFonts w:ascii="Arial" w:eastAsia="Yu Gothic" w:hAnsi="Arial" w:cs="Arial"/>
          <w:lang w:val="ru-RU"/>
        </w:rPr>
      </w:pPr>
      <w:r w:rsidRPr="00163987">
        <w:rPr>
          <w:rFonts w:ascii="Arial" w:eastAsia="Yu Gothic" w:hAnsi="Arial" w:cs="Arial"/>
          <w:lang w:val="ru-RU"/>
        </w:rPr>
        <w:t xml:space="preserve">3.6.13 </w:t>
      </w:r>
      <w:r w:rsidRPr="00163987">
        <w:rPr>
          <w:rFonts w:ascii="Arial" w:eastAsia="Yu Gothic" w:hAnsi="Arial" w:cs="Arial"/>
          <w:b/>
          <w:bCs/>
          <w:lang w:val="ru-RU"/>
        </w:rPr>
        <w:t>расстояние утечки</w:t>
      </w:r>
      <w:r w:rsidRPr="00163987">
        <w:rPr>
          <w:rFonts w:ascii="Arial" w:eastAsia="Yu Gothic" w:hAnsi="Arial" w:cs="Arial"/>
          <w:bCs/>
          <w:lang w:val="ru-RU"/>
        </w:rPr>
        <w:t xml:space="preserve"> (</w:t>
      </w:r>
      <w:proofErr w:type="spellStart"/>
      <w:r w:rsidRPr="00163987">
        <w:rPr>
          <w:rFonts w:ascii="Arial" w:eastAsia="Yu Gothic" w:hAnsi="Arial" w:cs="Arial"/>
          <w:bCs/>
          <w:lang w:val="en-US"/>
        </w:rPr>
        <w:t>creepage</w:t>
      </w:r>
      <w:proofErr w:type="spellEnd"/>
      <w:r w:rsidRPr="00163987">
        <w:rPr>
          <w:rFonts w:ascii="Arial" w:eastAsia="Yu Gothic" w:hAnsi="Arial" w:cs="Arial"/>
          <w:bCs/>
          <w:lang w:val="ru-RU"/>
        </w:rPr>
        <w:t xml:space="preserve"> </w:t>
      </w:r>
      <w:r w:rsidRPr="00163987">
        <w:rPr>
          <w:rFonts w:ascii="Arial" w:eastAsia="Yu Gothic" w:hAnsi="Arial" w:cs="Arial"/>
          <w:bCs/>
          <w:lang w:val="en-US"/>
        </w:rPr>
        <w:t>distance</w:t>
      </w:r>
      <w:r w:rsidRPr="00163987">
        <w:rPr>
          <w:rFonts w:ascii="Arial" w:eastAsia="Yu Gothic" w:hAnsi="Arial" w:cs="Arial"/>
          <w:bCs/>
          <w:lang w:val="ru-RU"/>
        </w:rPr>
        <w:t xml:space="preserve">): </w:t>
      </w:r>
      <w:r w:rsidRPr="00163987">
        <w:rPr>
          <w:rFonts w:ascii="Arial" w:eastAsia="Yu Gothic" w:hAnsi="Arial" w:cs="Arial"/>
          <w:lang w:val="ru-RU"/>
        </w:rPr>
        <w:t xml:space="preserve">Кратчайшее расстояние по поверхности изоляционного материала между двумя токопроводящими частями. </w:t>
      </w:r>
    </w:p>
    <w:p w14:paraId="7090061A" w14:textId="77777777" w:rsidR="005429A8" w:rsidRPr="00163987" w:rsidRDefault="005429A8" w:rsidP="00163987">
      <w:pPr>
        <w:spacing w:line="360" w:lineRule="auto"/>
        <w:ind w:firstLine="567"/>
        <w:jc w:val="both"/>
        <w:rPr>
          <w:rFonts w:ascii="Arial" w:eastAsia="Yu Gothic" w:hAnsi="Arial" w:cs="Arial"/>
          <w:lang w:val="ru-RU"/>
        </w:rPr>
      </w:pPr>
    </w:p>
    <w:p w14:paraId="0C3A6574" w14:textId="77777777" w:rsidR="00925764" w:rsidRPr="00163987" w:rsidRDefault="005429A8" w:rsidP="00163987">
      <w:pPr>
        <w:spacing w:line="360" w:lineRule="auto"/>
        <w:ind w:firstLine="567"/>
        <w:jc w:val="both"/>
        <w:rPr>
          <w:rFonts w:ascii="Arial" w:eastAsia="Yu Gothic" w:hAnsi="Arial" w:cs="Arial"/>
          <w:spacing w:val="40"/>
          <w:sz w:val="22"/>
          <w:lang w:val="ru-RU"/>
        </w:rPr>
      </w:pPr>
      <w:r w:rsidRPr="00163987">
        <w:rPr>
          <w:rFonts w:ascii="Arial" w:eastAsia="Yu Gothic" w:hAnsi="Arial" w:cs="Arial"/>
          <w:spacing w:val="40"/>
          <w:sz w:val="22"/>
          <w:lang w:val="ru-RU"/>
        </w:rPr>
        <w:t>Примечани</w:t>
      </w:r>
      <w:r w:rsidR="00925764" w:rsidRPr="00163987">
        <w:rPr>
          <w:rFonts w:ascii="Arial" w:eastAsia="Yu Gothic" w:hAnsi="Arial" w:cs="Arial"/>
          <w:spacing w:val="40"/>
          <w:sz w:val="22"/>
          <w:lang w:val="ru-RU"/>
        </w:rPr>
        <w:t>я</w:t>
      </w:r>
    </w:p>
    <w:p w14:paraId="60470DF4" w14:textId="16F3444B"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1 См. приложение В.</w:t>
      </w:r>
    </w:p>
    <w:p w14:paraId="20EF22E2" w14:textId="4BF5AEF2" w:rsidR="005429A8" w:rsidRPr="00163987" w:rsidRDefault="005429A8" w:rsidP="00163987">
      <w:pPr>
        <w:spacing w:line="360" w:lineRule="auto"/>
        <w:ind w:firstLine="567"/>
        <w:jc w:val="both"/>
        <w:rPr>
          <w:rFonts w:ascii="Arial" w:eastAsia="Yu Gothic" w:hAnsi="Arial" w:cs="Arial"/>
          <w:sz w:val="22"/>
          <w:lang w:val="ru-RU"/>
        </w:rPr>
      </w:pPr>
      <w:r w:rsidRPr="00163987">
        <w:rPr>
          <w:rFonts w:ascii="Arial" w:eastAsia="Yu Gothic" w:hAnsi="Arial" w:cs="Arial"/>
          <w:sz w:val="22"/>
          <w:lang w:val="ru-RU"/>
        </w:rPr>
        <w:t>2 При определении расстояния утечки до доступных частей доступную поверхность изолирующей оболочки следует считать проводящей, как если бы она была покрыта металлической фольгой везде, где ее можно коснуться рукой или стандартным испытательным пальцем, представленным на рисунке 8.</w:t>
      </w:r>
      <w:bookmarkStart w:id="2" w:name="page14"/>
      <w:bookmarkStart w:id="3" w:name="page17"/>
      <w:bookmarkStart w:id="4" w:name="page18"/>
      <w:bookmarkEnd w:id="2"/>
      <w:bookmarkEnd w:id="3"/>
      <w:bookmarkEnd w:id="4"/>
    </w:p>
    <w:p w14:paraId="27ED0DAE" w14:textId="2B455939" w:rsidR="00925764" w:rsidRPr="00163987" w:rsidRDefault="00925764" w:rsidP="00163987">
      <w:pPr>
        <w:spacing w:line="360" w:lineRule="auto"/>
        <w:ind w:firstLine="567"/>
        <w:jc w:val="both"/>
        <w:rPr>
          <w:rFonts w:ascii="Arial" w:eastAsia="Yu Gothic" w:hAnsi="Arial" w:cs="Arial"/>
          <w:sz w:val="22"/>
          <w:lang w:val="ru-RU"/>
        </w:rPr>
      </w:pPr>
      <w:r w:rsidRPr="00163987">
        <w:rPr>
          <w:rFonts w:ascii="Arial" w:eastAsia="Yu Gothic" w:hAnsi="Arial" w:cs="Arial"/>
          <w:lang w:val="ru-RU"/>
        </w:rPr>
        <w:t>[</w:t>
      </w:r>
      <w:r w:rsidRPr="00163987">
        <w:rPr>
          <w:rFonts w:ascii="Arial" w:eastAsia="Yu Gothic" w:hAnsi="Arial" w:cs="Arial"/>
          <w:lang w:val="en-US"/>
        </w:rPr>
        <w:t>IEC</w:t>
      </w:r>
      <w:r w:rsidRPr="00163987">
        <w:rPr>
          <w:rFonts w:ascii="Arial" w:eastAsia="Yu Gothic" w:hAnsi="Arial" w:cs="Arial"/>
          <w:lang w:val="ru-RU"/>
        </w:rPr>
        <w:t xml:space="preserve"> 60050-151:1984 (определение 15-50, изменено – добавлены примечания 1 и 2)]</w:t>
      </w:r>
    </w:p>
    <w:p w14:paraId="1119F865" w14:textId="77777777" w:rsidR="007332F0" w:rsidRPr="00163987" w:rsidRDefault="007332F0" w:rsidP="00163987">
      <w:pPr>
        <w:pStyle w:val="3"/>
        <w:keepNext w:val="0"/>
        <w:keepLines w:val="0"/>
        <w:widowControl w:val="0"/>
        <w:numPr>
          <w:ilvl w:val="2"/>
          <w:numId w:val="3"/>
        </w:numPr>
        <w:suppressAutoHyphens/>
        <w:spacing w:before="0" w:line="360" w:lineRule="auto"/>
        <w:ind w:firstLine="567"/>
        <w:jc w:val="both"/>
        <w:rPr>
          <w:rFonts w:ascii="Arial" w:hAnsi="Arial" w:cs="Arial"/>
          <w:b/>
          <w:bCs/>
          <w:color w:val="auto"/>
          <w:sz w:val="28"/>
          <w:szCs w:val="28"/>
          <w:lang w:val="ru-RU"/>
        </w:rPr>
      </w:pPr>
    </w:p>
    <w:p w14:paraId="2C5AE853" w14:textId="77777777" w:rsidR="007332F0" w:rsidRPr="00163987" w:rsidRDefault="00081770" w:rsidP="00163987">
      <w:pPr>
        <w:pStyle w:val="3"/>
        <w:keepNext w:val="0"/>
        <w:keepLines w:val="0"/>
        <w:widowControl w:val="0"/>
        <w:numPr>
          <w:ilvl w:val="2"/>
          <w:numId w:val="3"/>
        </w:numPr>
        <w:suppressAutoHyphens/>
        <w:spacing w:before="0" w:line="360" w:lineRule="auto"/>
        <w:ind w:firstLine="567"/>
        <w:jc w:val="both"/>
        <w:rPr>
          <w:rFonts w:ascii="Arial" w:hAnsi="Arial" w:cs="Arial"/>
          <w:b/>
          <w:bCs/>
          <w:color w:val="auto"/>
          <w:sz w:val="28"/>
          <w:szCs w:val="28"/>
        </w:rPr>
      </w:pPr>
      <w:r w:rsidRPr="00163987">
        <w:rPr>
          <w:rFonts w:ascii="Arial" w:hAnsi="Arial" w:cs="Arial"/>
          <w:b/>
          <w:bCs/>
          <w:color w:val="auto"/>
          <w:sz w:val="28"/>
          <w:szCs w:val="28"/>
        </w:rPr>
        <w:t xml:space="preserve">4 </w:t>
      </w:r>
      <w:proofErr w:type="spellStart"/>
      <w:r w:rsidRPr="00163987">
        <w:rPr>
          <w:rFonts w:ascii="Arial" w:hAnsi="Arial" w:cs="Arial"/>
          <w:b/>
          <w:bCs/>
          <w:color w:val="auto"/>
          <w:sz w:val="28"/>
          <w:szCs w:val="28"/>
        </w:rPr>
        <w:t>Классификация</w:t>
      </w:r>
      <w:proofErr w:type="spellEnd"/>
    </w:p>
    <w:p w14:paraId="368F8362" w14:textId="77777777" w:rsidR="007332F0" w:rsidRPr="00163987" w:rsidRDefault="007332F0" w:rsidP="00163987">
      <w:pPr>
        <w:tabs>
          <w:tab w:val="num" w:pos="0"/>
        </w:tabs>
        <w:spacing w:line="360" w:lineRule="auto"/>
        <w:ind w:firstLine="567"/>
        <w:jc w:val="both"/>
        <w:rPr>
          <w:b/>
          <w:bCs/>
          <w:lang w:val="ru-RU"/>
        </w:rPr>
      </w:pPr>
    </w:p>
    <w:p w14:paraId="3AB0082A" w14:textId="0D72C84E" w:rsidR="006C3FEE" w:rsidRPr="00163987" w:rsidRDefault="006C3FEE" w:rsidP="00163987">
      <w:pPr>
        <w:tabs>
          <w:tab w:val="num" w:pos="0"/>
        </w:tabs>
        <w:spacing w:line="360" w:lineRule="auto"/>
        <w:ind w:firstLine="567"/>
        <w:jc w:val="both"/>
        <w:rPr>
          <w:rFonts w:ascii="Arial" w:hAnsi="Arial"/>
          <w:b/>
          <w:lang w:val="ru-RU"/>
        </w:rPr>
      </w:pPr>
      <w:r w:rsidRPr="00163987">
        <w:rPr>
          <w:rFonts w:ascii="Arial" w:hAnsi="Arial"/>
          <w:b/>
        </w:rPr>
        <w:t xml:space="preserve">4.1 </w:t>
      </w:r>
      <w:r w:rsidRPr="00163987">
        <w:rPr>
          <w:rFonts w:ascii="Arial" w:hAnsi="Arial"/>
          <w:b/>
          <w:lang w:val="ru-RU"/>
        </w:rPr>
        <w:t>Общие</w:t>
      </w:r>
      <w:r w:rsidRPr="00163987">
        <w:rPr>
          <w:rFonts w:ascii="Arial" w:hAnsi="Arial"/>
          <w:b/>
        </w:rPr>
        <w:t xml:space="preserve"> </w:t>
      </w:r>
      <w:r w:rsidR="00B53435" w:rsidRPr="00163987">
        <w:rPr>
          <w:rFonts w:ascii="Arial" w:hAnsi="Arial"/>
          <w:b/>
          <w:lang w:val="ru-RU"/>
        </w:rPr>
        <w:t>положения</w:t>
      </w:r>
    </w:p>
    <w:p w14:paraId="0E360AA1" w14:textId="77777777" w:rsidR="006C3FEE" w:rsidRPr="00163987" w:rsidRDefault="006C3FEE" w:rsidP="00163987">
      <w:pPr>
        <w:tabs>
          <w:tab w:val="num" w:pos="0"/>
        </w:tabs>
        <w:spacing w:line="360" w:lineRule="auto"/>
        <w:ind w:firstLine="567"/>
        <w:jc w:val="both"/>
        <w:rPr>
          <w:rFonts w:ascii="Arial" w:hAnsi="Arial"/>
          <w:lang w:val="ru-RU"/>
        </w:rPr>
      </w:pPr>
      <w:r w:rsidRPr="00163987">
        <w:rPr>
          <w:rFonts w:ascii="Arial" w:hAnsi="Arial"/>
          <w:lang w:val="ru-RU"/>
        </w:rPr>
        <w:lastRenderedPageBreak/>
        <w:t>Автоматические выключатели классифицируют по ряду критериев.</w:t>
      </w:r>
    </w:p>
    <w:p w14:paraId="3FF1FE47" w14:textId="18E267EE" w:rsidR="0078754E" w:rsidRPr="00163987" w:rsidRDefault="0078754E" w:rsidP="00163987">
      <w:pPr>
        <w:rPr>
          <w:rFonts w:ascii="Arial" w:hAnsi="Arial"/>
          <w:b/>
          <w:lang w:val="ru-RU"/>
        </w:rPr>
      </w:pPr>
    </w:p>
    <w:p w14:paraId="229FFE84" w14:textId="322BFE6E" w:rsidR="00B53435" w:rsidRPr="00163987" w:rsidRDefault="006C3FEE" w:rsidP="00163987">
      <w:pPr>
        <w:tabs>
          <w:tab w:val="num" w:pos="0"/>
        </w:tabs>
        <w:spacing w:line="360" w:lineRule="auto"/>
        <w:ind w:firstLine="567"/>
        <w:jc w:val="both"/>
        <w:rPr>
          <w:rFonts w:ascii="Arial" w:hAnsi="Arial"/>
          <w:b/>
          <w:lang w:val="ru-RU"/>
        </w:rPr>
      </w:pPr>
      <w:r w:rsidRPr="00163987">
        <w:rPr>
          <w:rFonts w:ascii="Arial" w:hAnsi="Arial"/>
          <w:b/>
          <w:lang w:val="ru-RU"/>
        </w:rPr>
        <w:t xml:space="preserve">4.2 </w:t>
      </w:r>
      <w:r w:rsidR="00B53435" w:rsidRPr="00163987">
        <w:rPr>
          <w:rFonts w:ascii="Arial" w:hAnsi="Arial"/>
          <w:b/>
          <w:lang w:val="ru-RU"/>
        </w:rPr>
        <w:t>Ч</w:t>
      </w:r>
      <w:r w:rsidRPr="00163987">
        <w:rPr>
          <w:rFonts w:ascii="Arial" w:hAnsi="Arial"/>
          <w:b/>
          <w:lang w:val="ru-RU"/>
        </w:rPr>
        <w:t>исл</w:t>
      </w:r>
      <w:r w:rsidR="00BD34E0" w:rsidRPr="00163987">
        <w:rPr>
          <w:rFonts w:ascii="Arial" w:hAnsi="Arial"/>
          <w:b/>
          <w:lang w:val="ru-RU"/>
        </w:rPr>
        <w:t>о</w:t>
      </w:r>
      <w:r w:rsidRPr="00163987">
        <w:rPr>
          <w:rFonts w:ascii="Arial" w:hAnsi="Arial"/>
          <w:b/>
          <w:lang w:val="ru-RU"/>
        </w:rPr>
        <w:t xml:space="preserve"> полюсов</w:t>
      </w:r>
    </w:p>
    <w:p w14:paraId="4A426E05" w14:textId="5687F4F8" w:rsidR="006C3FEE" w:rsidRPr="00163987" w:rsidRDefault="00B53435" w:rsidP="00163987">
      <w:pPr>
        <w:tabs>
          <w:tab w:val="num" w:pos="0"/>
        </w:tabs>
        <w:spacing w:line="360" w:lineRule="auto"/>
        <w:ind w:firstLine="567"/>
        <w:jc w:val="both"/>
        <w:rPr>
          <w:rFonts w:ascii="Arial" w:hAnsi="Arial"/>
          <w:lang w:val="ru-RU"/>
        </w:rPr>
      </w:pPr>
      <w:r w:rsidRPr="00163987">
        <w:rPr>
          <w:rFonts w:ascii="Arial" w:hAnsi="Arial"/>
          <w:lang w:val="ru-RU"/>
        </w:rPr>
        <w:t xml:space="preserve">Классификация выключателей по числу </w:t>
      </w:r>
      <w:r w:rsidR="0002683F" w:rsidRPr="00163987">
        <w:rPr>
          <w:rFonts w:ascii="Arial" w:hAnsi="Arial"/>
          <w:lang w:val="ru-RU"/>
        </w:rPr>
        <w:t>полюсов</w:t>
      </w:r>
      <w:r w:rsidR="006C3FEE" w:rsidRPr="00163987">
        <w:rPr>
          <w:rFonts w:ascii="Arial" w:hAnsi="Arial"/>
          <w:lang w:val="ru-RU"/>
        </w:rPr>
        <w:t>:</w:t>
      </w:r>
    </w:p>
    <w:p w14:paraId="7183A41C"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однополюсные;</w:t>
      </w:r>
    </w:p>
    <w:p w14:paraId="623BAE65"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двухполюсные с одним защищенным полюсом;</w:t>
      </w:r>
    </w:p>
    <w:p w14:paraId="269E4C02"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двухполюсные с двумя защищенными полюсами;</w:t>
      </w:r>
    </w:p>
    <w:p w14:paraId="21D6B11C"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трехполюсные с тремя защищенными полюсами;</w:t>
      </w:r>
    </w:p>
    <w:p w14:paraId="4455447B"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 </w:t>
      </w:r>
      <w:proofErr w:type="spellStart"/>
      <w:r w:rsidRPr="00163987">
        <w:rPr>
          <w:rFonts w:ascii="Arial" w:hAnsi="Arial"/>
          <w:lang w:val="ru-RU"/>
        </w:rPr>
        <w:t>четырехполюсные</w:t>
      </w:r>
      <w:proofErr w:type="spellEnd"/>
      <w:r w:rsidRPr="00163987">
        <w:rPr>
          <w:rFonts w:ascii="Arial" w:hAnsi="Arial"/>
          <w:lang w:val="ru-RU"/>
        </w:rPr>
        <w:t xml:space="preserve"> с тремя защищенными полюсами;</w:t>
      </w:r>
    </w:p>
    <w:p w14:paraId="1630FD33"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 </w:t>
      </w:r>
      <w:proofErr w:type="spellStart"/>
      <w:r w:rsidRPr="00163987">
        <w:rPr>
          <w:rFonts w:ascii="Arial" w:hAnsi="Arial"/>
          <w:lang w:val="ru-RU"/>
        </w:rPr>
        <w:t>четырехполюсные</w:t>
      </w:r>
      <w:proofErr w:type="spellEnd"/>
      <w:r w:rsidRPr="00163987">
        <w:rPr>
          <w:rFonts w:ascii="Arial" w:hAnsi="Arial"/>
          <w:lang w:val="ru-RU"/>
        </w:rPr>
        <w:t xml:space="preserve"> с четырьмя защищенными полюсами.</w:t>
      </w:r>
    </w:p>
    <w:p w14:paraId="706E512F" w14:textId="77777777" w:rsidR="006C3FEE" w:rsidRPr="00163987" w:rsidRDefault="006C3FEE" w:rsidP="00163987">
      <w:pPr>
        <w:tabs>
          <w:tab w:val="num" w:pos="0"/>
        </w:tabs>
        <w:spacing w:line="360" w:lineRule="auto"/>
        <w:ind w:firstLine="567"/>
        <w:jc w:val="both"/>
        <w:rPr>
          <w:rFonts w:ascii="Arial" w:hAnsi="Arial"/>
          <w:lang w:val="ru-RU"/>
        </w:rPr>
      </w:pPr>
    </w:p>
    <w:p w14:paraId="532D791A" w14:textId="5CCC852C" w:rsidR="006C3FEE" w:rsidRPr="00163987" w:rsidRDefault="006C3FEE" w:rsidP="00163987">
      <w:pPr>
        <w:tabs>
          <w:tab w:val="num" w:pos="0"/>
        </w:tabs>
        <w:spacing w:line="360" w:lineRule="auto"/>
        <w:ind w:firstLine="567"/>
        <w:jc w:val="both"/>
        <w:rPr>
          <w:rFonts w:ascii="Arial" w:hAnsi="Arial"/>
          <w:sz w:val="22"/>
          <w:lang w:val="ru-RU"/>
        </w:rPr>
      </w:pPr>
      <w:r w:rsidRPr="00163987">
        <w:rPr>
          <w:rFonts w:ascii="Arial" w:hAnsi="Arial"/>
          <w:spacing w:val="40"/>
          <w:sz w:val="22"/>
          <w:lang w:val="ru-RU"/>
        </w:rPr>
        <w:t>Примечание</w:t>
      </w:r>
      <w:r w:rsidR="00B53435" w:rsidRPr="00163987">
        <w:rPr>
          <w:rFonts w:ascii="Arial" w:hAnsi="Arial"/>
          <w:sz w:val="22"/>
          <w:lang w:val="ru-RU"/>
        </w:rPr>
        <w:t xml:space="preserve"> –</w:t>
      </w:r>
      <w:r w:rsidRPr="00163987">
        <w:rPr>
          <w:rFonts w:ascii="Arial" w:hAnsi="Arial"/>
          <w:sz w:val="22"/>
          <w:lang w:val="ru-RU"/>
        </w:rPr>
        <w:t xml:space="preserve"> Полюс, не являющийся защищенным, может быть:</w:t>
      </w:r>
    </w:p>
    <w:p w14:paraId="128BAC32" w14:textId="7DE37B0E" w:rsidR="006C3FEE" w:rsidRPr="00163987" w:rsidRDefault="006C3FEE" w:rsidP="00163987">
      <w:pPr>
        <w:tabs>
          <w:tab w:val="num" w:pos="0"/>
        </w:tabs>
        <w:spacing w:line="360" w:lineRule="auto"/>
        <w:ind w:firstLine="567"/>
        <w:jc w:val="both"/>
        <w:rPr>
          <w:rFonts w:ascii="Arial" w:hAnsi="Arial"/>
          <w:sz w:val="22"/>
          <w:lang w:val="ru-RU"/>
        </w:rPr>
      </w:pPr>
      <w:r w:rsidRPr="00163987">
        <w:rPr>
          <w:rFonts w:ascii="Arial" w:hAnsi="Arial"/>
          <w:sz w:val="22"/>
          <w:lang w:val="ru-RU"/>
        </w:rPr>
        <w:t xml:space="preserve">- незащищенным (см. </w:t>
      </w:r>
      <w:hyperlink w:anchor="page11" w:history="1">
        <w:r w:rsidRPr="00163987">
          <w:rPr>
            <w:rFonts w:ascii="Arial" w:hAnsi="Arial"/>
            <w:sz w:val="22"/>
            <w:lang w:val="ru-RU"/>
          </w:rPr>
          <w:t>3.2.7.2</w:t>
        </w:r>
      </w:hyperlink>
      <w:r w:rsidRPr="00163987">
        <w:rPr>
          <w:rFonts w:ascii="Arial" w:hAnsi="Arial"/>
          <w:sz w:val="22"/>
          <w:lang w:val="ru-RU"/>
        </w:rPr>
        <w:t>)</w:t>
      </w:r>
      <w:r w:rsidR="00B53435" w:rsidRPr="00163987">
        <w:rPr>
          <w:rFonts w:ascii="Arial" w:hAnsi="Arial"/>
          <w:sz w:val="22"/>
          <w:lang w:val="ru-RU"/>
        </w:rPr>
        <w:t>,</w:t>
      </w:r>
      <w:r w:rsidRPr="00163987">
        <w:rPr>
          <w:rFonts w:ascii="Arial" w:hAnsi="Arial"/>
          <w:sz w:val="22"/>
          <w:lang w:val="ru-RU"/>
        </w:rPr>
        <w:t xml:space="preserve"> либо</w:t>
      </w:r>
    </w:p>
    <w:p w14:paraId="1359B429" w14:textId="77777777" w:rsidR="006C3FEE" w:rsidRPr="00163987" w:rsidRDefault="006C3FEE" w:rsidP="00163987">
      <w:pPr>
        <w:tabs>
          <w:tab w:val="num" w:pos="0"/>
        </w:tabs>
        <w:spacing w:line="360" w:lineRule="auto"/>
        <w:ind w:firstLine="567"/>
        <w:jc w:val="both"/>
        <w:rPr>
          <w:rFonts w:ascii="Arial" w:hAnsi="Arial"/>
          <w:sz w:val="22"/>
          <w:lang w:val="ru-RU"/>
        </w:rPr>
      </w:pPr>
      <w:r w:rsidRPr="00163987">
        <w:rPr>
          <w:rFonts w:ascii="Arial" w:hAnsi="Arial"/>
          <w:sz w:val="22"/>
          <w:lang w:val="ru-RU"/>
        </w:rPr>
        <w:t xml:space="preserve">- коммутирующим </w:t>
      </w:r>
      <w:proofErr w:type="spellStart"/>
      <w:r w:rsidRPr="00163987">
        <w:rPr>
          <w:rFonts w:ascii="Arial" w:hAnsi="Arial"/>
          <w:sz w:val="22"/>
          <w:lang w:val="ru-RU"/>
        </w:rPr>
        <w:t>нейтраль</w:t>
      </w:r>
      <w:proofErr w:type="spellEnd"/>
      <w:r w:rsidRPr="00163987">
        <w:rPr>
          <w:rFonts w:ascii="Arial" w:hAnsi="Arial"/>
          <w:sz w:val="22"/>
          <w:lang w:val="ru-RU"/>
        </w:rPr>
        <w:t xml:space="preserve"> (см. </w:t>
      </w:r>
      <w:hyperlink w:anchor="page11" w:history="1">
        <w:r w:rsidRPr="00163987">
          <w:rPr>
            <w:rFonts w:ascii="Arial" w:hAnsi="Arial"/>
            <w:sz w:val="22"/>
            <w:lang w:val="ru-RU"/>
          </w:rPr>
          <w:t>3.2.7.3</w:t>
        </w:r>
      </w:hyperlink>
      <w:r w:rsidRPr="00163987">
        <w:rPr>
          <w:rFonts w:ascii="Arial" w:hAnsi="Arial"/>
          <w:sz w:val="22"/>
          <w:lang w:val="ru-RU"/>
        </w:rPr>
        <w:t>).</w:t>
      </w:r>
    </w:p>
    <w:p w14:paraId="736152FF" w14:textId="77777777" w:rsidR="006C3FEE" w:rsidRPr="00163987" w:rsidRDefault="006C3FEE" w:rsidP="00163987">
      <w:pPr>
        <w:tabs>
          <w:tab w:val="num" w:pos="0"/>
        </w:tabs>
        <w:spacing w:line="360" w:lineRule="auto"/>
        <w:ind w:firstLine="567"/>
        <w:jc w:val="both"/>
        <w:rPr>
          <w:rFonts w:ascii="Arial" w:hAnsi="Arial"/>
          <w:lang w:val="ru-RU"/>
        </w:rPr>
      </w:pPr>
    </w:p>
    <w:p w14:paraId="77B9F320" w14:textId="4BF27133" w:rsidR="006C3FEE" w:rsidRPr="00163987" w:rsidRDefault="006C3FEE" w:rsidP="00163987">
      <w:pPr>
        <w:tabs>
          <w:tab w:val="num" w:pos="0"/>
        </w:tabs>
        <w:spacing w:line="360" w:lineRule="auto"/>
        <w:ind w:firstLine="567"/>
        <w:jc w:val="both"/>
        <w:rPr>
          <w:rFonts w:ascii="Arial" w:hAnsi="Arial"/>
          <w:b/>
          <w:lang w:val="ru-RU"/>
        </w:rPr>
      </w:pPr>
      <w:r w:rsidRPr="00163987">
        <w:rPr>
          <w:rFonts w:ascii="Arial" w:hAnsi="Arial"/>
          <w:b/>
          <w:lang w:val="ru-RU"/>
        </w:rPr>
        <w:t>4.3 Защита от внешних воздействий</w:t>
      </w:r>
    </w:p>
    <w:p w14:paraId="290C11C4" w14:textId="38862C6B" w:rsidR="00B53435" w:rsidRPr="00163987" w:rsidRDefault="00B53435" w:rsidP="00163987">
      <w:pPr>
        <w:tabs>
          <w:tab w:val="num" w:pos="0"/>
        </w:tabs>
        <w:spacing w:line="360" w:lineRule="auto"/>
        <w:ind w:firstLine="567"/>
        <w:jc w:val="both"/>
        <w:rPr>
          <w:rFonts w:ascii="Arial" w:hAnsi="Arial"/>
          <w:lang w:val="ru-RU"/>
        </w:rPr>
      </w:pPr>
      <w:r w:rsidRPr="00163987">
        <w:rPr>
          <w:rFonts w:ascii="Arial" w:hAnsi="Arial"/>
          <w:lang w:val="ru-RU"/>
        </w:rPr>
        <w:t>Классификация выключателей по способу защиты от внешних воздействий:</w:t>
      </w:r>
    </w:p>
    <w:p w14:paraId="33B10172"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закрытого исполнения (не нуждающиеся в соответствующей оболочке);</w:t>
      </w:r>
    </w:p>
    <w:p w14:paraId="28913EC5"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открытого исполнения (для использования с соответствующей оболочкой).</w:t>
      </w:r>
    </w:p>
    <w:p w14:paraId="6721C290" w14:textId="77777777" w:rsidR="006C3FEE" w:rsidRPr="00163987" w:rsidRDefault="006C3FEE" w:rsidP="00163987">
      <w:pPr>
        <w:tabs>
          <w:tab w:val="num" w:pos="0"/>
        </w:tabs>
        <w:spacing w:line="360" w:lineRule="auto"/>
        <w:ind w:firstLine="567"/>
        <w:jc w:val="both"/>
        <w:rPr>
          <w:rFonts w:ascii="Arial" w:hAnsi="Arial"/>
          <w:lang w:val="ru-RU"/>
        </w:rPr>
      </w:pPr>
    </w:p>
    <w:p w14:paraId="0697AF2D" w14:textId="77777777" w:rsidR="00B53435" w:rsidRPr="00163987" w:rsidRDefault="006C3FEE" w:rsidP="00163987">
      <w:pPr>
        <w:tabs>
          <w:tab w:val="num" w:pos="0"/>
        </w:tabs>
        <w:spacing w:line="360" w:lineRule="auto"/>
        <w:ind w:firstLine="567"/>
        <w:jc w:val="both"/>
        <w:rPr>
          <w:rFonts w:ascii="Arial" w:hAnsi="Arial"/>
          <w:b/>
          <w:lang w:val="ru-RU"/>
        </w:rPr>
      </w:pPr>
      <w:r w:rsidRPr="00163987">
        <w:rPr>
          <w:rFonts w:ascii="Arial" w:hAnsi="Arial"/>
          <w:b/>
          <w:lang w:val="ru-RU"/>
        </w:rPr>
        <w:t>4.4 Способ монтажа</w:t>
      </w:r>
    </w:p>
    <w:p w14:paraId="1531F498" w14:textId="0BF8152A" w:rsidR="006C3FEE" w:rsidRPr="00163987" w:rsidRDefault="00B53435" w:rsidP="00163987">
      <w:pPr>
        <w:tabs>
          <w:tab w:val="num" w:pos="0"/>
        </w:tabs>
        <w:spacing w:line="360" w:lineRule="auto"/>
        <w:ind w:firstLine="567"/>
        <w:jc w:val="both"/>
        <w:rPr>
          <w:rFonts w:ascii="Arial" w:hAnsi="Arial"/>
          <w:lang w:val="ru-RU"/>
        </w:rPr>
      </w:pPr>
      <w:r w:rsidRPr="00163987">
        <w:rPr>
          <w:rFonts w:ascii="Arial" w:hAnsi="Arial"/>
          <w:lang w:val="ru-RU"/>
        </w:rPr>
        <w:t>Классификация выключателей по способу монтажа</w:t>
      </w:r>
      <w:r w:rsidR="006C3FEE" w:rsidRPr="00163987">
        <w:rPr>
          <w:rFonts w:ascii="Arial" w:hAnsi="Arial"/>
          <w:lang w:val="ru-RU"/>
        </w:rPr>
        <w:t>:</w:t>
      </w:r>
    </w:p>
    <w:p w14:paraId="38811C5F"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настенного типа;</w:t>
      </w:r>
    </w:p>
    <w:p w14:paraId="4C2A4858"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утопленного типа;</w:t>
      </w:r>
    </w:p>
    <w:p w14:paraId="0D263E06"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панельно-щитового типа для установки в распределительных шкафах.</w:t>
      </w:r>
    </w:p>
    <w:p w14:paraId="0F262ECB" w14:textId="77777777" w:rsidR="006C3FEE" w:rsidRPr="00163987" w:rsidRDefault="006C3FEE" w:rsidP="00163987">
      <w:pPr>
        <w:tabs>
          <w:tab w:val="num" w:pos="0"/>
        </w:tabs>
        <w:spacing w:line="360" w:lineRule="auto"/>
        <w:ind w:firstLine="567"/>
        <w:jc w:val="both"/>
        <w:rPr>
          <w:rFonts w:ascii="Arial" w:hAnsi="Arial"/>
          <w:lang w:val="ru-RU"/>
        </w:rPr>
      </w:pPr>
    </w:p>
    <w:p w14:paraId="46DDE794" w14:textId="77777777" w:rsidR="006C3FEE" w:rsidRPr="00163987" w:rsidRDefault="006C3FEE" w:rsidP="00163987">
      <w:pPr>
        <w:tabs>
          <w:tab w:val="num" w:pos="0"/>
        </w:tabs>
        <w:spacing w:line="360" w:lineRule="auto"/>
        <w:ind w:firstLine="567"/>
        <w:jc w:val="both"/>
        <w:rPr>
          <w:rFonts w:ascii="Arial" w:hAnsi="Arial"/>
          <w:lang w:val="ru-RU"/>
        </w:rPr>
      </w:pPr>
      <w:r w:rsidRPr="00163987">
        <w:rPr>
          <w:rFonts w:ascii="Arial" w:hAnsi="Arial"/>
          <w:spacing w:val="40"/>
          <w:sz w:val="22"/>
          <w:lang w:val="ru-RU"/>
        </w:rPr>
        <w:t>Примечание</w:t>
      </w:r>
      <w:r w:rsidRPr="00163987">
        <w:rPr>
          <w:rFonts w:ascii="Arial" w:hAnsi="Arial"/>
          <w:lang w:val="ru-RU"/>
        </w:rPr>
        <w:t xml:space="preserve"> </w:t>
      </w:r>
      <w:r w:rsidRPr="00163987">
        <w:rPr>
          <w:rFonts w:ascii="Arial" w:hAnsi="Arial"/>
          <w:sz w:val="22"/>
          <w:lang w:val="ru-RU"/>
        </w:rPr>
        <w:t>– Данные типы исполнений могут предназначаться для установки на рейках.</w:t>
      </w:r>
    </w:p>
    <w:p w14:paraId="4A09FDB2" w14:textId="77777777" w:rsidR="006C3FEE" w:rsidRPr="00163987" w:rsidRDefault="006C3FEE" w:rsidP="00163987">
      <w:pPr>
        <w:tabs>
          <w:tab w:val="num" w:pos="0"/>
        </w:tabs>
        <w:spacing w:line="360" w:lineRule="auto"/>
        <w:ind w:firstLine="567"/>
        <w:jc w:val="both"/>
        <w:rPr>
          <w:rFonts w:ascii="Arial" w:hAnsi="Arial"/>
          <w:lang w:val="ru-RU"/>
        </w:rPr>
      </w:pPr>
    </w:p>
    <w:p w14:paraId="7C5662D6" w14:textId="2D1DC034" w:rsidR="006C3FEE" w:rsidRPr="00163987" w:rsidRDefault="006C3FEE" w:rsidP="00163987">
      <w:pPr>
        <w:tabs>
          <w:tab w:val="num" w:pos="0"/>
        </w:tabs>
        <w:spacing w:line="360" w:lineRule="auto"/>
        <w:ind w:firstLine="567"/>
        <w:jc w:val="both"/>
        <w:rPr>
          <w:rFonts w:ascii="Arial" w:hAnsi="Arial"/>
          <w:b/>
          <w:lang w:val="ru-RU"/>
        </w:rPr>
      </w:pPr>
      <w:r w:rsidRPr="00163987">
        <w:rPr>
          <w:rFonts w:ascii="Arial" w:hAnsi="Arial"/>
          <w:b/>
          <w:lang w:val="ru-RU"/>
        </w:rPr>
        <w:t>4.5 Способ присоединения</w:t>
      </w:r>
    </w:p>
    <w:p w14:paraId="191AAF65" w14:textId="143C9AD6" w:rsidR="006C3FEE" w:rsidRPr="00163987" w:rsidRDefault="006C3FEE" w:rsidP="00163987">
      <w:pPr>
        <w:tabs>
          <w:tab w:val="num" w:pos="0"/>
        </w:tabs>
        <w:spacing w:line="360" w:lineRule="auto"/>
        <w:ind w:firstLine="567"/>
        <w:jc w:val="both"/>
        <w:rPr>
          <w:rFonts w:ascii="Arial" w:hAnsi="Arial"/>
          <w:lang w:val="ru-RU"/>
        </w:rPr>
      </w:pPr>
      <w:r w:rsidRPr="00163987">
        <w:rPr>
          <w:rFonts w:ascii="Arial" w:hAnsi="Arial"/>
          <w:lang w:val="ru-RU"/>
        </w:rPr>
        <w:t xml:space="preserve">4.5.1 </w:t>
      </w:r>
      <w:r w:rsidR="00B53435" w:rsidRPr="00163987">
        <w:rPr>
          <w:rFonts w:ascii="Arial" w:hAnsi="Arial"/>
          <w:lang w:val="ru-RU"/>
        </w:rPr>
        <w:t xml:space="preserve">Классификация выключателей </w:t>
      </w:r>
      <w:r w:rsidRPr="00163987">
        <w:rPr>
          <w:rFonts w:ascii="Arial" w:hAnsi="Arial"/>
          <w:lang w:val="ru-RU"/>
        </w:rPr>
        <w:t>по способу крепления:</w:t>
      </w:r>
    </w:p>
    <w:p w14:paraId="2FC76EB7" w14:textId="77777777" w:rsidR="006C3FEE" w:rsidRPr="00163987" w:rsidRDefault="006C3FEE" w:rsidP="00163987">
      <w:pPr>
        <w:tabs>
          <w:tab w:val="left" w:pos="709"/>
        </w:tabs>
        <w:spacing w:line="360" w:lineRule="auto"/>
        <w:ind w:firstLine="567"/>
        <w:jc w:val="both"/>
        <w:rPr>
          <w:rFonts w:ascii="Arial" w:hAnsi="Arial"/>
          <w:lang w:val="ru-RU"/>
        </w:rPr>
      </w:pPr>
      <w:r w:rsidRPr="00163987">
        <w:rPr>
          <w:rFonts w:ascii="Arial" w:hAnsi="Arial"/>
          <w:lang w:val="ru-RU"/>
        </w:rPr>
        <w:t>- выключатели, электрическое присоединение которых не связано с механическими креплениями;</w:t>
      </w:r>
    </w:p>
    <w:p w14:paraId="10EF1EBA" w14:textId="4F5A4215" w:rsidR="006C3FEE" w:rsidRPr="00163987" w:rsidRDefault="006C3FEE" w:rsidP="00163987">
      <w:pPr>
        <w:tabs>
          <w:tab w:val="left" w:pos="612"/>
          <w:tab w:val="left" w:pos="709"/>
        </w:tabs>
        <w:spacing w:line="360" w:lineRule="auto"/>
        <w:ind w:firstLine="567"/>
        <w:jc w:val="both"/>
        <w:rPr>
          <w:rFonts w:ascii="Arial" w:hAnsi="Arial"/>
          <w:lang w:val="ru-RU"/>
        </w:rPr>
      </w:pPr>
      <w:r w:rsidRPr="00163987">
        <w:rPr>
          <w:rFonts w:ascii="Arial" w:hAnsi="Arial"/>
          <w:lang w:val="ru-RU"/>
        </w:rPr>
        <w:t>- выключатели, электрическое присоединение которых связано с механическими креплениями</w:t>
      </w:r>
      <w:bookmarkStart w:id="5" w:name="page20"/>
      <w:bookmarkEnd w:id="5"/>
      <w:r w:rsidR="00B53435" w:rsidRPr="00163987">
        <w:rPr>
          <w:rFonts w:ascii="Arial" w:hAnsi="Arial"/>
          <w:lang w:val="ru-RU"/>
        </w:rPr>
        <w:t>.</w:t>
      </w:r>
    </w:p>
    <w:p w14:paraId="407A7A8B" w14:textId="77777777" w:rsidR="006C3FEE" w:rsidRPr="00163987" w:rsidRDefault="006C3FEE" w:rsidP="00163987">
      <w:pPr>
        <w:tabs>
          <w:tab w:val="num" w:pos="0"/>
          <w:tab w:val="left" w:pos="612"/>
          <w:tab w:val="left" w:pos="709"/>
        </w:tabs>
        <w:spacing w:line="360" w:lineRule="auto"/>
        <w:ind w:firstLine="567"/>
        <w:jc w:val="both"/>
        <w:rPr>
          <w:rFonts w:ascii="Arial" w:hAnsi="Arial"/>
          <w:lang w:val="ru-RU"/>
        </w:rPr>
      </w:pPr>
    </w:p>
    <w:p w14:paraId="35BC1072" w14:textId="77777777" w:rsidR="006C3FEE" w:rsidRPr="00163987" w:rsidRDefault="006C3FEE" w:rsidP="00163987">
      <w:pPr>
        <w:tabs>
          <w:tab w:val="num" w:pos="0"/>
          <w:tab w:val="left" w:pos="612"/>
        </w:tabs>
        <w:spacing w:line="360" w:lineRule="auto"/>
        <w:ind w:firstLine="567"/>
        <w:jc w:val="both"/>
        <w:rPr>
          <w:rFonts w:ascii="Arial" w:hAnsi="Arial"/>
          <w:lang w:val="ru-RU"/>
        </w:rPr>
      </w:pPr>
      <w:r w:rsidRPr="00163987">
        <w:rPr>
          <w:rFonts w:ascii="Arial" w:hAnsi="Arial"/>
          <w:spacing w:val="40"/>
          <w:sz w:val="22"/>
          <w:lang w:val="ru-RU"/>
        </w:rPr>
        <w:lastRenderedPageBreak/>
        <w:t>Примечание</w:t>
      </w:r>
      <w:r w:rsidRPr="00163987">
        <w:rPr>
          <w:rFonts w:ascii="Arial" w:hAnsi="Arial"/>
          <w:lang w:val="ru-RU"/>
        </w:rPr>
        <w:t xml:space="preserve"> </w:t>
      </w:r>
      <w:r w:rsidRPr="00163987">
        <w:rPr>
          <w:rFonts w:ascii="Arial" w:hAnsi="Arial"/>
          <w:sz w:val="22"/>
          <w:lang w:val="ru-RU"/>
        </w:rPr>
        <w:t>– Примерами последнего типа являются:</w:t>
      </w:r>
    </w:p>
    <w:p w14:paraId="0ACFB91D" w14:textId="77777777" w:rsidR="006C3FEE" w:rsidRPr="00163987" w:rsidRDefault="006C3FEE" w:rsidP="00163987">
      <w:pPr>
        <w:tabs>
          <w:tab w:val="num" w:pos="0"/>
          <w:tab w:val="left" w:pos="612"/>
        </w:tabs>
        <w:spacing w:line="360" w:lineRule="auto"/>
        <w:ind w:firstLine="567"/>
        <w:jc w:val="both"/>
        <w:rPr>
          <w:rFonts w:ascii="Arial" w:hAnsi="Arial"/>
          <w:sz w:val="22"/>
          <w:lang w:val="ru-RU"/>
        </w:rPr>
      </w:pPr>
      <w:r w:rsidRPr="00163987">
        <w:rPr>
          <w:rFonts w:ascii="Arial" w:hAnsi="Arial"/>
          <w:sz w:val="22"/>
          <w:lang w:val="ru-RU"/>
        </w:rPr>
        <w:t xml:space="preserve">- </w:t>
      </w:r>
      <w:proofErr w:type="spellStart"/>
      <w:r w:rsidRPr="00163987">
        <w:rPr>
          <w:rFonts w:ascii="Arial" w:hAnsi="Arial"/>
          <w:sz w:val="22"/>
          <w:lang w:val="ru-RU"/>
        </w:rPr>
        <w:t>втычной</w:t>
      </w:r>
      <w:proofErr w:type="spellEnd"/>
      <w:r w:rsidRPr="00163987">
        <w:rPr>
          <w:rFonts w:ascii="Arial" w:hAnsi="Arial"/>
          <w:sz w:val="22"/>
          <w:lang w:val="ru-RU"/>
        </w:rPr>
        <w:t xml:space="preserve"> тип;</w:t>
      </w:r>
    </w:p>
    <w:p w14:paraId="5DFD3CE3" w14:textId="77777777" w:rsidR="006C3FEE" w:rsidRPr="00163987" w:rsidRDefault="006C3FEE" w:rsidP="00163987">
      <w:pPr>
        <w:tabs>
          <w:tab w:val="num" w:pos="0"/>
          <w:tab w:val="left" w:pos="612"/>
        </w:tabs>
        <w:spacing w:line="360" w:lineRule="auto"/>
        <w:ind w:firstLine="567"/>
        <w:jc w:val="both"/>
        <w:rPr>
          <w:rFonts w:ascii="Arial" w:hAnsi="Arial"/>
          <w:sz w:val="22"/>
          <w:lang w:val="ru-RU"/>
        </w:rPr>
      </w:pPr>
      <w:r w:rsidRPr="00163987">
        <w:rPr>
          <w:rFonts w:ascii="Arial" w:hAnsi="Arial"/>
          <w:sz w:val="22"/>
          <w:lang w:val="ru-RU"/>
        </w:rPr>
        <w:t>- болтовой тип;</w:t>
      </w:r>
    </w:p>
    <w:p w14:paraId="5715C8E0" w14:textId="77777777" w:rsidR="006C3FEE" w:rsidRPr="00163987" w:rsidRDefault="006C3FEE" w:rsidP="00163987">
      <w:pPr>
        <w:tabs>
          <w:tab w:val="num" w:pos="0"/>
          <w:tab w:val="left" w:pos="612"/>
        </w:tabs>
        <w:spacing w:line="360" w:lineRule="auto"/>
        <w:ind w:firstLine="567"/>
        <w:jc w:val="both"/>
        <w:rPr>
          <w:rFonts w:ascii="Arial" w:hAnsi="Arial"/>
          <w:sz w:val="22"/>
          <w:lang w:val="ru-RU"/>
        </w:rPr>
      </w:pPr>
      <w:r w:rsidRPr="00163987">
        <w:rPr>
          <w:rFonts w:ascii="Arial" w:hAnsi="Arial"/>
          <w:sz w:val="22"/>
          <w:lang w:val="ru-RU"/>
        </w:rPr>
        <w:t xml:space="preserve">- ввинчиваемый тип. </w:t>
      </w:r>
    </w:p>
    <w:p w14:paraId="0AFD9D83" w14:textId="77777777" w:rsidR="006C3FEE" w:rsidRPr="00163987" w:rsidRDefault="006C3FEE" w:rsidP="00163987">
      <w:pPr>
        <w:tabs>
          <w:tab w:val="num" w:pos="0"/>
        </w:tabs>
        <w:spacing w:line="360" w:lineRule="auto"/>
        <w:ind w:firstLine="567"/>
        <w:jc w:val="both"/>
        <w:rPr>
          <w:rFonts w:ascii="Arial" w:hAnsi="Arial"/>
          <w:sz w:val="22"/>
          <w:lang w:val="ru-RU"/>
        </w:rPr>
      </w:pPr>
      <w:r w:rsidRPr="00163987">
        <w:rPr>
          <w:rFonts w:ascii="Arial" w:hAnsi="Arial"/>
          <w:sz w:val="22"/>
          <w:lang w:val="ru-RU"/>
        </w:rPr>
        <w:t xml:space="preserve">Некоторые выключатели могут быть </w:t>
      </w:r>
      <w:proofErr w:type="spellStart"/>
      <w:r w:rsidRPr="00163987">
        <w:rPr>
          <w:rFonts w:ascii="Arial" w:hAnsi="Arial"/>
          <w:sz w:val="22"/>
          <w:lang w:val="ru-RU"/>
        </w:rPr>
        <w:t>втычного</w:t>
      </w:r>
      <w:proofErr w:type="spellEnd"/>
      <w:r w:rsidRPr="00163987">
        <w:rPr>
          <w:rFonts w:ascii="Arial" w:hAnsi="Arial"/>
          <w:sz w:val="22"/>
          <w:lang w:val="ru-RU"/>
        </w:rPr>
        <w:t xml:space="preserve"> или болтового типа только со стороны питания, а выходные выводы обычно пригодны для присоединения проводников.</w:t>
      </w:r>
    </w:p>
    <w:p w14:paraId="3E9051ED" w14:textId="77777777" w:rsidR="006C3FEE" w:rsidRPr="00163987" w:rsidRDefault="006C3FEE" w:rsidP="00163987">
      <w:pPr>
        <w:tabs>
          <w:tab w:val="num" w:pos="0"/>
        </w:tabs>
        <w:spacing w:line="360" w:lineRule="auto"/>
        <w:ind w:firstLine="567"/>
        <w:jc w:val="both"/>
        <w:rPr>
          <w:rFonts w:ascii="Arial" w:hAnsi="Arial"/>
          <w:lang w:val="ru-RU"/>
        </w:rPr>
      </w:pPr>
    </w:p>
    <w:p w14:paraId="41A3D8CC" w14:textId="5A26AE67" w:rsidR="006C3FEE" w:rsidRPr="00163987" w:rsidRDefault="006C3FEE" w:rsidP="00163987">
      <w:pPr>
        <w:tabs>
          <w:tab w:val="num" w:pos="0"/>
        </w:tabs>
        <w:spacing w:line="360" w:lineRule="auto"/>
        <w:ind w:firstLine="567"/>
        <w:jc w:val="both"/>
        <w:rPr>
          <w:rFonts w:ascii="Arial" w:hAnsi="Arial"/>
          <w:lang w:val="ru-RU"/>
        </w:rPr>
      </w:pPr>
      <w:r w:rsidRPr="00163987">
        <w:rPr>
          <w:rFonts w:ascii="Arial" w:hAnsi="Arial"/>
          <w:lang w:val="ru-RU"/>
        </w:rPr>
        <w:t xml:space="preserve">4.5.2 </w:t>
      </w:r>
      <w:r w:rsidR="00B53435" w:rsidRPr="00163987">
        <w:rPr>
          <w:rFonts w:ascii="Arial" w:hAnsi="Arial"/>
          <w:lang w:val="ru-RU"/>
        </w:rPr>
        <w:t xml:space="preserve">Классификация выключателей </w:t>
      </w:r>
      <w:r w:rsidRPr="00163987">
        <w:rPr>
          <w:rFonts w:ascii="Arial" w:hAnsi="Arial"/>
          <w:lang w:val="ru-RU"/>
        </w:rPr>
        <w:t>по типу выводов:</w:t>
      </w:r>
    </w:p>
    <w:p w14:paraId="45C0F2EF"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выключатели с резьбовыми выводами для медных проводников;</w:t>
      </w:r>
    </w:p>
    <w:p w14:paraId="16349916"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 выключатели с </w:t>
      </w:r>
      <w:proofErr w:type="spellStart"/>
      <w:r w:rsidRPr="00163987">
        <w:rPr>
          <w:rFonts w:ascii="Arial" w:hAnsi="Arial"/>
          <w:lang w:val="ru-RU"/>
        </w:rPr>
        <w:t>безрезьбовыми</w:t>
      </w:r>
      <w:proofErr w:type="spellEnd"/>
      <w:r w:rsidRPr="00163987">
        <w:rPr>
          <w:rFonts w:ascii="Arial" w:hAnsi="Arial"/>
          <w:lang w:val="ru-RU"/>
        </w:rPr>
        <w:t xml:space="preserve"> выводами для медных проводников.</w:t>
      </w:r>
    </w:p>
    <w:p w14:paraId="7AE1A7CC" w14:textId="77777777" w:rsidR="006C3FEE" w:rsidRPr="00163987" w:rsidRDefault="006C3FEE" w:rsidP="00163987">
      <w:pPr>
        <w:tabs>
          <w:tab w:val="num" w:pos="0"/>
        </w:tabs>
        <w:spacing w:line="360" w:lineRule="auto"/>
        <w:ind w:firstLine="567"/>
        <w:jc w:val="both"/>
        <w:rPr>
          <w:rFonts w:ascii="Arial" w:hAnsi="Arial"/>
          <w:lang w:val="ru-RU"/>
        </w:rPr>
      </w:pPr>
    </w:p>
    <w:p w14:paraId="3DEF2FE6" w14:textId="44BBCCFB" w:rsidR="006C3FEE" w:rsidRPr="00163987" w:rsidRDefault="006C3FEE" w:rsidP="00163987">
      <w:pPr>
        <w:tabs>
          <w:tab w:val="num" w:pos="0"/>
        </w:tabs>
        <w:spacing w:line="360" w:lineRule="auto"/>
        <w:ind w:firstLine="567"/>
        <w:jc w:val="both"/>
        <w:rPr>
          <w:rFonts w:ascii="Arial" w:hAnsi="Arial"/>
          <w:lang w:val="ru-RU"/>
        </w:rPr>
      </w:pPr>
      <w:r w:rsidRPr="00163987">
        <w:rPr>
          <w:rFonts w:ascii="Arial" w:hAnsi="Arial"/>
          <w:spacing w:val="40"/>
          <w:sz w:val="22"/>
          <w:lang w:val="ru-RU"/>
        </w:rPr>
        <w:t xml:space="preserve">Примечание </w:t>
      </w:r>
      <w:r w:rsidRPr="00163987">
        <w:rPr>
          <w:rFonts w:ascii="Arial" w:hAnsi="Arial"/>
          <w:bCs/>
          <w:sz w:val="22"/>
          <w:lang w:val="ru-RU"/>
        </w:rPr>
        <w:t>–</w:t>
      </w:r>
      <w:r w:rsidRPr="00163987">
        <w:rPr>
          <w:rFonts w:ascii="Arial" w:hAnsi="Arial"/>
          <w:sz w:val="22"/>
          <w:lang w:val="ru-RU"/>
        </w:rPr>
        <w:t xml:space="preserve"> Требования к выключателям с выводами данного типа приведены в приложении </w:t>
      </w:r>
      <w:hyperlink w:anchor="page93" w:history="1">
        <w:r w:rsidRPr="00163987">
          <w:rPr>
            <w:rFonts w:ascii="Arial" w:hAnsi="Arial"/>
            <w:sz w:val="22"/>
          </w:rPr>
          <w:t>J</w:t>
        </w:r>
        <w:r w:rsidRPr="00163987">
          <w:rPr>
            <w:rFonts w:ascii="Arial" w:hAnsi="Arial"/>
            <w:sz w:val="22"/>
            <w:lang w:val="ru-RU"/>
          </w:rPr>
          <w:t>;</w:t>
        </w:r>
      </w:hyperlink>
    </w:p>
    <w:p w14:paraId="1C0D6EE3" w14:textId="77777777" w:rsidR="006C3FEE" w:rsidRPr="00163987" w:rsidRDefault="006C3FEE" w:rsidP="00163987">
      <w:pPr>
        <w:tabs>
          <w:tab w:val="num" w:pos="0"/>
        </w:tabs>
        <w:spacing w:line="360" w:lineRule="auto"/>
        <w:ind w:firstLine="567"/>
        <w:jc w:val="both"/>
        <w:rPr>
          <w:rFonts w:ascii="Arial" w:hAnsi="Arial"/>
          <w:u w:val="single"/>
          <w:lang w:val="ru-RU"/>
        </w:rPr>
      </w:pPr>
    </w:p>
    <w:p w14:paraId="4A63B642"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выключатели с плоскими выводами для быстрого присоединения медных проводников.</w:t>
      </w:r>
    </w:p>
    <w:p w14:paraId="6E53D9DD" w14:textId="77777777" w:rsidR="006C3FEE" w:rsidRPr="00163987" w:rsidRDefault="006C3FEE" w:rsidP="00163987">
      <w:pPr>
        <w:tabs>
          <w:tab w:val="num" w:pos="0"/>
        </w:tabs>
        <w:spacing w:line="360" w:lineRule="auto"/>
        <w:ind w:firstLine="567"/>
        <w:jc w:val="both"/>
        <w:rPr>
          <w:rFonts w:ascii="Arial" w:hAnsi="Arial"/>
          <w:lang w:val="ru-RU"/>
        </w:rPr>
      </w:pPr>
    </w:p>
    <w:p w14:paraId="21D9F5F6" w14:textId="48927C14" w:rsidR="006C3FEE" w:rsidRPr="00163987" w:rsidRDefault="006C3FEE" w:rsidP="00163987">
      <w:pPr>
        <w:tabs>
          <w:tab w:val="num" w:pos="0"/>
        </w:tabs>
        <w:spacing w:line="360" w:lineRule="auto"/>
        <w:ind w:firstLine="567"/>
        <w:jc w:val="both"/>
        <w:rPr>
          <w:rFonts w:ascii="Arial" w:hAnsi="Arial"/>
          <w:lang w:val="ru-RU"/>
        </w:rPr>
      </w:pPr>
      <w:r w:rsidRPr="00163987">
        <w:rPr>
          <w:rFonts w:ascii="Arial" w:hAnsi="Arial"/>
          <w:spacing w:val="40"/>
          <w:sz w:val="22"/>
          <w:lang w:val="ru-RU"/>
        </w:rPr>
        <w:t xml:space="preserve">Примечание </w:t>
      </w:r>
      <w:r w:rsidRPr="00163987">
        <w:rPr>
          <w:rFonts w:ascii="Arial" w:hAnsi="Arial"/>
          <w:bCs/>
          <w:sz w:val="22"/>
          <w:lang w:val="ru-RU"/>
        </w:rPr>
        <w:t xml:space="preserve">– </w:t>
      </w:r>
      <w:r w:rsidRPr="00163987">
        <w:rPr>
          <w:rFonts w:ascii="Arial" w:hAnsi="Arial"/>
          <w:sz w:val="22"/>
          <w:lang w:val="ru-RU"/>
        </w:rPr>
        <w:t>Требования к выключателям с выводами данного типа приведены в приложении</w:t>
      </w:r>
      <w:proofErr w:type="gramStart"/>
      <w:r w:rsidRPr="00163987">
        <w:rPr>
          <w:rFonts w:ascii="Arial" w:hAnsi="Arial"/>
          <w:sz w:val="22"/>
          <w:lang w:val="ru-RU"/>
        </w:rPr>
        <w:t xml:space="preserve"> </w:t>
      </w:r>
      <w:hyperlink w:anchor="page99" w:history="1">
        <w:r w:rsidRPr="00163987">
          <w:rPr>
            <w:rFonts w:ascii="Arial" w:hAnsi="Arial"/>
            <w:sz w:val="22"/>
            <w:lang w:val="ru-RU"/>
          </w:rPr>
          <w:t>К</w:t>
        </w:r>
        <w:proofErr w:type="gramEnd"/>
        <w:r w:rsidRPr="00163987">
          <w:rPr>
            <w:rFonts w:ascii="Arial" w:hAnsi="Arial"/>
            <w:sz w:val="22"/>
            <w:lang w:val="ru-RU"/>
          </w:rPr>
          <w:t>;</w:t>
        </w:r>
      </w:hyperlink>
    </w:p>
    <w:p w14:paraId="41BDAFD1" w14:textId="77777777" w:rsidR="006C3FEE" w:rsidRPr="00163987" w:rsidRDefault="006C3FEE" w:rsidP="00163987">
      <w:pPr>
        <w:tabs>
          <w:tab w:val="num" w:pos="0"/>
        </w:tabs>
        <w:spacing w:line="360" w:lineRule="auto"/>
        <w:ind w:firstLine="567"/>
        <w:jc w:val="both"/>
        <w:rPr>
          <w:rFonts w:ascii="Arial" w:hAnsi="Arial"/>
          <w:u w:val="single"/>
          <w:lang w:val="ru-RU"/>
        </w:rPr>
      </w:pPr>
    </w:p>
    <w:p w14:paraId="250EA96A"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выключатели с выводами резьбового типа для алюминиевых проводников.</w:t>
      </w:r>
    </w:p>
    <w:p w14:paraId="3E85FBBC" w14:textId="77777777" w:rsidR="006C3FEE" w:rsidRPr="00163987" w:rsidRDefault="006C3FEE" w:rsidP="00163987">
      <w:pPr>
        <w:tabs>
          <w:tab w:val="num" w:pos="0"/>
          <w:tab w:val="left" w:pos="420"/>
        </w:tabs>
        <w:spacing w:line="360" w:lineRule="auto"/>
        <w:ind w:firstLine="567"/>
        <w:jc w:val="both"/>
        <w:rPr>
          <w:rFonts w:ascii="Arial" w:hAnsi="Arial"/>
          <w:lang w:val="ru-RU"/>
        </w:rPr>
      </w:pPr>
    </w:p>
    <w:p w14:paraId="351725ED" w14:textId="701EFCE4" w:rsidR="006C3FEE" w:rsidRPr="00163987" w:rsidRDefault="006C3FEE" w:rsidP="00163987">
      <w:pPr>
        <w:tabs>
          <w:tab w:val="num" w:pos="0"/>
        </w:tabs>
        <w:spacing w:line="360" w:lineRule="auto"/>
        <w:ind w:firstLine="567"/>
        <w:jc w:val="both"/>
        <w:rPr>
          <w:rFonts w:ascii="Arial" w:hAnsi="Arial"/>
          <w:lang w:val="ru-RU"/>
        </w:rPr>
      </w:pPr>
      <w:r w:rsidRPr="00163987">
        <w:rPr>
          <w:rFonts w:ascii="Arial" w:hAnsi="Arial"/>
          <w:spacing w:val="40"/>
          <w:sz w:val="22"/>
          <w:lang w:val="ru-RU"/>
        </w:rPr>
        <w:t xml:space="preserve">Примечание </w:t>
      </w:r>
      <w:r w:rsidRPr="00163987">
        <w:rPr>
          <w:rFonts w:ascii="Arial" w:hAnsi="Arial"/>
          <w:bCs/>
          <w:sz w:val="22"/>
          <w:lang w:val="ru-RU"/>
        </w:rPr>
        <w:t xml:space="preserve">– </w:t>
      </w:r>
      <w:r w:rsidRPr="00163987">
        <w:rPr>
          <w:rFonts w:ascii="Arial" w:hAnsi="Arial"/>
          <w:sz w:val="22"/>
          <w:lang w:val="ru-RU"/>
        </w:rPr>
        <w:t xml:space="preserve">Требования к выключателям с выводами данного типа приведены в приложении </w:t>
      </w:r>
      <w:r w:rsidRPr="00163987">
        <w:rPr>
          <w:rFonts w:ascii="Arial" w:hAnsi="Arial"/>
          <w:sz w:val="22"/>
          <w:lang w:val="en-US"/>
        </w:rPr>
        <w:t>L</w:t>
      </w:r>
      <w:r w:rsidRPr="00163987">
        <w:rPr>
          <w:rFonts w:ascii="Arial" w:hAnsi="Arial"/>
          <w:sz w:val="22"/>
          <w:lang w:val="ru-RU"/>
        </w:rPr>
        <w:t>.</w:t>
      </w:r>
    </w:p>
    <w:p w14:paraId="5416CBA4" w14:textId="77777777" w:rsidR="006C3FEE" w:rsidRPr="00163987" w:rsidRDefault="006C3FEE" w:rsidP="00163987">
      <w:pPr>
        <w:tabs>
          <w:tab w:val="num" w:pos="0"/>
        </w:tabs>
        <w:spacing w:line="360" w:lineRule="auto"/>
        <w:ind w:firstLine="567"/>
        <w:jc w:val="both"/>
        <w:rPr>
          <w:rFonts w:ascii="Arial" w:hAnsi="Arial"/>
          <w:lang w:val="ru-RU"/>
        </w:rPr>
      </w:pPr>
    </w:p>
    <w:p w14:paraId="098F248E" w14:textId="12E5D00C" w:rsidR="006C3FEE" w:rsidRPr="00163987" w:rsidRDefault="006C3FEE" w:rsidP="00163987">
      <w:pPr>
        <w:tabs>
          <w:tab w:val="num" w:pos="0"/>
        </w:tabs>
        <w:spacing w:line="360" w:lineRule="auto"/>
        <w:ind w:firstLine="567"/>
        <w:jc w:val="both"/>
        <w:rPr>
          <w:rFonts w:ascii="Arial" w:hAnsi="Arial"/>
          <w:b/>
          <w:lang w:val="ru-RU"/>
        </w:rPr>
      </w:pPr>
      <w:r w:rsidRPr="00163987">
        <w:rPr>
          <w:rFonts w:ascii="Arial" w:hAnsi="Arial"/>
          <w:b/>
          <w:lang w:val="ru-RU"/>
        </w:rPr>
        <w:t xml:space="preserve">4.6 Ток мгновенного расцепления </w:t>
      </w:r>
    </w:p>
    <w:p w14:paraId="4321DAF5" w14:textId="78E8CE01" w:rsidR="00B53435" w:rsidRPr="00163987" w:rsidRDefault="00B53435" w:rsidP="00163987">
      <w:pPr>
        <w:tabs>
          <w:tab w:val="left" w:pos="420"/>
        </w:tabs>
        <w:spacing w:line="360" w:lineRule="auto"/>
        <w:ind w:firstLine="567"/>
        <w:jc w:val="both"/>
        <w:rPr>
          <w:rFonts w:ascii="Arial" w:hAnsi="Arial"/>
          <w:lang w:val="ru-RU"/>
        </w:rPr>
      </w:pPr>
      <w:r w:rsidRPr="00163987">
        <w:rPr>
          <w:rFonts w:ascii="Arial" w:hAnsi="Arial"/>
          <w:lang w:val="ru-RU"/>
        </w:rPr>
        <w:t>Классификация выключателей по току мгновенного расцепления (см. 3.5.17):</w:t>
      </w:r>
    </w:p>
    <w:p w14:paraId="537A041F" w14:textId="77777777" w:rsidR="006C3FEE" w:rsidRPr="00163987" w:rsidRDefault="006C3FEE" w:rsidP="00163987">
      <w:pPr>
        <w:tabs>
          <w:tab w:val="left" w:pos="420"/>
        </w:tabs>
        <w:spacing w:line="360" w:lineRule="auto"/>
        <w:ind w:firstLine="567"/>
        <w:jc w:val="both"/>
        <w:rPr>
          <w:rFonts w:ascii="Arial" w:hAnsi="Arial"/>
          <w:lang w:val="ru-RU"/>
        </w:rPr>
      </w:pPr>
      <w:r w:rsidRPr="00163987">
        <w:rPr>
          <w:rFonts w:ascii="Arial" w:hAnsi="Arial"/>
          <w:lang w:val="ru-RU"/>
        </w:rPr>
        <w:t xml:space="preserve">- типа В; </w:t>
      </w:r>
    </w:p>
    <w:p w14:paraId="0AFCFD5F" w14:textId="77777777" w:rsidR="006C3FEE" w:rsidRPr="00163987" w:rsidRDefault="006C3FEE" w:rsidP="00163987">
      <w:pPr>
        <w:tabs>
          <w:tab w:val="left" w:pos="420"/>
        </w:tabs>
        <w:spacing w:line="360" w:lineRule="auto"/>
        <w:ind w:firstLine="567"/>
        <w:jc w:val="both"/>
        <w:rPr>
          <w:rFonts w:ascii="Arial" w:hAnsi="Arial"/>
          <w:lang w:val="ru-RU"/>
        </w:rPr>
      </w:pPr>
      <w:r w:rsidRPr="00163987">
        <w:rPr>
          <w:rFonts w:ascii="Arial" w:hAnsi="Arial"/>
          <w:lang w:val="ru-RU"/>
        </w:rPr>
        <w:t>- типа С;</w:t>
      </w:r>
    </w:p>
    <w:p w14:paraId="2690CC67" w14:textId="77777777" w:rsidR="006C3FEE" w:rsidRPr="00163987" w:rsidRDefault="006C3FEE" w:rsidP="00163987">
      <w:pPr>
        <w:tabs>
          <w:tab w:val="left" w:pos="420"/>
        </w:tabs>
        <w:spacing w:line="360" w:lineRule="auto"/>
        <w:ind w:firstLine="567"/>
        <w:jc w:val="both"/>
        <w:rPr>
          <w:rFonts w:ascii="Arial" w:hAnsi="Arial"/>
          <w:lang w:val="ru-RU"/>
        </w:rPr>
      </w:pPr>
      <w:r w:rsidRPr="00163987">
        <w:rPr>
          <w:rFonts w:ascii="Arial" w:hAnsi="Arial"/>
          <w:lang w:val="ru-RU"/>
        </w:rPr>
        <w:t xml:space="preserve">- типа </w:t>
      </w:r>
      <w:r w:rsidRPr="00163987">
        <w:rPr>
          <w:rFonts w:ascii="Arial" w:hAnsi="Arial"/>
        </w:rPr>
        <w:t>D</w:t>
      </w:r>
      <w:r w:rsidRPr="00163987">
        <w:rPr>
          <w:rFonts w:ascii="Arial" w:hAnsi="Arial"/>
          <w:lang w:val="ru-RU"/>
        </w:rPr>
        <w:t>.</w:t>
      </w:r>
    </w:p>
    <w:p w14:paraId="1BFE4950" w14:textId="77777777" w:rsidR="006C3FEE" w:rsidRPr="00163987" w:rsidRDefault="006C3FEE" w:rsidP="00163987">
      <w:pPr>
        <w:tabs>
          <w:tab w:val="num" w:pos="0"/>
          <w:tab w:val="left" w:pos="420"/>
        </w:tabs>
        <w:spacing w:line="360" w:lineRule="auto"/>
        <w:ind w:firstLine="567"/>
        <w:jc w:val="both"/>
        <w:rPr>
          <w:rFonts w:ascii="Arial" w:hAnsi="Arial"/>
          <w:lang w:val="ru-RU"/>
        </w:rPr>
      </w:pPr>
    </w:p>
    <w:p w14:paraId="054F36E4" w14:textId="77777777" w:rsidR="006C3FEE" w:rsidRPr="00163987" w:rsidRDefault="006C3FEE" w:rsidP="00163987">
      <w:pPr>
        <w:tabs>
          <w:tab w:val="num" w:pos="0"/>
        </w:tabs>
        <w:spacing w:line="360" w:lineRule="auto"/>
        <w:ind w:firstLine="567"/>
        <w:jc w:val="both"/>
        <w:rPr>
          <w:rFonts w:ascii="Arial" w:hAnsi="Arial"/>
          <w:sz w:val="22"/>
          <w:lang w:val="ru-RU"/>
        </w:rPr>
      </w:pPr>
      <w:r w:rsidRPr="00163987">
        <w:rPr>
          <w:rFonts w:ascii="Arial" w:hAnsi="Arial"/>
          <w:spacing w:val="40"/>
          <w:sz w:val="22"/>
          <w:lang w:val="ru-RU"/>
        </w:rPr>
        <w:t>Примечание</w:t>
      </w:r>
      <w:r w:rsidRPr="00163987">
        <w:rPr>
          <w:rFonts w:ascii="Arial" w:hAnsi="Arial"/>
          <w:lang w:val="ru-RU"/>
        </w:rPr>
        <w:t xml:space="preserve"> </w:t>
      </w:r>
      <w:r w:rsidRPr="00163987">
        <w:rPr>
          <w:rFonts w:ascii="Arial" w:hAnsi="Arial"/>
          <w:bCs/>
          <w:sz w:val="22"/>
          <w:lang w:val="ru-RU"/>
        </w:rPr>
        <w:t>–</w:t>
      </w:r>
      <w:r w:rsidRPr="00163987">
        <w:rPr>
          <w:rFonts w:ascii="Arial" w:hAnsi="Arial"/>
          <w:sz w:val="22"/>
          <w:lang w:val="ru-RU"/>
        </w:rPr>
        <w:t xml:space="preserve"> Выбор конкретного типа может зависеть от правил монтажа.</w:t>
      </w:r>
    </w:p>
    <w:p w14:paraId="4AF97E7A" w14:textId="77777777" w:rsidR="006C3FEE" w:rsidRPr="00163987" w:rsidRDefault="006C3FEE" w:rsidP="00163987">
      <w:pPr>
        <w:tabs>
          <w:tab w:val="num" w:pos="0"/>
        </w:tabs>
        <w:spacing w:line="360" w:lineRule="auto"/>
        <w:ind w:firstLine="567"/>
        <w:jc w:val="both"/>
        <w:rPr>
          <w:rFonts w:ascii="Arial" w:hAnsi="Arial"/>
          <w:sz w:val="22"/>
          <w:lang w:val="ru-RU"/>
        </w:rPr>
      </w:pPr>
    </w:p>
    <w:p w14:paraId="6075EA41" w14:textId="77777777" w:rsidR="006C3FEE" w:rsidRPr="00163987" w:rsidRDefault="006C3FEE" w:rsidP="00163987">
      <w:pPr>
        <w:tabs>
          <w:tab w:val="num" w:pos="0"/>
        </w:tabs>
        <w:spacing w:line="360" w:lineRule="auto"/>
        <w:ind w:firstLine="567"/>
        <w:jc w:val="both"/>
        <w:rPr>
          <w:rFonts w:ascii="Arial" w:hAnsi="Arial"/>
          <w:b/>
          <w:i/>
          <w:lang w:val="ru-RU"/>
        </w:rPr>
      </w:pPr>
      <w:r w:rsidRPr="00163987">
        <w:rPr>
          <w:rFonts w:ascii="Arial" w:hAnsi="Arial"/>
          <w:b/>
          <w:lang w:val="ru-RU"/>
        </w:rPr>
        <w:t xml:space="preserve">4.7 Характеристика </w:t>
      </w:r>
      <w:r w:rsidRPr="00163987">
        <w:rPr>
          <w:rFonts w:ascii="Arial" w:hAnsi="Arial"/>
          <w:b/>
          <w:i/>
        </w:rPr>
        <w:t>I</w:t>
      </w:r>
      <w:r w:rsidRPr="00163987">
        <w:rPr>
          <w:rFonts w:ascii="Arial" w:hAnsi="Arial"/>
          <w:b/>
          <w:vertAlign w:val="superscript"/>
          <w:lang w:val="ru-RU"/>
        </w:rPr>
        <w:t>2</w:t>
      </w:r>
      <w:r w:rsidRPr="00163987">
        <w:rPr>
          <w:rFonts w:ascii="Arial" w:hAnsi="Arial"/>
          <w:b/>
          <w:i/>
        </w:rPr>
        <w:t>t</w:t>
      </w:r>
    </w:p>
    <w:p w14:paraId="26A8BAF2" w14:textId="77777777" w:rsidR="00081770" w:rsidRPr="00163987" w:rsidRDefault="006C3FEE" w:rsidP="00163987">
      <w:pPr>
        <w:tabs>
          <w:tab w:val="num" w:pos="0"/>
        </w:tabs>
        <w:spacing w:line="360" w:lineRule="auto"/>
        <w:ind w:firstLine="567"/>
        <w:jc w:val="both"/>
        <w:rPr>
          <w:rFonts w:ascii="Arial" w:hAnsi="Arial" w:cs="Arial"/>
          <w:sz w:val="22"/>
          <w:szCs w:val="22"/>
          <w:lang w:val="ru-RU"/>
        </w:rPr>
      </w:pPr>
      <w:r w:rsidRPr="00163987">
        <w:rPr>
          <w:rFonts w:ascii="Arial" w:hAnsi="Arial"/>
          <w:lang w:val="ru-RU"/>
        </w:rPr>
        <w:t xml:space="preserve">В дополнение к характеристике </w:t>
      </w:r>
      <w:r w:rsidRPr="00163987">
        <w:rPr>
          <w:rFonts w:ascii="Arial" w:hAnsi="Arial"/>
          <w:i/>
        </w:rPr>
        <w:t>I</w:t>
      </w:r>
      <w:r w:rsidRPr="00163987">
        <w:rPr>
          <w:rFonts w:ascii="Arial" w:hAnsi="Arial"/>
          <w:vertAlign w:val="superscript"/>
          <w:lang w:val="ru-RU"/>
        </w:rPr>
        <w:t>2</w:t>
      </w:r>
      <w:r w:rsidRPr="00163987">
        <w:rPr>
          <w:rFonts w:ascii="Arial" w:hAnsi="Arial"/>
          <w:i/>
        </w:rPr>
        <w:t>t</w:t>
      </w:r>
      <w:r w:rsidRPr="00163987">
        <w:rPr>
          <w:rFonts w:ascii="Arial" w:hAnsi="Arial"/>
          <w:lang w:val="ru-RU"/>
        </w:rPr>
        <w:t xml:space="preserve">, указанной изготовителем, выключатели могут классифицироваться по их характеристике </w:t>
      </w:r>
      <w:r w:rsidRPr="00163987">
        <w:rPr>
          <w:rFonts w:ascii="Arial" w:hAnsi="Arial"/>
          <w:i/>
        </w:rPr>
        <w:t>I</w:t>
      </w:r>
      <w:r w:rsidRPr="00163987">
        <w:rPr>
          <w:rFonts w:ascii="Arial" w:hAnsi="Arial"/>
          <w:vertAlign w:val="superscript"/>
          <w:lang w:val="ru-RU"/>
        </w:rPr>
        <w:t>2</w:t>
      </w:r>
      <w:r w:rsidRPr="00163987">
        <w:rPr>
          <w:rFonts w:ascii="Arial" w:hAnsi="Arial"/>
          <w:i/>
        </w:rPr>
        <w:t>t</w:t>
      </w:r>
      <w:r w:rsidRPr="00163987">
        <w:rPr>
          <w:rFonts w:ascii="Arial" w:hAnsi="Arial"/>
          <w:lang w:val="ru-RU"/>
        </w:rPr>
        <w:t>.</w:t>
      </w:r>
    </w:p>
    <w:p w14:paraId="3218AF01" w14:textId="77777777" w:rsidR="0011520C" w:rsidRPr="00163987" w:rsidRDefault="0011520C" w:rsidP="00163987">
      <w:pPr>
        <w:pStyle w:val="3"/>
        <w:keepNext w:val="0"/>
        <w:keepLines w:val="0"/>
        <w:widowControl w:val="0"/>
        <w:numPr>
          <w:ilvl w:val="2"/>
          <w:numId w:val="3"/>
        </w:numPr>
        <w:spacing w:before="240" w:after="60"/>
        <w:ind w:firstLine="567"/>
        <w:jc w:val="both"/>
        <w:rPr>
          <w:rFonts w:ascii="Arial" w:hAnsi="Arial" w:cs="Arial"/>
          <w:b/>
          <w:bCs/>
          <w:color w:val="auto"/>
          <w:sz w:val="28"/>
          <w:szCs w:val="28"/>
        </w:rPr>
      </w:pPr>
      <w:r w:rsidRPr="00163987">
        <w:rPr>
          <w:rFonts w:ascii="Arial" w:hAnsi="Arial" w:cs="Arial"/>
          <w:b/>
          <w:bCs/>
          <w:color w:val="auto"/>
          <w:sz w:val="28"/>
          <w:szCs w:val="28"/>
        </w:rPr>
        <w:lastRenderedPageBreak/>
        <w:t xml:space="preserve">5 </w:t>
      </w:r>
      <w:r w:rsidR="006C3FEE" w:rsidRPr="00163987">
        <w:rPr>
          <w:rFonts w:ascii="Arial" w:hAnsi="Arial" w:cs="Arial"/>
          <w:b/>
          <w:bCs/>
          <w:color w:val="auto"/>
          <w:sz w:val="28"/>
          <w:szCs w:val="28"/>
          <w:lang w:val="ru-RU"/>
        </w:rPr>
        <w:t>Характеристики автоматических выключателей</w:t>
      </w:r>
    </w:p>
    <w:p w14:paraId="77FE9213" w14:textId="77777777" w:rsidR="0011520C" w:rsidRPr="00163987" w:rsidRDefault="0011520C" w:rsidP="00163987">
      <w:pPr>
        <w:spacing w:line="360" w:lineRule="auto"/>
        <w:ind w:firstLine="567"/>
        <w:jc w:val="both"/>
        <w:rPr>
          <w:rFonts w:ascii="Arial" w:hAnsi="Arial" w:cs="Arial"/>
          <w:b/>
          <w:bCs/>
          <w:sz w:val="28"/>
          <w:szCs w:val="28"/>
          <w:lang w:val="en-US"/>
        </w:rPr>
      </w:pPr>
    </w:p>
    <w:p w14:paraId="7C36E580" w14:textId="77777777" w:rsidR="006C3FEE" w:rsidRPr="00163987" w:rsidRDefault="006C3FEE" w:rsidP="00163987">
      <w:pPr>
        <w:spacing w:line="360" w:lineRule="auto"/>
        <w:ind w:firstLine="567"/>
        <w:rPr>
          <w:rFonts w:ascii="Arial" w:hAnsi="Arial"/>
          <w:b/>
        </w:rPr>
      </w:pPr>
      <w:r w:rsidRPr="00163987">
        <w:rPr>
          <w:rFonts w:ascii="Arial" w:hAnsi="Arial"/>
          <w:b/>
        </w:rPr>
        <w:t xml:space="preserve">5.1 </w:t>
      </w:r>
      <w:r w:rsidRPr="00163987">
        <w:rPr>
          <w:rFonts w:ascii="Arial" w:hAnsi="Arial"/>
          <w:b/>
          <w:lang w:val="ru-RU"/>
        </w:rPr>
        <w:t>Перечень характеристик</w:t>
      </w:r>
    </w:p>
    <w:p w14:paraId="610F506A"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Характеристики выключателей должны быть выражены следующими определениями:</w:t>
      </w:r>
    </w:p>
    <w:p w14:paraId="238CE886"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число полюсов (см. 4.2);</w:t>
      </w:r>
    </w:p>
    <w:p w14:paraId="6FC11360"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защита от внешних воздействий (см. 4.3);</w:t>
      </w:r>
    </w:p>
    <w:p w14:paraId="5D113AA4"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способ монтажа (см. 4.4);</w:t>
      </w:r>
    </w:p>
    <w:p w14:paraId="79038DA6"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способ присоединения (см. 4.5);</w:t>
      </w:r>
    </w:p>
    <w:p w14:paraId="185E24F9"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 значение номинального рабочего напряжения (см. </w:t>
      </w:r>
      <w:hyperlink w:anchor="page21" w:history="1">
        <w:r w:rsidRPr="00163987">
          <w:rPr>
            <w:rFonts w:ascii="Arial" w:hAnsi="Arial"/>
            <w:lang w:val="ru-RU"/>
          </w:rPr>
          <w:t>5.3.1</w:t>
        </w:r>
      </w:hyperlink>
      <w:r w:rsidRPr="00163987">
        <w:rPr>
          <w:rFonts w:ascii="Arial" w:hAnsi="Arial"/>
          <w:lang w:val="ru-RU"/>
        </w:rPr>
        <w:t>);</w:t>
      </w:r>
    </w:p>
    <w:p w14:paraId="6EBD2E1C"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 значение номинального тока (см. </w:t>
      </w:r>
      <w:hyperlink w:anchor="page21" w:history="1">
        <w:r w:rsidRPr="00163987">
          <w:rPr>
            <w:rFonts w:ascii="Arial" w:hAnsi="Arial"/>
            <w:lang w:val="ru-RU"/>
          </w:rPr>
          <w:t>5.3.2</w:t>
        </w:r>
      </w:hyperlink>
      <w:r w:rsidRPr="00163987">
        <w:rPr>
          <w:rFonts w:ascii="Arial" w:hAnsi="Arial"/>
          <w:lang w:val="ru-RU"/>
        </w:rPr>
        <w:t>);</w:t>
      </w:r>
    </w:p>
    <w:p w14:paraId="6A9ED737"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 значение номинальной частоты (см. </w:t>
      </w:r>
      <w:hyperlink w:anchor="page21" w:history="1">
        <w:r w:rsidRPr="00163987">
          <w:rPr>
            <w:rFonts w:ascii="Arial" w:hAnsi="Arial"/>
            <w:lang w:val="ru-RU"/>
          </w:rPr>
          <w:t>5.3.3</w:t>
        </w:r>
      </w:hyperlink>
      <w:r w:rsidRPr="00163987">
        <w:rPr>
          <w:rFonts w:ascii="Arial" w:hAnsi="Arial"/>
          <w:lang w:val="ru-RU"/>
        </w:rPr>
        <w:t>);</w:t>
      </w:r>
    </w:p>
    <w:p w14:paraId="6AB33A4F" w14:textId="156B209F"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 диапазон токов мгновенного расцепления (см. </w:t>
      </w:r>
      <w:hyperlink w:anchor="page20" w:history="1">
        <w:r w:rsidR="000B039E" w:rsidRPr="00163987">
          <w:rPr>
            <w:rFonts w:ascii="Arial" w:hAnsi="Arial"/>
            <w:lang w:val="ru-RU"/>
          </w:rPr>
          <w:t xml:space="preserve">4.6 </w:t>
        </w:r>
      </w:hyperlink>
      <w:r w:rsidRPr="00163987">
        <w:rPr>
          <w:rFonts w:ascii="Arial" w:hAnsi="Arial"/>
          <w:lang w:val="ru-RU"/>
        </w:rPr>
        <w:t xml:space="preserve">и </w:t>
      </w:r>
      <w:hyperlink w:anchor="page22" w:history="1">
        <w:r w:rsidRPr="00163987">
          <w:rPr>
            <w:rFonts w:ascii="Arial" w:hAnsi="Arial"/>
            <w:lang w:val="ru-RU"/>
          </w:rPr>
          <w:t>5.3.5</w:t>
        </w:r>
      </w:hyperlink>
      <w:r w:rsidRPr="00163987">
        <w:rPr>
          <w:rFonts w:ascii="Arial" w:hAnsi="Arial"/>
          <w:lang w:val="ru-RU"/>
        </w:rPr>
        <w:t>);</w:t>
      </w:r>
    </w:p>
    <w:p w14:paraId="78D0E706"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 значение номинальной наибольшей отключающей способности (см. </w:t>
      </w:r>
      <w:hyperlink w:anchor="page21" w:history="1">
        <w:r w:rsidRPr="00163987">
          <w:rPr>
            <w:rFonts w:ascii="Arial" w:hAnsi="Arial"/>
            <w:lang w:val="ru-RU"/>
          </w:rPr>
          <w:t>5.3.4</w:t>
        </w:r>
      </w:hyperlink>
      <w:r w:rsidRPr="00163987">
        <w:rPr>
          <w:rFonts w:ascii="Arial" w:hAnsi="Arial"/>
          <w:lang w:val="ru-RU"/>
        </w:rPr>
        <w:t>);</w:t>
      </w:r>
    </w:p>
    <w:p w14:paraId="013BDAD4"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 характеристика </w:t>
      </w:r>
      <w:r w:rsidRPr="00163987">
        <w:rPr>
          <w:rFonts w:ascii="Arial" w:hAnsi="Arial"/>
          <w:i/>
        </w:rPr>
        <w:t>I</w:t>
      </w:r>
      <w:r w:rsidRPr="00163987">
        <w:rPr>
          <w:rFonts w:ascii="Arial" w:hAnsi="Arial"/>
          <w:vertAlign w:val="superscript"/>
          <w:lang w:val="ru-RU"/>
        </w:rPr>
        <w:t>2</w:t>
      </w:r>
      <w:r w:rsidRPr="00163987">
        <w:rPr>
          <w:rFonts w:ascii="Arial" w:hAnsi="Arial"/>
          <w:i/>
        </w:rPr>
        <w:t>t</w:t>
      </w:r>
      <w:r w:rsidRPr="00163987">
        <w:rPr>
          <w:rFonts w:ascii="Arial" w:hAnsi="Arial"/>
          <w:lang w:val="ru-RU"/>
        </w:rPr>
        <w:t xml:space="preserve"> (см. </w:t>
      </w:r>
      <w:hyperlink w:anchor="page16" w:history="1">
        <w:r w:rsidRPr="00163987">
          <w:rPr>
            <w:rFonts w:ascii="Arial" w:hAnsi="Arial"/>
            <w:lang w:val="ru-RU"/>
          </w:rPr>
          <w:t>3.5.13</w:t>
        </w:r>
      </w:hyperlink>
      <w:r w:rsidRPr="00163987">
        <w:rPr>
          <w:rFonts w:ascii="Arial" w:hAnsi="Arial"/>
          <w:lang w:val="ru-RU"/>
        </w:rPr>
        <w:t>);</w:t>
      </w:r>
    </w:p>
    <w:p w14:paraId="70469E0D" w14:textId="49CF3972"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 классификация по </w:t>
      </w:r>
      <w:r w:rsidRPr="00163987">
        <w:rPr>
          <w:rFonts w:ascii="Arial" w:hAnsi="Arial"/>
          <w:i/>
        </w:rPr>
        <w:t>I</w:t>
      </w:r>
      <w:r w:rsidRPr="00163987">
        <w:rPr>
          <w:rFonts w:ascii="Arial" w:hAnsi="Arial"/>
          <w:vertAlign w:val="superscript"/>
          <w:lang w:val="ru-RU"/>
        </w:rPr>
        <w:t>2</w:t>
      </w:r>
      <w:r w:rsidRPr="00163987">
        <w:rPr>
          <w:rFonts w:ascii="Arial" w:hAnsi="Arial"/>
          <w:i/>
        </w:rPr>
        <w:t>t</w:t>
      </w:r>
      <w:r w:rsidRPr="00163987">
        <w:rPr>
          <w:rFonts w:ascii="Arial" w:hAnsi="Arial"/>
          <w:lang w:val="ru-RU"/>
        </w:rPr>
        <w:t xml:space="preserve"> (см. </w:t>
      </w:r>
      <w:hyperlink w:anchor="page20" w:history="1">
        <w:r w:rsidR="000B039E" w:rsidRPr="00163987">
          <w:rPr>
            <w:rFonts w:ascii="Arial" w:hAnsi="Arial"/>
            <w:lang w:val="ru-RU"/>
          </w:rPr>
          <w:t>4.7</w:t>
        </w:r>
      </w:hyperlink>
      <w:r w:rsidRPr="00163987">
        <w:rPr>
          <w:rFonts w:ascii="Arial" w:hAnsi="Arial"/>
          <w:lang w:val="ru-RU"/>
        </w:rPr>
        <w:t>).</w:t>
      </w:r>
    </w:p>
    <w:p w14:paraId="602A4AEA" w14:textId="77777777" w:rsidR="006C3FEE" w:rsidRPr="00163987" w:rsidRDefault="006C3FEE" w:rsidP="00163987">
      <w:pPr>
        <w:spacing w:line="360" w:lineRule="auto"/>
        <w:ind w:firstLine="567"/>
        <w:rPr>
          <w:rFonts w:ascii="Arial" w:hAnsi="Arial"/>
          <w:b/>
          <w:lang w:val="ru-RU"/>
        </w:rPr>
      </w:pPr>
    </w:p>
    <w:p w14:paraId="5188D17E" w14:textId="77777777" w:rsidR="006C3FEE" w:rsidRPr="00163987" w:rsidRDefault="006C3FEE" w:rsidP="00163987">
      <w:pPr>
        <w:spacing w:line="360" w:lineRule="auto"/>
        <w:ind w:firstLine="567"/>
        <w:rPr>
          <w:rFonts w:ascii="Arial" w:hAnsi="Arial"/>
          <w:b/>
          <w:lang w:val="ru-RU"/>
        </w:rPr>
      </w:pPr>
      <w:r w:rsidRPr="00163987">
        <w:rPr>
          <w:rFonts w:ascii="Arial" w:hAnsi="Arial"/>
          <w:b/>
          <w:lang w:val="ru-RU"/>
        </w:rPr>
        <w:t>5.2 Номинальные значения</w:t>
      </w:r>
    </w:p>
    <w:p w14:paraId="08D9AA7D" w14:textId="77777777" w:rsidR="006C3FEE" w:rsidRPr="00163987" w:rsidRDefault="006C3FEE" w:rsidP="00163987">
      <w:pPr>
        <w:spacing w:line="360" w:lineRule="auto"/>
        <w:ind w:firstLine="567"/>
        <w:rPr>
          <w:rFonts w:ascii="Arial" w:hAnsi="Arial"/>
          <w:b/>
          <w:lang w:val="ru-RU"/>
        </w:rPr>
      </w:pPr>
      <w:r w:rsidRPr="00163987">
        <w:rPr>
          <w:rFonts w:ascii="Arial" w:hAnsi="Arial"/>
          <w:b/>
          <w:lang w:val="ru-RU"/>
        </w:rPr>
        <w:t>5.2.1 Номинальные напряжения</w:t>
      </w:r>
    </w:p>
    <w:p w14:paraId="216E3D7A" w14:textId="77777777" w:rsidR="006C3FEE" w:rsidRPr="00163987" w:rsidRDefault="006C3FEE" w:rsidP="00163987">
      <w:pPr>
        <w:spacing w:line="360" w:lineRule="auto"/>
        <w:ind w:firstLine="567"/>
        <w:rPr>
          <w:rFonts w:ascii="Arial" w:hAnsi="Arial"/>
          <w:lang w:val="ru-RU"/>
        </w:rPr>
      </w:pPr>
      <w:r w:rsidRPr="00163987">
        <w:rPr>
          <w:rFonts w:ascii="Arial" w:hAnsi="Arial"/>
          <w:lang w:val="ru-RU"/>
        </w:rPr>
        <w:t>5.2.1.1 Номинальное рабочее напряжение (</w:t>
      </w:r>
      <w:proofErr w:type="spellStart"/>
      <w:r w:rsidRPr="00163987">
        <w:rPr>
          <w:rFonts w:ascii="Arial" w:hAnsi="Arial"/>
          <w:i/>
        </w:rPr>
        <w:t>U</w:t>
      </w:r>
      <w:r w:rsidRPr="00163987">
        <w:rPr>
          <w:rFonts w:ascii="Arial" w:hAnsi="Arial"/>
          <w:vertAlign w:val="subscript"/>
        </w:rPr>
        <w:t>e</w:t>
      </w:r>
      <w:proofErr w:type="spellEnd"/>
      <w:r w:rsidRPr="00163987">
        <w:rPr>
          <w:rFonts w:ascii="Arial" w:hAnsi="Arial"/>
          <w:lang w:val="ru-RU"/>
        </w:rPr>
        <w:t>)</w:t>
      </w:r>
    </w:p>
    <w:p w14:paraId="1D39306A"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Номинальное рабочее напряжение (далее – номинальное напряжение) выключателя – установленное изготовителем значение напряжения, при котором определена работоспособность выключателя (особенно при коротких замыканиях).</w:t>
      </w:r>
    </w:p>
    <w:p w14:paraId="360303BD" w14:textId="77777777" w:rsidR="006C3FEE" w:rsidRPr="00163987" w:rsidRDefault="006C3FEE" w:rsidP="00163987">
      <w:pPr>
        <w:spacing w:line="360" w:lineRule="auto"/>
        <w:ind w:firstLine="567"/>
        <w:jc w:val="both"/>
        <w:rPr>
          <w:rFonts w:ascii="Arial" w:hAnsi="Arial"/>
          <w:lang w:val="ru-RU"/>
        </w:rPr>
      </w:pPr>
    </w:p>
    <w:p w14:paraId="2CB32A1A" w14:textId="77777777" w:rsidR="006C3FEE" w:rsidRPr="00163987" w:rsidRDefault="006C3FEE" w:rsidP="00163987">
      <w:pPr>
        <w:spacing w:line="360" w:lineRule="auto"/>
        <w:ind w:firstLine="567"/>
        <w:jc w:val="both"/>
        <w:rPr>
          <w:rFonts w:ascii="Arial" w:hAnsi="Arial"/>
          <w:sz w:val="22"/>
          <w:lang w:val="ru-RU"/>
        </w:rPr>
      </w:pPr>
      <w:r w:rsidRPr="00163987">
        <w:rPr>
          <w:rFonts w:ascii="Arial" w:hAnsi="Arial"/>
          <w:spacing w:val="40"/>
          <w:sz w:val="22"/>
          <w:lang w:val="ru-RU"/>
        </w:rPr>
        <w:t>Примечание</w:t>
      </w:r>
      <w:r w:rsidRPr="00163987">
        <w:rPr>
          <w:rFonts w:ascii="Arial" w:hAnsi="Arial"/>
          <w:lang w:val="ru-RU"/>
        </w:rPr>
        <w:t xml:space="preserve"> </w:t>
      </w:r>
      <w:r w:rsidRPr="00163987">
        <w:rPr>
          <w:rFonts w:ascii="Arial" w:hAnsi="Arial"/>
          <w:bCs/>
          <w:sz w:val="22"/>
          <w:lang w:val="ru-RU"/>
        </w:rPr>
        <w:t>–</w:t>
      </w:r>
      <w:r w:rsidRPr="00163987">
        <w:rPr>
          <w:rFonts w:ascii="Arial" w:hAnsi="Arial"/>
          <w:sz w:val="22"/>
          <w:lang w:val="ru-RU"/>
        </w:rPr>
        <w:t xml:space="preserve"> Для одного и того же выключателя может быть установлено несколько значений номинального напряжения и соответственно несколько значений номинальной наибольшей отключающей способности.</w:t>
      </w:r>
    </w:p>
    <w:p w14:paraId="7062E303" w14:textId="77777777" w:rsidR="006C3FEE" w:rsidRPr="00163987" w:rsidRDefault="006C3FEE" w:rsidP="00163987">
      <w:pPr>
        <w:spacing w:line="360" w:lineRule="auto"/>
        <w:ind w:firstLine="567"/>
        <w:jc w:val="both"/>
        <w:rPr>
          <w:rFonts w:ascii="Arial" w:hAnsi="Arial"/>
          <w:lang w:val="ru-RU"/>
        </w:rPr>
      </w:pPr>
    </w:p>
    <w:p w14:paraId="1CABD371" w14:textId="77777777" w:rsidR="006C3FEE" w:rsidRPr="00163987" w:rsidRDefault="006C3FEE" w:rsidP="00163987">
      <w:pPr>
        <w:spacing w:line="360" w:lineRule="auto"/>
        <w:ind w:firstLine="567"/>
        <w:rPr>
          <w:rFonts w:ascii="Arial" w:hAnsi="Arial"/>
          <w:lang w:val="ru-RU"/>
        </w:rPr>
      </w:pPr>
      <w:r w:rsidRPr="00163987">
        <w:rPr>
          <w:rFonts w:ascii="Arial" w:hAnsi="Arial"/>
          <w:lang w:val="ru-RU"/>
        </w:rPr>
        <w:t>5.2.1.2 Номинальное напряжение изоляции (</w:t>
      </w:r>
      <w:proofErr w:type="spellStart"/>
      <w:r w:rsidRPr="00163987">
        <w:rPr>
          <w:rFonts w:ascii="Arial" w:hAnsi="Arial"/>
          <w:i/>
        </w:rPr>
        <w:t>U</w:t>
      </w:r>
      <w:r w:rsidRPr="00163987">
        <w:rPr>
          <w:rFonts w:ascii="Arial" w:hAnsi="Arial"/>
          <w:vertAlign w:val="subscript"/>
        </w:rPr>
        <w:t>i</w:t>
      </w:r>
      <w:proofErr w:type="spellEnd"/>
      <w:r w:rsidRPr="00163987">
        <w:rPr>
          <w:rFonts w:ascii="Arial" w:hAnsi="Arial"/>
          <w:lang w:val="ru-RU"/>
        </w:rPr>
        <w:t>)</w:t>
      </w:r>
    </w:p>
    <w:p w14:paraId="06DB5884"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Номинальное напряжение изоляции выключателя – это установленное изготовителем значение напряжения, при котором определяют испытательное напряжение при испытании на электрическую прочность изоляции и расстояния утечки.</w:t>
      </w:r>
    </w:p>
    <w:p w14:paraId="27DF77DA"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При отсутствии других указаний номинальное напряжение изоляции – это максимальное значение номинального напряжения выключателя. Значение </w:t>
      </w:r>
      <w:r w:rsidRPr="00163987">
        <w:rPr>
          <w:rFonts w:ascii="Arial" w:hAnsi="Arial"/>
          <w:lang w:val="ru-RU"/>
        </w:rPr>
        <w:lastRenderedPageBreak/>
        <w:t>максимального номинального напряжения не должно превышать значения номинального напряжения изоляции.</w:t>
      </w:r>
    </w:p>
    <w:p w14:paraId="4305AD01" w14:textId="77777777" w:rsidR="006C3FEE" w:rsidRPr="00163987" w:rsidRDefault="006C3FEE" w:rsidP="00163987">
      <w:pPr>
        <w:spacing w:line="360" w:lineRule="auto"/>
        <w:ind w:firstLine="567"/>
        <w:rPr>
          <w:rFonts w:ascii="Arial" w:hAnsi="Arial"/>
          <w:lang w:val="ru-RU"/>
        </w:rPr>
      </w:pPr>
      <w:r w:rsidRPr="00163987">
        <w:rPr>
          <w:rFonts w:ascii="Arial" w:hAnsi="Arial"/>
          <w:lang w:val="ru-RU"/>
        </w:rPr>
        <w:t>5.2.1.3 Номинальное импульсное выдерживаемое напряжение (</w:t>
      </w:r>
      <w:proofErr w:type="spellStart"/>
      <w:r w:rsidRPr="00163987">
        <w:rPr>
          <w:rFonts w:ascii="Arial" w:hAnsi="Arial"/>
          <w:i/>
        </w:rPr>
        <w:t>U</w:t>
      </w:r>
      <w:r w:rsidRPr="00163987">
        <w:rPr>
          <w:rFonts w:ascii="Arial" w:hAnsi="Arial"/>
          <w:vertAlign w:val="subscript"/>
        </w:rPr>
        <w:t>imp</w:t>
      </w:r>
      <w:proofErr w:type="spellEnd"/>
      <w:r w:rsidRPr="00163987">
        <w:rPr>
          <w:rFonts w:ascii="Arial" w:hAnsi="Arial"/>
          <w:lang w:val="ru-RU"/>
        </w:rPr>
        <w:t>)</w:t>
      </w:r>
    </w:p>
    <w:p w14:paraId="4BCACBCA" w14:textId="77777777" w:rsidR="006C3FEE" w:rsidRPr="00163987" w:rsidRDefault="006C3FEE" w:rsidP="00163987">
      <w:pPr>
        <w:spacing w:line="360" w:lineRule="auto"/>
        <w:ind w:firstLine="567"/>
        <w:jc w:val="both"/>
        <w:rPr>
          <w:rFonts w:ascii="Arial" w:hAnsi="Arial"/>
          <w:u w:val="single"/>
          <w:lang w:val="ru-RU"/>
        </w:rPr>
      </w:pPr>
      <w:r w:rsidRPr="00163987">
        <w:rPr>
          <w:rFonts w:ascii="Arial" w:hAnsi="Arial"/>
          <w:lang w:val="ru-RU"/>
        </w:rPr>
        <w:t xml:space="preserve">Номинальное импульсное выдерживаемое напряжение выключателя должно быть равно или превышать стандартные значения номинального импульсного выдерживаемого напряжения, приведенные в таблице </w:t>
      </w:r>
      <w:hyperlink w:anchor="page22" w:history="1">
        <w:r w:rsidRPr="00163987">
          <w:rPr>
            <w:rFonts w:ascii="Arial" w:hAnsi="Arial"/>
            <w:lang w:val="ru-RU"/>
          </w:rPr>
          <w:t>3.</w:t>
        </w:r>
      </w:hyperlink>
    </w:p>
    <w:p w14:paraId="3DF8E8B6" w14:textId="77777777" w:rsidR="006C3FEE" w:rsidRPr="00163987" w:rsidRDefault="006C3FEE" w:rsidP="00163987">
      <w:pPr>
        <w:spacing w:line="360" w:lineRule="auto"/>
        <w:ind w:firstLine="567"/>
        <w:rPr>
          <w:rFonts w:ascii="Arial" w:hAnsi="Arial"/>
          <w:lang w:val="ru-RU"/>
        </w:rPr>
      </w:pPr>
      <w:r w:rsidRPr="00163987">
        <w:rPr>
          <w:rFonts w:ascii="Arial" w:hAnsi="Arial"/>
          <w:b/>
          <w:lang w:val="ru-RU"/>
        </w:rPr>
        <w:t>5.2.2 Номинальный ток (</w:t>
      </w:r>
      <w:r w:rsidRPr="00163987">
        <w:rPr>
          <w:rFonts w:ascii="Arial" w:hAnsi="Arial"/>
          <w:b/>
          <w:i/>
        </w:rPr>
        <w:t>I</w:t>
      </w:r>
      <w:r w:rsidRPr="00163987">
        <w:rPr>
          <w:rFonts w:ascii="Arial" w:hAnsi="Arial"/>
          <w:b/>
          <w:vertAlign w:val="subscript"/>
        </w:rPr>
        <w:t>n</w:t>
      </w:r>
      <w:r w:rsidRPr="00163987">
        <w:rPr>
          <w:rFonts w:ascii="Arial" w:hAnsi="Arial"/>
          <w:b/>
          <w:lang w:val="ru-RU"/>
        </w:rPr>
        <w:t>)</w:t>
      </w:r>
    </w:p>
    <w:p w14:paraId="11047047"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Установленный изготовителем ток, который выключатель способен проводить в продолжительном режиме (см. </w:t>
      </w:r>
      <w:hyperlink w:anchor="page11" w:history="1">
        <w:r w:rsidRPr="00163987">
          <w:rPr>
            <w:rFonts w:ascii="Arial" w:hAnsi="Arial"/>
            <w:lang w:val="ru-RU"/>
          </w:rPr>
          <w:t>3.2.14</w:t>
        </w:r>
      </w:hyperlink>
      <w:r w:rsidRPr="00163987">
        <w:rPr>
          <w:rFonts w:ascii="Arial" w:hAnsi="Arial"/>
          <w:lang w:val="ru-RU"/>
        </w:rPr>
        <w:t>) при указанной контрольной температуре окружающего воздуха.</w:t>
      </w:r>
    </w:p>
    <w:p w14:paraId="72540551"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Стандартная контрольная температура окружающего воздуха 30 °С. Если для данного выключателя используется другое значение контрольной температуры окружающего воздуха, необходимо учитывать ее влияние на защиту кабелей от перегрузки, поскольку это тоже зависит от контрольной температуры окружающего воздуха согласно монтажным правилам.</w:t>
      </w:r>
    </w:p>
    <w:p w14:paraId="1C5CF71A" w14:textId="77777777" w:rsidR="006C3FEE" w:rsidRPr="00163987" w:rsidRDefault="006C3FEE" w:rsidP="00163987">
      <w:pPr>
        <w:spacing w:line="360" w:lineRule="auto"/>
        <w:ind w:firstLine="567"/>
        <w:jc w:val="both"/>
        <w:rPr>
          <w:rFonts w:ascii="Arial" w:hAnsi="Arial"/>
          <w:lang w:val="ru-RU"/>
        </w:rPr>
      </w:pPr>
    </w:p>
    <w:p w14:paraId="358071E5" w14:textId="77777777" w:rsidR="006C3FEE" w:rsidRPr="00163987" w:rsidRDefault="006C3FEE" w:rsidP="00163987">
      <w:pPr>
        <w:spacing w:line="360" w:lineRule="auto"/>
        <w:ind w:firstLine="567"/>
        <w:jc w:val="both"/>
        <w:rPr>
          <w:rFonts w:ascii="Arial" w:hAnsi="Arial"/>
          <w:sz w:val="22"/>
          <w:lang w:val="ru-RU"/>
        </w:rPr>
      </w:pPr>
      <w:r w:rsidRPr="00163987">
        <w:rPr>
          <w:rFonts w:ascii="Arial" w:hAnsi="Arial"/>
          <w:spacing w:val="40"/>
          <w:sz w:val="22"/>
          <w:lang w:val="ru-RU"/>
        </w:rPr>
        <w:t xml:space="preserve">Примечание </w:t>
      </w:r>
      <w:r w:rsidRPr="00163987">
        <w:rPr>
          <w:rFonts w:ascii="Arial" w:hAnsi="Arial"/>
          <w:sz w:val="22"/>
          <w:lang w:val="ru-RU"/>
        </w:rPr>
        <w:t xml:space="preserve">– В качестве контрольной температуры для защиты кабелей от перегрузок принята температура 25 °С согласно </w:t>
      </w:r>
      <w:r w:rsidRPr="00163987">
        <w:rPr>
          <w:rFonts w:ascii="Arial" w:hAnsi="Arial"/>
          <w:sz w:val="22"/>
        </w:rPr>
        <w:t>IEC</w:t>
      </w:r>
      <w:r w:rsidRPr="00163987">
        <w:rPr>
          <w:rFonts w:ascii="Arial" w:hAnsi="Arial"/>
          <w:sz w:val="22"/>
          <w:lang w:val="ru-RU"/>
        </w:rPr>
        <w:t xml:space="preserve"> 60364.</w:t>
      </w:r>
    </w:p>
    <w:p w14:paraId="1B9E22AE" w14:textId="77777777" w:rsidR="006C3FEE" w:rsidRPr="00163987" w:rsidRDefault="006C3FEE" w:rsidP="00163987">
      <w:pPr>
        <w:spacing w:line="360" w:lineRule="auto"/>
        <w:ind w:firstLine="567"/>
        <w:jc w:val="both"/>
        <w:rPr>
          <w:rFonts w:ascii="Arial" w:hAnsi="Arial"/>
          <w:lang w:val="ru-RU"/>
        </w:rPr>
      </w:pPr>
    </w:p>
    <w:p w14:paraId="1CA52170" w14:textId="77777777" w:rsidR="006C3FEE" w:rsidRPr="00163987" w:rsidRDefault="006C3FEE" w:rsidP="00163987">
      <w:pPr>
        <w:spacing w:line="360" w:lineRule="auto"/>
        <w:ind w:firstLine="567"/>
        <w:rPr>
          <w:rFonts w:ascii="Arial" w:hAnsi="Arial"/>
          <w:b/>
          <w:lang w:val="ru-RU"/>
        </w:rPr>
      </w:pPr>
      <w:r w:rsidRPr="00163987">
        <w:rPr>
          <w:rFonts w:ascii="Arial" w:hAnsi="Arial"/>
          <w:b/>
          <w:lang w:val="ru-RU"/>
        </w:rPr>
        <w:t>5.2.3 Номинальная частота</w:t>
      </w:r>
    </w:p>
    <w:p w14:paraId="06009052"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Номинальная частота выключателя – это промышленная частота, на которую рассчитан выключатель и которой соответствуют значения других характеристик.</w:t>
      </w:r>
    </w:p>
    <w:p w14:paraId="5EAD49F7"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Один и тот же выключатель может быть рассчитан на несколько значений номинальной частоты.</w:t>
      </w:r>
    </w:p>
    <w:p w14:paraId="38FB8111" w14:textId="77777777" w:rsidR="006C3FEE" w:rsidRPr="00163987" w:rsidRDefault="006C3FEE" w:rsidP="00163987">
      <w:pPr>
        <w:spacing w:line="360" w:lineRule="auto"/>
        <w:ind w:firstLine="567"/>
        <w:rPr>
          <w:rFonts w:ascii="Arial" w:hAnsi="Arial"/>
          <w:b/>
          <w:lang w:val="ru-RU"/>
        </w:rPr>
      </w:pPr>
      <w:r w:rsidRPr="00163987">
        <w:rPr>
          <w:rFonts w:ascii="Arial" w:hAnsi="Arial"/>
          <w:b/>
          <w:lang w:val="ru-RU"/>
        </w:rPr>
        <w:t>5.2.4 Номинальная наибольшая отключающая способность (</w:t>
      </w:r>
      <w:proofErr w:type="spellStart"/>
      <w:r w:rsidRPr="00163987">
        <w:rPr>
          <w:rFonts w:ascii="Arial" w:hAnsi="Arial"/>
          <w:b/>
          <w:i/>
        </w:rPr>
        <w:t>I</w:t>
      </w:r>
      <w:r w:rsidRPr="00163987">
        <w:rPr>
          <w:rFonts w:ascii="Arial" w:hAnsi="Arial"/>
          <w:b/>
          <w:vertAlign w:val="subscript"/>
        </w:rPr>
        <w:t>cn</w:t>
      </w:r>
      <w:proofErr w:type="spellEnd"/>
      <w:r w:rsidRPr="00163987">
        <w:rPr>
          <w:rFonts w:ascii="Arial" w:hAnsi="Arial"/>
          <w:b/>
          <w:lang w:val="ru-RU"/>
        </w:rPr>
        <w:t>)</w:t>
      </w:r>
    </w:p>
    <w:p w14:paraId="23933814" w14:textId="77777777" w:rsidR="006C3FEE" w:rsidRPr="00163987" w:rsidRDefault="006C3FEE" w:rsidP="00163987">
      <w:pPr>
        <w:pStyle w:val="ab"/>
        <w:spacing w:line="360" w:lineRule="auto"/>
        <w:ind w:firstLine="567"/>
        <w:jc w:val="both"/>
        <w:rPr>
          <w:rFonts w:ascii="Arial" w:hAnsi="Arial"/>
        </w:rPr>
      </w:pPr>
      <w:r w:rsidRPr="00163987">
        <w:rPr>
          <w:rFonts w:ascii="Arial" w:hAnsi="Arial"/>
        </w:rPr>
        <w:t>Номинальная наибольшая отключающая способность – это значение предельной наибольшей отключающей способности (см. 3.5.5.1), указанное для выключателя изготовителем.</w:t>
      </w:r>
    </w:p>
    <w:p w14:paraId="74999285" w14:textId="77777777" w:rsidR="00560DB6" w:rsidRPr="00163987" w:rsidRDefault="00560DB6" w:rsidP="00163987">
      <w:pPr>
        <w:pStyle w:val="ab"/>
        <w:spacing w:line="360" w:lineRule="auto"/>
        <w:ind w:firstLine="567"/>
        <w:jc w:val="both"/>
        <w:rPr>
          <w:rFonts w:ascii="Arial" w:hAnsi="Arial"/>
        </w:rPr>
      </w:pPr>
    </w:p>
    <w:p w14:paraId="61DB1501" w14:textId="2DDBA168" w:rsidR="006C3FEE" w:rsidRPr="00163987" w:rsidRDefault="006C3FEE" w:rsidP="00163987">
      <w:pPr>
        <w:spacing w:line="360" w:lineRule="auto"/>
        <w:ind w:firstLine="567"/>
        <w:jc w:val="both"/>
        <w:rPr>
          <w:rFonts w:ascii="Arial" w:hAnsi="Arial"/>
          <w:sz w:val="22"/>
          <w:lang w:val="ru-RU"/>
        </w:rPr>
      </w:pPr>
      <w:bookmarkStart w:id="6" w:name="page21"/>
      <w:bookmarkEnd w:id="6"/>
      <w:r w:rsidRPr="00163987">
        <w:rPr>
          <w:rFonts w:ascii="Arial" w:hAnsi="Arial"/>
          <w:spacing w:val="40"/>
          <w:sz w:val="22"/>
          <w:lang w:val="ru-RU"/>
        </w:rPr>
        <w:t xml:space="preserve">Примечание </w:t>
      </w:r>
      <w:r w:rsidRPr="00163987">
        <w:rPr>
          <w:rFonts w:ascii="Arial" w:hAnsi="Arial"/>
          <w:sz w:val="22"/>
          <w:lang w:val="ru-RU"/>
        </w:rPr>
        <w:t>−</w:t>
      </w:r>
      <w:r w:rsidRPr="00163987">
        <w:rPr>
          <w:rFonts w:ascii="Arial" w:hAnsi="Arial"/>
          <w:lang w:val="ru-RU"/>
        </w:rPr>
        <w:t xml:space="preserve"> </w:t>
      </w:r>
      <w:r w:rsidRPr="00163987">
        <w:rPr>
          <w:rFonts w:ascii="Arial" w:hAnsi="Arial"/>
          <w:sz w:val="22"/>
          <w:lang w:val="ru-RU"/>
        </w:rPr>
        <w:t>Выключатель с указанной номинальной наибольшей отключающей способностью (</w:t>
      </w:r>
      <w:proofErr w:type="spellStart"/>
      <w:r w:rsidRPr="00163987">
        <w:rPr>
          <w:rFonts w:ascii="Arial" w:hAnsi="Arial"/>
          <w:i/>
          <w:sz w:val="22"/>
        </w:rPr>
        <w:t>I</w:t>
      </w:r>
      <w:r w:rsidRPr="00163987">
        <w:rPr>
          <w:rFonts w:ascii="Arial" w:hAnsi="Arial"/>
          <w:sz w:val="22"/>
          <w:vertAlign w:val="subscript"/>
        </w:rPr>
        <w:t>cn</w:t>
      </w:r>
      <w:proofErr w:type="spellEnd"/>
      <w:r w:rsidRPr="00163987">
        <w:rPr>
          <w:rFonts w:ascii="Arial" w:hAnsi="Arial"/>
          <w:sz w:val="22"/>
          <w:lang w:val="ru-RU"/>
        </w:rPr>
        <w:t>) имеет соответствующую ей рабочую наибольшую отключающую способность (</w:t>
      </w:r>
      <w:proofErr w:type="spellStart"/>
      <w:r w:rsidRPr="00163987">
        <w:rPr>
          <w:rFonts w:ascii="Arial" w:hAnsi="Arial"/>
          <w:i/>
          <w:sz w:val="22"/>
        </w:rPr>
        <w:t>I</w:t>
      </w:r>
      <w:r w:rsidRPr="00163987">
        <w:rPr>
          <w:rFonts w:ascii="Arial" w:hAnsi="Arial"/>
          <w:sz w:val="22"/>
          <w:vertAlign w:val="subscript"/>
        </w:rPr>
        <w:t>cs</w:t>
      </w:r>
      <w:proofErr w:type="spellEnd"/>
      <w:r w:rsidRPr="00163987">
        <w:rPr>
          <w:rFonts w:ascii="Arial" w:hAnsi="Arial"/>
          <w:sz w:val="22"/>
          <w:lang w:val="ru-RU"/>
        </w:rPr>
        <w:t xml:space="preserve">) (см. таблицу </w:t>
      </w:r>
      <w:r w:rsidR="00560DB6" w:rsidRPr="00163987">
        <w:rPr>
          <w:rFonts w:ascii="Arial" w:hAnsi="Arial"/>
          <w:sz w:val="22"/>
          <w:lang w:val="ru-RU"/>
        </w:rPr>
        <w:t>18</w:t>
      </w:r>
      <w:r w:rsidRPr="00163987">
        <w:rPr>
          <w:rFonts w:ascii="Arial" w:hAnsi="Arial"/>
          <w:sz w:val="22"/>
          <w:lang w:val="ru-RU"/>
        </w:rPr>
        <w:t>).</w:t>
      </w:r>
    </w:p>
    <w:p w14:paraId="2CC1BAFB" w14:textId="77777777" w:rsidR="006C3FEE" w:rsidRPr="00163987" w:rsidRDefault="006C3FEE" w:rsidP="00163987">
      <w:pPr>
        <w:spacing w:line="360" w:lineRule="auto"/>
        <w:ind w:firstLine="567"/>
        <w:jc w:val="both"/>
        <w:rPr>
          <w:rFonts w:ascii="Arial" w:hAnsi="Arial"/>
          <w:lang w:val="ru-RU"/>
        </w:rPr>
      </w:pPr>
    </w:p>
    <w:p w14:paraId="11848CB5" w14:textId="77777777" w:rsidR="00636C68" w:rsidRPr="00163987" w:rsidRDefault="00636C68" w:rsidP="00163987">
      <w:pPr>
        <w:spacing w:line="360" w:lineRule="auto"/>
        <w:ind w:firstLine="567"/>
        <w:jc w:val="both"/>
        <w:rPr>
          <w:rFonts w:ascii="Arial" w:hAnsi="Arial"/>
          <w:lang w:val="ru-RU"/>
        </w:rPr>
      </w:pPr>
    </w:p>
    <w:p w14:paraId="1F2EED14" w14:textId="72C02027" w:rsidR="006C3FEE" w:rsidRPr="00163987" w:rsidRDefault="006C3FEE" w:rsidP="00163987">
      <w:pPr>
        <w:spacing w:line="360" w:lineRule="auto"/>
        <w:ind w:firstLine="567"/>
        <w:jc w:val="both"/>
        <w:rPr>
          <w:rFonts w:ascii="Arial" w:hAnsi="Arial"/>
          <w:b/>
          <w:lang w:val="ru-RU"/>
        </w:rPr>
      </w:pPr>
      <w:r w:rsidRPr="00163987">
        <w:rPr>
          <w:rFonts w:ascii="Arial" w:hAnsi="Arial"/>
          <w:b/>
          <w:lang w:val="ru-RU"/>
        </w:rPr>
        <w:lastRenderedPageBreak/>
        <w:t>5.2.5 Номинальная включающая и отключающая способность отдельного полюса (</w:t>
      </w:r>
      <w:proofErr w:type="spellStart"/>
      <w:r w:rsidRPr="00163987">
        <w:rPr>
          <w:rFonts w:ascii="Arial" w:hAnsi="Arial"/>
          <w:b/>
          <w:i/>
          <w:lang w:val="en-US"/>
        </w:rPr>
        <w:t>I</w:t>
      </w:r>
      <w:r w:rsidRPr="00163987">
        <w:rPr>
          <w:rFonts w:ascii="Arial" w:hAnsi="Arial"/>
          <w:b/>
          <w:vertAlign w:val="subscript"/>
          <w:lang w:val="en-US"/>
        </w:rPr>
        <w:t>cn</w:t>
      </w:r>
      <w:proofErr w:type="spellEnd"/>
      <w:r w:rsidRPr="00163987">
        <w:rPr>
          <w:rFonts w:ascii="Arial" w:hAnsi="Arial"/>
          <w:b/>
          <w:vertAlign w:val="subscript"/>
          <w:lang w:val="ru-RU"/>
        </w:rPr>
        <w:t>1</w:t>
      </w:r>
      <w:r w:rsidRPr="00163987">
        <w:rPr>
          <w:rFonts w:ascii="Arial" w:hAnsi="Arial"/>
          <w:b/>
          <w:lang w:val="ru-RU"/>
        </w:rPr>
        <w:t>)</w:t>
      </w:r>
    </w:p>
    <w:p w14:paraId="6649CD17" w14:textId="5DCBE833" w:rsidR="006C3FEE" w:rsidRPr="00163987" w:rsidRDefault="00E2490F" w:rsidP="00163987">
      <w:pPr>
        <w:spacing w:line="360" w:lineRule="auto"/>
        <w:ind w:firstLine="567"/>
        <w:jc w:val="both"/>
        <w:rPr>
          <w:rFonts w:ascii="Arial" w:hAnsi="Arial"/>
          <w:lang w:val="ru-RU"/>
        </w:rPr>
      </w:pPr>
      <w:r w:rsidRPr="00163987">
        <w:rPr>
          <w:rFonts w:ascii="Arial" w:hAnsi="Arial"/>
          <w:lang w:val="ru-RU"/>
        </w:rPr>
        <w:t>Номинальная включающая и отключающая способность отдельного полюса – з</w:t>
      </w:r>
      <w:r w:rsidR="006C3FEE" w:rsidRPr="00163987">
        <w:rPr>
          <w:rFonts w:ascii="Arial" w:hAnsi="Arial"/>
          <w:lang w:val="ru-RU"/>
        </w:rPr>
        <w:t>начение предельного короткого замыкания и разрывной мощности на каждом отдельном защищаемом полюсе многополюсных выключателей.</w:t>
      </w:r>
    </w:p>
    <w:p w14:paraId="384DC75E" w14:textId="77777777" w:rsidR="006C3FEE" w:rsidRPr="00163987" w:rsidRDefault="006C3FEE" w:rsidP="00163987">
      <w:pPr>
        <w:spacing w:line="360" w:lineRule="auto"/>
        <w:ind w:firstLine="567"/>
        <w:jc w:val="both"/>
        <w:rPr>
          <w:rFonts w:ascii="Arial" w:hAnsi="Arial"/>
          <w:spacing w:val="40"/>
          <w:sz w:val="22"/>
          <w:lang w:val="ru-RU"/>
        </w:rPr>
      </w:pPr>
    </w:p>
    <w:p w14:paraId="1AE63D17" w14:textId="77777777" w:rsidR="006C3FEE" w:rsidRPr="00163987" w:rsidRDefault="006C3FEE" w:rsidP="00163987">
      <w:pPr>
        <w:spacing w:line="360" w:lineRule="auto"/>
        <w:ind w:firstLine="567"/>
        <w:jc w:val="both"/>
        <w:rPr>
          <w:rFonts w:ascii="Arial" w:hAnsi="Arial"/>
          <w:sz w:val="22"/>
          <w:lang w:val="ru-RU"/>
        </w:rPr>
      </w:pPr>
      <w:r w:rsidRPr="00163987">
        <w:rPr>
          <w:rFonts w:ascii="Arial" w:hAnsi="Arial"/>
          <w:spacing w:val="40"/>
          <w:sz w:val="22"/>
          <w:lang w:val="ru-RU"/>
        </w:rPr>
        <w:t>Примечание</w:t>
      </w:r>
      <w:r w:rsidRPr="00163987">
        <w:rPr>
          <w:rFonts w:ascii="Arial" w:hAnsi="Arial"/>
          <w:lang w:val="ru-RU"/>
        </w:rPr>
        <w:t xml:space="preserve"> </w:t>
      </w:r>
      <w:r w:rsidRPr="00163987">
        <w:rPr>
          <w:rFonts w:ascii="Arial" w:hAnsi="Arial"/>
          <w:bCs/>
          <w:sz w:val="22"/>
          <w:lang w:val="ru-RU"/>
        </w:rPr>
        <w:t>–</w:t>
      </w:r>
      <w:r w:rsidRPr="00163987">
        <w:rPr>
          <w:rFonts w:ascii="Arial" w:hAnsi="Arial"/>
          <w:sz w:val="22"/>
          <w:lang w:val="ru-RU"/>
        </w:rPr>
        <w:t xml:space="preserve"> Это значение соответствует номинальной дифференциальной включающей и отключающей способности </w:t>
      </w:r>
      <w:r w:rsidRPr="00163987">
        <w:rPr>
          <w:rFonts w:ascii="Arial" w:hAnsi="Arial"/>
          <w:i/>
          <w:sz w:val="22"/>
          <w:lang w:val="en-US"/>
        </w:rPr>
        <w:t>I</w:t>
      </w:r>
      <w:r w:rsidRPr="00163987">
        <w:rPr>
          <w:rFonts w:ascii="Arial" w:hAnsi="Arial"/>
          <w:sz w:val="22"/>
          <w:vertAlign w:val="subscript"/>
          <w:lang w:val="ru-RU"/>
        </w:rPr>
        <w:t>∆</w:t>
      </w:r>
      <w:r w:rsidRPr="00163987">
        <w:rPr>
          <w:rFonts w:ascii="Arial" w:hAnsi="Arial"/>
          <w:sz w:val="22"/>
          <w:vertAlign w:val="subscript"/>
          <w:lang w:val="en-US"/>
        </w:rPr>
        <w:t>m</w:t>
      </w:r>
      <w:r w:rsidRPr="00163987">
        <w:rPr>
          <w:rFonts w:ascii="Arial" w:hAnsi="Arial"/>
          <w:sz w:val="22"/>
          <w:lang w:val="ru-RU"/>
        </w:rPr>
        <w:t xml:space="preserve"> (см. 5.2.7 </w:t>
      </w:r>
      <w:r w:rsidRPr="00163987">
        <w:rPr>
          <w:rFonts w:ascii="Arial" w:hAnsi="Arial"/>
          <w:sz w:val="22"/>
          <w:lang w:val="en-US"/>
        </w:rPr>
        <w:t>IEC</w:t>
      </w:r>
      <w:r w:rsidRPr="00163987">
        <w:rPr>
          <w:rFonts w:ascii="Arial" w:hAnsi="Arial"/>
          <w:sz w:val="22"/>
          <w:lang w:val="ru-RU"/>
        </w:rPr>
        <w:t xml:space="preserve"> 61009-1:2010).</w:t>
      </w:r>
    </w:p>
    <w:p w14:paraId="0D256F6C" w14:textId="77777777" w:rsidR="00E2490F" w:rsidRPr="00163987" w:rsidRDefault="00E2490F" w:rsidP="00163987">
      <w:pPr>
        <w:spacing w:line="360" w:lineRule="auto"/>
        <w:ind w:firstLine="567"/>
        <w:jc w:val="both"/>
        <w:rPr>
          <w:rFonts w:ascii="Arial" w:hAnsi="Arial"/>
          <w:sz w:val="22"/>
          <w:lang w:val="ru-RU"/>
        </w:rPr>
      </w:pPr>
    </w:p>
    <w:p w14:paraId="70302A3E" w14:textId="23D0AB92" w:rsidR="00E2490F" w:rsidRPr="00163987" w:rsidRDefault="00E2490F" w:rsidP="00163987">
      <w:pPr>
        <w:spacing w:line="360" w:lineRule="auto"/>
        <w:ind w:firstLine="567"/>
        <w:jc w:val="both"/>
        <w:rPr>
          <w:rFonts w:ascii="Arial" w:hAnsi="Arial"/>
          <w:lang w:val="ru-RU"/>
        </w:rPr>
      </w:pPr>
      <w:r w:rsidRPr="00163987">
        <w:rPr>
          <w:rFonts w:ascii="Arial" w:hAnsi="Arial"/>
          <w:lang w:val="ru-RU"/>
        </w:rPr>
        <w:t>Стандартные значения номинальной наибольшей отключающей способности приведены в 5.3.4.1.</w:t>
      </w:r>
    </w:p>
    <w:p w14:paraId="0DC249F7" w14:textId="77777777" w:rsidR="006C3FEE" w:rsidRPr="00163987" w:rsidRDefault="006C3FEE" w:rsidP="00163987">
      <w:pPr>
        <w:spacing w:line="360" w:lineRule="auto"/>
        <w:ind w:firstLine="567"/>
        <w:jc w:val="both"/>
        <w:rPr>
          <w:rFonts w:ascii="Arial" w:hAnsi="Arial"/>
          <w:lang w:val="ru-RU"/>
        </w:rPr>
      </w:pPr>
    </w:p>
    <w:p w14:paraId="719C3B74" w14:textId="77777777" w:rsidR="006C3FEE" w:rsidRPr="00163987" w:rsidRDefault="006C3FEE" w:rsidP="00163987">
      <w:pPr>
        <w:spacing w:line="360" w:lineRule="auto"/>
        <w:ind w:firstLine="567"/>
        <w:jc w:val="both"/>
        <w:rPr>
          <w:rFonts w:ascii="Arial" w:hAnsi="Arial"/>
          <w:b/>
          <w:lang w:val="ru-RU"/>
        </w:rPr>
      </w:pPr>
      <w:r w:rsidRPr="00163987">
        <w:rPr>
          <w:rFonts w:ascii="Arial" w:hAnsi="Arial"/>
          <w:b/>
          <w:lang w:val="ru-RU"/>
        </w:rPr>
        <w:t>5.3 Стандартные и предпочтительные значения</w:t>
      </w:r>
    </w:p>
    <w:p w14:paraId="11A1D039" w14:textId="77777777" w:rsidR="006C3FEE" w:rsidRPr="00163987" w:rsidRDefault="006C3FEE" w:rsidP="00163987">
      <w:pPr>
        <w:spacing w:line="360" w:lineRule="auto"/>
        <w:ind w:firstLine="567"/>
        <w:jc w:val="both"/>
        <w:rPr>
          <w:rFonts w:ascii="Arial" w:hAnsi="Arial"/>
          <w:b/>
          <w:lang w:val="ru-RU"/>
        </w:rPr>
      </w:pPr>
      <w:r w:rsidRPr="00163987">
        <w:rPr>
          <w:rFonts w:ascii="Arial" w:hAnsi="Arial"/>
          <w:b/>
          <w:lang w:val="ru-RU"/>
        </w:rPr>
        <w:t>5.3.1 Предпочтительные значения номинального напряжения</w:t>
      </w:r>
    </w:p>
    <w:p w14:paraId="07BDD096" w14:textId="77777777" w:rsidR="00EF21F8" w:rsidRPr="00163987" w:rsidRDefault="006C3FEE" w:rsidP="00163987">
      <w:pPr>
        <w:tabs>
          <w:tab w:val="left" w:pos="541"/>
        </w:tabs>
        <w:spacing w:line="360" w:lineRule="auto"/>
        <w:ind w:firstLine="567"/>
        <w:jc w:val="both"/>
        <w:rPr>
          <w:rFonts w:ascii="Arial" w:hAnsi="Arial"/>
          <w:lang w:val="ru-RU"/>
        </w:rPr>
      </w:pPr>
      <w:r w:rsidRPr="00163987">
        <w:rPr>
          <w:rFonts w:ascii="Arial" w:hAnsi="Arial"/>
          <w:lang w:val="ru-RU"/>
        </w:rPr>
        <w:t xml:space="preserve">К предпочтительным значениям номинального напряжения относят значения, указанные в таблице </w:t>
      </w:r>
      <w:hyperlink w:anchor="page6" w:history="1">
        <w:r w:rsidRPr="00163987">
          <w:rPr>
            <w:rFonts w:ascii="Arial" w:hAnsi="Arial"/>
            <w:lang w:val="ru-RU"/>
          </w:rPr>
          <w:t>1.</w:t>
        </w:r>
      </w:hyperlink>
    </w:p>
    <w:p w14:paraId="5F296317" w14:textId="77777777" w:rsidR="00E2490F" w:rsidRPr="00163987" w:rsidRDefault="00E2490F" w:rsidP="00163987">
      <w:pPr>
        <w:tabs>
          <w:tab w:val="left" w:pos="541"/>
        </w:tabs>
        <w:spacing w:line="360" w:lineRule="auto"/>
        <w:ind w:firstLine="567"/>
        <w:jc w:val="both"/>
        <w:rPr>
          <w:rFonts w:ascii="Arial" w:hAnsi="Arial"/>
          <w:lang w:val="ru-RU"/>
        </w:rPr>
      </w:pPr>
    </w:p>
    <w:p w14:paraId="19D2C084" w14:textId="77777777" w:rsidR="00E2490F" w:rsidRPr="00163987" w:rsidRDefault="00E2490F" w:rsidP="00163987">
      <w:pPr>
        <w:spacing w:line="360" w:lineRule="auto"/>
        <w:jc w:val="both"/>
        <w:rPr>
          <w:rFonts w:ascii="Arial" w:hAnsi="Arial"/>
          <w:lang w:val="ru-RU"/>
        </w:rPr>
      </w:pPr>
      <w:r w:rsidRPr="00163987">
        <w:rPr>
          <w:rFonts w:ascii="Arial" w:hAnsi="Arial"/>
          <w:spacing w:val="40"/>
          <w:sz w:val="22"/>
          <w:lang w:val="ru-RU"/>
        </w:rPr>
        <w:t>Таблица 1</w:t>
      </w:r>
      <w:r w:rsidRPr="00163987">
        <w:rPr>
          <w:rFonts w:ascii="Arial" w:hAnsi="Arial"/>
          <w:sz w:val="22"/>
          <w:lang w:val="ru-RU"/>
        </w:rPr>
        <w:t xml:space="preserve"> – Предпочтительные значения номинального напряжения </w:t>
      </w:r>
    </w:p>
    <w:tbl>
      <w:tblPr>
        <w:tblW w:w="0" w:type="auto"/>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16"/>
        <w:gridCol w:w="3421"/>
        <w:gridCol w:w="2455"/>
        <w:gridCol w:w="1897"/>
      </w:tblGrid>
      <w:tr w:rsidR="00AE662B" w:rsidRPr="000876EF" w14:paraId="0ABFCC39" w14:textId="77777777" w:rsidTr="00636C68">
        <w:trPr>
          <w:trHeight w:val="20"/>
        </w:trPr>
        <w:tc>
          <w:tcPr>
            <w:tcW w:w="2116" w:type="dxa"/>
            <w:tcBorders>
              <w:bottom w:val="double" w:sz="4" w:space="0" w:color="auto"/>
            </w:tcBorders>
            <w:vAlign w:val="center"/>
          </w:tcPr>
          <w:p w14:paraId="453038BB"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lang w:val="ru-RU"/>
              </w:rPr>
              <w:t>Выключатель</w:t>
            </w:r>
          </w:p>
        </w:tc>
        <w:tc>
          <w:tcPr>
            <w:tcW w:w="3421" w:type="dxa"/>
            <w:tcBorders>
              <w:bottom w:val="double" w:sz="4" w:space="0" w:color="auto"/>
            </w:tcBorders>
            <w:vAlign w:val="center"/>
          </w:tcPr>
          <w:p w14:paraId="0D6BB73F"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 xml:space="preserve">Сеть питания выключателя </w:t>
            </w:r>
          </w:p>
          <w:p w14:paraId="65FD4149" w14:textId="7861B2FE"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 xml:space="preserve">(см. также </w:t>
            </w:r>
            <w:r w:rsidRPr="00163987">
              <w:rPr>
                <w:rFonts w:ascii="Arial" w:hAnsi="Arial" w:cs="Arial"/>
                <w:sz w:val="22"/>
                <w:szCs w:val="22"/>
                <w:lang w:val="en-US"/>
              </w:rPr>
              <w:t>IEC</w:t>
            </w:r>
            <w:r w:rsidRPr="00163987">
              <w:rPr>
                <w:rFonts w:ascii="Arial" w:hAnsi="Arial" w:cs="Arial"/>
                <w:sz w:val="22"/>
                <w:szCs w:val="22"/>
                <w:lang w:val="ru-RU"/>
              </w:rPr>
              <w:t xml:space="preserve"> 60464-1)</w:t>
            </w:r>
          </w:p>
        </w:tc>
        <w:tc>
          <w:tcPr>
            <w:tcW w:w="2455" w:type="dxa"/>
            <w:tcBorders>
              <w:bottom w:val="double" w:sz="4" w:space="0" w:color="auto"/>
            </w:tcBorders>
            <w:vAlign w:val="center"/>
          </w:tcPr>
          <w:p w14:paraId="3FBE882D"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Номинальное напряжение выключателя, В, для систем на 230, 30/400,400 В</w:t>
            </w:r>
          </w:p>
        </w:tc>
        <w:tc>
          <w:tcPr>
            <w:tcW w:w="1897" w:type="dxa"/>
            <w:tcBorders>
              <w:bottom w:val="double" w:sz="4" w:space="0" w:color="auto"/>
            </w:tcBorders>
            <w:vAlign w:val="center"/>
          </w:tcPr>
          <w:p w14:paraId="0B7B0D74" w14:textId="77777777" w:rsidR="00E2490F" w:rsidRPr="00163987" w:rsidRDefault="00E2490F" w:rsidP="00163987">
            <w:pPr>
              <w:spacing w:line="360" w:lineRule="auto"/>
              <w:ind w:right="-137"/>
              <w:jc w:val="center"/>
              <w:rPr>
                <w:rFonts w:ascii="Arial" w:hAnsi="Arial" w:cs="Arial"/>
                <w:sz w:val="22"/>
                <w:szCs w:val="22"/>
                <w:lang w:val="ru-RU"/>
              </w:rPr>
            </w:pPr>
            <w:r w:rsidRPr="00163987">
              <w:rPr>
                <w:rFonts w:ascii="Arial" w:hAnsi="Arial" w:cs="Arial"/>
                <w:sz w:val="22"/>
                <w:szCs w:val="22"/>
                <w:lang w:val="ru-RU"/>
              </w:rPr>
              <w:t>Номинальное напряжение выключателя, В, для систем на 120/240, 240 В</w:t>
            </w:r>
          </w:p>
        </w:tc>
      </w:tr>
      <w:tr w:rsidR="00AE662B" w:rsidRPr="00163987" w14:paraId="1B8C522A" w14:textId="77777777" w:rsidTr="00636C68">
        <w:trPr>
          <w:trHeight w:val="20"/>
        </w:trPr>
        <w:tc>
          <w:tcPr>
            <w:tcW w:w="2116" w:type="dxa"/>
            <w:vMerge w:val="restart"/>
            <w:tcBorders>
              <w:top w:val="double" w:sz="4" w:space="0" w:color="auto"/>
            </w:tcBorders>
            <w:vAlign w:val="center"/>
          </w:tcPr>
          <w:p w14:paraId="7B0A5935"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Однополюсный</w:t>
            </w:r>
          </w:p>
        </w:tc>
        <w:tc>
          <w:tcPr>
            <w:tcW w:w="3421" w:type="dxa"/>
            <w:tcBorders>
              <w:top w:val="double" w:sz="4" w:space="0" w:color="auto"/>
            </w:tcBorders>
          </w:tcPr>
          <w:p w14:paraId="570D306D" w14:textId="77777777" w:rsidR="00E2490F" w:rsidRPr="00163987" w:rsidRDefault="00E2490F" w:rsidP="00163987">
            <w:pPr>
              <w:spacing w:line="360" w:lineRule="auto"/>
              <w:ind w:firstLine="259"/>
              <w:rPr>
                <w:rFonts w:ascii="Arial" w:hAnsi="Arial" w:cs="Arial"/>
                <w:sz w:val="22"/>
                <w:szCs w:val="22"/>
                <w:lang w:val="ru-RU"/>
              </w:rPr>
            </w:pPr>
            <w:r w:rsidRPr="00163987">
              <w:rPr>
                <w:rFonts w:ascii="Arial" w:hAnsi="Arial" w:cs="Arial"/>
                <w:sz w:val="22"/>
                <w:szCs w:val="22"/>
                <w:lang w:val="ru-RU"/>
              </w:rPr>
              <w:t xml:space="preserve">Однофазная (между фазой и </w:t>
            </w:r>
            <w:proofErr w:type="spellStart"/>
            <w:r w:rsidRPr="00163987">
              <w:rPr>
                <w:rFonts w:ascii="Arial" w:hAnsi="Arial" w:cs="Arial"/>
                <w:sz w:val="22"/>
                <w:szCs w:val="22"/>
                <w:lang w:val="ru-RU"/>
              </w:rPr>
              <w:t>нейтралью</w:t>
            </w:r>
            <w:proofErr w:type="spellEnd"/>
            <w:r w:rsidRPr="00163987">
              <w:rPr>
                <w:rFonts w:ascii="Arial" w:hAnsi="Arial" w:cs="Arial"/>
                <w:sz w:val="22"/>
                <w:szCs w:val="22"/>
                <w:lang w:val="ru-RU"/>
              </w:rPr>
              <w:t xml:space="preserve"> или между фазами)</w:t>
            </w:r>
          </w:p>
        </w:tc>
        <w:tc>
          <w:tcPr>
            <w:tcW w:w="2455" w:type="dxa"/>
            <w:tcBorders>
              <w:top w:val="double" w:sz="4" w:space="0" w:color="auto"/>
            </w:tcBorders>
          </w:tcPr>
          <w:p w14:paraId="3007AE46"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230</w:t>
            </w:r>
          </w:p>
        </w:tc>
        <w:tc>
          <w:tcPr>
            <w:tcW w:w="1897" w:type="dxa"/>
            <w:tcBorders>
              <w:top w:val="double" w:sz="4" w:space="0" w:color="auto"/>
            </w:tcBorders>
          </w:tcPr>
          <w:p w14:paraId="31B583C1"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w:t>
            </w:r>
          </w:p>
        </w:tc>
      </w:tr>
      <w:tr w:rsidR="00AE662B" w:rsidRPr="00163987" w14:paraId="4929FA42" w14:textId="77777777" w:rsidTr="00636C68">
        <w:trPr>
          <w:trHeight w:val="20"/>
        </w:trPr>
        <w:tc>
          <w:tcPr>
            <w:tcW w:w="2116" w:type="dxa"/>
            <w:vMerge/>
          </w:tcPr>
          <w:p w14:paraId="7138E0EF" w14:textId="77777777" w:rsidR="00E2490F" w:rsidRPr="00163987" w:rsidRDefault="00E2490F" w:rsidP="00163987">
            <w:pPr>
              <w:spacing w:line="360" w:lineRule="auto"/>
              <w:rPr>
                <w:rFonts w:ascii="Arial" w:hAnsi="Arial" w:cs="Arial"/>
                <w:sz w:val="22"/>
                <w:szCs w:val="22"/>
                <w:lang w:val="ru-RU"/>
              </w:rPr>
            </w:pPr>
          </w:p>
        </w:tc>
        <w:tc>
          <w:tcPr>
            <w:tcW w:w="3421" w:type="dxa"/>
            <w:tcBorders>
              <w:top w:val="single" w:sz="4" w:space="0" w:color="auto"/>
            </w:tcBorders>
          </w:tcPr>
          <w:p w14:paraId="2E1A1C33" w14:textId="77777777" w:rsidR="00E2490F" w:rsidRPr="00163987" w:rsidRDefault="00E2490F" w:rsidP="00163987">
            <w:pPr>
              <w:spacing w:line="360" w:lineRule="auto"/>
              <w:ind w:firstLine="259"/>
              <w:rPr>
                <w:rFonts w:ascii="Arial" w:hAnsi="Arial" w:cs="Arial"/>
                <w:sz w:val="22"/>
                <w:szCs w:val="22"/>
                <w:lang w:val="ru-RU"/>
              </w:rPr>
            </w:pPr>
            <w:r w:rsidRPr="00163987">
              <w:rPr>
                <w:rFonts w:ascii="Arial" w:hAnsi="Arial" w:cs="Arial"/>
                <w:sz w:val="22"/>
                <w:szCs w:val="22"/>
                <w:lang w:val="ru-RU"/>
              </w:rPr>
              <w:t>Трехфазная (четырехпроводная)</w:t>
            </w:r>
          </w:p>
        </w:tc>
        <w:tc>
          <w:tcPr>
            <w:tcW w:w="2455" w:type="dxa"/>
            <w:tcBorders>
              <w:top w:val="single" w:sz="4" w:space="0" w:color="auto"/>
            </w:tcBorders>
          </w:tcPr>
          <w:p w14:paraId="3AB88F3E"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230</w:t>
            </w:r>
          </w:p>
        </w:tc>
        <w:tc>
          <w:tcPr>
            <w:tcW w:w="1897" w:type="dxa"/>
            <w:tcBorders>
              <w:top w:val="single" w:sz="4" w:space="0" w:color="auto"/>
            </w:tcBorders>
          </w:tcPr>
          <w:p w14:paraId="555C18A3"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w:t>
            </w:r>
          </w:p>
        </w:tc>
      </w:tr>
      <w:tr w:rsidR="00AE662B" w:rsidRPr="00163987" w14:paraId="407EA2F4" w14:textId="77777777" w:rsidTr="00636C68">
        <w:trPr>
          <w:trHeight w:val="20"/>
        </w:trPr>
        <w:tc>
          <w:tcPr>
            <w:tcW w:w="2116" w:type="dxa"/>
            <w:vMerge/>
          </w:tcPr>
          <w:p w14:paraId="6A729608" w14:textId="77777777" w:rsidR="00E2490F" w:rsidRPr="00163987" w:rsidRDefault="00E2490F" w:rsidP="00163987">
            <w:pPr>
              <w:spacing w:line="360" w:lineRule="auto"/>
              <w:rPr>
                <w:rFonts w:ascii="Arial" w:hAnsi="Arial" w:cs="Arial"/>
                <w:sz w:val="22"/>
                <w:szCs w:val="22"/>
                <w:lang w:val="ru-RU"/>
              </w:rPr>
            </w:pPr>
          </w:p>
        </w:tc>
        <w:tc>
          <w:tcPr>
            <w:tcW w:w="3421" w:type="dxa"/>
            <w:tcBorders>
              <w:top w:val="single" w:sz="4" w:space="0" w:color="auto"/>
            </w:tcBorders>
          </w:tcPr>
          <w:p w14:paraId="48F2ABDD" w14:textId="77777777" w:rsidR="00E2490F" w:rsidRPr="00163987" w:rsidRDefault="00E2490F" w:rsidP="00163987">
            <w:pPr>
              <w:spacing w:line="360" w:lineRule="auto"/>
              <w:ind w:firstLine="259"/>
              <w:rPr>
                <w:rFonts w:ascii="Arial" w:hAnsi="Arial" w:cs="Arial"/>
                <w:sz w:val="22"/>
                <w:szCs w:val="22"/>
                <w:lang w:val="ru-RU"/>
              </w:rPr>
            </w:pPr>
            <w:r w:rsidRPr="00163987">
              <w:rPr>
                <w:rFonts w:ascii="Arial" w:hAnsi="Arial" w:cs="Arial"/>
                <w:sz w:val="22"/>
                <w:szCs w:val="22"/>
                <w:lang w:val="ru-RU"/>
              </w:rPr>
              <w:t xml:space="preserve">Однофазная (между фазой и заземленным центральным проводником или между фазой и </w:t>
            </w:r>
            <w:proofErr w:type="spellStart"/>
            <w:r w:rsidRPr="00163987">
              <w:rPr>
                <w:rFonts w:ascii="Arial" w:hAnsi="Arial" w:cs="Arial"/>
                <w:sz w:val="22"/>
                <w:szCs w:val="22"/>
                <w:lang w:val="ru-RU"/>
              </w:rPr>
              <w:t>нейтралью</w:t>
            </w:r>
            <w:proofErr w:type="spellEnd"/>
            <w:r w:rsidRPr="00163987">
              <w:rPr>
                <w:rFonts w:ascii="Arial" w:hAnsi="Arial" w:cs="Arial"/>
                <w:sz w:val="22"/>
                <w:szCs w:val="22"/>
                <w:lang w:val="ru-RU"/>
              </w:rPr>
              <w:t>)</w:t>
            </w:r>
          </w:p>
        </w:tc>
        <w:tc>
          <w:tcPr>
            <w:tcW w:w="2455" w:type="dxa"/>
            <w:tcBorders>
              <w:top w:val="single" w:sz="4" w:space="0" w:color="auto"/>
            </w:tcBorders>
          </w:tcPr>
          <w:p w14:paraId="20B819E6"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w:t>
            </w:r>
          </w:p>
        </w:tc>
        <w:tc>
          <w:tcPr>
            <w:tcW w:w="1897" w:type="dxa"/>
            <w:tcBorders>
              <w:top w:val="single" w:sz="4" w:space="0" w:color="auto"/>
            </w:tcBorders>
          </w:tcPr>
          <w:p w14:paraId="51C65383"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120</w:t>
            </w:r>
          </w:p>
        </w:tc>
      </w:tr>
      <w:tr w:rsidR="00AE662B" w:rsidRPr="00163987" w14:paraId="6170F12F" w14:textId="77777777" w:rsidTr="00636C68">
        <w:trPr>
          <w:trHeight w:val="20"/>
        </w:trPr>
        <w:tc>
          <w:tcPr>
            <w:tcW w:w="2116" w:type="dxa"/>
            <w:vMerge/>
          </w:tcPr>
          <w:p w14:paraId="553E46BA" w14:textId="77777777" w:rsidR="00E2490F" w:rsidRPr="00163987" w:rsidRDefault="00E2490F" w:rsidP="00163987">
            <w:pPr>
              <w:spacing w:line="360" w:lineRule="auto"/>
              <w:rPr>
                <w:rFonts w:ascii="Arial" w:hAnsi="Arial" w:cs="Arial"/>
                <w:sz w:val="22"/>
                <w:szCs w:val="22"/>
                <w:lang w:val="ru-RU"/>
              </w:rPr>
            </w:pPr>
          </w:p>
        </w:tc>
        <w:tc>
          <w:tcPr>
            <w:tcW w:w="3421" w:type="dxa"/>
            <w:tcBorders>
              <w:top w:val="single" w:sz="4" w:space="0" w:color="auto"/>
            </w:tcBorders>
          </w:tcPr>
          <w:p w14:paraId="512C307A" w14:textId="77777777" w:rsidR="00E2490F" w:rsidRPr="00163987" w:rsidRDefault="00E2490F" w:rsidP="00163987">
            <w:pPr>
              <w:spacing w:line="360" w:lineRule="auto"/>
              <w:ind w:firstLine="259"/>
              <w:rPr>
                <w:rFonts w:ascii="Arial" w:hAnsi="Arial" w:cs="Arial"/>
                <w:sz w:val="22"/>
                <w:szCs w:val="22"/>
                <w:lang w:val="ru-RU"/>
              </w:rPr>
            </w:pPr>
            <w:r w:rsidRPr="00163987">
              <w:rPr>
                <w:rFonts w:ascii="Arial" w:hAnsi="Arial" w:cs="Arial"/>
                <w:sz w:val="22"/>
                <w:szCs w:val="22"/>
                <w:lang w:val="ru-RU"/>
              </w:rPr>
              <w:t xml:space="preserve">Однофазная (между фазой и </w:t>
            </w:r>
            <w:proofErr w:type="spellStart"/>
            <w:r w:rsidRPr="00163987">
              <w:rPr>
                <w:rFonts w:ascii="Arial" w:hAnsi="Arial" w:cs="Arial"/>
                <w:sz w:val="22"/>
                <w:szCs w:val="22"/>
                <w:lang w:val="ru-RU"/>
              </w:rPr>
              <w:t>нейтралью</w:t>
            </w:r>
            <w:proofErr w:type="spellEnd"/>
            <w:r w:rsidRPr="00163987">
              <w:rPr>
                <w:rFonts w:ascii="Arial" w:hAnsi="Arial" w:cs="Arial"/>
                <w:sz w:val="22"/>
                <w:szCs w:val="22"/>
                <w:lang w:val="ru-RU"/>
              </w:rPr>
              <w:t>) или трехфазная (для трех однополюсных выключателей) (трех- или четырехпроводная)</w:t>
            </w:r>
          </w:p>
        </w:tc>
        <w:tc>
          <w:tcPr>
            <w:tcW w:w="2455" w:type="dxa"/>
            <w:tcBorders>
              <w:top w:val="single" w:sz="4" w:space="0" w:color="auto"/>
            </w:tcBorders>
          </w:tcPr>
          <w:p w14:paraId="274C892B"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230/400</w:t>
            </w:r>
          </w:p>
        </w:tc>
        <w:tc>
          <w:tcPr>
            <w:tcW w:w="1897" w:type="dxa"/>
            <w:tcBorders>
              <w:top w:val="single" w:sz="4" w:space="0" w:color="auto"/>
            </w:tcBorders>
          </w:tcPr>
          <w:p w14:paraId="3E371016"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w:t>
            </w:r>
          </w:p>
        </w:tc>
      </w:tr>
    </w:tbl>
    <w:p w14:paraId="738F2D9E" w14:textId="77777777" w:rsidR="00636C68" w:rsidRPr="00163987" w:rsidRDefault="00636C68" w:rsidP="00163987">
      <w:r w:rsidRPr="00163987">
        <w:br w:type="page"/>
      </w:r>
    </w:p>
    <w:p w14:paraId="6A98B8BD" w14:textId="2046EB00" w:rsidR="00636C68" w:rsidRPr="00163987" w:rsidRDefault="00636C68" w:rsidP="00163987">
      <w:pPr>
        <w:spacing w:line="360" w:lineRule="auto"/>
        <w:jc w:val="both"/>
        <w:rPr>
          <w:rFonts w:ascii="Arial" w:hAnsi="Arial"/>
          <w:i/>
          <w:lang w:val="ru-RU"/>
        </w:rPr>
      </w:pPr>
      <w:r w:rsidRPr="00163987">
        <w:rPr>
          <w:rFonts w:ascii="Arial" w:hAnsi="Arial"/>
          <w:i/>
          <w:sz w:val="22"/>
          <w:lang w:val="ru-RU"/>
        </w:rPr>
        <w:lastRenderedPageBreak/>
        <w:t>Окончание таблицы</w:t>
      </w:r>
      <w:r w:rsidR="0078754E" w:rsidRPr="00163987">
        <w:rPr>
          <w:rFonts w:ascii="Arial" w:hAnsi="Arial"/>
          <w:i/>
          <w:sz w:val="22"/>
          <w:lang w:val="ru-RU"/>
        </w:rPr>
        <w:t xml:space="preserve"> 1</w:t>
      </w:r>
    </w:p>
    <w:tbl>
      <w:tblPr>
        <w:tblW w:w="0" w:type="auto"/>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16"/>
        <w:gridCol w:w="3421"/>
        <w:gridCol w:w="2455"/>
        <w:gridCol w:w="1897"/>
      </w:tblGrid>
      <w:tr w:rsidR="00636C68" w:rsidRPr="000876EF" w14:paraId="04B5EE2F" w14:textId="77777777" w:rsidTr="0001282C">
        <w:trPr>
          <w:trHeight w:val="20"/>
        </w:trPr>
        <w:tc>
          <w:tcPr>
            <w:tcW w:w="2116" w:type="dxa"/>
            <w:tcBorders>
              <w:bottom w:val="double" w:sz="4" w:space="0" w:color="auto"/>
            </w:tcBorders>
            <w:vAlign w:val="center"/>
          </w:tcPr>
          <w:p w14:paraId="7FF40C4A" w14:textId="77777777" w:rsidR="00636C68" w:rsidRPr="00163987" w:rsidRDefault="00636C68" w:rsidP="00163987">
            <w:pPr>
              <w:spacing w:line="360" w:lineRule="auto"/>
              <w:jc w:val="center"/>
              <w:rPr>
                <w:rFonts w:ascii="Arial" w:hAnsi="Arial" w:cs="Arial"/>
                <w:sz w:val="22"/>
                <w:szCs w:val="22"/>
              </w:rPr>
            </w:pPr>
            <w:r w:rsidRPr="00163987">
              <w:rPr>
                <w:rFonts w:ascii="Arial" w:hAnsi="Arial" w:cs="Arial"/>
                <w:sz w:val="22"/>
                <w:szCs w:val="22"/>
                <w:lang w:val="ru-RU"/>
              </w:rPr>
              <w:t>Выключатель</w:t>
            </w:r>
          </w:p>
        </w:tc>
        <w:tc>
          <w:tcPr>
            <w:tcW w:w="3421" w:type="dxa"/>
            <w:tcBorders>
              <w:bottom w:val="double" w:sz="4" w:space="0" w:color="auto"/>
            </w:tcBorders>
            <w:vAlign w:val="center"/>
          </w:tcPr>
          <w:p w14:paraId="508866B9" w14:textId="77777777" w:rsidR="00636C68" w:rsidRPr="00163987" w:rsidRDefault="00636C68" w:rsidP="00163987">
            <w:pPr>
              <w:spacing w:line="360" w:lineRule="auto"/>
              <w:jc w:val="center"/>
              <w:rPr>
                <w:rFonts w:ascii="Arial" w:hAnsi="Arial" w:cs="Arial"/>
                <w:sz w:val="22"/>
                <w:szCs w:val="22"/>
                <w:lang w:val="ru-RU"/>
              </w:rPr>
            </w:pPr>
            <w:r w:rsidRPr="00163987">
              <w:rPr>
                <w:rFonts w:ascii="Arial" w:hAnsi="Arial" w:cs="Arial"/>
                <w:sz w:val="22"/>
                <w:szCs w:val="22"/>
                <w:lang w:val="ru-RU"/>
              </w:rPr>
              <w:t xml:space="preserve">Сеть питания выключателя </w:t>
            </w:r>
          </w:p>
          <w:p w14:paraId="1BD99A28" w14:textId="77777777" w:rsidR="00636C68" w:rsidRPr="00163987" w:rsidRDefault="00636C68" w:rsidP="00163987">
            <w:pPr>
              <w:spacing w:line="360" w:lineRule="auto"/>
              <w:jc w:val="center"/>
              <w:rPr>
                <w:rFonts w:ascii="Arial" w:hAnsi="Arial" w:cs="Arial"/>
                <w:sz w:val="22"/>
                <w:szCs w:val="22"/>
                <w:lang w:val="ru-RU"/>
              </w:rPr>
            </w:pPr>
            <w:r w:rsidRPr="00163987">
              <w:rPr>
                <w:rFonts w:ascii="Arial" w:hAnsi="Arial" w:cs="Arial"/>
                <w:sz w:val="22"/>
                <w:szCs w:val="22"/>
                <w:lang w:val="ru-RU"/>
              </w:rPr>
              <w:t xml:space="preserve">(см. также </w:t>
            </w:r>
            <w:r w:rsidRPr="00163987">
              <w:rPr>
                <w:rFonts w:ascii="Arial" w:hAnsi="Arial" w:cs="Arial"/>
                <w:sz w:val="22"/>
                <w:szCs w:val="22"/>
                <w:lang w:val="en-US"/>
              </w:rPr>
              <w:t>IEC</w:t>
            </w:r>
            <w:r w:rsidRPr="00163987">
              <w:rPr>
                <w:rFonts w:ascii="Arial" w:hAnsi="Arial" w:cs="Arial"/>
                <w:sz w:val="22"/>
                <w:szCs w:val="22"/>
                <w:lang w:val="ru-RU"/>
              </w:rPr>
              <w:t xml:space="preserve"> 60464-1)</w:t>
            </w:r>
          </w:p>
        </w:tc>
        <w:tc>
          <w:tcPr>
            <w:tcW w:w="2455" w:type="dxa"/>
            <w:tcBorders>
              <w:bottom w:val="double" w:sz="4" w:space="0" w:color="auto"/>
            </w:tcBorders>
            <w:vAlign w:val="center"/>
          </w:tcPr>
          <w:p w14:paraId="05FBA6EF" w14:textId="77777777" w:rsidR="00636C68" w:rsidRPr="00163987" w:rsidRDefault="00636C68" w:rsidP="00163987">
            <w:pPr>
              <w:spacing w:line="360" w:lineRule="auto"/>
              <w:jc w:val="center"/>
              <w:rPr>
                <w:rFonts w:ascii="Arial" w:hAnsi="Arial" w:cs="Arial"/>
                <w:sz w:val="22"/>
                <w:szCs w:val="22"/>
                <w:lang w:val="ru-RU"/>
              </w:rPr>
            </w:pPr>
            <w:r w:rsidRPr="00163987">
              <w:rPr>
                <w:rFonts w:ascii="Arial" w:hAnsi="Arial" w:cs="Arial"/>
                <w:sz w:val="22"/>
                <w:szCs w:val="22"/>
                <w:lang w:val="ru-RU"/>
              </w:rPr>
              <w:t>Номинальное напряжение выключателя, В, для систем на 230, 30/400,400 В</w:t>
            </w:r>
          </w:p>
        </w:tc>
        <w:tc>
          <w:tcPr>
            <w:tcW w:w="1897" w:type="dxa"/>
            <w:tcBorders>
              <w:bottom w:val="double" w:sz="4" w:space="0" w:color="auto"/>
            </w:tcBorders>
            <w:vAlign w:val="center"/>
          </w:tcPr>
          <w:p w14:paraId="223FCD5B" w14:textId="77777777" w:rsidR="00636C68" w:rsidRPr="00163987" w:rsidRDefault="00636C68" w:rsidP="00163987">
            <w:pPr>
              <w:spacing w:line="360" w:lineRule="auto"/>
              <w:ind w:right="-137"/>
              <w:jc w:val="center"/>
              <w:rPr>
                <w:rFonts w:ascii="Arial" w:hAnsi="Arial" w:cs="Arial"/>
                <w:sz w:val="22"/>
                <w:szCs w:val="22"/>
                <w:lang w:val="ru-RU"/>
              </w:rPr>
            </w:pPr>
            <w:r w:rsidRPr="00163987">
              <w:rPr>
                <w:rFonts w:ascii="Arial" w:hAnsi="Arial" w:cs="Arial"/>
                <w:sz w:val="22"/>
                <w:szCs w:val="22"/>
                <w:lang w:val="ru-RU"/>
              </w:rPr>
              <w:t>Номинальное напряжение выключателя, В, для систем на 120/240, 240 В</w:t>
            </w:r>
          </w:p>
        </w:tc>
      </w:tr>
      <w:tr w:rsidR="00AE662B" w:rsidRPr="00163987" w14:paraId="2A79C300" w14:textId="77777777" w:rsidTr="00636C68">
        <w:trPr>
          <w:trHeight w:val="20"/>
        </w:trPr>
        <w:tc>
          <w:tcPr>
            <w:tcW w:w="2116" w:type="dxa"/>
            <w:vMerge w:val="restart"/>
          </w:tcPr>
          <w:p w14:paraId="44E18612" w14:textId="2516B7A0"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Двухполюсный</w:t>
            </w:r>
          </w:p>
        </w:tc>
        <w:tc>
          <w:tcPr>
            <w:tcW w:w="3421" w:type="dxa"/>
          </w:tcPr>
          <w:p w14:paraId="1AE12CE5" w14:textId="77777777" w:rsidR="00E2490F" w:rsidRPr="00163987" w:rsidRDefault="00E2490F" w:rsidP="00163987">
            <w:pPr>
              <w:spacing w:line="360" w:lineRule="auto"/>
              <w:ind w:firstLine="259"/>
              <w:rPr>
                <w:rFonts w:ascii="Arial" w:hAnsi="Arial" w:cs="Arial"/>
                <w:sz w:val="22"/>
                <w:szCs w:val="22"/>
                <w:lang w:val="ru-RU"/>
              </w:rPr>
            </w:pPr>
            <w:r w:rsidRPr="00163987">
              <w:rPr>
                <w:rFonts w:ascii="Arial" w:hAnsi="Arial" w:cs="Arial"/>
                <w:sz w:val="22"/>
                <w:szCs w:val="22"/>
                <w:lang w:val="ru-RU"/>
              </w:rPr>
              <w:t xml:space="preserve">Однофазная (между фазой и </w:t>
            </w:r>
            <w:proofErr w:type="spellStart"/>
            <w:r w:rsidRPr="00163987">
              <w:rPr>
                <w:rFonts w:ascii="Arial" w:hAnsi="Arial" w:cs="Arial"/>
                <w:sz w:val="22"/>
                <w:szCs w:val="22"/>
                <w:lang w:val="ru-RU"/>
              </w:rPr>
              <w:t>нейтралью</w:t>
            </w:r>
            <w:proofErr w:type="spellEnd"/>
            <w:r w:rsidRPr="00163987">
              <w:rPr>
                <w:rFonts w:ascii="Arial" w:hAnsi="Arial" w:cs="Arial"/>
                <w:sz w:val="22"/>
                <w:szCs w:val="22"/>
                <w:lang w:val="ru-RU"/>
              </w:rPr>
              <w:t xml:space="preserve"> или между фазами)</w:t>
            </w:r>
          </w:p>
        </w:tc>
        <w:tc>
          <w:tcPr>
            <w:tcW w:w="2455" w:type="dxa"/>
          </w:tcPr>
          <w:p w14:paraId="4B840430"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230</w:t>
            </w:r>
          </w:p>
        </w:tc>
        <w:tc>
          <w:tcPr>
            <w:tcW w:w="1897" w:type="dxa"/>
          </w:tcPr>
          <w:p w14:paraId="22A18BB7"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w:t>
            </w:r>
          </w:p>
        </w:tc>
      </w:tr>
      <w:tr w:rsidR="00AE662B" w:rsidRPr="00163987" w14:paraId="4859BFD2" w14:textId="77777777" w:rsidTr="00636C68">
        <w:trPr>
          <w:trHeight w:val="20"/>
        </w:trPr>
        <w:tc>
          <w:tcPr>
            <w:tcW w:w="2116" w:type="dxa"/>
            <w:vMerge/>
          </w:tcPr>
          <w:p w14:paraId="1C3A9079" w14:textId="77777777" w:rsidR="00E2490F" w:rsidRPr="00163987" w:rsidRDefault="00E2490F" w:rsidP="00163987">
            <w:pPr>
              <w:spacing w:line="360" w:lineRule="auto"/>
              <w:rPr>
                <w:rFonts w:ascii="Arial" w:hAnsi="Arial" w:cs="Arial"/>
                <w:sz w:val="22"/>
                <w:szCs w:val="22"/>
                <w:lang w:val="ru-RU"/>
              </w:rPr>
            </w:pPr>
          </w:p>
        </w:tc>
        <w:tc>
          <w:tcPr>
            <w:tcW w:w="3421" w:type="dxa"/>
          </w:tcPr>
          <w:p w14:paraId="0DC531A6" w14:textId="77777777" w:rsidR="00E2490F" w:rsidRPr="00163987" w:rsidRDefault="00E2490F" w:rsidP="00163987">
            <w:pPr>
              <w:spacing w:line="360" w:lineRule="auto"/>
              <w:ind w:firstLine="259"/>
              <w:rPr>
                <w:rFonts w:ascii="Arial" w:hAnsi="Arial" w:cs="Arial"/>
                <w:sz w:val="22"/>
                <w:szCs w:val="22"/>
                <w:lang w:val="ru-RU"/>
              </w:rPr>
            </w:pPr>
            <w:r w:rsidRPr="00163987">
              <w:rPr>
                <w:rFonts w:ascii="Arial" w:hAnsi="Arial" w:cs="Arial"/>
                <w:sz w:val="22"/>
                <w:szCs w:val="22"/>
                <w:lang w:val="ru-RU"/>
              </w:rPr>
              <w:t>Однофазная (между фазами)</w:t>
            </w:r>
          </w:p>
        </w:tc>
        <w:tc>
          <w:tcPr>
            <w:tcW w:w="2455" w:type="dxa"/>
          </w:tcPr>
          <w:p w14:paraId="610E6FEA"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400</w:t>
            </w:r>
          </w:p>
        </w:tc>
        <w:tc>
          <w:tcPr>
            <w:tcW w:w="1897" w:type="dxa"/>
          </w:tcPr>
          <w:p w14:paraId="01E85035"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240</w:t>
            </w:r>
          </w:p>
        </w:tc>
      </w:tr>
      <w:tr w:rsidR="00AE662B" w:rsidRPr="00163987" w14:paraId="5ADE76AD" w14:textId="77777777" w:rsidTr="00636C68">
        <w:trPr>
          <w:trHeight w:val="20"/>
        </w:trPr>
        <w:tc>
          <w:tcPr>
            <w:tcW w:w="2116" w:type="dxa"/>
            <w:vMerge/>
          </w:tcPr>
          <w:p w14:paraId="3620A878" w14:textId="77777777" w:rsidR="00E2490F" w:rsidRPr="00163987" w:rsidRDefault="00E2490F" w:rsidP="00163987">
            <w:pPr>
              <w:spacing w:line="360" w:lineRule="auto"/>
              <w:rPr>
                <w:rFonts w:ascii="Arial" w:hAnsi="Arial" w:cs="Arial"/>
                <w:sz w:val="22"/>
                <w:szCs w:val="22"/>
                <w:lang w:val="ru-RU"/>
              </w:rPr>
            </w:pPr>
          </w:p>
        </w:tc>
        <w:tc>
          <w:tcPr>
            <w:tcW w:w="3421" w:type="dxa"/>
          </w:tcPr>
          <w:p w14:paraId="1DEBD186" w14:textId="77777777" w:rsidR="00E2490F" w:rsidRPr="00163987" w:rsidRDefault="00E2490F" w:rsidP="00163987">
            <w:pPr>
              <w:spacing w:line="360" w:lineRule="auto"/>
              <w:ind w:firstLine="259"/>
              <w:rPr>
                <w:rFonts w:ascii="Arial" w:hAnsi="Arial" w:cs="Arial"/>
                <w:sz w:val="22"/>
                <w:szCs w:val="22"/>
                <w:lang w:val="ru-RU"/>
              </w:rPr>
            </w:pPr>
            <w:r w:rsidRPr="00163987">
              <w:rPr>
                <w:rFonts w:ascii="Arial" w:hAnsi="Arial" w:cs="Arial"/>
                <w:sz w:val="22"/>
                <w:szCs w:val="22"/>
                <w:lang w:val="ru-RU"/>
              </w:rPr>
              <w:t>Однофазная (трехпроводная между фазами)</w:t>
            </w:r>
          </w:p>
        </w:tc>
        <w:tc>
          <w:tcPr>
            <w:tcW w:w="2455" w:type="dxa"/>
          </w:tcPr>
          <w:p w14:paraId="7AD1B18E"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w:t>
            </w:r>
          </w:p>
        </w:tc>
        <w:tc>
          <w:tcPr>
            <w:tcW w:w="1897" w:type="dxa"/>
          </w:tcPr>
          <w:p w14:paraId="59959769"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120/240</w:t>
            </w:r>
          </w:p>
        </w:tc>
      </w:tr>
      <w:tr w:rsidR="00AE662B" w:rsidRPr="00163987" w14:paraId="1DE77B32" w14:textId="77777777" w:rsidTr="00636C68">
        <w:trPr>
          <w:trHeight w:val="20"/>
        </w:trPr>
        <w:tc>
          <w:tcPr>
            <w:tcW w:w="2116" w:type="dxa"/>
            <w:vMerge/>
          </w:tcPr>
          <w:p w14:paraId="237BBB64" w14:textId="77777777" w:rsidR="00E2490F" w:rsidRPr="00163987" w:rsidRDefault="00E2490F" w:rsidP="00163987">
            <w:pPr>
              <w:spacing w:line="360" w:lineRule="auto"/>
              <w:rPr>
                <w:rFonts w:ascii="Arial" w:hAnsi="Arial" w:cs="Arial"/>
                <w:sz w:val="22"/>
                <w:szCs w:val="22"/>
                <w:lang w:val="ru-RU"/>
              </w:rPr>
            </w:pPr>
          </w:p>
        </w:tc>
        <w:tc>
          <w:tcPr>
            <w:tcW w:w="3421" w:type="dxa"/>
          </w:tcPr>
          <w:p w14:paraId="5CD0BE6C" w14:textId="77777777" w:rsidR="00E2490F" w:rsidRPr="00163987" w:rsidRDefault="00E2490F" w:rsidP="00163987">
            <w:pPr>
              <w:spacing w:line="360" w:lineRule="auto"/>
              <w:ind w:firstLine="259"/>
              <w:rPr>
                <w:rFonts w:ascii="Arial" w:hAnsi="Arial" w:cs="Arial"/>
                <w:sz w:val="22"/>
                <w:szCs w:val="22"/>
                <w:lang w:val="ru-RU"/>
              </w:rPr>
            </w:pPr>
            <w:r w:rsidRPr="00163987">
              <w:rPr>
                <w:rFonts w:ascii="Arial" w:hAnsi="Arial" w:cs="Arial"/>
                <w:sz w:val="22"/>
                <w:szCs w:val="22"/>
                <w:lang w:val="ru-RU"/>
              </w:rPr>
              <w:t>Трехфазная (четырехпроводная)</w:t>
            </w:r>
          </w:p>
        </w:tc>
        <w:tc>
          <w:tcPr>
            <w:tcW w:w="2455" w:type="dxa"/>
          </w:tcPr>
          <w:p w14:paraId="4F261FEF"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230</w:t>
            </w:r>
          </w:p>
        </w:tc>
        <w:tc>
          <w:tcPr>
            <w:tcW w:w="1897" w:type="dxa"/>
          </w:tcPr>
          <w:p w14:paraId="04A3E07B"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w:t>
            </w:r>
          </w:p>
        </w:tc>
      </w:tr>
      <w:tr w:rsidR="00AE662B" w:rsidRPr="00163987" w14:paraId="23FD42AA" w14:textId="77777777" w:rsidTr="00636C68">
        <w:trPr>
          <w:trHeight w:val="20"/>
        </w:trPr>
        <w:tc>
          <w:tcPr>
            <w:tcW w:w="2116" w:type="dxa"/>
            <w:tcBorders>
              <w:bottom w:val="nil"/>
            </w:tcBorders>
          </w:tcPr>
          <w:p w14:paraId="546DDC98"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Трехполюсный</w:t>
            </w:r>
          </w:p>
        </w:tc>
        <w:tc>
          <w:tcPr>
            <w:tcW w:w="3421" w:type="dxa"/>
            <w:tcBorders>
              <w:bottom w:val="single" w:sz="4" w:space="0" w:color="auto"/>
            </w:tcBorders>
          </w:tcPr>
          <w:p w14:paraId="15B48C3D" w14:textId="77777777" w:rsidR="00E2490F" w:rsidRPr="00163987" w:rsidRDefault="00E2490F" w:rsidP="00163987">
            <w:pPr>
              <w:spacing w:line="360" w:lineRule="auto"/>
              <w:ind w:firstLine="259"/>
              <w:rPr>
                <w:rFonts w:ascii="Arial" w:hAnsi="Arial" w:cs="Arial"/>
                <w:sz w:val="22"/>
                <w:szCs w:val="22"/>
                <w:lang w:val="ru-RU"/>
              </w:rPr>
            </w:pPr>
            <w:r w:rsidRPr="00163987">
              <w:rPr>
                <w:rFonts w:ascii="Arial" w:hAnsi="Arial" w:cs="Arial"/>
                <w:sz w:val="22"/>
                <w:szCs w:val="22"/>
                <w:lang w:val="ru-RU"/>
              </w:rPr>
              <w:t>Трехфазная (трех- или четырехпроводная)</w:t>
            </w:r>
          </w:p>
        </w:tc>
        <w:tc>
          <w:tcPr>
            <w:tcW w:w="2455" w:type="dxa"/>
            <w:tcBorders>
              <w:bottom w:val="single" w:sz="4" w:space="0" w:color="auto"/>
            </w:tcBorders>
          </w:tcPr>
          <w:p w14:paraId="4A74AB8B"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400</w:t>
            </w:r>
          </w:p>
        </w:tc>
        <w:tc>
          <w:tcPr>
            <w:tcW w:w="1897" w:type="dxa"/>
            <w:tcBorders>
              <w:bottom w:val="single" w:sz="4" w:space="0" w:color="auto"/>
            </w:tcBorders>
          </w:tcPr>
          <w:p w14:paraId="78E5D3DA"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240</w:t>
            </w:r>
          </w:p>
        </w:tc>
      </w:tr>
      <w:tr w:rsidR="00AE662B" w:rsidRPr="00163987" w14:paraId="41761A73" w14:textId="77777777" w:rsidTr="00636C68">
        <w:trPr>
          <w:trHeight w:val="20"/>
        </w:trPr>
        <w:tc>
          <w:tcPr>
            <w:tcW w:w="2116" w:type="dxa"/>
          </w:tcPr>
          <w:p w14:paraId="45F33FF6" w14:textId="77777777" w:rsidR="00E2490F" w:rsidRPr="00163987" w:rsidRDefault="00E2490F" w:rsidP="00163987">
            <w:pPr>
              <w:spacing w:line="360" w:lineRule="auto"/>
              <w:jc w:val="center"/>
              <w:rPr>
                <w:rFonts w:ascii="Arial" w:hAnsi="Arial" w:cs="Arial"/>
                <w:sz w:val="22"/>
                <w:szCs w:val="22"/>
                <w:lang w:val="ru-RU"/>
              </w:rPr>
            </w:pPr>
            <w:proofErr w:type="spellStart"/>
            <w:r w:rsidRPr="00163987">
              <w:rPr>
                <w:rFonts w:ascii="Arial" w:hAnsi="Arial" w:cs="Arial"/>
                <w:sz w:val="22"/>
                <w:szCs w:val="22"/>
                <w:lang w:val="ru-RU"/>
              </w:rPr>
              <w:t>Четырехполюсный</w:t>
            </w:r>
            <w:proofErr w:type="spellEnd"/>
          </w:p>
        </w:tc>
        <w:tc>
          <w:tcPr>
            <w:tcW w:w="3421" w:type="dxa"/>
          </w:tcPr>
          <w:p w14:paraId="1FE98FCB" w14:textId="77777777" w:rsidR="00E2490F" w:rsidRPr="00163987" w:rsidRDefault="00E2490F" w:rsidP="00163987">
            <w:pPr>
              <w:spacing w:line="360" w:lineRule="auto"/>
              <w:ind w:firstLine="259"/>
              <w:rPr>
                <w:rFonts w:ascii="Arial" w:hAnsi="Arial" w:cs="Arial"/>
                <w:sz w:val="22"/>
                <w:szCs w:val="22"/>
                <w:lang w:val="ru-RU"/>
              </w:rPr>
            </w:pPr>
            <w:r w:rsidRPr="00163987">
              <w:rPr>
                <w:rFonts w:ascii="Arial" w:hAnsi="Arial" w:cs="Arial"/>
                <w:sz w:val="22"/>
                <w:szCs w:val="22"/>
                <w:lang w:val="ru-RU"/>
              </w:rPr>
              <w:t>Трехфазная (четырехпроводная)</w:t>
            </w:r>
          </w:p>
        </w:tc>
        <w:tc>
          <w:tcPr>
            <w:tcW w:w="2455" w:type="dxa"/>
          </w:tcPr>
          <w:p w14:paraId="5E3E26E7" w14:textId="77777777" w:rsidR="00E2490F" w:rsidRPr="00163987" w:rsidRDefault="00E2490F" w:rsidP="00163987">
            <w:pPr>
              <w:spacing w:line="360" w:lineRule="auto"/>
              <w:jc w:val="center"/>
              <w:rPr>
                <w:rFonts w:ascii="Arial" w:hAnsi="Arial" w:cs="Arial"/>
                <w:sz w:val="22"/>
                <w:szCs w:val="22"/>
              </w:rPr>
            </w:pPr>
            <w:r w:rsidRPr="00163987">
              <w:rPr>
                <w:rFonts w:ascii="Arial" w:hAnsi="Arial" w:cs="Arial"/>
                <w:sz w:val="22"/>
                <w:szCs w:val="22"/>
              </w:rPr>
              <w:t>400</w:t>
            </w:r>
          </w:p>
        </w:tc>
        <w:tc>
          <w:tcPr>
            <w:tcW w:w="1897" w:type="dxa"/>
          </w:tcPr>
          <w:p w14:paraId="116742B0" w14:textId="77777777" w:rsidR="00E2490F" w:rsidRPr="00163987" w:rsidRDefault="00E2490F" w:rsidP="00163987">
            <w:pPr>
              <w:spacing w:line="360" w:lineRule="auto"/>
              <w:jc w:val="center"/>
              <w:rPr>
                <w:rFonts w:ascii="Arial" w:hAnsi="Arial" w:cs="Arial"/>
                <w:sz w:val="22"/>
                <w:szCs w:val="22"/>
                <w:lang w:val="ru-RU"/>
              </w:rPr>
            </w:pPr>
            <w:r w:rsidRPr="00163987">
              <w:rPr>
                <w:rFonts w:ascii="Arial" w:hAnsi="Arial" w:cs="Arial"/>
                <w:sz w:val="22"/>
                <w:szCs w:val="22"/>
                <w:lang w:val="ru-RU"/>
              </w:rPr>
              <w:t>–</w:t>
            </w:r>
          </w:p>
        </w:tc>
      </w:tr>
      <w:tr w:rsidR="00AE662B" w:rsidRPr="005931A7" w14:paraId="5556FB9E" w14:textId="77777777" w:rsidTr="00636C68">
        <w:trPr>
          <w:trHeight w:val="20"/>
        </w:trPr>
        <w:tc>
          <w:tcPr>
            <w:tcW w:w="9889" w:type="dxa"/>
            <w:gridSpan w:val="4"/>
          </w:tcPr>
          <w:p w14:paraId="6AE196AD" w14:textId="77777777" w:rsidR="00E2490F" w:rsidRPr="00163987" w:rsidRDefault="00E2490F" w:rsidP="00163987">
            <w:pPr>
              <w:spacing w:line="360" w:lineRule="auto"/>
              <w:ind w:firstLine="534"/>
              <w:jc w:val="both"/>
              <w:rPr>
                <w:rFonts w:ascii="Arial" w:hAnsi="Arial" w:cs="Arial"/>
                <w:sz w:val="20"/>
                <w:szCs w:val="22"/>
                <w:lang w:val="ru-RU"/>
              </w:rPr>
            </w:pPr>
            <w:r w:rsidRPr="00163987">
              <w:rPr>
                <w:rFonts w:ascii="Arial" w:hAnsi="Arial" w:cs="Arial"/>
                <w:spacing w:val="40"/>
                <w:sz w:val="20"/>
                <w:szCs w:val="22"/>
                <w:lang w:val="ru-RU"/>
              </w:rPr>
              <w:t>Примечания</w:t>
            </w:r>
            <w:r w:rsidRPr="00163987">
              <w:rPr>
                <w:rFonts w:ascii="Arial" w:hAnsi="Arial" w:cs="Arial"/>
                <w:sz w:val="20"/>
                <w:szCs w:val="22"/>
                <w:lang w:val="ru-RU"/>
              </w:rPr>
              <w:t>:</w:t>
            </w:r>
          </w:p>
          <w:p w14:paraId="1C32D207" w14:textId="07A34F18" w:rsidR="00E2490F" w:rsidRPr="00163987" w:rsidRDefault="00E2490F" w:rsidP="00163987">
            <w:pPr>
              <w:spacing w:line="360" w:lineRule="auto"/>
              <w:ind w:right="152" w:firstLine="534"/>
              <w:jc w:val="both"/>
              <w:rPr>
                <w:rFonts w:ascii="Arial" w:hAnsi="Arial" w:cs="Arial"/>
                <w:sz w:val="20"/>
                <w:szCs w:val="22"/>
                <w:lang w:val="ru-RU"/>
              </w:rPr>
            </w:pPr>
            <w:r w:rsidRPr="00163987">
              <w:rPr>
                <w:rFonts w:ascii="Arial" w:hAnsi="Arial" w:cs="Arial"/>
                <w:sz w:val="20"/>
                <w:szCs w:val="22"/>
                <w:lang w:val="ru-RU"/>
              </w:rPr>
              <w:t>1 Указанные в настоящем стандарте значения 230 или 400</w:t>
            </w:r>
            <w:proofErr w:type="gramStart"/>
            <w:r w:rsidRPr="00163987">
              <w:rPr>
                <w:rFonts w:ascii="Arial" w:hAnsi="Arial" w:cs="Arial"/>
                <w:sz w:val="20"/>
                <w:szCs w:val="22"/>
                <w:lang w:val="ru-RU"/>
              </w:rPr>
              <w:t xml:space="preserve"> В</w:t>
            </w:r>
            <w:proofErr w:type="gramEnd"/>
            <w:r w:rsidRPr="00163987">
              <w:rPr>
                <w:rFonts w:ascii="Arial" w:hAnsi="Arial" w:cs="Arial"/>
                <w:sz w:val="20"/>
                <w:szCs w:val="22"/>
                <w:lang w:val="ru-RU"/>
              </w:rPr>
              <w:t xml:space="preserve"> могут быть приняты как 220 или 240 В, 380 или 415 В соответственно.</w:t>
            </w:r>
          </w:p>
          <w:p w14:paraId="64B02A63" w14:textId="5EE1FB2B" w:rsidR="00E2490F" w:rsidRPr="00163987" w:rsidRDefault="00E2490F" w:rsidP="00163987">
            <w:pPr>
              <w:spacing w:line="360" w:lineRule="auto"/>
              <w:ind w:right="152" w:firstLine="534"/>
              <w:jc w:val="both"/>
              <w:rPr>
                <w:rFonts w:ascii="Arial" w:hAnsi="Arial" w:cs="Arial"/>
                <w:sz w:val="22"/>
                <w:szCs w:val="22"/>
                <w:lang w:val="ru-RU"/>
              </w:rPr>
            </w:pPr>
            <w:r w:rsidRPr="00163987">
              <w:rPr>
                <w:rFonts w:ascii="Arial" w:hAnsi="Arial" w:cs="Arial"/>
                <w:sz w:val="20"/>
                <w:szCs w:val="22"/>
                <w:lang w:val="ru-RU"/>
              </w:rPr>
              <w:t>2 Указанные в настоящем стандарте значения 120 или 120/240</w:t>
            </w:r>
            <w:proofErr w:type="gramStart"/>
            <w:r w:rsidRPr="00163987">
              <w:rPr>
                <w:rFonts w:ascii="Arial" w:hAnsi="Arial" w:cs="Arial"/>
                <w:sz w:val="20"/>
                <w:szCs w:val="22"/>
                <w:lang w:val="ru-RU"/>
              </w:rPr>
              <w:t xml:space="preserve"> В</w:t>
            </w:r>
            <w:proofErr w:type="gramEnd"/>
            <w:r w:rsidRPr="00163987">
              <w:rPr>
                <w:rFonts w:ascii="Arial" w:hAnsi="Arial" w:cs="Arial"/>
                <w:sz w:val="20"/>
                <w:szCs w:val="22"/>
                <w:lang w:val="ru-RU"/>
              </w:rPr>
              <w:t xml:space="preserve"> могут быть приняты как 100 или 100/200 В соответственно.</w:t>
            </w:r>
          </w:p>
        </w:tc>
      </w:tr>
    </w:tbl>
    <w:p w14:paraId="5B5E9962" w14:textId="77777777" w:rsidR="00E2490F" w:rsidRPr="00163987" w:rsidRDefault="00E2490F" w:rsidP="00163987">
      <w:pPr>
        <w:tabs>
          <w:tab w:val="left" w:pos="541"/>
        </w:tabs>
        <w:spacing w:line="360" w:lineRule="auto"/>
        <w:ind w:firstLine="567"/>
        <w:jc w:val="both"/>
        <w:rPr>
          <w:rFonts w:ascii="Arial" w:hAnsi="Arial"/>
          <w:lang w:val="ru-RU"/>
        </w:rPr>
      </w:pPr>
    </w:p>
    <w:p w14:paraId="17F7AE9C" w14:textId="77777777" w:rsidR="006C3FEE" w:rsidRPr="00163987" w:rsidRDefault="00EF21F8" w:rsidP="00163987">
      <w:pPr>
        <w:tabs>
          <w:tab w:val="left" w:pos="541"/>
        </w:tabs>
        <w:spacing w:line="360" w:lineRule="auto"/>
        <w:ind w:firstLine="567"/>
        <w:jc w:val="both"/>
        <w:rPr>
          <w:rFonts w:ascii="Arial" w:hAnsi="Arial"/>
          <w:lang w:val="ru-RU"/>
        </w:rPr>
      </w:pPr>
      <w:r w:rsidRPr="00163987">
        <w:rPr>
          <w:rFonts w:ascii="Arial" w:hAnsi="Arial"/>
          <w:b/>
          <w:lang w:val="ru-RU"/>
        </w:rPr>
        <w:t>5.3.2</w:t>
      </w:r>
      <w:r w:rsidR="006C3FEE" w:rsidRPr="00163987">
        <w:rPr>
          <w:rFonts w:ascii="Arial" w:hAnsi="Arial"/>
          <w:b/>
          <w:lang w:val="ru-RU"/>
        </w:rPr>
        <w:t xml:space="preserve"> Предпочтительные значения номинального тока</w:t>
      </w:r>
    </w:p>
    <w:p w14:paraId="6FD7A8C9" w14:textId="77777777" w:rsidR="00816326" w:rsidRPr="00163987" w:rsidRDefault="006C3FEE" w:rsidP="00163987">
      <w:pPr>
        <w:tabs>
          <w:tab w:val="left" w:pos="514"/>
        </w:tabs>
        <w:spacing w:line="360" w:lineRule="auto"/>
        <w:ind w:firstLine="567"/>
        <w:jc w:val="both"/>
        <w:rPr>
          <w:rFonts w:ascii="Arial" w:hAnsi="Arial"/>
          <w:lang w:val="ru-RU"/>
        </w:rPr>
      </w:pPr>
      <w:r w:rsidRPr="00163987">
        <w:rPr>
          <w:rFonts w:ascii="Arial" w:hAnsi="Arial"/>
          <w:lang w:val="ru-RU"/>
        </w:rPr>
        <w:t xml:space="preserve">К предпочтительным значениям номинального тока относятся: </w:t>
      </w:r>
    </w:p>
    <w:p w14:paraId="13F25F48" w14:textId="3F7308A7" w:rsidR="006C3FEE" w:rsidRPr="00163987" w:rsidRDefault="006C3FEE" w:rsidP="00163987">
      <w:pPr>
        <w:tabs>
          <w:tab w:val="left" w:pos="514"/>
        </w:tabs>
        <w:spacing w:line="360" w:lineRule="auto"/>
        <w:jc w:val="center"/>
        <w:rPr>
          <w:rFonts w:ascii="Arial" w:hAnsi="Arial"/>
          <w:lang w:val="ru-RU"/>
        </w:rPr>
      </w:pPr>
      <w:r w:rsidRPr="00163987">
        <w:rPr>
          <w:rFonts w:ascii="Arial" w:hAnsi="Arial"/>
          <w:lang w:val="ru-RU"/>
        </w:rPr>
        <w:t>6, 8, 10, 13, 16, 20, 25, 32, 40, 50, 63, 80, 100, 125 А.</w:t>
      </w:r>
    </w:p>
    <w:p w14:paraId="543E0101" w14:textId="77777777" w:rsidR="006C3FEE" w:rsidRPr="00163987" w:rsidRDefault="006C3FEE" w:rsidP="00163987">
      <w:pPr>
        <w:spacing w:line="360" w:lineRule="auto"/>
        <w:ind w:firstLine="567"/>
        <w:jc w:val="both"/>
        <w:rPr>
          <w:rFonts w:ascii="Arial" w:hAnsi="Arial"/>
          <w:b/>
          <w:lang w:val="ru-RU"/>
        </w:rPr>
      </w:pPr>
      <w:r w:rsidRPr="00163987">
        <w:rPr>
          <w:rFonts w:ascii="Arial" w:hAnsi="Arial"/>
          <w:b/>
          <w:lang w:val="ru-RU"/>
        </w:rPr>
        <w:t>5.3.3 Стандартные значения номинальной частоты</w:t>
      </w:r>
    </w:p>
    <w:p w14:paraId="69B977E0"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Стандартными значениями номинальной частоты являются 50 и 60 Гц.</w:t>
      </w:r>
    </w:p>
    <w:p w14:paraId="0B38B787" w14:textId="77777777" w:rsidR="006C3FEE" w:rsidRPr="00163987" w:rsidRDefault="006C3FEE" w:rsidP="00163987">
      <w:pPr>
        <w:spacing w:line="360" w:lineRule="auto"/>
        <w:ind w:firstLine="567"/>
        <w:jc w:val="both"/>
        <w:rPr>
          <w:rFonts w:ascii="Arial" w:hAnsi="Arial"/>
          <w:b/>
          <w:lang w:val="ru-RU"/>
        </w:rPr>
      </w:pPr>
      <w:r w:rsidRPr="00163987">
        <w:rPr>
          <w:rFonts w:ascii="Arial" w:hAnsi="Arial"/>
          <w:b/>
          <w:lang w:val="ru-RU"/>
        </w:rPr>
        <w:t>5.3.4 Стандартные значения номинальной наибольшей отключающей способности</w:t>
      </w:r>
    </w:p>
    <w:p w14:paraId="19E55FC8"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5.3.4.1 Стандартные значения до 10000</w:t>
      </w:r>
      <w:proofErr w:type="gramStart"/>
      <w:r w:rsidRPr="00163987">
        <w:rPr>
          <w:rFonts w:ascii="Arial" w:hAnsi="Arial"/>
          <w:lang w:val="ru-RU"/>
        </w:rPr>
        <w:t xml:space="preserve"> А</w:t>
      </w:r>
      <w:proofErr w:type="gramEnd"/>
      <w:r w:rsidRPr="00163987">
        <w:rPr>
          <w:rFonts w:ascii="Arial" w:hAnsi="Arial"/>
          <w:lang w:val="ru-RU"/>
        </w:rPr>
        <w:t xml:space="preserve"> включительно</w:t>
      </w:r>
    </w:p>
    <w:p w14:paraId="0F9835CE"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Стандартными значениями номинальной наибольшей отключающей способности до 10000</w:t>
      </w:r>
      <w:proofErr w:type="gramStart"/>
      <w:r w:rsidRPr="00163987">
        <w:rPr>
          <w:rFonts w:ascii="Arial" w:hAnsi="Arial"/>
          <w:lang w:val="ru-RU"/>
        </w:rPr>
        <w:t xml:space="preserve"> А</w:t>
      </w:r>
      <w:proofErr w:type="gramEnd"/>
      <w:r w:rsidRPr="00163987">
        <w:rPr>
          <w:rFonts w:ascii="Arial" w:hAnsi="Arial"/>
          <w:lang w:val="ru-RU"/>
        </w:rPr>
        <w:t xml:space="preserve"> включительно являются:</w:t>
      </w:r>
    </w:p>
    <w:p w14:paraId="5D54D183" w14:textId="77777777" w:rsidR="006C3FEE" w:rsidRPr="00163987" w:rsidRDefault="006C3FEE" w:rsidP="00163987">
      <w:pPr>
        <w:spacing w:line="360" w:lineRule="auto"/>
        <w:jc w:val="center"/>
        <w:rPr>
          <w:rFonts w:ascii="Arial" w:hAnsi="Arial"/>
          <w:lang w:val="ru-RU"/>
        </w:rPr>
      </w:pPr>
      <w:r w:rsidRPr="00163987">
        <w:rPr>
          <w:rFonts w:ascii="Arial" w:hAnsi="Arial"/>
          <w:lang w:val="ru-RU"/>
        </w:rPr>
        <w:t>1500, 3000, 4500, 6000, 10000 А.</w:t>
      </w:r>
    </w:p>
    <w:p w14:paraId="19F678D7" w14:textId="77777777" w:rsidR="006C3FEE" w:rsidRPr="00163987" w:rsidRDefault="006C3FEE" w:rsidP="00163987">
      <w:pPr>
        <w:spacing w:line="360" w:lineRule="auto"/>
        <w:ind w:firstLine="567"/>
        <w:jc w:val="both"/>
        <w:rPr>
          <w:rFonts w:ascii="Arial" w:hAnsi="Arial"/>
          <w:lang w:val="ru-RU"/>
        </w:rPr>
      </w:pPr>
    </w:p>
    <w:p w14:paraId="1F869950" w14:textId="77777777" w:rsidR="006C3FEE" w:rsidRPr="00163987" w:rsidRDefault="006C3FEE" w:rsidP="00163987">
      <w:pPr>
        <w:spacing w:line="360" w:lineRule="auto"/>
        <w:ind w:firstLine="567"/>
        <w:jc w:val="both"/>
        <w:rPr>
          <w:rFonts w:ascii="Arial" w:hAnsi="Arial"/>
          <w:sz w:val="22"/>
          <w:lang w:val="ru-RU"/>
        </w:rPr>
      </w:pPr>
      <w:r w:rsidRPr="00163987">
        <w:rPr>
          <w:rFonts w:ascii="Arial" w:hAnsi="Arial"/>
          <w:spacing w:val="40"/>
          <w:sz w:val="22"/>
          <w:lang w:val="ru-RU"/>
        </w:rPr>
        <w:t>Примечание</w:t>
      </w:r>
      <w:r w:rsidRPr="00163987">
        <w:rPr>
          <w:rFonts w:ascii="Arial" w:hAnsi="Arial"/>
          <w:lang w:val="ru-RU"/>
        </w:rPr>
        <w:t xml:space="preserve"> </w:t>
      </w:r>
      <w:r w:rsidRPr="00163987">
        <w:rPr>
          <w:rFonts w:ascii="Arial" w:hAnsi="Arial"/>
          <w:sz w:val="22"/>
          <w:lang w:val="ru-RU"/>
        </w:rPr>
        <w:t>−</w:t>
      </w:r>
      <w:r w:rsidRPr="00163987">
        <w:rPr>
          <w:rFonts w:ascii="Arial" w:hAnsi="Arial"/>
          <w:lang w:val="ru-RU"/>
        </w:rPr>
        <w:t xml:space="preserve"> </w:t>
      </w:r>
      <w:r w:rsidRPr="00163987">
        <w:rPr>
          <w:rFonts w:ascii="Arial" w:hAnsi="Arial"/>
          <w:sz w:val="22"/>
          <w:lang w:val="ru-RU"/>
        </w:rPr>
        <w:t>В некоторых странах также считают стандартными значения 1000, 2000, 2500, 5000, 7500 и 9000 А.</w:t>
      </w:r>
    </w:p>
    <w:p w14:paraId="09B4574D" w14:textId="77777777" w:rsidR="006C3FEE" w:rsidRPr="00163987" w:rsidRDefault="006C3FEE" w:rsidP="00163987">
      <w:pPr>
        <w:spacing w:line="360" w:lineRule="auto"/>
        <w:ind w:firstLine="567"/>
        <w:jc w:val="both"/>
        <w:rPr>
          <w:rFonts w:ascii="Arial" w:hAnsi="Arial"/>
          <w:lang w:val="ru-RU"/>
        </w:rPr>
      </w:pPr>
    </w:p>
    <w:p w14:paraId="6685D227" w14:textId="77777777"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 xml:space="preserve">Соответствующие диапазоны значений коэффициента мощности приведены в </w:t>
      </w:r>
      <w:hyperlink w:anchor="page49" w:history="1">
        <w:r w:rsidRPr="00163987">
          <w:rPr>
            <w:rFonts w:ascii="Arial" w:hAnsi="Arial"/>
            <w:lang w:val="ru-RU"/>
          </w:rPr>
          <w:t>9.12.5.</w:t>
        </w:r>
      </w:hyperlink>
    </w:p>
    <w:p w14:paraId="36DC1050" w14:textId="77777777" w:rsidR="00EF21F8" w:rsidRPr="00163987" w:rsidRDefault="00EF21F8" w:rsidP="00163987">
      <w:pPr>
        <w:spacing w:line="360" w:lineRule="auto"/>
        <w:jc w:val="both"/>
        <w:rPr>
          <w:rFonts w:ascii="Arial" w:hAnsi="Arial"/>
          <w:lang w:val="ru-RU"/>
        </w:rPr>
      </w:pPr>
    </w:p>
    <w:p w14:paraId="1D66F681" w14:textId="347B96E5" w:rsidR="006C3FEE" w:rsidRPr="00163987" w:rsidRDefault="006C3FEE" w:rsidP="00163987">
      <w:pPr>
        <w:spacing w:line="360" w:lineRule="auto"/>
        <w:ind w:firstLine="567"/>
        <w:jc w:val="both"/>
        <w:rPr>
          <w:rFonts w:ascii="Arial" w:hAnsi="Arial"/>
          <w:lang w:val="ru-RU"/>
        </w:rPr>
      </w:pPr>
      <w:bookmarkStart w:id="7" w:name="page22"/>
      <w:bookmarkEnd w:id="7"/>
      <w:r w:rsidRPr="00163987">
        <w:rPr>
          <w:rFonts w:ascii="Arial" w:hAnsi="Arial"/>
          <w:lang w:val="ru-RU"/>
        </w:rPr>
        <w:t>5.3.4.2 Значения св</w:t>
      </w:r>
      <w:r w:rsidR="001C22DC" w:rsidRPr="00163987">
        <w:rPr>
          <w:rFonts w:ascii="Arial" w:hAnsi="Arial"/>
          <w:lang w:val="ru-RU"/>
        </w:rPr>
        <w:t>ыше</w:t>
      </w:r>
      <w:r w:rsidRPr="00163987">
        <w:rPr>
          <w:rFonts w:ascii="Arial" w:hAnsi="Arial"/>
          <w:lang w:val="ru-RU"/>
        </w:rPr>
        <w:t xml:space="preserve"> 10000 до 25000</w:t>
      </w:r>
      <w:proofErr w:type="gramStart"/>
      <w:r w:rsidRPr="00163987">
        <w:rPr>
          <w:rFonts w:ascii="Arial" w:hAnsi="Arial"/>
          <w:lang w:val="ru-RU"/>
        </w:rPr>
        <w:t xml:space="preserve"> А</w:t>
      </w:r>
      <w:proofErr w:type="gramEnd"/>
      <w:r w:rsidRPr="00163987">
        <w:rPr>
          <w:rFonts w:ascii="Arial" w:hAnsi="Arial"/>
          <w:lang w:val="ru-RU"/>
        </w:rPr>
        <w:t xml:space="preserve"> включительно</w:t>
      </w:r>
    </w:p>
    <w:p w14:paraId="120B6C90" w14:textId="0458927B" w:rsidR="006C3FEE" w:rsidRPr="00163987" w:rsidRDefault="006C3FEE" w:rsidP="00163987">
      <w:pPr>
        <w:spacing w:line="360" w:lineRule="auto"/>
        <w:ind w:firstLine="567"/>
        <w:jc w:val="both"/>
        <w:rPr>
          <w:rFonts w:ascii="Arial" w:hAnsi="Arial"/>
          <w:lang w:val="ru-RU"/>
        </w:rPr>
      </w:pPr>
      <w:r w:rsidRPr="00163987">
        <w:rPr>
          <w:rFonts w:ascii="Arial" w:hAnsi="Arial"/>
          <w:lang w:val="ru-RU"/>
        </w:rPr>
        <w:t>Для значений св</w:t>
      </w:r>
      <w:r w:rsidR="001C22DC" w:rsidRPr="00163987">
        <w:rPr>
          <w:rFonts w:ascii="Arial" w:hAnsi="Arial"/>
          <w:lang w:val="ru-RU"/>
        </w:rPr>
        <w:t>ыше</w:t>
      </w:r>
      <w:r w:rsidRPr="00163987">
        <w:rPr>
          <w:rFonts w:ascii="Arial" w:hAnsi="Arial"/>
          <w:lang w:val="ru-RU"/>
        </w:rPr>
        <w:t xml:space="preserve"> 10000</w:t>
      </w:r>
      <w:proofErr w:type="gramStart"/>
      <w:r w:rsidRPr="00163987">
        <w:rPr>
          <w:rFonts w:ascii="Arial" w:hAnsi="Arial"/>
          <w:lang w:val="ru-RU"/>
        </w:rPr>
        <w:t xml:space="preserve"> А</w:t>
      </w:r>
      <w:proofErr w:type="gramEnd"/>
      <w:r w:rsidRPr="00163987">
        <w:rPr>
          <w:rFonts w:ascii="Arial" w:hAnsi="Arial"/>
          <w:lang w:val="ru-RU"/>
        </w:rPr>
        <w:t xml:space="preserve"> до 25000 А включительно предпочтительным является 20000 А.</w:t>
      </w:r>
    </w:p>
    <w:p w14:paraId="5B507E8B" w14:textId="77777777" w:rsidR="006C3FEE" w:rsidRPr="00163987" w:rsidRDefault="006C3FEE" w:rsidP="00163987">
      <w:pPr>
        <w:spacing w:line="360" w:lineRule="auto"/>
        <w:ind w:firstLine="567"/>
        <w:jc w:val="both"/>
        <w:rPr>
          <w:rFonts w:ascii="Arial" w:hAnsi="Arial"/>
          <w:u w:val="single"/>
          <w:lang w:val="ru-RU"/>
        </w:rPr>
      </w:pPr>
      <w:r w:rsidRPr="00163987">
        <w:rPr>
          <w:rFonts w:ascii="Arial" w:hAnsi="Arial"/>
          <w:lang w:val="ru-RU"/>
        </w:rPr>
        <w:t xml:space="preserve">Соответствующие диапазоны значений коэффициента мощности приведены в </w:t>
      </w:r>
      <w:hyperlink w:anchor="page49" w:history="1">
        <w:r w:rsidRPr="00163987">
          <w:rPr>
            <w:rFonts w:ascii="Arial" w:hAnsi="Arial"/>
            <w:lang w:val="ru-RU"/>
          </w:rPr>
          <w:t>9.12.5.</w:t>
        </w:r>
      </w:hyperlink>
    </w:p>
    <w:p w14:paraId="3A13771C" w14:textId="77777777" w:rsidR="006C3FEE" w:rsidRPr="00163987" w:rsidRDefault="006C3FEE" w:rsidP="00163987">
      <w:pPr>
        <w:spacing w:line="360" w:lineRule="auto"/>
        <w:ind w:firstLine="567"/>
        <w:jc w:val="both"/>
        <w:rPr>
          <w:rFonts w:ascii="Arial" w:hAnsi="Arial"/>
          <w:b/>
          <w:lang w:val="ru-RU"/>
        </w:rPr>
      </w:pPr>
      <w:r w:rsidRPr="00163987">
        <w:rPr>
          <w:rFonts w:ascii="Arial" w:hAnsi="Arial"/>
          <w:b/>
          <w:lang w:val="ru-RU"/>
        </w:rPr>
        <w:t>5.3.5 Стандартные диапазоны токов мгновенного расцепления</w:t>
      </w:r>
    </w:p>
    <w:p w14:paraId="17CD3422" w14:textId="77777777" w:rsidR="006C3FEE" w:rsidRPr="00163987" w:rsidRDefault="006C3FEE" w:rsidP="00163987">
      <w:pPr>
        <w:spacing w:line="360" w:lineRule="auto"/>
        <w:ind w:right="15" w:firstLine="567"/>
        <w:jc w:val="both"/>
        <w:rPr>
          <w:rFonts w:ascii="Arial" w:hAnsi="Arial"/>
          <w:lang w:val="ru-RU"/>
        </w:rPr>
      </w:pPr>
      <w:r w:rsidRPr="00163987">
        <w:rPr>
          <w:rFonts w:ascii="Arial" w:hAnsi="Arial"/>
          <w:lang w:val="ru-RU"/>
        </w:rPr>
        <w:t>Стандартные диапазоны токов мгновенного расцепления приведены в таблице 2.</w:t>
      </w:r>
    </w:p>
    <w:p w14:paraId="3655B05A" w14:textId="77777777" w:rsidR="006C3FEE" w:rsidRPr="00163987" w:rsidRDefault="006C3FEE" w:rsidP="00163987">
      <w:pPr>
        <w:spacing w:line="360" w:lineRule="auto"/>
        <w:ind w:right="1360" w:firstLine="567"/>
        <w:rPr>
          <w:rFonts w:ascii="Arial" w:hAnsi="Arial"/>
          <w:lang w:val="ru-RU"/>
        </w:rPr>
      </w:pPr>
    </w:p>
    <w:p w14:paraId="105B48C9" w14:textId="77777777" w:rsidR="006C3FEE" w:rsidRPr="00163987" w:rsidRDefault="006C3FEE" w:rsidP="00163987">
      <w:pPr>
        <w:spacing w:line="353" w:lineRule="auto"/>
        <w:ind w:left="40" w:right="1360"/>
        <w:rPr>
          <w:rFonts w:ascii="Arial" w:hAnsi="Arial"/>
          <w:sz w:val="22"/>
          <w:lang w:val="ru-RU"/>
        </w:rPr>
      </w:pPr>
      <w:r w:rsidRPr="00163987">
        <w:rPr>
          <w:rFonts w:ascii="Arial" w:hAnsi="Arial"/>
          <w:spacing w:val="40"/>
          <w:sz w:val="22"/>
          <w:lang w:val="ru-RU"/>
        </w:rPr>
        <w:t>Таблица</w:t>
      </w:r>
      <w:r w:rsidRPr="00163987">
        <w:rPr>
          <w:rFonts w:ascii="Arial" w:hAnsi="Arial"/>
          <w:lang w:val="ru-RU"/>
        </w:rPr>
        <w:t xml:space="preserve"> 2 </w:t>
      </w:r>
      <w:r w:rsidRPr="00163987">
        <w:rPr>
          <w:rFonts w:ascii="Arial" w:hAnsi="Arial"/>
          <w:bCs/>
          <w:sz w:val="22"/>
          <w:lang w:val="ru-RU"/>
        </w:rPr>
        <w:t xml:space="preserve">– </w:t>
      </w:r>
      <w:r w:rsidRPr="00163987">
        <w:rPr>
          <w:rFonts w:ascii="Arial" w:hAnsi="Arial"/>
          <w:sz w:val="22"/>
          <w:lang w:val="ru-RU"/>
        </w:rPr>
        <w:t>Диапазоны токов мгновенного расцепления</w:t>
      </w:r>
    </w:p>
    <w:tbl>
      <w:tblPr>
        <w:tblpPr w:leftFromText="180" w:rightFromText="180" w:vertAnchor="text" w:horzAnchor="margin" w:tblpY="70"/>
        <w:tblW w:w="10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20"/>
        <w:gridCol w:w="7380"/>
      </w:tblGrid>
      <w:tr w:rsidR="00AE662B" w:rsidRPr="00163987" w14:paraId="68ED0A5B" w14:textId="77777777" w:rsidTr="00EF21F8">
        <w:trPr>
          <w:trHeight w:val="277"/>
        </w:trPr>
        <w:tc>
          <w:tcPr>
            <w:tcW w:w="2620" w:type="dxa"/>
            <w:tcBorders>
              <w:bottom w:val="double" w:sz="4" w:space="0" w:color="auto"/>
            </w:tcBorders>
            <w:shd w:val="clear" w:color="auto" w:fill="auto"/>
            <w:vAlign w:val="bottom"/>
          </w:tcPr>
          <w:p w14:paraId="19040390" w14:textId="77777777" w:rsidR="00EF21F8" w:rsidRPr="00163987" w:rsidRDefault="00EF21F8" w:rsidP="00163987">
            <w:pPr>
              <w:spacing w:line="360" w:lineRule="auto"/>
              <w:jc w:val="center"/>
              <w:rPr>
                <w:rFonts w:ascii="Arial" w:hAnsi="Arial"/>
                <w:w w:val="99"/>
                <w:sz w:val="22"/>
                <w:szCs w:val="22"/>
              </w:rPr>
            </w:pPr>
            <w:proofErr w:type="spellStart"/>
            <w:r w:rsidRPr="00163987">
              <w:rPr>
                <w:rFonts w:ascii="Arial" w:hAnsi="Arial"/>
                <w:w w:val="99"/>
                <w:sz w:val="22"/>
                <w:szCs w:val="22"/>
              </w:rPr>
              <w:t>Тип</w:t>
            </w:r>
            <w:proofErr w:type="spellEnd"/>
          </w:p>
        </w:tc>
        <w:tc>
          <w:tcPr>
            <w:tcW w:w="7380" w:type="dxa"/>
            <w:tcBorders>
              <w:bottom w:val="double" w:sz="4" w:space="0" w:color="auto"/>
            </w:tcBorders>
            <w:shd w:val="clear" w:color="auto" w:fill="auto"/>
            <w:vAlign w:val="bottom"/>
          </w:tcPr>
          <w:p w14:paraId="4A097C29" w14:textId="77777777" w:rsidR="00EF21F8" w:rsidRPr="00163987" w:rsidRDefault="00EF21F8" w:rsidP="00163987">
            <w:pPr>
              <w:spacing w:line="360" w:lineRule="auto"/>
              <w:ind w:right="3100"/>
              <w:jc w:val="right"/>
              <w:rPr>
                <w:rFonts w:ascii="Arial" w:hAnsi="Arial"/>
                <w:sz w:val="22"/>
                <w:szCs w:val="22"/>
              </w:rPr>
            </w:pPr>
            <w:proofErr w:type="spellStart"/>
            <w:r w:rsidRPr="00163987">
              <w:rPr>
                <w:rFonts w:ascii="Arial" w:hAnsi="Arial"/>
                <w:sz w:val="22"/>
                <w:szCs w:val="22"/>
              </w:rPr>
              <w:t>Диапазон</w:t>
            </w:r>
            <w:proofErr w:type="spellEnd"/>
          </w:p>
        </w:tc>
      </w:tr>
      <w:tr w:rsidR="00AE662B" w:rsidRPr="000876EF" w14:paraId="2BA7C042" w14:textId="77777777" w:rsidTr="00EF21F8">
        <w:trPr>
          <w:trHeight w:val="275"/>
        </w:trPr>
        <w:tc>
          <w:tcPr>
            <w:tcW w:w="2620" w:type="dxa"/>
            <w:tcBorders>
              <w:top w:val="double" w:sz="4" w:space="0" w:color="auto"/>
            </w:tcBorders>
            <w:shd w:val="clear" w:color="auto" w:fill="auto"/>
            <w:vAlign w:val="bottom"/>
          </w:tcPr>
          <w:p w14:paraId="68B3409D" w14:textId="77777777" w:rsidR="00EF21F8" w:rsidRPr="00163987" w:rsidRDefault="00EF21F8" w:rsidP="00163987">
            <w:pPr>
              <w:spacing w:line="360" w:lineRule="auto"/>
              <w:jc w:val="center"/>
              <w:rPr>
                <w:rFonts w:ascii="Arial" w:hAnsi="Arial"/>
                <w:w w:val="99"/>
                <w:sz w:val="22"/>
                <w:szCs w:val="22"/>
              </w:rPr>
            </w:pPr>
            <w:r w:rsidRPr="00163987">
              <w:rPr>
                <w:rFonts w:ascii="Arial" w:hAnsi="Arial"/>
                <w:w w:val="99"/>
                <w:sz w:val="22"/>
                <w:szCs w:val="22"/>
              </w:rPr>
              <w:t>В</w:t>
            </w:r>
          </w:p>
        </w:tc>
        <w:tc>
          <w:tcPr>
            <w:tcW w:w="7380" w:type="dxa"/>
            <w:tcBorders>
              <w:top w:val="double" w:sz="4" w:space="0" w:color="auto"/>
            </w:tcBorders>
            <w:shd w:val="clear" w:color="auto" w:fill="auto"/>
            <w:vAlign w:val="bottom"/>
          </w:tcPr>
          <w:p w14:paraId="3FC2B508" w14:textId="2808855F" w:rsidR="00EF21F8" w:rsidRPr="00163987" w:rsidRDefault="00EF21F8" w:rsidP="00163987">
            <w:pPr>
              <w:spacing w:line="360" w:lineRule="auto"/>
              <w:jc w:val="center"/>
              <w:rPr>
                <w:rFonts w:ascii="Arial" w:hAnsi="Arial"/>
                <w:sz w:val="22"/>
                <w:szCs w:val="22"/>
                <w:lang w:val="ru-RU"/>
              </w:rPr>
            </w:pPr>
            <w:r w:rsidRPr="00163987">
              <w:rPr>
                <w:rFonts w:ascii="Arial" w:hAnsi="Arial"/>
                <w:sz w:val="22"/>
                <w:szCs w:val="22"/>
                <w:lang w:val="ru-RU"/>
              </w:rPr>
              <w:t>Св</w:t>
            </w:r>
            <w:r w:rsidR="00636C68" w:rsidRPr="00163987">
              <w:rPr>
                <w:rFonts w:ascii="Arial" w:hAnsi="Arial"/>
                <w:sz w:val="22"/>
                <w:szCs w:val="22"/>
                <w:lang w:val="ru-RU"/>
              </w:rPr>
              <w:t>.</w:t>
            </w:r>
            <w:r w:rsidRPr="00163987">
              <w:rPr>
                <w:rFonts w:ascii="Arial" w:hAnsi="Arial"/>
                <w:sz w:val="22"/>
                <w:szCs w:val="22"/>
                <w:lang w:val="ru-RU"/>
              </w:rPr>
              <w:t xml:space="preserve"> 3</w:t>
            </w:r>
            <w:r w:rsidRPr="00163987">
              <w:rPr>
                <w:rFonts w:ascii="Arial" w:hAnsi="Arial"/>
                <w:i/>
                <w:sz w:val="22"/>
                <w:szCs w:val="22"/>
              </w:rPr>
              <w:t>I</w:t>
            </w:r>
            <w:r w:rsidRPr="00163987">
              <w:rPr>
                <w:rFonts w:ascii="Arial" w:hAnsi="Arial"/>
                <w:sz w:val="22"/>
                <w:szCs w:val="22"/>
                <w:vertAlign w:val="subscript"/>
              </w:rPr>
              <w:t>n</w:t>
            </w:r>
            <w:r w:rsidRPr="00163987">
              <w:rPr>
                <w:rFonts w:ascii="Arial" w:hAnsi="Arial"/>
                <w:sz w:val="22"/>
                <w:szCs w:val="22"/>
                <w:lang w:val="ru-RU"/>
              </w:rPr>
              <w:t xml:space="preserve"> до 5</w:t>
            </w:r>
            <w:r w:rsidRPr="00163987">
              <w:rPr>
                <w:rFonts w:ascii="Arial" w:hAnsi="Arial"/>
                <w:i/>
                <w:sz w:val="22"/>
                <w:szCs w:val="22"/>
              </w:rPr>
              <w:t>I</w:t>
            </w:r>
            <w:r w:rsidRPr="00163987">
              <w:rPr>
                <w:rFonts w:ascii="Arial" w:hAnsi="Arial"/>
                <w:sz w:val="22"/>
                <w:szCs w:val="22"/>
                <w:vertAlign w:val="subscript"/>
              </w:rPr>
              <w:t>n</w:t>
            </w:r>
            <w:r w:rsidRPr="00163987">
              <w:rPr>
                <w:rFonts w:ascii="Arial" w:hAnsi="Arial"/>
                <w:sz w:val="22"/>
                <w:szCs w:val="22"/>
                <w:lang w:val="ru-RU"/>
              </w:rPr>
              <w:t xml:space="preserve"> </w:t>
            </w:r>
            <w:proofErr w:type="spellStart"/>
            <w:r w:rsidRPr="00163987">
              <w:rPr>
                <w:rFonts w:ascii="Arial" w:hAnsi="Arial"/>
                <w:sz w:val="22"/>
                <w:szCs w:val="22"/>
                <w:lang w:val="ru-RU"/>
              </w:rPr>
              <w:t>включ</w:t>
            </w:r>
            <w:proofErr w:type="spellEnd"/>
            <w:r w:rsidR="00636C68" w:rsidRPr="00163987">
              <w:rPr>
                <w:rFonts w:ascii="Arial" w:hAnsi="Arial"/>
                <w:sz w:val="22"/>
                <w:szCs w:val="22"/>
                <w:lang w:val="ru-RU"/>
              </w:rPr>
              <w:t>.</w:t>
            </w:r>
          </w:p>
        </w:tc>
      </w:tr>
      <w:tr w:rsidR="00AE662B" w:rsidRPr="00163987" w14:paraId="7FF613D4" w14:textId="77777777" w:rsidTr="00FB06D6">
        <w:trPr>
          <w:trHeight w:val="276"/>
        </w:trPr>
        <w:tc>
          <w:tcPr>
            <w:tcW w:w="2620" w:type="dxa"/>
            <w:shd w:val="clear" w:color="auto" w:fill="auto"/>
            <w:vAlign w:val="bottom"/>
          </w:tcPr>
          <w:p w14:paraId="5D878156" w14:textId="77777777" w:rsidR="00EF21F8" w:rsidRPr="00163987" w:rsidRDefault="00EF21F8" w:rsidP="00163987">
            <w:pPr>
              <w:spacing w:line="360" w:lineRule="auto"/>
              <w:jc w:val="center"/>
              <w:rPr>
                <w:rFonts w:ascii="Arial" w:hAnsi="Arial"/>
                <w:w w:val="99"/>
                <w:sz w:val="22"/>
                <w:szCs w:val="22"/>
              </w:rPr>
            </w:pPr>
            <w:r w:rsidRPr="00163987">
              <w:rPr>
                <w:rFonts w:ascii="Arial" w:hAnsi="Arial"/>
                <w:w w:val="99"/>
                <w:sz w:val="22"/>
                <w:szCs w:val="22"/>
              </w:rPr>
              <w:t>С</w:t>
            </w:r>
          </w:p>
        </w:tc>
        <w:tc>
          <w:tcPr>
            <w:tcW w:w="7380" w:type="dxa"/>
            <w:shd w:val="clear" w:color="auto" w:fill="auto"/>
            <w:vAlign w:val="bottom"/>
          </w:tcPr>
          <w:p w14:paraId="3279A685" w14:textId="4F0258BE" w:rsidR="00EF21F8" w:rsidRPr="00163987" w:rsidRDefault="00EF21F8" w:rsidP="00163987">
            <w:pPr>
              <w:spacing w:line="360" w:lineRule="auto"/>
              <w:jc w:val="center"/>
              <w:rPr>
                <w:rFonts w:ascii="Arial" w:hAnsi="Arial"/>
                <w:sz w:val="22"/>
                <w:szCs w:val="22"/>
              </w:rPr>
            </w:pPr>
            <w:r w:rsidRPr="00163987">
              <w:rPr>
                <w:rFonts w:ascii="Arial" w:hAnsi="Arial"/>
                <w:sz w:val="22"/>
                <w:szCs w:val="22"/>
              </w:rPr>
              <w:t>»  5</w:t>
            </w:r>
            <w:r w:rsidRPr="00163987">
              <w:rPr>
                <w:rFonts w:ascii="Arial" w:hAnsi="Arial"/>
                <w:i/>
                <w:sz w:val="22"/>
                <w:szCs w:val="22"/>
              </w:rPr>
              <w:t>I</w:t>
            </w:r>
            <w:r w:rsidR="001C22DC" w:rsidRPr="00163987">
              <w:rPr>
                <w:rFonts w:ascii="Arial" w:hAnsi="Arial"/>
                <w:sz w:val="22"/>
                <w:szCs w:val="22"/>
                <w:vertAlign w:val="subscript"/>
              </w:rPr>
              <w:t>n</w:t>
            </w:r>
            <w:r w:rsidRPr="00163987">
              <w:rPr>
                <w:rFonts w:ascii="Arial" w:hAnsi="Arial"/>
                <w:i/>
                <w:sz w:val="22"/>
                <w:szCs w:val="22"/>
              </w:rPr>
              <w:t xml:space="preserve">  </w:t>
            </w:r>
            <w:r w:rsidRPr="00163987">
              <w:rPr>
                <w:rFonts w:ascii="Arial" w:hAnsi="Arial"/>
                <w:sz w:val="22"/>
                <w:szCs w:val="22"/>
              </w:rPr>
              <w:t xml:space="preserve"> »  10</w:t>
            </w:r>
            <w:r w:rsidRPr="00163987">
              <w:rPr>
                <w:rFonts w:ascii="Arial" w:hAnsi="Arial"/>
                <w:i/>
                <w:sz w:val="22"/>
                <w:szCs w:val="22"/>
              </w:rPr>
              <w:t>I</w:t>
            </w:r>
            <w:r w:rsidRPr="00163987">
              <w:rPr>
                <w:rFonts w:ascii="Arial" w:hAnsi="Arial"/>
                <w:sz w:val="22"/>
                <w:szCs w:val="22"/>
                <w:vertAlign w:val="subscript"/>
              </w:rPr>
              <w:t>n</w:t>
            </w:r>
            <w:r w:rsidRPr="00163987">
              <w:rPr>
                <w:rFonts w:ascii="Arial" w:hAnsi="Arial"/>
                <w:i/>
                <w:sz w:val="22"/>
                <w:szCs w:val="22"/>
                <w:lang w:val="ru-RU"/>
              </w:rPr>
              <w:t xml:space="preserve"> </w:t>
            </w:r>
            <w:r w:rsidRPr="00163987">
              <w:rPr>
                <w:rFonts w:ascii="Arial" w:hAnsi="Arial"/>
                <w:sz w:val="22"/>
                <w:szCs w:val="22"/>
              </w:rPr>
              <w:t>»</w:t>
            </w:r>
          </w:p>
        </w:tc>
      </w:tr>
      <w:tr w:rsidR="00AE662B" w:rsidRPr="00163987" w14:paraId="540813F7" w14:textId="77777777" w:rsidTr="00FB06D6">
        <w:trPr>
          <w:trHeight w:val="395"/>
        </w:trPr>
        <w:tc>
          <w:tcPr>
            <w:tcW w:w="2620" w:type="dxa"/>
            <w:shd w:val="clear" w:color="auto" w:fill="auto"/>
            <w:vAlign w:val="bottom"/>
          </w:tcPr>
          <w:p w14:paraId="1E63B237" w14:textId="77777777" w:rsidR="00EF21F8" w:rsidRPr="00163987" w:rsidRDefault="00EF21F8" w:rsidP="00163987">
            <w:pPr>
              <w:spacing w:line="360" w:lineRule="auto"/>
              <w:ind w:left="1220"/>
              <w:rPr>
                <w:rFonts w:ascii="Arial" w:hAnsi="Arial"/>
                <w:sz w:val="22"/>
                <w:szCs w:val="22"/>
              </w:rPr>
            </w:pPr>
            <w:r w:rsidRPr="00163987">
              <w:rPr>
                <w:rFonts w:ascii="Arial" w:hAnsi="Arial"/>
                <w:sz w:val="22"/>
                <w:szCs w:val="22"/>
              </w:rPr>
              <w:t>D</w:t>
            </w:r>
          </w:p>
        </w:tc>
        <w:tc>
          <w:tcPr>
            <w:tcW w:w="7380" w:type="dxa"/>
            <w:shd w:val="clear" w:color="auto" w:fill="auto"/>
            <w:vAlign w:val="bottom"/>
          </w:tcPr>
          <w:p w14:paraId="71B8A7BE" w14:textId="00D47BBA" w:rsidR="00EF21F8" w:rsidRPr="00163987" w:rsidRDefault="00EF21F8" w:rsidP="00163987">
            <w:pPr>
              <w:spacing w:line="360" w:lineRule="auto"/>
              <w:jc w:val="center"/>
              <w:rPr>
                <w:rFonts w:ascii="Arial" w:hAnsi="Arial"/>
                <w:sz w:val="22"/>
                <w:szCs w:val="22"/>
              </w:rPr>
            </w:pPr>
            <w:r w:rsidRPr="00163987">
              <w:rPr>
                <w:rFonts w:ascii="Arial" w:hAnsi="Arial"/>
                <w:w w:val="98"/>
                <w:sz w:val="22"/>
                <w:szCs w:val="22"/>
              </w:rPr>
              <w:t>»  10</w:t>
            </w:r>
            <w:r w:rsidRPr="00163987">
              <w:rPr>
                <w:rFonts w:ascii="Arial" w:hAnsi="Arial"/>
                <w:i/>
                <w:w w:val="98"/>
                <w:sz w:val="22"/>
                <w:szCs w:val="22"/>
              </w:rPr>
              <w:t>I</w:t>
            </w:r>
            <w:r w:rsidR="001C22DC" w:rsidRPr="00163987">
              <w:rPr>
                <w:rFonts w:ascii="Arial" w:hAnsi="Arial"/>
                <w:sz w:val="22"/>
                <w:szCs w:val="22"/>
                <w:vertAlign w:val="subscript"/>
              </w:rPr>
              <w:t>n</w:t>
            </w:r>
            <w:r w:rsidRPr="00163987">
              <w:rPr>
                <w:rFonts w:ascii="Arial" w:hAnsi="Arial"/>
                <w:i/>
                <w:w w:val="98"/>
                <w:sz w:val="22"/>
                <w:szCs w:val="22"/>
              </w:rPr>
              <w:t xml:space="preserve"> </w:t>
            </w:r>
            <w:r w:rsidRPr="00163987">
              <w:rPr>
                <w:rFonts w:ascii="Arial" w:hAnsi="Arial"/>
                <w:w w:val="98"/>
                <w:sz w:val="22"/>
                <w:szCs w:val="22"/>
              </w:rPr>
              <w:t xml:space="preserve"> » 20</w:t>
            </w:r>
            <w:r w:rsidRPr="00163987">
              <w:rPr>
                <w:rFonts w:ascii="Arial" w:hAnsi="Arial"/>
                <w:i/>
                <w:w w:val="98"/>
                <w:sz w:val="22"/>
                <w:szCs w:val="22"/>
              </w:rPr>
              <w:t>I</w:t>
            </w:r>
            <w:r w:rsidRPr="00163987">
              <w:rPr>
                <w:rFonts w:ascii="Arial" w:hAnsi="Arial"/>
                <w:w w:val="98"/>
                <w:sz w:val="22"/>
                <w:szCs w:val="22"/>
                <w:vertAlign w:val="subscript"/>
              </w:rPr>
              <w:t>n</w:t>
            </w:r>
            <w:r w:rsidR="001C22DC" w:rsidRPr="00163987">
              <w:rPr>
                <w:rFonts w:ascii="Arial" w:hAnsi="Arial"/>
                <w:w w:val="98"/>
                <w:sz w:val="22"/>
                <w:szCs w:val="22"/>
                <w:vertAlign w:val="superscript"/>
                <w:lang w:val="ru-RU"/>
              </w:rPr>
              <w:t>а)</w:t>
            </w:r>
            <w:r w:rsidR="00C052AD" w:rsidRPr="00163987">
              <w:rPr>
                <w:rFonts w:ascii="Arial" w:hAnsi="Arial"/>
                <w:i/>
                <w:w w:val="98"/>
                <w:sz w:val="22"/>
                <w:szCs w:val="22"/>
                <w:lang w:val="ru-RU"/>
              </w:rPr>
              <w:t xml:space="preserve"> </w:t>
            </w:r>
            <w:r w:rsidRPr="00163987">
              <w:rPr>
                <w:rFonts w:ascii="Arial" w:hAnsi="Arial"/>
                <w:sz w:val="22"/>
                <w:szCs w:val="22"/>
              </w:rPr>
              <w:t>»</w:t>
            </w:r>
          </w:p>
        </w:tc>
      </w:tr>
      <w:tr w:rsidR="00AE662B" w:rsidRPr="005931A7" w14:paraId="0293CDE2" w14:textId="77777777" w:rsidTr="00FB06D6">
        <w:trPr>
          <w:trHeight w:val="395"/>
        </w:trPr>
        <w:tc>
          <w:tcPr>
            <w:tcW w:w="10000" w:type="dxa"/>
            <w:gridSpan w:val="2"/>
            <w:shd w:val="clear" w:color="auto" w:fill="auto"/>
            <w:vAlign w:val="bottom"/>
          </w:tcPr>
          <w:p w14:paraId="54F2D2F4" w14:textId="729B4C29" w:rsidR="00EF21F8" w:rsidRPr="00163987" w:rsidRDefault="001C22DC" w:rsidP="00163987">
            <w:pPr>
              <w:spacing w:line="360" w:lineRule="auto"/>
              <w:ind w:left="320"/>
              <w:rPr>
                <w:rFonts w:ascii="Arial" w:hAnsi="Arial"/>
                <w:sz w:val="22"/>
                <w:szCs w:val="22"/>
                <w:lang w:val="ru-RU"/>
              </w:rPr>
            </w:pPr>
            <w:r w:rsidRPr="00163987">
              <w:rPr>
                <w:rFonts w:ascii="Arial" w:hAnsi="Arial"/>
                <w:sz w:val="20"/>
                <w:szCs w:val="22"/>
                <w:vertAlign w:val="superscript"/>
                <w:lang w:val="ru-RU"/>
              </w:rPr>
              <w:t>а)</w:t>
            </w:r>
            <w:r w:rsidR="00EF21F8" w:rsidRPr="00163987">
              <w:rPr>
                <w:rFonts w:ascii="Arial" w:hAnsi="Arial"/>
                <w:sz w:val="20"/>
                <w:szCs w:val="22"/>
                <w:lang w:val="ru-RU"/>
              </w:rPr>
              <w:t xml:space="preserve"> В некоторых случаях могут также применяться значения до 50</w:t>
            </w:r>
            <w:r w:rsidR="00EF21F8" w:rsidRPr="00163987">
              <w:rPr>
                <w:rFonts w:ascii="Arial" w:hAnsi="Arial"/>
                <w:i/>
                <w:sz w:val="20"/>
                <w:szCs w:val="22"/>
              </w:rPr>
              <w:t>I</w:t>
            </w:r>
            <w:r w:rsidR="00EF21F8" w:rsidRPr="00163987">
              <w:rPr>
                <w:rFonts w:ascii="Arial" w:hAnsi="Arial"/>
                <w:sz w:val="20"/>
                <w:szCs w:val="22"/>
                <w:vertAlign w:val="subscript"/>
              </w:rPr>
              <w:t>n</w:t>
            </w:r>
            <w:r w:rsidR="00EF21F8" w:rsidRPr="00163987">
              <w:rPr>
                <w:rFonts w:ascii="Arial" w:hAnsi="Arial"/>
                <w:sz w:val="20"/>
                <w:szCs w:val="22"/>
                <w:lang w:val="ru-RU"/>
              </w:rPr>
              <w:t>.</w:t>
            </w:r>
          </w:p>
        </w:tc>
      </w:tr>
    </w:tbl>
    <w:p w14:paraId="7B4E1883" w14:textId="77777777" w:rsidR="00D71649" w:rsidRPr="00163987" w:rsidRDefault="00D71649" w:rsidP="00163987">
      <w:pPr>
        <w:tabs>
          <w:tab w:val="left" w:pos="568"/>
        </w:tabs>
        <w:spacing w:line="360" w:lineRule="auto"/>
        <w:ind w:right="15" w:firstLine="567"/>
        <w:jc w:val="both"/>
        <w:rPr>
          <w:rFonts w:ascii="Arial" w:hAnsi="Arial"/>
          <w:lang w:val="ru-RU"/>
        </w:rPr>
      </w:pPr>
    </w:p>
    <w:p w14:paraId="7E0F4962" w14:textId="77777777" w:rsidR="00D71649" w:rsidRPr="00163987" w:rsidRDefault="00D71649" w:rsidP="00163987">
      <w:pPr>
        <w:tabs>
          <w:tab w:val="left" w:pos="568"/>
        </w:tabs>
        <w:spacing w:line="360" w:lineRule="auto"/>
        <w:ind w:right="15" w:firstLine="567"/>
        <w:jc w:val="both"/>
        <w:rPr>
          <w:rFonts w:ascii="Arial" w:hAnsi="Arial"/>
          <w:b/>
          <w:lang w:val="ru-RU"/>
        </w:rPr>
      </w:pPr>
      <w:r w:rsidRPr="00163987">
        <w:rPr>
          <w:rFonts w:ascii="Arial" w:hAnsi="Arial"/>
          <w:b/>
          <w:lang w:val="ru-RU"/>
        </w:rPr>
        <w:t>5.3.6 Стандартные значения номинального импульсного выдерживаемого напряжения (</w:t>
      </w:r>
      <w:proofErr w:type="spellStart"/>
      <w:r w:rsidRPr="00163987">
        <w:rPr>
          <w:rFonts w:ascii="Arial" w:hAnsi="Arial"/>
          <w:b/>
          <w:i/>
          <w:lang w:val="ru-RU"/>
        </w:rPr>
        <w:t>U</w:t>
      </w:r>
      <w:r w:rsidRPr="00163987">
        <w:rPr>
          <w:rFonts w:ascii="Arial" w:hAnsi="Arial"/>
          <w:b/>
          <w:vertAlign w:val="subscript"/>
          <w:lang w:val="ru-RU"/>
        </w:rPr>
        <w:t>imp</w:t>
      </w:r>
      <w:proofErr w:type="spellEnd"/>
      <w:r w:rsidRPr="00163987">
        <w:rPr>
          <w:rFonts w:ascii="Arial" w:hAnsi="Arial"/>
          <w:b/>
          <w:lang w:val="ru-RU"/>
        </w:rPr>
        <w:t>)</w:t>
      </w:r>
    </w:p>
    <w:p w14:paraId="2B7F25D2" w14:textId="77777777" w:rsidR="00D71649" w:rsidRPr="00163987" w:rsidRDefault="00D71649" w:rsidP="00163987">
      <w:pPr>
        <w:tabs>
          <w:tab w:val="left" w:pos="568"/>
        </w:tabs>
        <w:spacing w:line="360" w:lineRule="auto"/>
        <w:ind w:right="15" w:firstLine="567"/>
        <w:jc w:val="both"/>
        <w:rPr>
          <w:rFonts w:ascii="Arial" w:hAnsi="Arial"/>
          <w:lang w:val="ru-RU"/>
        </w:rPr>
      </w:pPr>
      <w:r w:rsidRPr="00163987">
        <w:rPr>
          <w:rFonts w:ascii="Arial" w:hAnsi="Arial"/>
          <w:lang w:val="ru-RU"/>
        </w:rPr>
        <w:t>В таблице 3 приведены стандартные значения номинального импульсного выдерживаемого напряжения в качестве функции номинального напряжения электроустановки.</w:t>
      </w:r>
    </w:p>
    <w:p w14:paraId="47DAAE73" w14:textId="69F145C8" w:rsidR="00636C68" w:rsidRPr="00163987" w:rsidRDefault="00636C68" w:rsidP="00163987">
      <w:pPr>
        <w:rPr>
          <w:rFonts w:ascii="Arial" w:hAnsi="Arial"/>
          <w:lang w:val="ru-RU"/>
        </w:rPr>
      </w:pPr>
      <w:r w:rsidRPr="00163987">
        <w:rPr>
          <w:rFonts w:ascii="Arial" w:hAnsi="Arial"/>
          <w:lang w:val="ru-RU"/>
        </w:rPr>
        <w:br w:type="page"/>
      </w:r>
    </w:p>
    <w:p w14:paraId="2B633E5B" w14:textId="77777777" w:rsidR="006C3FEE" w:rsidRPr="00163987" w:rsidRDefault="006C3FEE" w:rsidP="00163987">
      <w:pPr>
        <w:tabs>
          <w:tab w:val="left" w:pos="568"/>
        </w:tabs>
        <w:spacing w:line="360" w:lineRule="auto"/>
        <w:ind w:right="15"/>
        <w:jc w:val="both"/>
        <w:rPr>
          <w:rFonts w:ascii="Arial" w:hAnsi="Arial"/>
          <w:lang w:val="ru-RU"/>
        </w:rPr>
      </w:pPr>
      <w:r w:rsidRPr="00163987">
        <w:rPr>
          <w:rFonts w:ascii="Arial" w:hAnsi="Arial"/>
          <w:spacing w:val="40"/>
          <w:sz w:val="22"/>
          <w:lang w:val="ru-RU"/>
        </w:rPr>
        <w:lastRenderedPageBreak/>
        <w:t>Таблица 3</w:t>
      </w:r>
      <w:r w:rsidRPr="00163987">
        <w:rPr>
          <w:rFonts w:ascii="Arial" w:hAnsi="Arial"/>
          <w:lang w:val="ru-RU"/>
        </w:rPr>
        <w:t xml:space="preserve"> </w:t>
      </w:r>
      <w:r w:rsidRPr="00163987">
        <w:rPr>
          <w:rFonts w:ascii="Arial" w:hAnsi="Arial"/>
          <w:sz w:val="22"/>
          <w:lang w:val="ru-RU"/>
        </w:rPr>
        <w:t>– Номинальное импульсное выдерживаемое напряжение в качестве функции номинального напряжения электроустановки</w:t>
      </w:r>
    </w:p>
    <w:tbl>
      <w:tblPr>
        <w:tblW w:w="0" w:type="auto"/>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893"/>
        <w:gridCol w:w="3507"/>
        <w:gridCol w:w="3509"/>
      </w:tblGrid>
      <w:tr w:rsidR="00AE662B" w:rsidRPr="00163987" w14:paraId="35A7B1CC" w14:textId="77777777" w:rsidTr="00D71649">
        <w:trPr>
          <w:trHeight w:val="20"/>
        </w:trPr>
        <w:tc>
          <w:tcPr>
            <w:tcW w:w="2943" w:type="dxa"/>
            <w:vMerge w:val="restart"/>
            <w:vAlign w:val="center"/>
          </w:tcPr>
          <w:p w14:paraId="195BF4F7" w14:textId="77777777" w:rsidR="006C3FEE" w:rsidRPr="00163987" w:rsidRDefault="006C3FEE" w:rsidP="00163987">
            <w:pPr>
              <w:spacing w:line="360" w:lineRule="auto"/>
              <w:jc w:val="center"/>
              <w:rPr>
                <w:rFonts w:ascii="Arial" w:hAnsi="Arial"/>
                <w:sz w:val="22"/>
                <w:szCs w:val="22"/>
                <w:lang w:val="ru-RU"/>
              </w:rPr>
            </w:pPr>
            <w:r w:rsidRPr="00163987">
              <w:rPr>
                <w:rFonts w:ascii="Arial" w:hAnsi="Arial"/>
                <w:sz w:val="22"/>
                <w:szCs w:val="22"/>
                <w:lang w:val="ru-RU"/>
              </w:rPr>
              <w:t>Номинальное импульсное выдерживаемое напряжение (</w:t>
            </w:r>
            <w:proofErr w:type="spellStart"/>
            <w:r w:rsidRPr="00163987">
              <w:rPr>
                <w:rFonts w:ascii="Arial" w:hAnsi="Arial"/>
                <w:i/>
                <w:iCs/>
                <w:sz w:val="22"/>
                <w:szCs w:val="22"/>
                <w:lang w:val="ru-RU"/>
              </w:rPr>
              <w:t>U</w:t>
            </w:r>
            <w:r w:rsidRPr="00163987">
              <w:rPr>
                <w:rFonts w:ascii="Arial" w:hAnsi="Arial"/>
                <w:sz w:val="22"/>
                <w:szCs w:val="22"/>
                <w:vertAlign w:val="subscript"/>
                <w:lang w:val="ru-RU"/>
              </w:rPr>
              <w:t>imp</w:t>
            </w:r>
            <w:proofErr w:type="spellEnd"/>
            <w:r w:rsidRPr="00163987">
              <w:rPr>
                <w:rFonts w:ascii="Arial" w:hAnsi="Arial"/>
                <w:sz w:val="22"/>
                <w:szCs w:val="22"/>
                <w:lang w:val="ru-RU"/>
              </w:rPr>
              <w:t xml:space="preserve">), </w:t>
            </w:r>
            <w:proofErr w:type="spellStart"/>
            <w:r w:rsidRPr="00163987">
              <w:rPr>
                <w:rFonts w:ascii="Arial" w:hAnsi="Arial"/>
                <w:sz w:val="22"/>
                <w:szCs w:val="22"/>
                <w:lang w:val="ru-RU"/>
              </w:rPr>
              <w:t>кВ</w:t>
            </w:r>
            <w:proofErr w:type="spellEnd"/>
          </w:p>
        </w:tc>
        <w:tc>
          <w:tcPr>
            <w:tcW w:w="7194" w:type="dxa"/>
            <w:gridSpan w:val="2"/>
            <w:vAlign w:val="center"/>
          </w:tcPr>
          <w:p w14:paraId="77D15B47" w14:textId="77777777" w:rsidR="006C3FEE" w:rsidRPr="00163987" w:rsidRDefault="006C3FEE" w:rsidP="00163987">
            <w:pPr>
              <w:spacing w:line="360" w:lineRule="auto"/>
              <w:jc w:val="center"/>
              <w:rPr>
                <w:rFonts w:ascii="Arial" w:hAnsi="Arial"/>
                <w:sz w:val="22"/>
                <w:szCs w:val="22"/>
                <w:lang w:val="ru-RU"/>
              </w:rPr>
            </w:pPr>
            <w:r w:rsidRPr="00163987">
              <w:rPr>
                <w:rFonts w:ascii="Arial" w:hAnsi="Arial"/>
                <w:sz w:val="22"/>
                <w:szCs w:val="22"/>
                <w:lang w:val="ru-RU"/>
              </w:rPr>
              <w:t>Номинальное напряжение электроустановки</w:t>
            </w:r>
          </w:p>
        </w:tc>
      </w:tr>
      <w:tr w:rsidR="00AE662B" w:rsidRPr="000876EF" w14:paraId="47E6A3EC" w14:textId="77777777" w:rsidTr="00D71649">
        <w:trPr>
          <w:trHeight w:val="20"/>
        </w:trPr>
        <w:tc>
          <w:tcPr>
            <w:tcW w:w="2943" w:type="dxa"/>
            <w:vMerge/>
            <w:tcBorders>
              <w:bottom w:val="double" w:sz="4" w:space="0" w:color="auto"/>
            </w:tcBorders>
            <w:vAlign w:val="center"/>
          </w:tcPr>
          <w:p w14:paraId="7D5CB473" w14:textId="77777777" w:rsidR="006C3FEE" w:rsidRPr="00163987" w:rsidRDefault="006C3FEE" w:rsidP="00163987">
            <w:pPr>
              <w:spacing w:line="360" w:lineRule="auto"/>
              <w:jc w:val="center"/>
              <w:rPr>
                <w:rFonts w:ascii="Arial" w:hAnsi="Arial"/>
                <w:sz w:val="22"/>
                <w:szCs w:val="22"/>
                <w:lang w:val="ru-RU"/>
              </w:rPr>
            </w:pPr>
          </w:p>
        </w:tc>
        <w:tc>
          <w:tcPr>
            <w:tcW w:w="3597" w:type="dxa"/>
            <w:tcBorders>
              <w:bottom w:val="double" w:sz="4" w:space="0" w:color="auto"/>
            </w:tcBorders>
            <w:vAlign w:val="center"/>
          </w:tcPr>
          <w:p w14:paraId="68839BB5" w14:textId="77777777" w:rsidR="006C3FEE" w:rsidRPr="00163987" w:rsidRDefault="006C3FEE" w:rsidP="00163987">
            <w:pPr>
              <w:spacing w:line="360" w:lineRule="auto"/>
              <w:jc w:val="center"/>
              <w:rPr>
                <w:rFonts w:ascii="Arial" w:hAnsi="Arial"/>
                <w:sz w:val="22"/>
                <w:szCs w:val="22"/>
                <w:lang w:val="ru-RU"/>
              </w:rPr>
            </w:pPr>
            <w:r w:rsidRPr="00163987">
              <w:rPr>
                <w:rFonts w:ascii="Arial" w:hAnsi="Arial"/>
                <w:sz w:val="22"/>
                <w:szCs w:val="22"/>
                <w:lang w:val="ru-RU"/>
              </w:rPr>
              <w:t>Трехфазные системы</w:t>
            </w:r>
            <w:r w:rsidR="00D71649" w:rsidRPr="00163987">
              <w:rPr>
                <w:rFonts w:ascii="Arial" w:hAnsi="Arial"/>
                <w:sz w:val="22"/>
                <w:szCs w:val="22"/>
                <w:lang w:val="ru-RU"/>
              </w:rPr>
              <w:t xml:space="preserve">, </w:t>
            </w:r>
            <w:r w:rsidRPr="00163987">
              <w:rPr>
                <w:rFonts w:ascii="Arial" w:hAnsi="Arial"/>
                <w:sz w:val="22"/>
                <w:szCs w:val="22"/>
                <w:lang w:val="ru-RU"/>
              </w:rPr>
              <w:t>В</w:t>
            </w:r>
          </w:p>
        </w:tc>
        <w:tc>
          <w:tcPr>
            <w:tcW w:w="3597" w:type="dxa"/>
            <w:tcBorders>
              <w:bottom w:val="double" w:sz="4" w:space="0" w:color="auto"/>
            </w:tcBorders>
            <w:vAlign w:val="center"/>
          </w:tcPr>
          <w:p w14:paraId="1BF95961" w14:textId="77777777" w:rsidR="006C3FEE" w:rsidRPr="00163987" w:rsidRDefault="006C3FEE" w:rsidP="00163987">
            <w:pPr>
              <w:spacing w:line="360" w:lineRule="auto"/>
              <w:jc w:val="center"/>
              <w:rPr>
                <w:rFonts w:ascii="Arial" w:hAnsi="Arial"/>
                <w:sz w:val="22"/>
                <w:szCs w:val="22"/>
                <w:lang w:val="ru-RU"/>
              </w:rPr>
            </w:pPr>
            <w:r w:rsidRPr="00163987">
              <w:rPr>
                <w:rFonts w:ascii="Arial" w:hAnsi="Arial"/>
                <w:sz w:val="22"/>
                <w:szCs w:val="22"/>
                <w:lang w:val="ru-RU"/>
              </w:rPr>
              <w:t>Однофазная система с заземленной средней точкой, В</w:t>
            </w:r>
          </w:p>
        </w:tc>
      </w:tr>
      <w:tr w:rsidR="00AE662B" w:rsidRPr="00163987" w14:paraId="1D3E54D8" w14:textId="77777777" w:rsidTr="00D71649">
        <w:trPr>
          <w:trHeight w:val="20"/>
        </w:trPr>
        <w:tc>
          <w:tcPr>
            <w:tcW w:w="2943" w:type="dxa"/>
            <w:tcBorders>
              <w:top w:val="double" w:sz="4" w:space="0" w:color="auto"/>
            </w:tcBorders>
          </w:tcPr>
          <w:p w14:paraId="762B6BB9" w14:textId="77777777" w:rsidR="006C3FEE" w:rsidRPr="00163987" w:rsidRDefault="006C3FEE" w:rsidP="00163987">
            <w:pPr>
              <w:spacing w:line="360" w:lineRule="auto"/>
              <w:jc w:val="center"/>
              <w:rPr>
                <w:rFonts w:ascii="Arial" w:hAnsi="Arial"/>
                <w:sz w:val="22"/>
                <w:szCs w:val="22"/>
                <w:vertAlign w:val="superscript"/>
              </w:rPr>
            </w:pPr>
            <w:r w:rsidRPr="00163987">
              <w:rPr>
                <w:rFonts w:ascii="Arial" w:hAnsi="Arial"/>
                <w:sz w:val="22"/>
                <w:szCs w:val="22"/>
              </w:rPr>
              <w:t>2,5</w:t>
            </w:r>
            <w:r w:rsidRPr="00163987">
              <w:rPr>
                <w:rFonts w:ascii="Arial" w:hAnsi="Arial"/>
                <w:sz w:val="22"/>
                <w:szCs w:val="22"/>
                <w:vertAlign w:val="superscript"/>
              </w:rPr>
              <w:t>а)</w:t>
            </w:r>
          </w:p>
        </w:tc>
        <w:tc>
          <w:tcPr>
            <w:tcW w:w="3597" w:type="dxa"/>
            <w:tcBorders>
              <w:top w:val="double" w:sz="4" w:space="0" w:color="auto"/>
            </w:tcBorders>
          </w:tcPr>
          <w:p w14:paraId="7AD093FC" w14:textId="77777777" w:rsidR="006C3FEE" w:rsidRPr="00163987" w:rsidRDefault="00D71649" w:rsidP="00163987">
            <w:pPr>
              <w:spacing w:line="360" w:lineRule="auto"/>
              <w:jc w:val="center"/>
              <w:rPr>
                <w:rFonts w:ascii="Arial" w:hAnsi="Arial"/>
                <w:sz w:val="22"/>
                <w:szCs w:val="22"/>
                <w:lang w:val="ru-RU"/>
              </w:rPr>
            </w:pPr>
            <w:r w:rsidRPr="00163987">
              <w:rPr>
                <w:rFonts w:ascii="Arial" w:hAnsi="Arial"/>
                <w:sz w:val="22"/>
                <w:szCs w:val="22"/>
                <w:lang w:val="ru-RU"/>
              </w:rPr>
              <w:t>–</w:t>
            </w:r>
          </w:p>
        </w:tc>
        <w:tc>
          <w:tcPr>
            <w:tcW w:w="3597" w:type="dxa"/>
            <w:tcBorders>
              <w:top w:val="double" w:sz="4" w:space="0" w:color="auto"/>
            </w:tcBorders>
          </w:tcPr>
          <w:p w14:paraId="2ECA2D73" w14:textId="77777777" w:rsidR="006C3FEE" w:rsidRPr="00163987" w:rsidRDefault="006C3FEE" w:rsidP="00163987">
            <w:pPr>
              <w:spacing w:line="360" w:lineRule="auto"/>
              <w:jc w:val="center"/>
              <w:rPr>
                <w:rFonts w:ascii="Arial" w:hAnsi="Arial"/>
                <w:sz w:val="22"/>
                <w:szCs w:val="22"/>
              </w:rPr>
            </w:pPr>
            <w:r w:rsidRPr="00163987">
              <w:rPr>
                <w:rFonts w:ascii="Arial" w:hAnsi="Arial"/>
                <w:sz w:val="22"/>
                <w:szCs w:val="22"/>
              </w:rPr>
              <w:t>120/240</w:t>
            </w:r>
            <w:r w:rsidRPr="00163987">
              <w:rPr>
                <w:rFonts w:ascii="Arial" w:hAnsi="Arial"/>
                <w:sz w:val="22"/>
                <w:szCs w:val="22"/>
                <w:vertAlign w:val="superscript"/>
                <w:lang w:val="en-US"/>
              </w:rPr>
              <w:t>b</w:t>
            </w:r>
            <w:r w:rsidRPr="00163987">
              <w:rPr>
                <w:rFonts w:ascii="Arial" w:hAnsi="Arial"/>
                <w:sz w:val="22"/>
                <w:szCs w:val="22"/>
                <w:vertAlign w:val="superscript"/>
              </w:rPr>
              <w:t>)</w:t>
            </w:r>
            <w:r w:rsidRPr="00163987">
              <w:rPr>
                <w:rFonts w:ascii="Arial" w:hAnsi="Arial"/>
                <w:sz w:val="22"/>
                <w:szCs w:val="22"/>
              </w:rPr>
              <w:t xml:space="preserve"> </w:t>
            </w:r>
          </w:p>
        </w:tc>
      </w:tr>
      <w:tr w:rsidR="00AE662B" w:rsidRPr="00163987" w14:paraId="296FA8A1" w14:textId="77777777" w:rsidTr="00D71649">
        <w:trPr>
          <w:trHeight w:val="20"/>
        </w:trPr>
        <w:tc>
          <w:tcPr>
            <w:tcW w:w="2943" w:type="dxa"/>
          </w:tcPr>
          <w:p w14:paraId="7B49A18E" w14:textId="77777777" w:rsidR="006C3FEE" w:rsidRPr="00163987" w:rsidRDefault="006C3FEE" w:rsidP="00163987">
            <w:pPr>
              <w:spacing w:line="360" w:lineRule="auto"/>
              <w:jc w:val="center"/>
              <w:rPr>
                <w:rFonts w:ascii="Arial" w:hAnsi="Arial"/>
                <w:sz w:val="22"/>
                <w:szCs w:val="22"/>
                <w:vertAlign w:val="superscript"/>
              </w:rPr>
            </w:pPr>
            <w:r w:rsidRPr="00163987">
              <w:rPr>
                <w:rFonts w:ascii="Arial" w:hAnsi="Arial"/>
                <w:sz w:val="22"/>
                <w:szCs w:val="22"/>
              </w:rPr>
              <w:t>4,0</w:t>
            </w:r>
            <w:r w:rsidRPr="00163987">
              <w:rPr>
                <w:rFonts w:ascii="Arial" w:hAnsi="Arial"/>
                <w:sz w:val="22"/>
                <w:szCs w:val="22"/>
                <w:vertAlign w:val="superscript"/>
              </w:rPr>
              <w:t>а)</w:t>
            </w:r>
          </w:p>
        </w:tc>
        <w:tc>
          <w:tcPr>
            <w:tcW w:w="3597" w:type="dxa"/>
          </w:tcPr>
          <w:p w14:paraId="52C7C28A" w14:textId="4AC5A693" w:rsidR="006C3FEE" w:rsidRPr="00163987" w:rsidRDefault="006C3FEE" w:rsidP="00163987">
            <w:pPr>
              <w:spacing w:line="360" w:lineRule="auto"/>
              <w:jc w:val="center"/>
              <w:rPr>
                <w:rFonts w:ascii="Arial" w:hAnsi="Arial"/>
                <w:sz w:val="22"/>
                <w:szCs w:val="22"/>
              </w:rPr>
            </w:pPr>
            <w:r w:rsidRPr="00163987">
              <w:rPr>
                <w:rFonts w:ascii="Arial" w:hAnsi="Arial"/>
                <w:sz w:val="22"/>
                <w:szCs w:val="22"/>
              </w:rPr>
              <w:t>230/400</w:t>
            </w:r>
          </w:p>
        </w:tc>
        <w:tc>
          <w:tcPr>
            <w:tcW w:w="3597" w:type="dxa"/>
          </w:tcPr>
          <w:p w14:paraId="547F0F02" w14:textId="77777777" w:rsidR="006C3FEE" w:rsidRPr="00163987" w:rsidRDefault="006C3FEE" w:rsidP="00163987">
            <w:pPr>
              <w:spacing w:line="360" w:lineRule="auto"/>
              <w:jc w:val="center"/>
              <w:rPr>
                <w:rFonts w:ascii="Arial" w:hAnsi="Arial"/>
                <w:sz w:val="22"/>
                <w:szCs w:val="22"/>
              </w:rPr>
            </w:pPr>
            <w:r w:rsidRPr="00163987">
              <w:rPr>
                <w:rFonts w:ascii="Arial" w:hAnsi="Arial"/>
                <w:sz w:val="22"/>
                <w:szCs w:val="22"/>
              </w:rPr>
              <w:t>120/240, 240</w:t>
            </w:r>
            <w:r w:rsidRPr="00163987">
              <w:rPr>
                <w:rFonts w:ascii="Arial" w:hAnsi="Arial"/>
                <w:sz w:val="22"/>
                <w:szCs w:val="22"/>
                <w:vertAlign w:val="superscript"/>
                <w:lang w:val="en-US"/>
              </w:rPr>
              <w:t>c</w:t>
            </w:r>
            <w:r w:rsidRPr="00163987">
              <w:rPr>
                <w:rFonts w:ascii="Arial" w:hAnsi="Arial"/>
                <w:sz w:val="22"/>
                <w:szCs w:val="22"/>
                <w:vertAlign w:val="superscript"/>
              </w:rPr>
              <w:t>)</w:t>
            </w:r>
          </w:p>
        </w:tc>
      </w:tr>
      <w:tr w:rsidR="00AE662B" w:rsidRPr="000876EF" w14:paraId="214A4AD9" w14:textId="77777777" w:rsidTr="00D71649">
        <w:trPr>
          <w:trHeight w:val="20"/>
        </w:trPr>
        <w:tc>
          <w:tcPr>
            <w:tcW w:w="10137" w:type="dxa"/>
            <w:gridSpan w:val="3"/>
          </w:tcPr>
          <w:p w14:paraId="3BA4E75B" w14:textId="1DAEBD2A" w:rsidR="006C3FEE" w:rsidRPr="00163987" w:rsidRDefault="006C3FEE" w:rsidP="00163987">
            <w:pPr>
              <w:spacing w:line="360" w:lineRule="auto"/>
              <w:ind w:firstLine="250"/>
              <w:jc w:val="both"/>
              <w:rPr>
                <w:rFonts w:ascii="Arial" w:hAnsi="Arial"/>
                <w:sz w:val="20"/>
                <w:szCs w:val="22"/>
                <w:lang w:val="ru-RU"/>
              </w:rPr>
            </w:pPr>
            <w:r w:rsidRPr="00163987">
              <w:rPr>
                <w:rFonts w:ascii="Arial" w:hAnsi="Arial"/>
                <w:sz w:val="20"/>
                <w:szCs w:val="22"/>
                <w:vertAlign w:val="superscript"/>
                <w:lang w:val="ru-RU"/>
              </w:rPr>
              <w:t>а)</w:t>
            </w:r>
            <w:r w:rsidR="00D71649" w:rsidRPr="00163987">
              <w:rPr>
                <w:rFonts w:ascii="Arial" w:hAnsi="Arial"/>
                <w:sz w:val="20"/>
                <w:szCs w:val="22"/>
                <w:lang w:val="ru-RU"/>
              </w:rPr>
              <w:t xml:space="preserve"> Значения 3 и 5 </w:t>
            </w:r>
            <w:proofErr w:type="spellStart"/>
            <w:r w:rsidR="00D71649" w:rsidRPr="00163987">
              <w:rPr>
                <w:rFonts w:ascii="Arial" w:hAnsi="Arial"/>
                <w:sz w:val="20"/>
                <w:szCs w:val="22"/>
                <w:lang w:val="ru-RU"/>
              </w:rPr>
              <w:t>кВ</w:t>
            </w:r>
            <w:proofErr w:type="spellEnd"/>
            <w:r w:rsidR="00D71649" w:rsidRPr="00163987">
              <w:rPr>
                <w:rFonts w:ascii="Arial" w:hAnsi="Arial"/>
                <w:sz w:val="20"/>
                <w:szCs w:val="22"/>
                <w:lang w:val="ru-RU"/>
              </w:rPr>
              <w:t xml:space="preserve"> </w:t>
            </w:r>
            <w:r w:rsidRPr="00163987">
              <w:rPr>
                <w:rFonts w:ascii="Arial" w:hAnsi="Arial"/>
                <w:sz w:val="20"/>
                <w:szCs w:val="22"/>
                <w:lang w:val="ru-RU"/>
              </w:rPr>
              <w:t>соответственно применяют при проверке изолирующих промежутков через разомкнутые контакты на высоте 2000 м (см. таблиц</w:t>
            </w:r>
            <w:r w:rsidR="001C22DC" w:rsidRPr="00163987">
              <w:rPr>
                <w:rFonts w:ascii="Arial" w:hAnsi="Arial"/>
                <w:sz w:val="20"/>
                <w:szCs w:val="22"/>
                <w:lang w:val="ru-RU"/>
              </w:rPr>
              <w:t>у 15</w:t>
            </w:r>
            <w:r w:rsidRPr="00163987">
              <w:rPr>
                <w:rFonts w:ascii="Arial" w:hAnsi="Arial"/>
                <w:sz w:val="20"/>
                <w:szCs w:val="22"/>
                <w:lang w:val="ru-RU"/>
              </w:rPr>
              <w:t>).</w:t>
            </w:r>
          </w:p>
          <w:p w14:paraId="404C50BF" w14:textId="77777777" w:rsidR="006C3FEE" w:rsidRPr="00163987" w:rsidRDefault="006C3FEE" w:rsidP="00163987">
            <w:pPr>
              <w:spacing w:line="360" w:lineRule="auto"/>
              <w:ind w:firstLine="250"/>
              <w:jc w:val="both"/>
              <w:rPr>
                <w:rFonts w:ascii="Arial" w:hAnsi="Arial"/>
                <w:sz w:val="20"/>
                <w:szCs w:val="22"/>
                <w:lang w:val="ru-RU"/>
              </w:rPr>
            </w:pPr>
            <w:r w:rsidRPr="00163987">
              <w:rPr>
                <w:rFonts w:ascii="Arial" w:hAnsi="Arial"/>
                <w:sz w:val="20"/>
                <w:szCs w:val="22"/>
                <w:vertAlign w:val="superscript"/>
                <w:lang w:val="en-US"/>
              </w:rPr>
              <w:t>b</w:t>
            </w:r>
            <w:r w:rsidRPr="00163987">
              <w:rPr>
                <w:rFonts w:ascii="Arial" w:hAnsi="Arial"/>
                <w:sz w:val="20"/>
                <w:szCs w:val="22"/>
                <w:vertAlign w:val="superscript"/>
                <w:lang w:val="ru-RU"/>
              </w:rPr>
              <w:t>)</w:t>
            </w:r>
            <w:r w:rsidR="00D71649" w:rsidRPr="00163987">
              <w:rPr>
                <w:rFonts w:ascii="Arial" w:hAnsi="Arial"/>
                <w:sz w:val="20"/>
                <w:szCs w:val="22"/>
                <w:lang w:val="ru-RU"/>
              </w:rPr>
              <w:t xml:space="preserve"> </w:t>
            </w:r>
            <w:r w:rsidRPr="00163987">
              <w:rPr>
                <w:rFonts w:ascii="Arial" w:hAnsi="Arial"/>
                <w:sz w:val="20"/>
                <w:szCs w:val="22"/>
                <w:lang w:val="ru-RU"/>
              </w:rPr>
              <w:t>Из практики электроустановок в Японии.</w:t>
            </w:r>
          </w:p>
          <w:p w14:paraId="4AC27C30" w14:textId="77777777" w:rsidR="006C3FEE" w:rsidRPr="00163987" w:rsidRDefault="006C3FEE" w:rsidP="00163987">
            <w:pPr>
              <w:spacing w:line="360" w:lineRule="auto"/>
              <w:ind w:firstLine="250"/>
              <w:jc w:val="both"/>
              <w:rPr>
                <w:rFonts w:ascii="Arial" w:hAnsi="Arial"/>
                <w:sz w:val="20"/>
                <w:szCs w:val="22"/>
                <w:lang w:val="ru-RU"/>
              </w:rPr>
            </w:pPr>
            <w:r w:rsidRPr="00163987">
              <w:rPr>
                <w:rFonts w:ascii="Arial" w:hAnsi="Arial"/>
                <w:sz w:val="20"/>
                <w:szCs w:val="22"/>
                <w:vertAlign w:val="superscript"/>
                <w:lang w:val="en-US"/>
              </w:rPr>
              <w:t>c</w:t>
            </w:r>
            <w:r w:rsidRPr="00163987">
              <w:rPr>
                <w:rFonts w:ascii="Arial" w:hAnsi="Arial"/>
                <w:sz w:val="20"/>
                <w:szCs w:val="22"/>
                <w:vertAlign w:val="superscript"/>
                <w:lang w:val="ru-RU"/>
              </w:rPr>
              <w:t>)</w:t>
            </w:r>
            <w:r w:rsidR="00D71649" w:rsidRPr="00163987">
              <w:rPr>
                <w:rFonts w:ascii="Arial" w:hAnsi="Arial"/>
                <w:sz w:val="20"/>
                <w:szCs w:val="22"/>
                <w:lang w:val="ru-RU"/>
              </w:rPr>
              <w:t xml:space="preserve"> </w:t>
            </w:r>
            <w:r w:rsidRPr="00163987">
              <w:rPr>
                <w:rFonts w:ascii="Arial" w:hAnsi="Arial"/>
                <w:sz w:val="20"/>
                <w:szCs w:val="22"/>
                <w:lang w:val="ru-RU"/>
              </w:rPr>
              <w:t>Из практики электроустановок в странах Северной Америки.</w:t>
            </w:r>
          </w:p>
          <w:p w14:paraId="22231E3F" w14:textId="539BBE5C" w:rsidR="006C3FEE" w:rsidRPr="00163987" w:rsidRDefault="006C3FEE" w:rsidP="00163987">
            <w:pPr>
              <w:spacing w:line="360" w:lineRule="auto"/>
              <w:ind w:firstLine="250"/>
              <w:jc w:val="both"/>
              <w:rPr>
                <w:rFonts w:ascii="Arial" w:hAnsi="Arial"/>
                <w:spacing w:val="40"/>
                <w:sz w:val="20"/>
                <w:szCs w:val="22"/>
                <w:lang w:val="ru-RU"/>
              </w:rPr>
            </w:pPr>
            <w:r w:rsidRPr="00163987">
              <w:rPr>
                <w:rFonts w:ascii="Arial" w:hAnsi="Arial"/>
                <w:spacing w:val="40"/>
                <w:sz w:val="20"/>
                <w:szCs w:val="22"/>
                <w:lang w:val="ru-RU"/>
              </w:rPr>
              <w:t>Примечания</w:t>
            </w:r>
          </w:p>
          <w:p w14:paraId="384C2470" w14:textId="7C314EDD" w:rsidR="006C3FEE" w:rsidRPr="00163987" w:rsidRDefault="006C3FEE" w:rsidP="00163987">
            <w:pPr>
              <w:spacing w:line="360" w:lineRule="auto"/>
              <w:ind w:firstLine="250"/>
              <w:jc w:val="both"/>
              <w:rPr>
                <w:rFonts w:ascii="Arial" w:hAnsi="Arial"/>
                <w:sz w:val="20"/>
                <w:szCs w:val="22"/>
                <w:lang w:val="ru-RU"/>
              </w:rPr>
            </w:pPr>
            <w:r w:rsidRPr="00163987">
              <w:rPr>
                <w:rFonts w:ascii="Arial" w:hAnsi="Arial"/>
                <w:sz w:val="20"/>
                <w:szCs w:val="22"/>
                <w:lang w:val="ru-RU"/>
              </w:rPr>
              <w:t>1 Напряжения для испытания изоляции см. в таблице 14.</w:t>
            </w:r>
          </w:p>
          <w:p w14:paraId="5C1EB673" w14:textId="18E2C1EA" w:rsidR="006C3FEE" w:rsidRPr="00163987" w:rsidRDefault="006C3FEE" w:rsidP="00163987">
            <w:pPr>
              <w:spacing w:line="360" w:lineRule="auto"/>
              <w:ind w:firstLine="250"/>
              <w:jc w:val="both"/>
              <w:rPr>
                <w:rFonts w:ascii="Arial" w:hAnsi="Arial"/>
                <w:sz w:val="22"/>
                <w:szCs w:val="22"/>
                <w:lang w:val="ru-RU"/>
              </w:rPr>
            </w:pPr>
            <w:r w:rsidRPr="00163987">
              <w:rPr>
                <w:rFonts w:ascii="Arial" w:hAnsi="Arial"/>
                <w:sz w:val="20"/>
                <w:szCs w:val="22"/>
                <w:lang w:val="ru-RU"/>
              </w:rPr>
              <w:t>2 Напряжения для испытания изолирующего промежутка через разомкнутые контакты см. в таблице 1</w:t>
            </w:r>
            <w:r w:rsidR="001C22DC" w:rsidRPr="00163987">
              <w:rPr>
                <w:rFonts w:ascii="Arial" w:hAnsi="Arial"/>
                <w:sz w:val="20"/>
                <w:szCs w:val="22"/>
                <w:lang w:val="ru-RU"/>
              </w:rPr>
              <w:t>5</w:t>
            </w:r>
            <w:r w:rsidRPr="00163987">
              <w:rPr>
                <w:rFonts w:ascii="Arial" w:hAnsi="Arial"/>
                <w:sz w:val="20"/>
                <w:szCs w:val="22"/>
                <w:lang w:val="ru-RU"/>
              </w:rPr>
              <w:t>.</w:t>
            </w:r>
          </w:p>
        </w:tc>
      </w:tr>
    </w:tbl>
    <w:p w14:paraId="3A261DFB" w14:textId="77777777" w:rsidR="006C3FEE" w:rsidRPr="00163987" w:rsidRDefault="006C3FEE" w:rsidP="00163987">
      <w:pPr>
        <w:spacing w:line="360" w:lineRule="auto"/>
        <w:ind w:right="40" w:firstLine="567"/>
        <w:rPr>
          <w:rFonts w:ascii="Arial" w:hAnsi="Arial"/>
          <w:lang w:val="ru-RU"/>
        </w:rPr>
      </w:pPr>
    </w:p>
    <w:p w14:paraId="6358F408" w14:textId="77777777" w:rsidR="007332F0" w:rsidRPr="00163987" w:rsidRDefault="0011520C" w:rsidP="00163987">
      <w:pPr>
        <w:spacing w:line="360" w:lineRule="auto"/>
        <w:ind w:firstLine="567"/>
        <w:jc w:val="both"/>
        <w:rPr>
          <w:rFonts w:ascii="Arial" w:hAnsi="Arial" w:cs="Arial"/>
          <w:b/>
          <w:bCs/>
          <w:sz w:val="28"/>
          <w:szCs w:val="28"/>
          <w:lang w:val="ru-RU"/>
        </w:rPr>
      </w:pPr>
      <w:r w:rsidRPr="00163987">
        <w:rPr>
          <w:rFonts w:ascii="Arial" w:hAnsi="Arial" w:cs="Arial"/>
          <w:b/>
          <w:bCs/>
          <w:sz w:val="28"/>
          <w:szCs w:val="28"/>
          <w:lang w:val="ru-RU"/>
        </w:rPr>
        <w:t>6 Маркировка и другая информация об изделии</w:t>
      </w:r>
    </w:p>
    <w:p w14:paraId="6696CC8B" w14:textId="77777777" w:rsidR="007332F0" w:rsidRPr="00163987" w:rsidRDefault="007332F0" w:rsidP="00163987">
      <w:pPr>
        <w:suppressAutoHyphens/>
        <w:spacing w:line="360" w:lineRule="auto"/>
        <w:ind w:firstLine="567"/>
        <w:jc w:val="both"/>
        <w:rPr>
          <w:rFonts w:ascii="Arial" w:hAnsi="Arial" w:cs="Arial"/>
          <w:lang w:val="ru-RU" w:eastAsia="ar-SA"/>
        </w:rPr>
      </w:pPr>
    </w:p>
    <w:p w14:paraId="4231D114"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ru-RU"/>
        </w:rPr>
        <w:t>Каждый выключатель должен иметь стойкую маркировку с указанием следующих данных:</w:t>
      </w:r>
    </w:p>
    <w:p w14:paraId="0C2ECB47"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en-US"/>
        </w:rPr>
        <w:t>a</w:t>
      </w:r>
      <w:r w:rsidRPr="00163987">
        <w:rPr>
          <w:rFonts w:ascii="Arial" w:hAnsi="Arial"/>
          <w:lang w:val="ru-RU"/>
        </w:rPr>
        <w:t xml:space="preserve">) </w:t>
      </w:r>
      <w:proofErr w:type="gramStart"/>
      <w:r w:rsidRPr="00163987">
        <w:rPr>
          <w:rFonts w:ascii="Arial" w:hAnsi="Arial"/>
          <w:lang w:val="ru-RU"/>
        </w:rPr>
        <w:t>наименование</w:t>
      </w:r>
      <w:proofErr w:type="gramEnd"/>
      <w:r w:rsidRPr="00163987">
        <w:rPr>
          <w:rFonts w:ascii="Arial" w:hAnsi="Arial"/>
          <w:lang w:val="ru-RU"/>
        </w:rPr>
        <w:t xml:space="preserve"> изготовителя или торговый знак;</w:t>
      </w:r>
    </w:p>
    <w:p w14:paraId="7A39228E"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en-US"/>
        </w:rPr>
        <w:t>b</w:t>
      </w:r>
      <w:r w:rsidRPr="00163987">
        <w:rPr>
          <w:rFonts w:ascii="Arial" w:hAnsi="Arial"/>
          <w:lang w:val="ru-RU"/>
        </w:rPr>
        <w:t xml:space="preserve">) </w:t>
      </w:r>
      <w:proofErr w:type="gramStart"/>
      <w:r w:rsidRPr="00163987">
        <w:rPr>
          <w:rFonts w:ascii="Arial" w:hAnsi="Arial"/>
          <w:lang w:val="ru-RU"/>
        </w:rPr>
        <w:t>обозначение</w:t>
      </w:r>
      <w:proofErr w:type="gramEnd"/>
      <w:r w:rsidRPr="00163987">
        <w:rPr>
          <w:rFonts w:ascii="Arial" w:hAnsi="Arial"/>
          <w:lang w:val="ru-RU"/>
        </w:rPr>
        <w:t xml:space="preserve"> типа, каталожного номера или номера серии;</w:t>
      </w:r>
    </w:p>
    <w:p w14:paraId="7CEF9187" w14:textId="3A0F3BCC" w:rsidR="00D71649" w:rsidRPr="00163987" w:rsidRDefault="00D71649" w:rsidP="00163987">
      <w:pPr>
        <w:spacing w:line="360" w:lineRule="auto"/>
        <w:ind w:firstLine="567"/>
        <w:jc w:val="both"/>
        <w:rPr>
          <w:rFonts w:ascii="Arial" w:hAnsi="Arial"/>
          <w:lang w:val="ru-RU"/>
        </w:rPr>
      </w:pPr>
      <w:r w:rsidRPr="00163987">
        <w:rPr>
          <w:rFonts w:ascii="Arial" w:hAnsi="Arial"/>
        </w:rPr>
        <w:t>c</w:t>
      </w:r>
      <w:r w:rsidRPr="00163987">
        <w:rPr>
          <w:rFonts w:ascii="Arial" w:hAnsi="Arial"/>
          <w:lang w:val="ru-RU"/>
        </w:rPr>
        <w:t xml:space="preserve">) </w:t>
      </w:r>
      <w:proofErr w:type="gramStart"/>
      <w:r w:rsidRPr="00163987">
        <w:rPr>
          <w:rFonts w:ascii="Arial" w:hAnsi="Arial"/>
          <w:lang w:val="ru-RU"/>
        </w:rPr>
        <w:t>номинальное(</w:t>
      </w:r>
      <w:proofErr w:type="spellStart"/>
      <w:proofErr w:type="gramEnd"/>
      <w:r w:rsidRPr="00163987">
        <w:rPr>
          <w:rFonts w:ascii="Arial" w:hAnsi="Arial"/>
          <w:lang w:val="ru-RU"/>
        </w:rPr>
        <w:t>ые</w:t>
      </w:r>
      <w:proofErr w:type="spellEnd"/>
      <w:r w:rsidRPr="00163987">
        <w:rPr>
          <w:rFonts w:ascii="Arial" w:hAnsi="Arial"/>
          <w:lang w:val="ru-RU"/>
        </w:rPr>
        <w:t>) напряжение(</w:t>
      </w:r>
      <w:proofErr w:type="spellStart"/>
      <w:r w:rsidRPr="00163987">
        <w:rPr>
          <w:rFonts w:ascii="Arial" w:hAnsi="Arial"/>
          <w:lang w:val="ru-RU"/>
        </w:rPr>
        <w:t>ия</w:t>
      </w:r>
      <w:proofErr w:type="spellEnd"/>
      <w:r w:rsidRPr="00163987">
        <w:rPr>
          <w:rFonts w:ascii="Arial" w:hAnsi="Arial"/>
          <w:lang w:val="ru-RU"/>
        </w:rPr>
        <w:t>);</w:t>
      </w:r>
    </w:p>
    <w:p w14:paraId="0DAED046" w14:textId="7575D83F" w:rsidR="00D71649" w:rsidRPr="00163987" w:rsidRDefault="00D71649" w:rsidP="00163987">
      <w:pPr>
        <w:tabs>
          <w:tab w:val="left" w:pos="586"/>
        </w:tabs>
        <w:spacing w:line="360" w:lineRule="auto"/>
        <w:ind w:right="40" w:firstLine="567"/>
        <w:jc w:val="both"/>
        <w:rPr>
          <w:rFonts w:ascii="Arial" w:hAnsi="Arial"/>
          <w:lang w:val="ru-RU"/>
        </w:rPr>
      </w:pPr>
      <w:r w:rsidRPr="00163987">
        <w:rPr>
          <w:rFonts w:ascii="Arial" w:hAnsi="Arial"/>
          <w:lang w:val="en-US"/>
        </w:rPr>
        <w:t>d</w:t>
      </w:r>
      <w:r w:rsidRPr="00163987">
        <w:rPr>
          <w:rFonts w:ascii="Arial" w:hAnsi="Arial"/>
          <w:lang w:val="ru-RU"/>
        </w:rPr>
        <w:t xml:space="preserve">) </w:t>
      </w:r>
      <w:proofErr w:type="gramStart"/>
      <w:r w:rsidRPr="00163987">
        <w:rPr>
          <w:rFonts w:ascii="Arial" w:hAnsi="Arial"/>
          <w:lang w:val="ru-RU"/>
        </w:rPr>
        <w:t>номинальный</w:t>
      </w:r>
      <w:proofErr w:type="gramEnd"/>
      <w:r w:rsidRPr="00163987">
        <w:rPr>
          <w:rFonts w:ascii="Arial" w:hAnsi="Arial"/>
          <w:lang w:val="ru-RU"/>
        </w:rPr>
        <w:t xml:space="preserve"> ток без символа «А» с предшествующим обозначением типа характеристики мгновенного расцепления (В, С или </w:t>
      </w:r>
      <w:r w:rsidRPr="00163987">
        <w:rPr>
          <w:rFonts w:ascii="Arial" w:hAnsi="Arial"/>
        </w:rPr>
        <w:t>D</w:t>
      </w:r>
      <w:r w:rsidRPr="00163987">
        <w:rPr>
          <w:rFonts w:ascii="Arial" w:hAnsi="Arial"/>
          <w:lang w:val="ru-RU"/>
        </w:rPr>
        <w:t xml:space="preserve">), например: В 16 </w:t>
      </w:r>
      <w:r w:rsidR="005659E1" w:rsidRPr="00163987">
        <w:rPr>
          <w:rFonts w:ascii="Arial" w:hAnsi="Arial"/>
          <w:lang w:val="ru-RU"/>
        </w:rPr>
        <w:t xml:space="preserve">– </w:t>
      </w:r>
      <w:r w:rsidRPr="00163987">
        <w:rPr>
          <w:rFonts w:ascii="Arial" w:hAnsi="Arial"/>
          <w:lang w:val="ru-RU"/>
        </w:rPr>
        <w:t>выключатель типа В на номинальный ток 16 А;</w:t>
      </w:r>
    </w:p>
    <w:p w14:paraId="0678B406"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en-US"/>
        </w:rPr>
        <w:t>e</w:t>
      </w:r>
      <w:r w:rsidRPr="00163987">
        <w:rPr>
          <w:rFonts w:ascii="Arial" w:hAnsi="Arial"/>
          <w:lang w:val="ru-RU"/>
        </w:rPr>
        <w:t xml:space="preserve">) </w:t>
      </w:r>
      <w:proofErr w:type="gramStart"/>
      <w:r w:rsidRPr="00163987">
        <w:rPr>
          <w:rFonts w:ascii="Arial" w:hAnsi="Arial"/>
          <w:lang w:val="ru-RU"/>
        </w:rPr>
        <w:t>номинальная</w:t>
      </w:r>
      <w:proofErr w:type="gramEnd"/>
      <w:r w:rsidRPr="00163987">
        <w:rPr>
          <w:rFonts w:ascii="Arial" w:hAnsi="Arial"/>
          <w:lang w:val="ru-RU"/>
        </w:rPr>
        <w:t xml:space="preserve"> частота, если выключатель разработан для работы только на одной частоте (см. </w:t>
      </w:r>
      <w:hyperlink w:anchor="page21" w:history="1">
        <w:r w:rsidRPr="00163987">
          <w:rPr>
            <w:rFonts w:ascii="Arial" w:hAnsi="Arial"/>
            <w:lang w:val="ru-RU"/>
          </w:rPr>
          <w:t>5.3.3</w:t>
        </w:r>
      </w:hyperlink>
      <w:r w:rsidRPr="00163987">
        <w:rPr>
          <w:rFonts w:ascii="Arial" w:hAnsi="Arial"/>
          <w:lang w:val="ru-RU"/>
        </w:rPr>
        <w:t>);</w:t>
      </w:r>
    </w:p>
    <w:p w14:paraId="5F9EEC32"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en-US"/>
        </w:rPr>
        <w:t>f</w:t>
      </w:r>
      <w:r w:rsidRPr="00163987">
        <w:rPr>
          <w:rFonts w:ascii="Arial" w:hAnsi="Arial"/>
          <w:lang w:val="ru-RU"/>
        </w:rPr>
        <w:t xml:space="preserve">) </w:t>
      </w:r>
      <w:proofErr w:type="gramStart"/>
      <w:r w:rsidRPr="00163987">
        <w:rPr>
          <w:rFonts w:ascii="Arial" w:hAnsi="Arial"/>
          <w:lang w:val="ru-RU"/>
        </w:rPr>
        <w:t>номинальная</w:t>
      </w:r>
      <w:proofErr w:type="gramEnd"/>
      <w:r w:rsidRPr="00163987">
        <w:rPr>
          <w:rFonts w:ascii="Arial" w:hAnsi="Arial"/>
          <w:lang w:val="ru-RU"/>
        </w:rPr>
        <w:t xml:space="preserve"> наибольшая отключающая способность в амперах;</w:t>
      </w:r>
    </w:p>
    <w:p w14:paraId="6ED825D5"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en-US"/>
        </w:rPr>
        <w:t>g</w:t>
      </w:r>
      <w:r w:rsidRPr="00163987">
        <w:rPr>
          <w:rFonts w:ascii="Arial" w:hAnsi="Arial"/>
          <w:lang w:val="ru-RU"/>
        </w:rPr>
        <w:t xml:space="preserve">) </w:t>
      </w:r>
      <w:proofErr w:type="gramStart"/>
      <w:r w:rsidRPr="00163987">
        <w:rPr>
          <w:rFonts w:ascii="Arial" w:hAnsi="Arial"/>
          <w:lang w:val="ru-RU"/>
        </w:rPr>
        <w:t>схема</w:t>
      </w:r>
      <w:proofErr w:type="gramEnd"/>
      <w:r w:rsidRPr="00163987">
        <w:rPr>
          <w:rFonts w:ascii="Arial" w:hAnsi="Arial"/>
          <w:lang w:val="ru-RU"/>
        </w:rPr>
        <w:t xml:space="preserve"> соединений, если правильный способ соединения не очевиден;</w:t>
      </w:r>
    </w:p>
    <w:p w14:paraId="75305D41" w14:textId="44F5F29B" w:rsidR="00D71649" w:rsidRPr="00163987" w:rsidRDefault="00D71649" w:rsidP="00163987">
      <w:pPr>
        <w:spacing w:line="360" w:lineRule="auto"/>
        <w:ind w:firstLine="567"/>
        <w:jc w:val="both"/>
        <w:rPr>
          <w:rFonts w:ascii="Arial" w:hAnsi="Arial"/>
          <w:lang w:val="ru-RU"/>
        </w:rPr>
      </w:pPr>
      <w:r w:rsidRPr="00163987">
        <w:rPr>
          <w:rFonts w:ascii="Arial" w:hAnsi="Arial"/>
          <w:lang w:val="en-US"/>
        </w:rPr>
        <w:t>h</w:t>
      </w:r>
      <w:r w:rsidRPr="00163987">
        <w:rPr>
          <w:rFonts w:ascii="Arial" w:hAnsi="Arial"/>
          <w:lang w:val="ru-RU"/>
        </w:rPr>
        <w:t xml:space="preserve">) </w:t>
      </w:r>
      <w:proofErr w:type="gramStart"/>
      <w:r w:rsidRPr="00163987">
        <w:rPr>
          <w:rFonts w:ascii="Arial" w:hAnsi="Arial"/>
          <w:lang w:val="ru-RU"/>
        </w:rPr>
        <w:t>контрольная</w:t>
      </w:r>
      <w:proofErr w:type="gramEnd"/>
      <w:r w:rsidRPr="00163987">
        <w:rPr>
          <w:rFonts w:ascii="Arial" w:hAnsi="Arial"/>
          <w:lang w:val="ru-RU"/>
        </w:rPr>
        <w:t xml:space="preserve"> температура окружающего воздуха, если она отличается от 30</w:t>
      </w:r>
      <w:r w:rsidR="005659E1" w:rsidRPr="00163987">
        <w:rPr>
          <w:rFonts w:ascii="Arial" w:hAnsi="Arial"/>
          <w:lang w:val="ru-RU"/>
        </w:rPr>
        <w:t> </w:t>
      </w:r>
      <w:r w:rsidRPr="00163987">
        <w:rPr>
          <w:rFonts w:ascii="Arial" w:hAnsi="Arial"/>
          <w:lang w:val="ru-RU"/>
        </w:rPr>
        <w:t>°С;</w:t>
      </w:r>
    </w:p>
    <w:p w14:paraId="5B7670A3" w14:textId="77777777" w:rsidR="00D71649" w:rsidRPr="00163987" w:rsidRDefault="00F7249C" w:rsidP="00163987">
      <w:pPr>
        <w:tabs>
          <w:tab w:val="left" w:pos="520"/>
        </w:tabs>
        <w:spacing w:line="360" w:lineRule="auto"/>
        <w:ind w:firstLine="567"/>
        <w:jc w:val="both"/>
        <w:rPr>
          <w:rFonts w:ascii="Arial" w:hAnsi="Arial"/>
          <w:lang w:val="ru-RU"/>
        </w:rPr>
      </w:pPr>
      <w:proofErr w:type="spellStart"/>
      <w:r w:rsidRPr="00163987">
        <w:rPr>
          <w:rFonts w:ascii="Arial" w:hAnsi="Arial"/>
          <w:lang w:val="en-US"/>
        </w:rPr>
        <w:t>i</w:t>
      </w:r>
      <w:proofErr w:type="spellEnd"/>
      <w:r w:rsidRPr="00163987">
        <w:rPr>
          <w:rFonts w:ascii="Arial" w:hAnsi="Arial"/>
          <w:lang w:val="ru-RU"/>
        </w:rPr>
        <w:t xml:space="preserve">) </w:t>
      </w:r>
      <w:proofErr w:type="gramStart"/>
      <w:r w:rsidR="00D71649" w:rsidRPr="00163987">
        <w:rPr>
          <w:rFonts w:ascii="Arial" w:hAnsi="Arial"/>
          <w:lang w:val="ru-RU"/>
        </w:rPr>
        <w:t>степень</w:t>
      </w:r>
      <w:proofErr w:type="gramEnd"/>
      <w:r w:rsidR="00D71649" w:rsidRPr="00163987">
        <w:rPr>
          <w:rFonts w:ascii="Arial" w:hAnsi="Arial"/>
          <w:lang w:val="ru-RU"/>
        </w:rPr>
        <w:t xml:space="preserve"> защиты, если только она отличается от </w:t>
      </w:r>
      <w:r w:rsidR="00D71649" w:rsidRPr="00163987">
        <w:rPr>
          <w:rFonts w:ascii="Arial" w:hAnsi="Arial"/>
        </w:rPr>
        <w:t>IP</w:t>
      </w:r>
      <w:r w:rsidR="00D71649" w:rsidRPr="00163987">
        <w:rPr>
          <w:rFonts w:ascii="Arial" w:hAnsi="Arial"/>
          <w:lang w:val="ru-RU"/>
        </w:rPr>
        <w:t>20;</w:t>
      </w:r>
    </w:p>
    <w:p w14:paraId="69CBF7F3" w14:textId="77777777" w:rsidR="00D71649" w:rsidRPr="00163987" w:rsidRDefault="00F7249C" w:rsidP="00163987">
      <w:pPr>
        <w:spacing w:line="360" w:lineRule="auto"/>
        <w:ind w:right="40" w:firstLine="567"/>
        <w:jc w:val="both"/>
        <w:rPr>
          <w:rFonts w:ascii="Arial" w:hAnsi="Arial"/>
          <w:lang w:val="ru-RU"/>
        </w:rPr>
      </w:pPr>
      <w:r w:rsidRPr="00163987">
        <w:rPr>
          <w:rFonts w:ascii="Arial" w:hAnsi="Arial"/>
          <w:lang w:val="en-US"/>
        </w:rPr>
        <w:t>j</w:t>
      </w:r>
      <w:r w:rsidRPr="00163987">
        <w:rPr>
          <w:rFonts w:ascii="Arial" w:hAnsi="Arial"/>
          <w:lang w:val="ru-RU"/>
        </w:rPr>
        <w:t xml:space="preserve">) </w:t>
      </w:r>
      <w:proofErr w:type="gramStart"/>
      <w:r w:rsidR="00D71649" w:rsidRPr="00163987">
        <w:rPr>
          <w:rFonts w:ascii="Arial" w:hAnsi="Arial"/>
          <w:lang w:val="ru-RU"/>
        </w:rPr>
        <w:t>для</w:t>
      </w:r>
      <w:proofErr w:type="gramEnd"/>
      <w:r w:rsidR="00D71649" w:rsidRPr="00163987">
        <w:rPr>
          <w:rFonts w:ascii="Arial" w:hAnsi="Arial"/>
          <w:lang w:val="ru-RU"/>
        </w:rPr>
        <w:t xml:space="preserve"> выключателей типа </w:t>
      </w:r>
      <w:r w:rsidR="00D71649" w:rsidRPr="00163987">
        <w:rPr>
          <w:rFonts w:ascii="Arial" w:hAnsi="Arial"/>
        </w:rPr>
        <w:t>D</w:t>
      </w:r>
      <w:r w:rsidR="00D71649" w:rsidRPr="00163987">
        <w:rPr>
          <w:rFonts w:ascii="Arial" w:hAnsi="Arial"/>
          <w:lang w:val="ru-RU"/>
        </w:rPr>
        <w:t xml:space="preserve"> максимальный ток мгновенного расцепления, если он выше чем 20</w:t>
      </w:r>
      <w:r w:rsidR="00D71649" w:rsidRPr="00163987">
        <w:rPr>
          <w:rFonts w:ascii="Arial" w:hAnsi="Arial"/>
          <w:i/>
        </w:rPr>
        <w:t>I</w:t>
      </w:r>
      <w:r w:rsidR="00D71649" w:rsidRPr="00163987">
        <w:rPr>
          <w:rFonts w:ascii="Arial" w:hAnsi="Arial"/>
          <w:vertAlign w:val="subscript"/>
        </w:rPr>
        <w:t>n</w:t>
      </w:r>
      <w:r w:rsidR="00D71649" w:rsidRPr="00163987">
        <w:rPr>
          <w:rFonts w:ascii="Arial" w:hAnsi="Arial"/>
          <w:lang w:val="ru-RU"/>
        </w:rPr>
        <w:t xml:space="preserve"> (см. таблицу </w:t>
      </w:r>
      <w:hyperlink w:anchor="page22" w:history="1">
        <w:r w:rsidR="00D71649" w:rsidRPr="00163987">
          <w:rPr>
            <w:rFonts w:ascii="Arial" w:hAnsi="Arial"/>
            <w:lang w:val="ru-RU"/>
          </w:rPr>
          <w:t>2</w:t>
        </w:r>
      </w:hyperlink>
      <w:r w:rsidR="00D71649" w:rsidRPr="00163987">
        <w:rPr>
          <w:rFonts w:ascii="Arial" w:hAnsi="Arial"/>
          <w:lang w:val="ru-RU"/>
        </w:rPr>
        <w:t>);</w:t>
      </w:r>
    </w:p>
    <w:p w14:paraId="50F42435" w14:textId="5C95004C" w:rsidR="00D71649" w:rsidRPr="00163987" w:rsidRDefault="00D71649" w:rsidP="00163987">
      <w:pPr>
        <w:pStyle w:val="HTML"/>
        <w:spacing w:line="360" w:lineRule="auto"/>
        <w:ind w:firstLine="567"/>
        <w:rPr>
          <w:rFonts w:ascii="Arial" w:hAnsi="Arial" w:cs="Arial"/>
          <w:sz w:val="24"/>
          <w:szCs w:val="24"/>
        </w:rPr>
      </w:pPr>
      <w:r w:rsidRPr="00163987">
        <w:rPr>
          <w:rFonts w:ascii="Arial" w:hAnsi="Arial" w:cs="Arial"/>
          <w:sz w:val="24"/>
          <w:szCs w:val="24"/>
          <w:lang w:val="en-US"/>
        </w:rPr>
        <w:t>k</w:t>
      </w:r>
      <w:r w:rsidRPr="00163987">
        <w:rPr>
          <w:rFonts w:ascii="Arial" w:hAnsi="Arial" w:cs="Arial"/>
          <w:sz w:val="24"/>
          <w:szCs w:val="24"/>
        </w:rPr>
        <w:t xml:space="preserve">) </w:t>
      </w:r>
      <w:proofErr w:type="gramStart"/>
      <w:r w:rsidRPr="00163987">
        <w:rPr>
          <w:rFonts w:ascii="Arial" w:hAnsi="Arial" w:cs="Arial"/>
          <w:sz w:val="24"/>
          <w:szCs w:val="24"/>
        </w:rPr>
        <w:t>номинальное</w:t>
      </w:r>
      <w:proofErr w:type="gramEnd"/>
      <w:r w:rsidRPr="00163987">
        <w:rPr>
          <w:rFonts w:ascii="Arial" w:hAnsi="Arial" w:cs="Arial"/>
          <w:sz w:val="24"/>
          <w:szCs w:val="24"/>
        </w:rPr>
        <w:t xml:space="preserve"> импульсное выдерживаемое напряжение </w:t>
      </w:r>
      <w:proofErr w:type="spellStart"/>
      <w:r w:rsidRPr="00163987">
        <w:rPr>
          <w:rFonts w:ascii="Arial" w:hAnsi="Arial" w:cs="Arial"/>
          <w:i/>
          <w:sz w:val="24"/>
          <w:szCs w:val="24"/>
        </w:rPr>
        <w:t>U</w:t>
      </w:r>
      <w:r w:rsidRPr="00163987">
        <w:rPr>
          <w:rFonts w:ascii="Arial" w:hAnsi="Arial" w:cs="Arial"/>
          <w:sz w:val="24"/>
          <w:szCs w:val="24"/>
          <w:vertAlign w:val="subscript"/>
        </w:rPr>
        <w:t>imp</w:t>
      </w:r>
      <w:proofErr w:type="spellEnd"/>
      <w:r w:rsidR="0078754E" w:rsidRPr="00163987">
        <w:rPr>
          <w:rFonts w:ascii="Arial" w:hAnsi="Arial" w:cs="Arial"/>
          <w:sz w:val="24"/>
          <w:szCs w:val="24"/>
        </w:rPr>
        <w:t>;</w:t>
      </w:r>
    </w:p>
    <w:p w14:paraId="411DD38E" w14:textId="77777777" w:rsidR="00D71649" w:rsidRPr="00163987" w:rsidRDefault="00D71649" w:rsidP="00163987">
      <w:pPr>
        <w:pStyle w:val="HTML"/>
        <w:spacing w:line="360" w:lineRule="auto"/>
        <w:ind w:firstLine="567"/>
        <w:rPr>
          <w:rFonts w:ascii="Arial" w:hAnsi="Arial" w:cs="Arial"/>
          <w:sz w:val="24"/>
          <w:szCs w:val="24"/>
        </w:rPr>
      </w:pPr>
      <w:r w:rsidRPr="00163987">
        <w:rPr>
          <w:rFonts w:ascii="Arial" w:hAnsi="Arial" w:cs="Arial"/>
          <w:sz w:val="24"/>
          <w:szCs w:val="24"/>
          <w:lang w:val="en-US"/>
        </w:rPr>
        <w:lastRenderedPageBreak/>
        <w:t>l</w:t>
      </w:r>
      <w:r w:rsidR="00F7249C" w:rsidRPr="00163987">
        <w:rPr>
          <w:rFonts w:ascii="Arial" w:hAnsi="Arial" w:cs="Arial"/>
          <w:sz w:val="24"/>
          <w:szCs w:val="24"/>
        </w:rPr>
        <w:t xml:space="preserve">) </w:t>
      </w:r>
      <w:proofErr w:type="gramStart"/>
      <w:r w:rsidRPr="00163987">
        <w:rPr>
          <w:rFonts w:ascii="Arial" w:hAnsi="Arial" w:cs="Arial"/>
          <w:sz w:val="24"/>
          <w:szCs w:val="24"/>
        </w:rPr>
        <w:t>включающая</w:t>
      </w:r>
      <w:proofErr w:type="gramEnd"/>
      <w:r w:rsidRPr="00163987">
        <w:rPr>
          <w:rFonts w:ascii="Arial" w:hAnsi="Arial" w:cs="Arial"/>
          <w:sz w:val="24"/>
          <w:szCs w:val="24"/>
        </w:rPr>
        <w:t xml:space="preserve"> и отключающая способности на отдельном защищенном полюсе многополюсных автоматических выключателей (</w:t>
      </w:r>
      <w:r w:rsidRPr="00163987">
        <w:rPr>
          <w:rFonts w:ascii="Arial" w:hAnsi="Arial" w:cs="Arial"/>
          <w:i/>
          <w:sz w:val="24"/>
          <w:szCs w:val="24"/>
        </w:rPr>
        <w:t>I</w:t>
      </w:r>
      <w:r w:rsidRPr="00163987">
        <w:rPr>
          <w:rFonts w:ascii="Arial" w:hAnsi="Arial" w:cs="Arial"/>
          <w:sz w:val="24"/>
          <w:szCs w:val="24"/>
          <w:vertAlign w:val="subscript"/>
        </w:rPr>
        <w:t>cn1</w:t>
      </w:r>
      <w:r w:rsidRPr="00163987">
        <w:rPr>
          <w:rFonts w:ascii="Arial" w:hAnsi="Arial" w:cs="Arial"/>
          <w:sz w:val="24"/>
          <w:szCs w:val="24"/>
        </w:rPr>
        <w:t xml:space="preserve">), если они отличаются от </w:t>
      </w:r>
      <w:proofErr w:type="spellStart"/>
      <w:r w:rsidRPr="00163987">
        <w:rPr>
          <w:rFonts w:ascii="Arial" w:hAnsi="Arial" w:cs="Arial"/>
          <w:i/>
          <w:sz w:val="24"/>
          <w:szCs w:val="24"/>
        </w:rPr>
        <w:t>I</w:t>
      </w:r>
      <w:r w:rsidRPr="00163987">
        <w:rPr>
          <w:rFonts w:ascii="Arial" w:hAnsi="Arial" w:cs="Arial"/>
          <w:sz w:val="24"/>
          <w:szCs w:val="24"/>
          <w:vertAlign w:val="subscript"/>
        </w:rPr>
        <w:t>cn</w:t>
      </w:r>
      <w:proofErr w:type="spellEnd"/>
      <w:r w:rsidRPr="00163987">
        <w:rPr>
          <w:rFonts w:ascii="Arial" w:hAnsi="Arial" w:cs="Arial"/>
          <w:sz w:val="24"/>
          <w:szCs w:val="24"/>
        </w:rPr>
        <w:t>.</w:t>
      </w:r>
    </w:p>
    <w:p w14:paraId="3049C14F" w14:textId="527AAED6" w:rsidR="00D71649" w:rsidRPr="00163987" w:rsidRDefault="00D71649" w:rsidP="00163987">
      <w:pPr>
        <w:spacing w:line="360" w:lineRule="auto"/>
        <w:ind w:firstLine="567"/>
        <w:jc w:val="both"/>
        <w:rPr>
          <w:rFonts w:ascii="Arial" w:hAnsi="Arial"/>
          <w:lang w:val="ru-RU"/>
        </w:rPr>
      </w:pPr>
      <w:bookmarkStart w:id="8" w:name="page23"/>
      <w:bookmarkEnd w:id="8"/>
      <w:r w:rsidRPr="00163987">
        <w:rPr>
          <w:rFonts w:ascii="Arial" w:hAnsi="Arial"/>
          <w:lang w:val="ru-RU"/>
        </w:rPr>
        <w:t xml:space="preserve">Маркировка по перечислению </w:t>
      </w:r>
      <w:r w:rsidRPr="00163987">
        <w:rPr>
          <w:rFonts w:ascii="Arial" w:hAnsi="Arial"/>
        </w:rPr>
        <w:t>d</w:t>
      </w:r>
      <w:r w:rsidRPr="00163987">
        <w:rPr>
          <w:rFonts w:ascii="Arial" w:hAnsi="Arial"/>
          <w:lang w:val="ru-RU"/>
        </w:rPr>
        <w:t>) должна быть видимой после установки выключателя. Если габариты выключателя не позволяют нанести на аппарат все указанные выше данные, то маркировка по перечислениям а</w:t>
      </w:r>
      <w:proofErr w:type="gramStart"/>
      <w:r w:rsidRPr="00163987">
        <w:rPr>
          <w:rFonts w:ascii="Arial" w:hAnsi="Arial"/>
          <w:lang w:val="ru-RU"/>
        </w:rPr>
        <w:t>)</w:t>
      </w:r>
      <w:r w:rsidR="005659E1" w:rsidRPr="00163987">
        <w:rPr>
          <w:rFonts w:ascii="Arial" w:hAnsi="Arial"/>
          <w:lang w:val="ru-RU"/>
        </w:rPr>
        <w:t>–</w:t>
      </w:r>
      <w:proofErr w:type="gramEnd"/>
      <w:r w:rsidRPr="00163987">
        <w:rPr>
          <w:rFonts w:ascii="Arial" w:hAnsi="Arial"/>
          <w:lang w:val="ru-RU"/>
        </w:rPr>
        <w:t xml:space="preserve">с), е), </w:t>
      </w:r>
      <w:r w:rsidRPr="00163987">
        <w:rPr>
          <w:rFonts w:ascii="Arial" w:hAnsi="Arial"/>
        </w:rPr>
        <w:t>f</w:t>
      </w:r>
      <w:r w:rsidRPr="00163987">
        <w:rPr>
          <w:rFonts w:ascii="Arial" w:hAnsi="Arial"/>
          <w:lang w:val="ru-RU"/>
        </w:rPr>
        <w:t xml:space="preserve">), </w:t>
      </w:r>
      <w:r w:rsidRPr="00163987">
        <w:rPr>
          <w:rFonts w:ascii="Arial" w:hAnsi="Arial"/>
        </w:rPr>
        <w:t>h</w:t>
      </w:r>
      <w:r w:rsidRPr="00163987">
        <w:rPr>
          <w:rFonts w:ascii="Arial" w:hAnsi="Arial"/>
          <w:lang w:val="ru-RU"/>
        </w:rPr>
        <w:t>)</w:t>
      </w:r>
      <w:r w:rsidR="005659E1" w:rsidRPr="00163987">
        <w:rPr>
          <w:rFonts w:ascii="Arial" w:hAnsi="Arial"/>
          <w:lang w:val="ru-RU"/>
        </w:rPr>
        <w:t>–</w:t>
      </w:r>
      <w:r w:rsidRPr="00163987">
        <w:rPr>
          <w:rFonts w:ascii="Arial" w:hAnsi="Arial"/>
        </w:rPr>
        <w:t>j</w:t>
      </w:r>
      <w:r w:rsidRPr="00163987">
        <w:rPr>
          <w:rFonts w:ascii="Arial" w:hAnsi="Arial"/>
          <w:lang w:val="ru-RU"/>
        </w:rPr>
        <w:t xml:space="preserve">) и </w:t>
      </w:r>
      <w:r w:rsidRPr="00163987">
        <w:rPr>
          <w:rFonts w:ascii="Arial" w:hAnsi="Arial"/>
          <w:lang w:val="en-US"/>
        </w:rPr>
        <w:t>l</w:t>
      </w:r>
      <w:r w:rsidRPr="00163987">
        <w:rPr>
          <w:rFonts w:ascii="Arial" w:hAnsi="Arial"/>
          <w:lang w:val="ru-RU"/>
        </w:rPr>
        <w:t xml:space="preserve">) может быть нанесена на боковой или задней поверхности выключателя. Информация по перечислению </w:t>
      </w:r>
      <w:r w:rsidRPr="00163987">
        <w:rPr>
          <w:rFonts w:ascii="Arial" w:hAnsi="Arial"/>
        </w:rPr>
        <w:t>g</w:t>
      </w:r>
      <w:r w:rsidRPr="00163987">
        <w:rPr>
          <w:rFonts w:ascii="Arial" w:hAnsi="Arial"/>
          <w:lang w:val="ru-RU"/>
        </w:rPr>
        <w:t>) может быть размещена на внутренней поверхности любой крышки, которую следует снимать для присоединения подводящих проводов, но не должна быть нанесена на табличку, подвешиваемую на выключатель. Информация по остальным пунктам должна быть приведена в документации и каталогах изготовителя.</w:t>
      </w:r>
    </w:p>
    <w:p w14:paraId="1889BB8F" w14:textId="77777777" w:rsidR="00D71649" w:rsidRPr="00163987" w:rsidRDefault="00D71649" w:rsidP="00163987">
      <w:pPr>
        <w:tabs>
          <w:tab w:val="left" w:pos="1820"/>
          <w:tab w:val="left" w:pos="2400"/>
          <w:tab w:val="left" w:pos="4100"/>
          <w:tab w:val="left" w:pos="5120"/>
          <w:tab w:val="left" w:pos="6940"/>
          <w:tab w:val="left" w:pos="7780"/>
          <w:tab w:val="left" w:pos="9640"/>
        </w:tabs>
        <w:spacing w:line="360" w:lineRule="auto"/>
        <w:ind w:firstLine="567"/>
        <w:jc w:val="both"/>
        <w:rPr>
          <w:rFonts w:ascii="Arial" w:hAnsi="Arial"/>
          <w:lang w:val="ru-RU"/>
        </w:rPr>
      </w:pPr>
      <w:r w:rsidRPr="00163987">
        <w:rPr>
          <w:rFonts w:ascii="Arial" w:hAnsi="Arial"/>
          <w:lang w:val="ru-RU"/>
        </w:rPr>
        <w:t>Пригодность для разъединения,</w:t>
      </w:r>
      <w:r w:rsidR="00F7249C" w:rsidRPr="00163987">
        <w:rPr>
          <w:rFonts w:ascii="Arial" w:hAnsi="Arial"/>
          <w:lang w:val="ru-RU"/>
        </w:rPr>
        <w:t xml:space="preserve"> </w:t>
      </w:r>
      <w:r w:rsidRPr="00163987">
        <w:rPr>
          <w:rFonts w:ascii="Arial" w:hAnsi="Arial"/>
          <w:lang w:val="ru-RU"/>
        </w:rPr>
        <w:t xml:space="preserve">которая обеспечивается всеми выключателями по настоящему стандарту, может быть обозначена символом </w:t>
      </w:r>
      <w:r w:rsidRPr="00163987">
        <w:rPr>
          <w:rFonts w:ascii="Arial" w:hAnsi="Arial"/>
          <w:noProof/>
          <w:lang w:val="ru-RU" w:eastAsia="ru-RU"/>
        </w:rPr>
        <w:drawing>
          <wp:inline distT="0" distB="0" distL="0" distR="0" wp14:anchorId="24FB8185" wp14:editId="5FA47F77">
            <wp:extent cx="304800" cy="1143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800" cy="114300"/>
                    </a:xfrm>
                    <a:prstGeom prst="rect">
                      <a:avLst/>
                    </a:prstGeom>
                    <a:noFill/>
                    <a:ln>
                      <a:noFill/>
                    </a:ln>
                  </pic:spPr>
                </pic:pic>
              </a:graphicData>
            </a:graphic>
          </wp:inline>
        </w:drawing>
      </w:r>
      <w:r w:rsidRPr="00163987">
        <w:rPr>
          <w:rFonts w:ascii="Arial" w:hAnsi="Arial"/>
          <w:lang w:val="ru-RU"/>
        </w:rPr>
        <w:t xml:space="preserve"> (</w:t>
      </w:r>
      <w:r w:rsidRPr="00163987">
        <w:rPr>
          <w:rFonts w:ascii="Arial" w:hAnsi="Arial"/>
          <w:lang w:val="en-US"/>
        </w:rPr>
        <w:t>IEC</w:t>
      </w:r>
      <w:r w:rsidRPr="00163987">
        <w:rPr>
          <w:rFonts w:ascii="Arial" w:hAnsi="Arial"/>
          <w:lang w:val="ru-RU"/>
        </w:rPr>
        <w:t xml:space="preserve"> 60417-6169-1), нанесенным на аппарат. Когда эта маркировка прикреплена, она может быть включена в схему подключения в сочетании с символами других функций (например, защита от перегрузки) или другими символами по </w:t>
      </w:r>
      <w:r w:rsidRPr="00163987">
        <w:rPr>
          <w:rFonts w:ascii="Arial" w:hAnsi="Arial"/>
          <w:lang w:val="en-US"/>
        </w:rPr>
        <w:t>IEC</w:t>
      </w:r>
      <w:r w:rsidRPr="00163987">
        <w:rPr>
          <w:rFonts w:ascii="Arial" w:hAnsi="Arial"/>
          <w:lang w:val="ru-RU"/>
        </w:rPr>
        <w:t xml:space="preserve"> 60417. Когда символ используют сам по себе (не в схеме подключения), его сочетание с символами других функций не допустимо.</w:t>
      </w:r>
    </w:p>
    <w:p w14:paraId="76ED17D7" w14:textId="77777777" w:rsidR="00D71649" w:rsidRPr="00163987" w:rsidRDefault="00D71649" w:rsidP="00163987">
      <w:pPr>
        <w:tabs>
          <w:tab w:val="left" w:pos="1820"/>
          <w:tab w:val="left" w:pos="2400"/>
          <w:tab w:val="left" w:pos="4100"/>
          <w:tab w:val="left" w:pos="5120"/>
          <w:tab w:val="left" w:pos="6940"/>
          <w:tab w:val="left" w:pos="7780"/>
          <w:tab w:val="left" w:pos="9640"/>
        </w:tabs>
        <w:spacing w:line="360" w:lineRule="auto"/>
        <w:ind w:firstLine="567"/>
        <w:jc w:val="both"/>
        <w:rPr>
          <w:rFonts w:ascii="Arial" w:hAnsi="Arial"/>
          <w:lang w:val="ru-RU"/>
        </w:rPr>
      </w:pPr>
    </w:p>
    <w:p w14:paraId="7C1E20D0" w14:textId="77777777" w:rsidR="005659E1" w:rsidRPr="00163987" w:rsidRDefault="00D71649" w:rsidP="00163987">
      <w:pPr>
        <w:spacing w:line="360" w:lineRule="auto"/>
        <w:ind w:firstLine="567"/>
        <w:jc w:val="both"/>
        <w:rPr>
          <w:rFonts w:ascii="Arial" w:hAnsi="Arial"/>
          <w:spacing w:val="40"/>
          <w:sz w:val="22"/>
          <w:lang w:val="ru-RU"/>
        </w:rPr>
      </w:pPr>
      <w:r w:rsidRPr="00163987">
        <w:rPr>
          <w:rFonts w:ascii="Arial" w:hAnsi="Arial"/>
          <w:spacing w:val="40"/>
          <w:sz w:val="22"/>
          <w:lang w:val="ru-RU"/>
        </w:rPr>
        <w:t>Примечани</w:t>
      </w:r>
      <w:r w:rsidR="005659E1" w:rsidRPr="00163987">
        <w:rPr>
          <w:rFonts w:ascii="Arial" w:hAnsi="Arial"/>
          <w:spacing w:val="40"/>
          <w:sz w:val="22"/>
          <w:lang w:val="ru-RU"/>
        </w:rPr>
        <w:t>я</w:t>
      </w:r>
    </w:p>
    <w:p w14:paraId="00B88A78" w14:textId="7C066AB4" w:rsidR="00D71649" w:rsidRPr="00163987" w:rsidRDefault="00D71649" w:rsidP="00163987">
      <w:pPr>
        <w:spacing w:line="360" w:lineRule="auto"/>
        <w:ind w:firstLine="567"/>
        <w:jc w:val="both"/>
        <w:rPr>
          <w:rFonts w:ascii="Arial" w:hAnsi="Arial"/>
          <w:lang w:val="ru-RU"/>
        </w:rPr>
      </w:pPr>
      <w:r w:rsidRPr="00163987">
        <w:rPr>
          <w:rFonts w:ascii="Arial" w:hAnsi="Arial"/>
          <w:spacing w:val="40"/>
          <w:sz w:val="22"/>
          <w:lang w:val="ru-RU"/>
        </w:rPr>
        <w:t>1</w:t>
      </w:r>
      <w:r w:rsidRPr="00163987">
        <w:rPr>
          <w:rFonts w:ascii="Arial" w:hAnsi="Arial"/>
          <w:sz w:val="22"/>
          <w:lang w:val="ru-RU"/>
        </w:rPr>
        <w:t xml:space="preserve"> В Дани</w:t>
      </w:r>
      <w:r w:rsidR="005659E1" w:rsidRPr="00163987">
        <w:rPr>
          <w:rFonts w:ascii="Arial" w:hAnsi="Arial"/>
          <w:sz w:val="22"/>
          <w:lang w:val="ru-RU"/>
        </w:rPr>
        <w:t>и</w:t>
      </w:r>
      <w:r w:rsidRPr="00163987">
        <w:rPr>
          <w:rFonts w:ascii="Arial" w:hAnsi="Arial"/>
          <w:sz w:val="22"/>
          <w:lang w:val="ru-RU"/>
        </w:rPr>
        <w:t>, Финлянди</w:t>
      </w:r>
      <w:r w:rsidR="005659E1" w:rsidRPr="00163987">
        <w:rPr>
          <w:rFonts w:ascii="Arial" w:hAnsi="Arial"/>
          <w:sz w:val="22"/>
          <w:lang w:val="ru-RU"/>
        </w:rPr>
        <w:t>и</w:t>
      </w:r>
      <w:r w:rsidRPr="00163987">
        <w:rPr>
          <w:rFonts w:ascii="Arial" w:hAnsi="Arial"/>
          <w:sz w:val="22"/>
          <w:lang w:val="ru-RU"/>
        </w:rPr>
        <w:t>, Норвеги</w:t>
      </w:r>
      <w:r w:rsidR="005659E1" w:rsidRPr="00163987">
        <w:rPr>
          <w:rFonts w:ascii="Arial" w:hAnsi="Arial"/>
          <w:sz w:val="22"/>
          <w:lang w:val="ru-RU"/>
        </w:rPr>
        <w:t>и</w:t>
      </w:r>
      <w:r w:rsidRPr="00163987">
        <w:rPr>
          <w:rFonts w:ascii="Arial" w:hAnsi="Arial"/>
          <w:sz w:val="22"/>
          <w:lang w:val="ru-RU"/>
        </w:rPr>
        <w:t>, Швеци</w:t>
      </w:r>
      <w:r w:rsidR="005659E1" w:rsidRPr="00163987">
        <w:rPr>
          <w:rFonts w:ascii="Arial" w:hAnsi="Arial"/>
          <w:sz w:val="22"/>
          <w:lang w:val="ru-RU"/>
        </w:rPr>
        <w:t>и</w:t>
      </w:r>
      <w:r w:rsidRPr="00163987">
        <w:rPr>
          <w:rFonts w:ascii="Arial" w:hAnsi="Arial"/>
          <w:sz w:val="22"/>
          <w:lang w:val="ru-RU"/>
        </w:rPr>
        <w:t>, ЮАР на выключателе обязательна маркировка символом, указывающим на пригодность к разъединению для нижестоящей электроустановки. Нанесенный символ должен быть четким и безошибочно читаемым, когда выключатель установлен как для эксплуатации и его орган управления доступен.</w:t>
      </w:r>
    </w:p>
    <w:p w14:paraId="42A4DEB5" w14:textId="3C370F2D" w:rsidR="00D71649" w:rsidRPr="00163987" w:rsidRDefault="00D71649" w:rsidP="00163987">
      <w:pPr>
        <w:spacing w:line="360" w:lineRule="auto"/>
        <w:ind w:firstLine="567"/>
        <w:jc w:val="both"/>
        <w:rPr>
          <w:rFonts w:ascii="Arial" w:hAnsi="Arial"/>
          <w:sz w:val="22"/>
          <w:lang w:val="ru-RU"/>
        </w:rPr>
      </w:pPr>
      <w:r w:rsidRPr="00163987">
        <w:rPr>
          <w:rFonts w:ascii="Arial" w:hAnsi="Arial"/>
          <w:spacing w:val="40"/>
          <w:sz w:val="22"/>
          <w:lang w:val="ru-RU"/>
        </w:rPr>
        <w:t>2</w:t>
      </w:r>
      <w:r w:rsidRPr="00163987">
        <w:rPr>
          <w:rFonts w:ascii="Arial" w:hAnsi="Arial"/>
          <w:sz w:val="22"/>
          <w:lang w:val="ru-RU"/>
        </w:rPr>
        <w:t xml:space="preserve"> В Австралии такая маркировка на автоматическом выключателе обязательна, но не требуется, чтобы она была видимой после установки.</w:t>
      </w:r>
    </w:p>
    <w:p w14:paraId="4A0099AD" w14:textId="77777777" w:rsidR="00F7249C" w:rsidRPr="00163987" w:rsidRDefault="00F7249C" w:rsidP="00163987">
      <w:pPr>
        <w:spacing w:line="360" w:lineRule="auto"/>
        <w:ind w:firstLine="567"/>
        <w:jc w:val="both"/>
        <w:rPr>
          <w:rFonts w:ascii="Arial" w:hAnsi="Arial"/>
          <w:sz w:val="22"/>
          <w:lang w:val="ru-RU"/>
        </w:rPr>
      </w:pPr>
    </w:p>
    <w:p w14:paraId="14145193" w14:textId="1F3A4D82" w:rsidR="00D71649" w:rsidRPr="00163987" w:rsidRDefault="00D71649" w:rsidP="00163987">
      <w:pPr>
        <w:spacing w:line="360" w:lineRule="auto"/>
        <w:ind w:firstLine="567"/>
        <w:jc w:val="both"/>
        <w:rPr>
          <w:rFonts w:ascii="Arial" w:hAnsi="Arial"/>
          <w:lang w:val="ru-RU"/>
        </w:rPr>
      </w:pPr>
      <w:r w:rsidRPr="00163987">
        <w:rPr>
          <w:rFonts w:ascii="Arial" w:hAnsi="Arial"/>
          <w:lang w:val="ru-RU"/>
        </w:rPr>
        <w:t xml:space="preserve">Если на аппарате маркирована степень защиты выше, чем </w:t>
      </w:r>
      <w:r w:rsidRPr="00163987">
        <w:rPr>
          <w:rFonts w:ascii="Arial" w:hAnsi="Arial"/>
        </w:rPr>
        <w:t>IP</w:t>
      </w:r>
      <w:r w:rsidRPr="00163987">
        <w:rPr>
          <w:rFonts w:ascii="Arial" w:hAnsi="Arial"/>
          <w:lang w:val="ru-RU"/>
        </w:rPr>
        <w:t xml:space="preserve">20 по </w:t>
      </w:r>
      <w:r w:rsidRPr="00163987">
        <w:rPr>
          <w:rFonts w:ascii="Arial" w:hAnsi="Arial"/>
          <w:lang w:val="en-US"/>
        </w:rPr>
        <w:t>IEC</w:t>
      </w:r>
      <w:r w:rsidRPr="00163987">
        <w:rPr>
          <w:rFonts w:ascii="Arial" w:hAnsi="Arial"/>
          <w:lang w:val="ru-RU"/>
        </w:rPr>
        <w:t xml:space="preserve"> 60529, он должен ей соответствовать независимо от способа установки. Если повышенная степень защиты достигается исключительно с помощью особого способа монтажа и/или с применением специальных дополнительных установочных узлов (например, крышки для выводов, оболочки и т.</w:t>
      </w:r>
      <w:r w:rsidR="005659E1" w:rsidRPr="00163987">
        <w:rPr>
          <w:rFonts w:ascii="Arial" w:hAnsi="Arial"/>
          <w:lang w:val="ru-RU"/>
        </w:rPr>
        <w:t> </w:t>
      </w:r>
      <w:r w:rsidRPr="00163987">
        <w:rPr>
          <w:rFonts w:ascii="Arial" w:hAnsi="Arial"/>
          <w:lang w:val="ru-RU"/>
        </w:rPr>
        <w:t>д.), это должно быть отражено в документации изготовителя.</w:t>
      </w:r>
    </w:p>
    <w:p w14:paraId="6A8A3211" w14:textId="77777777" w:rsidR="00D71649" w:rsidRPr="00163987" w:rsidRDefault="00D71649" w:rsidP="00163987">
      <w:pPr>
        <w:spacing w:line="360" w:lineRule="auto"/>
        <w:ind w:firstLine="567"/>
        <w:rPr>
          <w:rFonts w:ascii="Arial" w:hAnsi="Arial"/>
          <w:lang w:val="ru-RU"/>
        </w:rPr>
      </w:pPr>
      <w:r w:rsidRPr="00163987">
        <w:rPr>
          <w:rFonts w:ascii="Arial" w:hAnsi="Arial"/>
          <w:lang w:val="ru-RU"/>
        </w:rPr>
        <w:t xml:space="preserve">По запросу изготовитель должен </w:t>
      </w:r>
      <w:proofErr w:type="gramStart"/>
      <w:r w:rsidRPr="00163987">
        <w:rPr>
          <w:rFonts w:ascii="Arial" w:hAnsi="Arial"/>
          <w:lang w:val="ru-RU"/>
        </w:rPr>
        <w:t>предоставить характеристику</w:t>
      </w:r>
      <w:proofErr w:type="gramEnd"/>
      <w:r w:rsidRPr="00163987">
        <w:rPr>
          <w:rFonts w:ascii="Arial" w:hAnsi="Arial"/>
          <w:lang w:val="ru-RU"/>
        </w:rPr>
        <w:t xml:space="preserve"> </w:t>
      </w:r>
      <w:r w:rsidRPr="00163987">
        <w:rPr>
          <w:rFonts w:ascii="Arial" w:hAnsi="Arial"/>
          <w:i/>
        </w:rPr>
        <w:t>I</w:t>
      </w:r>
      <w:r w:rsidRPr="00163987">
        <w:rPr>
          <w:rFonts w:ascii="Arial" w:hAnsi="Arial"/>
          <w:vertAlign w:val="superscript"/>
          <w:lang w:val="ru-RU"/>
        </w:rPr>
        <w:t>2</w:t>
      </w:r>
      <w:r w:rsidRPr="00163987">
        <w:rPr>
          <w:rFonts w:ascii="Arial" w:hAnsi="Arial"/>
          <w:i/>
        </w:rPr>
        <w:t>t</w:t>
      </w:r>
      <w:r w:rsidRPr="00163987">
        <w:rPr>
          <w:rFonts w:ascii="Arial" w:hAnsi="Arial"/>
          <w:lang w:val="ru-RU"/>
        </w:rPr>
        <w:t xml:space="preserve"> (см. </w:t>
      </w:r>
      <w:hyperlink w:anchor="page16" w:history="1">
        <w:r w:rsidRPr="00163987">
          <w:rPr>
            <w:rFonts w:ascii="Arial" w:hAnsi="Arial"/>
            <w:lang w:val="ru-RU"/>
          </w:rPr>
          <w:t>3.5.13</w:t>
        </w:r>
      </w:hyperlink>
      <w:r w:rsidRPr="00163987">
        <w:rPr>
          <w:rFonts w:ascii="Arial" w:hAnsi="Arial"/>
          <w:lang w:val="ru-RU"/>
        </w:rPr>
        <w:t>).</w:t>
      </w:r>
    </w:p>
    <w:p w14:paraId="52AFA2D2" w14:textId="1ABC3425" w:rsidR="00D71649" w:rsidRPr="00163987" w:rsidRDefault="00D71649" w:rsidP="00163987">
      <w:pPr>
        <w:spacing w:line="360" w:lineRule="auto"/>
        <w:ind w:firstLine="567"/>
        <w:jc w:val="both"/>
        <w:rPr>
          <w:rFonts w:ascii="Arial" w:hAnsi="Arial"/>
          <w:lang w:val="ru-RU"/>
        </w:rPr>
      </w:pPr>
      <w:r w:rsidRPr="00163987">
        <w:rPr>
          <w:rFonts w:ascii="Arial" w:hAnsi="Arial"/>
          <w:lang w:val="ru-RU"/>
        </w:rPr>
        <w:t xml:space="preserve">Изготовитель может указать классификацию по </w:t>
      </w:r>
      <w:r w:rsidRPr="00163987">
        <w:rPr>
          <w:rFonts w:ascii="Arial" w:hAnsi="Arial"/>
          <w:i/>
        </w:rPr>
        <w:t>I</w:t>
      </w:r>
      <w:r w:rsidRPr="00163987">
        <w:rPr>
          <w:rFonts w:ascii="Arial" w:hAnsi="Arial"/>
          <w:vertAlign w:val="superscript"/>
          <w:lang w:val="ru-RU"/>
        </w:rPr>
        <w:t>2</w:t>
      </w:r>
      <w:r w:rsidRPr="00163987">
        <w:rPr>
          <w:rFonts w:ascii="Arial" w:hAnsi="Arial"/>
          <w:i/>
        </w:rPr>
        <w:t>t</w:t>
      </w:r>
      <w:r w:rsidRPr="00163987">
        <w:rPr>
          <w:rFonts w:ascii="Arial" w:hAnsi="Arial"/>
          <w:lang w:val="ru-RU"/>
        </w:rPr>
        <w:t xml:space="preserve"> (см. </w:t>
      </w:r>
      <w:r w:rsidR="005659E1" w:rsidRPr="00163987">
        <w:rPr>
          <w:rFonts w:ascii="Arial" w:hAnsi="Arial"/>
          <w:lang w:val="ru-RU"/>
        </w:rPr>
        <w:t>4.</w:t>
      </w:r>
      <w:hyperlink w:anchor="page20" w:history="1">
        <w:r w:rsidRPr="00163987">
          <w:rPr>
            <w:rFonts w:ascii="Arial" w:hAnsi="Arial"/>
            <w:lang w:val="ru-RU"/>
          </w:rPr>
          <w:t>7</w:t>
        </w:r>
      </w:hyperlink>
      <w:r w:rsidRPr="00163987">
        <w:rPr>
          <w:rFonts w:ascii="Arial" w:hAnsi="Arial"/>
          <w:lang w:val="ru-RU"/>
        </w:rPr>
        <w:t>) и нанести на выключатель соответствующую маркировку.</w:t>
      </w:r>
    </w:p>
    <w:p w14:paraId="37063AAA"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ru-RU"/>
        </w:rPr>
        <w:lastRenderedPageBreak/>
        <w:t xml:space="preserve">Для выключателей, кроме управляемых нажимными кнопками, отключенное положение должно обозначаться символом «О» (кружок) по </w:t>
      </w:r>
      <w:r w:rsidRPr="00163987">
        <w:rPr>
          <w:rFonts w:ascii="Arial" w:hAnsi="Arial"/>
          <w:lang w:val="en-US"/>
        </w:rPr>
        <w:t>IEC</w:t>
      </w:r>
      <w:r w:rsidRPr="00163987">
        <w:rPr>
          <w:rFonts w:ascii="Arial" w:hAnsi="Arial"/>
          <w:lang w:val="ru-RU"/>
        </w:rPr>
        <w:t xml:space="preserve"> 60417-5008, включенное положение </w:t>
      </w:r>
      <w:r w:rsidR="00F7249C" w:rsidRPr="00163987">
        <w:rPr>
          <w:rFonts w:ascii="Arial" w:hAnsi="Arial"/>
          <w:lang w:val="ru-RU"/>
        </w:rPr>
        <w:t>–</w:t>
      </w:r>
      <w:r w:rsidRPr="00163987">
        <w:rPr>
          <w:rFonts w:ascii="Arial" w:hAnsi="Arial"/>
          <w:lang w:val="ru-RU"/>
        </w:rPr>
        <w:t xml:space="preserve"> символом «</w:t>
      </w:r>
      <w:r w:rsidRPr="00163987">
        <w:rPr>
          <w:rFonts w:ascii="Arial" w:hAnsi="Arial"/>
        </w:rPr>
        <w:t>I</w:t>
      </w:r>
      <w:r w:rsidRPr="00163987">
        <w:rPr>
          <w:rFonts w:ascii="Arial" w:hAnsi="Arial"/>
          <w:lang w:val="ru-RU"/>
        </w:rPr>
        <w:t xml:space="preserve">» (короткая вертикальная черта) по </w:t>
      </w:r>
      <w:r w:rsidRPr="00163987">
        <w:rPr>
          <w:rFonts w:ascii="Arial" w:hAnsi="Arial"/>
          <w:lang w:val="en-US"/>
        </w:rPr>
        <w:t>IEC</w:t>
      </w:r>
      <w:r w:rsidRPr="00163987">
        <w:rPr>
          <w:rFonts w:ascii="Arial" w:hAnsi="Arial"/>
          <w:lang w:val="ru-RU"/>
        </w:rPr>
        <w:t xml:space="preserve"> 60417-5007.</w:t>
      </w:r>
    </w:p>
    <w:p w14:paraId="05056693"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ru-RU"/>
        </w:rPr>
        <w:t>Для этого обозначения допускается применение дополнительных национальных символов. Временно разрешено применение только национальных обозначений. Эти обозначения должны быть хорошо видны на установленном выключателе.</w:t>
      </w:r>
    </w:p>
    <w:p w14:paraId="3B3CCE93"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ru-RU"/>
        </w:rPr>
        <w:t>Для выключателей, управляемых двумя нажимными кнопками, кнопка, предназначенная только для операции отключения, должна быть красного цвета и/или обозначена символом «О»</w:t>
      </w:r>
      <w:r w:rsidR="00F7249C" w:rsidRPr="00163987">
        <w:rPr>
          <w:rFonts w:ascii="Arial" w:hAnsi="Arial"/>
          <w:lang w:val="ru-RU"/>
        </w:rPr>
        <w:t xml:space="preserve"> </w:t>
      </w:r>
      <w:r w:rsidRPr="00163987">
        <w:rPr>
          <w:rFonts w:ascii="Arial" w:hAnsi="Arial"/>
          <w:lang w:val="ru-RU"/>
        </w:rPr>
        <w:t>(</w:t>
      </w:r>
      <w:r w:rsidRPr="00163987">
        <w:rPr>
          <w:rFonts w:ascii="Arial" w:hAnsi="Arial"/>
          <w:lang w:val="en-US"/>
        </w:rPr>
        <w:t>IEC</w:t>
      </w:r>
      <w:r w:rsidRPr="00163987">
        <w:rPr>
          <w:rFonts w:ascii="Arial" w:hAnsi="Arial"/>
          <w:lang w:val="ru-RU"/>
        </w:rPr>
        <w:t xml:space="preserve"> 60417-50078).</w:t>
      </w:r>
    </w:p>
    <w:p w14:paraId="26CDA795" w14:textId="77777777" w:rsidR="00D71649" w:rsidRPr="00163987" w:rsidRDefault="00D71649" w:rsidP="00163987">
      <w:pPr>
        <w:spacing w:line="360" w:lineRule="auto"/>
        <w:ind w:firstLine="567"/>
        <w:rPr>
          <w:rFonts w:ascii="Arial" w:hAnsi="Arial"/>
          <w:lang w:val="ru-RU"/>
        </w:rPr>
      </w:pPr>
      <w:r w:rsidRPr="00163987">
        <w:rPr>
          <w:rFonts w:ascii="Arial" w:hAnsi="Arial"/>
          <w:lang w:val="ru-RU"/>
        </w:rPr>
        <w:t>Красный цвет не должен быть использован для других кнопок выключателя.</w:t>
      </w:r>
    </w:p>
    <w:p w14:paraId="3AA2D23A" w14:textId="6D5C491D" w:rsidR="00D71649" w:rsidRPr="00163987" w:rsidRDefault="00D71649" w:rsidP="00163987">
      <w:pPr>
        <w:spacing w:line="360" w:lineRule="auto"/>
        <w:ind w:firstLine="567"/>
        <w:jc w:val="both"/>
        <w:rPr>
          <w:rFonts w:ascii="Arial" w:hAnsi="Arial"/>
          <w:lang w:val="ru-RU"/>
        </w:rPr>
      </w:pPr>
      <w:r w:rsidRPr="00163987">
        <w:rPr>
          <w:rFonts w:ascii="Arial" w:hAnsi="Arial"/>
          <w:lang w:val="ru-RU"/>
        </w:rPr>
        <w:t>Если кнопка служит для замыкания контактов и ясно распознается как таковая, то для указания замкнутого положения контактов достаточно ее утопленного положения. Если одну и ту</w:t>
      </w:r>
      <w:r w:rsidR="005659E1" w:rsidRPr="00163987">
        <w:rPr>
          <w:rFonts w:ascii="Arial" w:hAnsi="Arial"/>
          <w:lang w:val="ru-RU"/>
        </w:rPr>
        <w:t xml:space="preserve"> </w:t>
      </w:r>
      <w:r w:rsidRPr="00163987">
        <w:rPr>
          <w:rFonts w:ascii="Arial" w:hAnsi="Arial"/>
          <w:lang w:val="ru-RU"/>
        </w:rPr>
        <w:t>же кнопку используют и для замыкания, и для размыкания контактов и она идентифицируется как таковая, то для указания замкнутого положения контактов достаточно, когда она остается в утопленном положении. С другой стороны, если кнопка не остается утопленной, следует предусмотреть дополнительный указатель положения контактов.</w:t>
      </w:r>
    </w:p>
    <w:p w14:paraId="1367BF68"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ru-RU"/>
        </w:rPr>
        <w:t xml:space="preserve">Для выключателей с несколькими номинальными токами следует маркировать максимальное значение тока, как указано в перечислении </w:t>
      </w:r>
      <w:r w:rsidRPr="00163987">
        <w:rPr>
          <w:rFonts w:ascii="Arial" w:hAnsi="Arial"/>
        </w:rPr>
        <w:t>d</w:t>
      </w:r>
      <w:r w:rsidRPr="00163987">
        <w:rPr>
          <w:rFonts w:ascii="Arial" w:hAnsi="Arial"/>
          <w:lang w:val="ru-RU"/>
        </w:rPr>
        <w:t>), и, кроме того, значение номинального тока, на который отрегулирован выключатель.</w:t>
      </w:r>
    </w:p>
    <w:p w14:paraId="0E26C570" w14:textId="274E1707" w:rsidR="00D71649" w:rsidRPr="00163987" w:rsidRDefault="00D71649" w:rsidP="00163987">
      <w:pPr>
        <w:spacing w:line="360" w:lineRule="auto"/>
        <w:ind w:firstLine="567"/>
        <w:jc w:val="both"/>
        <w:rPr>
          <w:rFonts w:ascii="Arial" w:hAnsi="Arial"/>
          <w:lang w:val="ru-RU"/>
        </w:rPr>
      </w:pPr>
      <w:r w:rsidRPr="00163987">
        <w:rPr>
          <w:rFonts w:ascii="Arial" w:hAnsi="Arial"/>
          <w:lang w:val="ru-RU"/>
        </w:rPr>
        <w:t xml:space="preserve">Если необходимо различать входные и выходные выводы, первые следует обозначить стрелками, направленными к выключателю, а вторые </w:t>
      </w:r>
      <w:r w:rsidR="005659E1" w:rsidRPr="00163987">
        <w:rPr>
          <w:rFonts w:ascii="Arial" w:hAnsi="Arial"/>
          <w:lang w:val="ru-RU"/>
        </w:rPr>
        <w:t xml:space="preserve">– </w:t>
      </w:r>
      <w:r w:rsidRPr="00163987">
        <w:rPr>
          <w:rFonts w:ascii="Arial" w:hAnsi="Arial"/>
          <w:lang w:val="ru-RU"/>
        </w:rPr>
        <w:t>стрелками, направленными от него.</w:t>
      </w:r>
    </w:p>
    <w:p w14:paraId="00710633"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ru-RU"/>
        </w:rPr>
        <w:t xml:space="preserve">Выводы, предназначенные исключительно для </w:t>
      </w:r>
      <w:proofErr w:type="spellStart"/>
      <w:r w:rsidRPr="00163987">
        <w:rPr>
          <w:rFonts w:ascii="Arial" w:hAnsi="Arial"/>
          <w:lang w:val="ru-RU"/>
        </w:rPr>
        <w:t>нейтрали</w:t>
      </w:r>
      <w:proofErr w:type="spellEnd"/>
      <w:r w:rsidRPr="00163987">
        <w:rPr>
          <w:rFonts w:ascii="Arial" w:hAnsi="Arial"/>
          <w:lang w:val="ru-RU"/>
        </w:rPr>
        <w:t xml:space="preserve">, следует обозначить буквой </w:t>
      </w:r>
      <w:r w:rsidRPr="00163987">
        <w:rPr>
          <w:rFonts w:ascii="Arial" w:hAnsi="Arial"/>
        </w:rPr>
        <w:t>N</w:t>
      </w:r>
      <w:r w:rsidRPr="00163987">
        <w:rPr>
          <w:rFonts w:ascii="Arial" w:hAnsi="Arial"/>
          <w:lang w:val="ru-RU"/>
        </w:rPr>
        <w:t xml:space="preserve">. </w:t>
      </w:r>
    </w:p>
    <w:p w14:paraId="0B0781F6" w14:textId="77777777" w:rsidR="00D71649" w:rsidRPr="00163987" w:rsidRDefault="00D71649" w:rsidP="00163987">
      <w:pPr>
        <w:spacing w:line="360" w:lineRule="auto"/>
        <w:ind w:firstLine="567"/>
        <w:jc w:val="both"/>
        <w:rPr>
          <w:rFonts w:ascii="Arial" w:hAnsi="Arial"/>
          <w:lang w:val="ru-RU"/>
        </w:rPr>
      </w:pPr>
      <w:bookmarkStart w:id="9" w:name="page24"/>
      <w:bookmarkEnd w:id="9"/>
      <w:r w:rsidRPr="00163987">
        <w:rPr>
          <w:rFonts w:ascii="Arial" w:hAnsi="Arial"/>
          <w:lang w:val="ru-RU"/>
        </w:rPr>
        <w:t xml:space="preserve">Выводы, предназначенные для защитного проводника, если он предусмотрен, должны обозначаться знаком </w:t>
      </w:r>
      <w:r w:rsidRPr="00163987">
        <w:rPr>
          <w:rFonts w:ascii="Arial" w:hAnsi="Arial"/>
          <w:noProof/>
          <w:lang w:val="ru-RU" w:eastAsia="ru-RU"/>
        </w:rPr>
        <w:drawing>
          <wp:inline distT="0" distB="0" distL="0" distR="0" wp14:anchorId="44BAE241" wp14:editId="5086B247">
            <wp:extent cx="171450" cy="1714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163987">
        <w:rPr>
          <w:rFonts w:ascii="Arial" w:hAnsi="Arial"/>
          <w:lang w:val="ru-RU"/>
        </w:rPr>
        <w:t xml:space="preserve"> по </w:t>
      </w:r>
      <w:r w:rsidRPr="00163987">
        <w:rPr>
          <w:rFonts w:ascii="Arial" w:hAnsi="Arial"/>
          <w:lang w:val="en-US"/>
        </w:rPr>
        <w:t>IEC</w:t>
      </w:r>
      <w:r w:rsidRPr="00163987">
        <w:rPr>
          <w:rFonts w:ascii="Arial" w:hAnsi="Arial"/>
          <w:lang w:val="ru-RU"/>
        </w:rPr>
        <w:t xml:space="preserve"> 60417-5019.</w:t>
      </w:r>
    </w:p>
    <w:p w14:paraId="3A116D05" w14:textId="77777777" w:rsidR="00D71649" w:rsidRPr="00163987" w:rsidRDefault="00D71649" w:rsidP="00163987">
      <w:pPr>
        <w:spacing w:line="360" w:lineRule="auto"/>
        <w:ind w:firstLine="567"/>
        <w:jc w:val="both"/>
        <w:rPr>
          <w:rFonts w:ascii="Arial" w:hAnsi="Arial"/>
          <w:lang w:val="ru-RU"/>
        </w:rPr>
      </w:pPr>
    </w:p>
    <w:p w14:paraId="49903610" w14:textId="1FF5A53E" w:rsidR="00D71649" w:rsidRPr="00163987" w:rsidRDefault="00D71649" w:rsidP="00163987">
      <w:pPr>
        <w:spacing w:line="360" w:lineRule="auto"/>
        <w:ind w:firstLine="567"/>
        <w:jc w:val="both"/>
        <w:rPr>
          <w:rFonts w:ascii="Arial" w:hAnsi="Arial"/>
          <w:sz w:val="22"/>
          <w:lang w:val="ru-RU"/>
        </w:rPr>
      </w:pPr>
      <w:r w:rsidRPr="00163987">
        <w:rPr>
          <w:rFonts w:ascii="Arial" w:hAnsi="Arial"/>
          <w:spacing w:val="40"/>
          <w:sz w:val="22"/>
          <w:lang w:val="ru-RU"/>
        </w:rPr>
        <w:t>Примечание</w:t>
      </w:r>
      <w:r w:rsidR="005659E1" w:rsidRPr="00163987">
        <w:rPr>
          <w:rFonts w:ascii="Arial" w:hAnsi="Arial"/>
          <w:spacing w:val="40"/>
          <w:sz w:val="22"/>
          <w:lang w:val="ru-RU"/>
        </w:rPr>
        <w:t xml:space="preserve"> </w:t>
      </w:r>
      <w:r w:rsidR="00636C68" w:rsidRPr="00163987">
        <w:rPr>
          <w:rFonts w:ascii="Arial" w:hAnsi="Arial"/>
          <w:spacing w:val="40"/>
          <w:sz w:val="22"/>
          <w:lang w:val="ru-RU"/>
        </w:rPr>
        <w:t>–</w:t>
      </w:r>
      <w:r w:rsidRPr="00163987">
        <w:rPr>
          <w:rFonts w:ascii="Arial" w:hAnsi="Arial"/>
          <w:lang w:val="ru-RU"/>
        </w:rPr>
        <w:t xml:space="preserve"> </w:t>
      </w:r>
      <w:r w:rsidRPr="00163987">
        <w:rPr>
          <w:rFonts w:ascii="Arial" w:hAnsi="Arial"/>
          <w:sz w:val="22"/>
          <w:lang w:val="ru-RU"/>
        </w:rPr>
        <w:t xml:space="preserve">Ранее рекомендованное обозначение </w:t>
      </w:r>
      <w:r w:rsidRPr="00163987">
        <w:rPr>
          <w:rFonts w:ascii="Arial" w:hAnsi="Arial"/>
          <w:noProof/>
          <w:sz w:val="22"/>
          <w:lang w:val="ru-RU" w:eastAsia="ru-RU"/>
        </w:rPr>
        <w:drawing>
          <wp:inline distT="0" distB="0" distL="0" distR="0" wp14:anchorId="5A721F63" wp14:editId="672B11BF">
            <wp:extent cx="123825" cy="1238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163987">
        <w:rPr>
          <w:rFonts w:ascii="Arial" w:hAnsi="Arial"/>
          <w:sz w:val="22"/>
          <w:lang w:val="ru-RU"/>
        </w:rPr>
        <w:t xml:space="preserve"> по </w:t>
      </w:r>
      <w:r w:rsidRPr="00163987">
        <w:rPr>
          <w:rFonts w:ascii="Arial" w:hAnsi="Arial"/>
          <w:sz w:val="22"/>
          <w:lang w:val="en-US"/>
        </w:rPr>
        <w:t>IEC</w:t>
      </w:r>
      <w:r w:rsidRPr="00163987">
        <w:rPr>
          <w:rFonts w:ascii="Arial" w:hAnsi="Arial"/>
          <w:sz w:val="22"/>
          <w:lang w:val="ru-RU"/>
        </w:rPr>
        <w:t xml:space="preserve"> 60417-5019</w:t>
      </w:r>
      <w:r w:rsidR="005659E1" w:rsidRPr="00163987">
        <w:rPr>
          <w:rFonts w:ascii="Arial" w:hAnsi="Arial"/>
          <w:sz w:val="22"/>
          <w:lang w:val="ru-RU"/>
        </w:rPr>
        <w:t xml:space="preserve"> </w:t>
      </w:r>
      <w:r w:rsidRPr="00163987">
        <w:rPr>
          <w:rFonts w:ascii="Arial" w:hAnsi="Arial"/>
          <w:sz w:val="22"/>
          <w:lang w:val="ru-RU"/>
        </w:rPr>
        <w:t>должно заменяться вышеуказанным символом.</w:t>
      </w:r>
    </w:p>
    <w:p w14:paraId="60FBEFF4" w14:textId="77777777" w:rsidR="00A77CB9" w:rsidRPr="00163987" w:rsidRDefault="00A77CB9" w:rsidP="00163987">
      <w:pPr>
        <w:spacing w:line="360" w:lineRule="auto"/>
        <w:ind w:firstLine="567"/>
        <w:jc w:val="both"/>
        <w:rPr>
          <w:rFonts w:ascii="Arial" w:hAnsi="Arial"/>
          <w:lang w:val="ru-RU"/>
        </w:rPr>
      </w:pPr>
    </w:p>
    <w:p w14:paraId="3C76F2DB" w14:textId="2DD0FAD7" w:rsidR="00F7249C" w:rsidRPr="00163987" w:rsidRDefault="00C73635" w:rsidP="00163987">
      <w:pPr>
        <w:spacing w:line="360" w:lineRule="auto"/>
        <w:ind w:firstLine="567"/>
        <w:jc w:val="both"/>
        <w:rPr>
          <w:rFonts w:ascii="Arial" w:hAnsi="Arial"/>
          <w:lang w:val="ru-RU"/>
        </w:rPr>
      </w:pPr>
      <w:r w:rsidRPr="00163987">
        <w:rPr>
          <w:rFonts w:ascii="Arial" w:hAnsi="Arial"/>
          <w:lang w:val="ru-RU"/>
        </w:rPr>
        <w:t>Для установленных на р</w:t>
      </w:r>
      <w:r w:rsidR="00A77CB9" w:rsidRPr="00163987">
        <w:rPr>
          <w:rFonts w:ascii="Arial" w:hAnsi="Arial"/>
          <w:lang w:val="ru-RU"/>
        </w:rPr>
        <w:t xml:space="preserve">ейках </w:t>
      </w:r>
      <w:r w:rsidRPr="00163987">
        <w:rPr>
          <w:rFonts w:ascii="Arial" w:hAnsi="Arial"/>
          <w:lang w:val="ru-RU"/>
        </w:rPr>
        <w:t>вык</w:t>
      </w:r>
      <w:r w:rsidR="00A77CB9" w:rsidRPr="00163987">
        <w:rPr>
          <w:rFonts w:ascii="Arial" w:hAnsi="Arial"/>
          <w:lang w:val="ru-RU"/>
        </w:rPr>
        <w:t>лючателей соответствующие рейки</w:t>
      </w:r>
      <w:r w:rsidRPr="00163987">
        <w:rPr>
          <w:rFonts w:ascii="Arial" w:hAnsi="Arial"/>
          <w:lang w:val="ru-RU"/>
        </w:rPr>
        <w:t xml:space="preserve"> должны быть указаны в документации изготовителя.</w:t>
      </w:r>
    </w:p>
    <w:p w14:paraId="49419BC9" w14:textId="77777777" w:rsidR="005659E1" w:rsidRPr="00163987" w:rsidRDefault="005659E1" w:rsidP="00163987">
      <w:pPr>
        <w:spacing w:line="360" w:lineRule="auto"/>
        <w:ind w:firstLine="567"/>
        <w:jc w:val="both"/>
        <w:rPr>
          <w:rFonts w:ascii="Arial" w:hAnsi="Arial"/>
          <w:lang w:val="ru-RU"/>
        </w:rPr>
      </w:pPr>
    </w:p>
    <w:p w14:paraId="3A4F9CBE" w14:textId="77777777" w:rsidR="00D71649" w:rsidRPr="00163987" w:rsidRDefault="00D71649" w:rsidP="00163987">
      <w:pPr>
        <w:spacing w:line="360" w:lineRule="auto"/>
        <w:ind w:firstLine="567"/>
        <w:jc w:val="both"/>
        <w:rPr>
          <w:rFonts w:ascii="Arial" w:hAnsi="Arial"/>
          <w:lang w:val="ru-RU"/>
        </w:rPr>
      </w:pPr>
      <w:r w:rsidRPr="00163987">
        <w:rPr>
          <w:rFonts w:ascii="Arial" w:hAnsi="Arial"/>
          <w:lang w:val="ru-RU"/>
        </w:rPr>
        <w:lastRenderedPageBreak/>
        <w:t>Маркировка должна быть нестираемой, хорошо видимой и не должна наноситься на винты, шайбы и другие съемные части.</w:t>
      </w:r>
    </w:p>
    <w:p w14:paraId="1B3CEF0E" w14:textId="77777777" w:rsidR="00DC47FC" w:rsidRPr="00163987" w:rsidRDefault="00D71649" w:rsidP="00163987">
      <w:pPr>
        <w:widowControl w:val="0"/>
        <w:spacing w:line="360" w:lineRule="auto"/>
        <w:ind w:firstLine="567"/>
        <w:jc w:val="both"/>
        <w:rPr>
          <w:lang w:val="ru-RU"/>
        </w:rPr>
      </w:pPr>
      <w:r w:rsidRPr="00163987">
        <w:rPr>
          <w:rFonts w:ascii="Arial" w:hAnsi="Arial"/>
          <w:i/>
          <w:lang w:val="ru-RU"/>
        </w:rPr>
        <w:t xml:space="preserve">Соответствие проверяют осмотром и испытанием по </w:t>
      </w:r>
      <w:hyperlink w:anchor="page37" w:history="1">
        <w:r w:rsidRPr="00163987">
          <w:rPr>
            <w:rFonts w:ascii="Arial" w:hAnsi="Arial"/>
            <w:i/>
            <w:lang w:val="ru-RU"/>
          </w:rPr>
          <w:t>9.3.</w:t>
        </w:r>
      </w:hyperlink>
    </w:p>
    <w:p w14:paraId="0BABB140" w14:textId="77777777" w:rsidR="00F7249C" w:rsidRPr="00163987" w:rsidRDefault="00F7249C" w:rsidP="00163987">
      <w:pPr>
        <w:widowControl w:val="0"/>
        <w:spacing w:line="360" w:lineRule="auto"/>
        <w:ind w:firstLine="567"/>
        <w:jc w:val="both"/>
        <w:rPr>
          <w:rFonts w:ascii="Arial" w:hAnsi="Arial" w:cs="Arial"/>
          <w:lang w:val="ru-RU" w:eastAsia="ar-SA"/>
        </w:rPr>
      </w:pPr>
    </w:p>
    <w:p w14:paraId="54BB8A76" w14:textId="77777777" w:rsidR="007332F0" w:rsidRPr="00163987" w:rsidRDefault="00DC47FC" w:rsidP="00163987">
      <w:pPr>
        <w:widowControl w:val="0"/>
        <w:numPr>
          <w:ilvl w:val="2"/>
          <w:numId w:val="3"/>
        </w:numPr>
        <w:suppressAutoHyphens/>
        <w:spacing w:line="360" w:lineRule="auto"/>
        <w:ind w:firstLine="567"/>
        <w:jc w:val="both"/>
        <w:outlineLvl w:val="2"/>
        <w:rPr>
          <w:rFonts w:ascii="Arial" w:hAnsi="Arial" w:cs="Arial"/>
          <w:b/>
          <w:bCs/>
          <w:sz w:val="28"/>
          <w:szCs w:val="28"/>
          <w:lang w:val="ru-RU" w:eastAsia="ar-SA"/>
        </w:rPr>
      </w:pPr>
      <w:r w:rsidRPr="00163987">
        <w:rPr>
          <w:rFonts w:ascii="Arial" w:hAnsi="Arial" w:cs="Arial"/>
          <w:b/>
          <w:bCs/>
          <w:sz w:val="28"/>
          <w:szCs w:val="28"/>
          <w:lang w:val="ru-RU" w:eastAsia="ar-SA"/>
        </w:rPr>
        <w:t xml:space="preserve">7 </w:t>
      </w:r>
      <w:r w:rsidR="00F7249C" w:rsidRPr="00163987">
        <w:rPr>
          <w:rFonts w:ascii="Arial" w:hAnsi="Arial" w:cs="Arial"/>
          <w:b/>
          <w:bCs/>
          <w:sz w:val="28"/>
          <w:szCs w:val="28"/>
          <w:lang w:val="ru-RU" w:eastAsia="ar-SA"/>
        </w:rPr>
        <w:t>Стандартные условия эксплуатации</w:t>
      </w:r>
    </w:p>
    <w:p w14:paraId="39BBC322" w14:textId="77777777" w:rsidR="00DC47FC" w:rsidRPr="00163987" w:rsidRDefault="00DC47FC" w:rsidP="00163987">
      <w:pPr>
        <w:widowControl w:val="0"/>
        <w:spacing w:line="360" w:lineRule="auto"/>
        <w:ind w:firstLine="567"/>
        <w:jc w:val="both"/>
        <w:rPr>
          <w:rFonts w:ascii="Arial" w:hAnsi="Arial" w:cs="Arial"/>
          <w:b/>
          <w:bCs/>
          <w:lang w:val="ru-RU" w:eastAsia="ar-SA"/>
        </w:rPr>
      </w:pPr>
    </w:p>
    <w:p w14:paraId="7339C943" w14:textId="77777777" w:rsidR="00F7249C" w:rsidRPr="00163987" w:rsidRDefault="00F7249C" w:rsidP="00163987">
      <w:pPr>
        <w:spacing w:line="360" w:lineRule="auto"/>
        <w:ind w:firstLine="567"/>
        <w:jc w:val="both"/>
        <w:rPr>
          <w:rFonts w:ascii="Arial" w:hAnsi="Arial"/>
          <w:b/>
        </w:rPr>
      </w:pPr>
      <w:r w:rsidRPr="00163987">
        <w:rPr>
          <w:rFonts w:ascii="Arial" w:hAnsi="Arial"/>
          <w:b/>
        </w:rPr>
        <w:t xml:space="preserve">7.1 </w:t>
      </w:r>
      <w:r w:rsidRPr="00163987">
        <w:rPr>
          <w:rFonts w:ascii="Arial" w:hAnsi="Arial"/>
          <w:b/>
          <w:lang w:val="ru-RU"/>
        </w:rPr>
        <w:t>Общие положения</w:t>
      </w:r>
    </w:p>
    <w:p w14:paraId="0AEB0E59"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Выключатели, соответствующие требованиям настоящего стандарта, должны быть работоспособны в стандартных условиях, приведенных в настоящем разделе.</w:t>
      </w:r>
    </w:p>
    <w:p w14:paraId="76921B4F" w14:textId="77777777" w:rsidR="00F7249C" w:rsidRPr="00163987" w:rsidRDefault="00F7249C" w:rsidP="00163987">
      <w:pPr>
        <w:spacing w:line="360" w:lineRule="auto"/>
        <w:ind w:firstLine="567"/>
        <w:jc w:val="both"/>
        <w:rPr>
          <w:rFonts w:ascii="Arial" w:hAnsi="Arial"/>
          <w:lang w:val="ru-RU"/>
        </w:rPr>
      </w:pPr>
    </w:p>
    <w:p w14:paraId="5E2EA1A1" w14:textId="77777777" w:rsidR="00F7249C" w:rsidRPr="00163987" w:rsidRDefault="00F7249C" w:rsidP="00163987">
      <w:pPr>
        <w:spacing w:line="360" w:lineRule="auto"/>
        <w:ind w:firstLine="567"/>
        <w:jc w:val="both"/>
        <w:rPr>
          <w:rFonts w:ascii="Arial" w:hAnsi="Arial"/>
          <w:b/>
          <w:lang w:val="ru-RU"/>
        </w:rPr>
      </w:pPr>
      <w:r w:rsidRPr="00163987">
        <w:rPr>
          <w:rFonts w:ascii="Arial" w:hAnsi="Arial"/>
          <w:b/>
          <w:lang w:val="ru-RU"/>
        </w:rPr>
        <w:t>7.2 Диапазон температур окружающего воздуха</w:t>
      </w:r>
    </w:p>
    <w:p w14:paraId="3DFB881D"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Температура окружающего воздуха не должна превышать 40 °С, а ее среднее значение в течение 24 ч не должно превышать 35 °С.</w:t>
      </w:r>
    </w:p>
    <w:p w14:paraId="75A18637"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Нижний предел температуры окружающего воздуха составляет минус 5 °С.</w:t>
      </w:r>
    </w:p>
    <w:p w14:paraId="50A6E956" w14:textId="79D62DAC"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Выключатели для эксплуатации при температуре окружающего воздуха выше 40</w:t>
      </w:r>
      <w:r w:rsidR="0075586D" w:rsidRPr="00163987">
        <w:rPr>
          <w:rFonts w:ascii="Arial" w:hAnsi="Arial"/>
          <w:lang w:val="ru-RU"/>
        </w:rPr>
        <w:t> </w:t>
      </w:r>
      <w:r w:rsidRPr="00163987">
        <w:rPr>
          <w:rFonts w:ascii="Arial" w:hAnsi="Arial"/>
          <w:lang w:val="ru-RU"/>
        </w:rPr>
        <w:t>°С (например, в тропических странах) или ниже минус 5 °С необходимо проектировать специально для этих условий или эксплуатировать по соглашению между изготовителем и потребителем.</w:t>
      </w:r>
    </w:p>
    <w:p w14:paraId="2E525DBD" w14:textId="77777777" w:rsidR="00F7249C" w:rsidRPr="00163987" w:rsidRDefault="00F7249C" w:rsidP="00163987">
      <w:pPr>
        <w:spacing w:line="360" w:lineRule="auto"/>
        <w:ind w:firstLine="567"/>
        <w:jc w:val="both"/>
        <w:rPr>
          <w:rFonts w:ascii="Arial" w:hAnsi="Arial"/>
          <w:b/>
          <w:lang w:val="ru-RU"/>
        </w:rPr>
      </w:pPr>
    </w:p>
    <w:p w14:paraId="28E2D8CE" w14:textId="77777777" w:rsidR="00F7249C" w:rsidRPr="00163987" w:rsidRDefault="00F7249C" w:rsidP="00163987">
      <w:pPr>
        <w:spacing w:line="360" w:lineRule="auto"/>
        <w:ind w:firstLine="567"/>
        <w:jc w:val="both"/>
        <w:rPr>
          <w:rFonts w:ascii="Arial" w:hAnsi="Arial"/>
          <w:b/>
          <w:lang w:val="ru-RU"/>
        </w:rPr>
      </w:pPr>
      <w:r w:rsidRPr="00163987">
        <w:rPr>
          <w:rFonts w:ascii="Arial" w:hAnsi="Arial"/>
          <w:b/>
          <w:lang w:val="ru-RU"/>
        </w:rPr>
        <w:t>7.3 Высота над уровнем моря</w:t>
      </w:r>
    </w:p>
    <w:p w14:paraId="21A412B5"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Высота установки над уровнем моря не должна превышать 2000 м.</w:t>
      </w:r>
    </w:p>
    <w:p w14:paraId="2E6E6240"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Если выключатель будет эксплуатироваться на высоте более 2000 м, необходимо учитывать снижение электрической прочности изоляции и охлаждающее действие воздуха. Выключатель для эксплуатации в этих условиях необходимо специально проектировать или использовать по соглашению между изготовителем и потребителем. Заменой такого соглашения может служить информация, приведенная в каталоге изготовителя.</w:t>
      </w:r>
    </w:p>
    <w:p w14:paraId="5BBC0970" w14:textId="77777777" w:rsidR="00F7249C" w:rsidRPr="00163987" w:rsidRDefault="00F7249C" w:rsidP="00163987">
      <w:pPr>
        <w:spacing w:line="360" w:lineRule="auto"/>
        <w:ind w:firstLine="567"/>
        <w:jc w:val="both"/>
        <w:rPr>
          <w:rFonts w:ascii="Arial" w:hAnsi="Arial"/>
          <w:lang w:val="ru-RU"/>
        </w:rPr>
      </w:pPr>
    </w:p>
    <w:p w14:paraId="57C305DF" w14:textId="77777777" w:rsidR="00F7249C" w:rsidRPr="00163987" w:rsidRDefault="00F7249C" w:rsidP="00163987">
      <w:pPr>
        <w:spacing w:line="360" w:lineRule="auto"/>
        <w:ind w:firstLine="567"/>
        <w:jc w:val="both"/>
        <w:rPr>
          <w:rFonts w:ascii="Arial" w:hAnsi="Arial"/>
          <w:b/>
          <w:lang w:val="ru-RU"/>
        </w:rPr>
      </w:pPr>
      <w:r w:rsidRPr="00163987">
        <w:rPr>
          <w:rFonts w:ascii="Arial" w:hAnsi="Arial"/>
          <w:b/>
          <w:lang w:val="ru-RU"/>
        </w:rPr>
        <w:t>7.4 Атмосферные условия</w:t>
      </w:r>
    </w:p>
    <w:p w14:paraId="6FC52356" w14:textId="28A3204A"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Воздух должен быть чистым, относительная влажность не должна превышать 50</w:t>
      </w:r>
      <w:r w:rsidR="0075586D" w:rsidRPr="00163987">
        <w:rPr>
          <w:rFonts w:ascii="Arial" w:hAnsi="Arial"/>
          <w:lang w:val="ru-RU"/>
        </w:rPr>
        <w:t> </w:t>
      </w:r>
      <w:r w:rsidRPr="00163987">
        <w:rPr>
          <w:rFonts w:ascii="Arial" w:hAnsi="Arial"/>
          <w:lang w:val="ru-RU"/>
        </w:rPr>
        <w:t>% при максимальной температуре 40 °С.</w:t>
      </w:r>
    </w:p>
    <w:p w14:paraId="78E98696"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 xml:space="preserve">При более низких температурах допускается более высокая относительная влажность, например 90 % при 20 </w:t>
      </w:r>
      <w:r w:rsidRPr="00163987">
        <w:rPr>
          <w:rFonts w:ascii="Arial" w:eastAsia="Arial" w:hAnsi="Arial"/>
          <w:lang w:val="ru-RU"/>
        </w:rPr>
        <w:t>°</w:t>
      </w:r>
      <w:r w:rsidRPr="00163987">
        <w:rPr>
          <w:rFonts w:ascii="Arial" w:hAnsi="Arial"/>
          <w:lang w:val="ru-RU"/>
        </w:rPr>
        <w:t>С.</w:t>
      </w:r>
    </w:p>
    <w:p w14:paraId="31DD1B82"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lastRenderedPageBreak/>
        <w:t>Следует принять меры защиты (например, предусмотреть дренажные отверстия) против умеренной конденсации влаги, которая может быть обусловлена колебаниями температуры.</w:t>
      </w:r>
    </w:p>
    <w:p w14:paraId="0A751D2D" w14:textId="77777777" w:rsidR="00F7249C" w:rsidRPr="00163987" w:rsidRDefault="00F7249C" w:rsidP="00163987">
      <w:pPr>
        <w:spacing w:line="360" w:lineRule="auto"/>
        <w:ind w:firstLine="567"/>
        <w:jc w:val="both"/>
        <w:rPr>
          <w:rFonts w:ascii="Arial" w:hAnsi="Arial"/>
          <w:lang w:val="ru-RU"/>
        </w:rPr>
      </w:pPr>
    </w:p>
    <w:p w14:paraId="49ECFDBF" w14:textId="77777777" w:rsidR="00F7249C" w:rsidRPr="00163987" w:rsidRDefault="00F7249C" w:rsidP="00163987">
      <w:pPr>
        <w:spacing w:line="360" w:lineRule="auto"/>
        <w:ind w:firstLine="567"/>
        <w:jc w:val="both"/>
        <w:rPr>
          <w:rFonts w:ascii="Arial" w:hAnsi="Arial"/>
          <w:b/>
          <w:lang w:val="ru-RU"/>
        </w:rPr>
      </w:pPr>
      <w:r w:rsidRPr="00163987">
        <w:rPr>
          <w:rFonts w:ascii="Arial" w:hAnsi="Arial"/>
          <w:b/>
          <w:lang w:val="ru-RU"/>
        </w:rPr>
        <w:t>7.5 Условия монтажа</w:t>
      </w:r>
    </w:p>
    <w:p w14:paraId="23CF5D48"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Монтаж выключателей необходимо производить в соответствии с инструкциями изготовителя.</w:t>
      </w:r>
    </w:p>
    <w:p w14:paraId="653A6547" w14:textId="77777777" w:rsidR="00F7249C" w:rsidRPr="00163987" w:rsidRDefault="00F7249C" w:rsidP="00163987">
      <w:pPr>
        <w:spacing w:line="360" w:lineRule="auto"/>
        <w:ind w:firstLine="567"/>
        <w:jc w:val="both"/>
        <w:rPr>
          <w:rFonts w:ascii="Arial" w:hAnsi="Arial"/>
          <w:lang w:val="ru-RU"/>
        </w:rPr>
      </w:pPr>
    </w:p>
    <w:p w14:paraId="0C4C31A2" w14:textId="77777777" w:rsidR="00F7249C" w:rsidRPr="00163987" w:rsidRDefault="00F7249C" w:rsidP="00163987">
      <w:pPr>
        <w:spacing w:line="360" w:lineRule="auto"/>
        <w:ind w:firstLine="567"/>
        <w:jc w:val="both"/>
        <w:rPr>
          <w:rFonts w:ascii="Arial" w:hAnsi="Arial"/>
          <w:b/>
          <w:lang w:val="ru-RU"/>
        </w:rPr>
      </w:pPr>
      <w:r w:rsidRPr="00163987">
        <w:rPr>
          <w:rFonts w:ascii="Arial" w:hAnsi="Arial"/>
          <w:b/>
          <w:lang w:val="ru-RU"/>
        </w:rPr>
        <w:t>7.6 Степень загрязнения</w:t>
      </w:r>
    </w:p>
    <w:p w14:paraId="6218C959" w14:textId="0CC35B31" w:rsidR="00F538E1" w:rsidRPr="00163987" w:rsidRDefault="00F7249C" w:rsidP="00163987">
      <w:pPr>
        <w:spacing w:line="360" w:lineRule="auto"/>
        <w:ind w:firstLine="567"/>
        <w:jc w:val="both"/>
        <w:rPr>
          <w:rFonts w:ascii="Arial" w:hAnsi="Arial"/>
          <w:lang w:val="ru-RU"/>
        </w:rPr>
      </w:pPr>
      <w:r w:rsidRPr="00163987">
        <w:rPr>
          <w:rFonts w:ascii="Arial" w:hAnsi="Arial"/>
          <w:lang w:val="ru-RU"/>
        </w:rPr>
        <w:t>Выключатели, соответствующие настоящему стандарту, предназначены для эксплуатации в среде со степенью загрязнения 2, т.</w:t>
      </w:r>
      <w:r w:rsidR="0075586D" w:rsidRPr="00163987">
        <w:rPr>
          <w:rFonts w:ascii="Arial" w:hAnsi="Arial"/>
          <w:lang w:val="ru-RU"/>
        </w:rPr>
        <w:t> </w:t>
      </w:r>
      <w:r w:rsidRPr="00163987">
        <w:rPr>
          <w:rFonts w:ascii="Arial" w:hAnsi="Arial"/>
          <w:lang w:val="ru-RU"/>
        </w:rPr>
        <w:t xml:space="preserve">е. только нормально </w:t>
      </w:r>
      <w:proofErr w:type="spellStart"/>
      <w:r w:rsidRPr="00163987">
        <w:rPr>
          <w:rFonts w:ascii="Arial" w:hAnsi="Arial"/>
          <w:lang w:val="ru-RU"/>
        </w:rPr>
        <w:t>нетокопроводящее</w:t>
      </w:r>
      <w:proofErr w:type="spellEnd"/>
      <w:r w:rsidRPr="00163987">
        <w:rPr>
          <w:rFonts w:ascii="Arial" w:hAnsi="Arial"/>
          <w:lang w:val="ru-RU"/>
        </w:rPr>
        <w:t xml:space="preserve"> загрязнение. Однако следует допустить возможность временной проводимости из-за конденсации.</w:t>
      </w:r>
    </w:p>
    <w:p w14:paraId="6BF14FB1" w14:textId="77777777" w:rsidR="00F7249C" w:rsidRPr="00163987" w:rsidRDefault="00F7249C" w:rsidP="00163987">
      <w:pPr>
        <w:spacing w:line="360" w:lineRule="auto"/>
        <w:ind w:firstLine="567"/>
        <w:jc w:val="both"/>
        <w:rPr>
          <w:rFonts w:ascii="Arial" w:hAnsi="Arial" w:cs="Arial"/>
          <w:b/>
          <w:bCs/>
          <w:lang w:val="ru-RU" w:eastAsia="ar-SA"/>
        </w:rPr>
      </w:pPr>
    </w:p>
    <w:p w14:paraId="238B3CE0" w14:textId="77777777" w:rsidR="00DC47FC" w:rsidRPr="00163987" w:rsidRDefault="00DC47FC" w:rsidP="00163987">
      <w:pPr>
        <w:widowControl w:val="0"/>
        <w:numPr>
          <w:ilvl w:val="2"/>
          <w:numId w:val="3"/>
        </w:numPr>
        <w:suppressAutoHyphens/>
        <w:spacing w:line="360" w:lineRule="auto"/>
        <w:ind w:firstLine="567"/>
        <w:jc w:val="both"/>
        <w:outlineLvl w:val="2"/>
        <w:rPr>
          <w:rFonts w:ascii="Arial" w:hAnsi="Arial" w:cs="Arial"/>
          <w:b/>
          <w:bCs/>
          <w:sz w:val="28"/>
          <w:szCs w:val="28"/>
          <w:lang w:val="ru-RU" w:eastAsia="ar-SA"/>
        </w:rPr>
      </w:pPr>
      <w:r w:rsidRPr="00163987">
        <w:rPr>
          <w:rFonts w:ascii="Arial" w:hAnsi="Arial" w:cs="Arial"/>
          <w:b/>
          <w:bCs/>
          <w:sz w:val="28"/>
          <w:szCs w:val="28"/>
          <w:lang w:val="ru-RU" w:eastAsia="ar-SA"/>
        </w:rPr>
        <w:t xml:space="preserve">8 </w:t>
      </w:r>
      <w:r w:rsidR="00F7249C" w:rsidRPr="00163987">
        <w:rPr>
          <w:rFonts w:ascii="Arial" w:hAnsi="Arial" w:cs="Arial"/>
          <w:b/>
          <w:bCs/>
          <w:sz w:val="28"/>
          <w:szCs w:val="28"/>
          <w:lang w:val="ru-RU" w:eastAsia="ar-SA"/>
        </w:rPr>
        <w:t>Требования к конструкции и работоспособности</w:t>
      </w:r>
    </w:p>
    <w:p w14:paraId="2FAB35B7" w14:textId="77777777" w:rsidR="00DC47FC" w:rsidRPr="00163987" w:rsidRDefault="00DC47FC" w:rsidP="00163987">
      <w:pPr>
        <w:widowControl w:val="0"/>
        <w:spacing w:line="360" w:lineRule="auto"/>
        <w:ind w:firstLine="567"/>
        <w:jc w:val="both"/>
        <w:rPr>
          <w:rFonts w:ascii="Arial" w:hAnsi="Arial" w:cs="Arial"/>
          <w:lang w:val="ru-RU" w:eastAsia="ar-SA"/>
        </w:rPr>
      </w:pPr>
    </w:p>
    <w:p w14:paraId="56388D3D" w14:textId="77777777" w:rsidR="00F7249C" w:rsidRPr="00163987" w:rsidRDefault="00F7249C" w:rsidP="00163987">
      <w:pPr>
        <w:spacing w:line="360" w:lineRule="auto"/>
        <w:ind w:firstLine="567"/>
        <w:jc w:val="both"/>
        <w:rPr>
          <w:rFonts w:ascii="Arial" w:hAnsi="Arial"/>
          <w:b/>
          <w:lang w:val="ru-RU"/>
        </w:rPr>
      </w:pPr>
      <w:r w:rsidRPr="00163987">
        <w:rPr>
          <w:rFonts w:ascii="Arial" w:hAnsi="Arial"/>
          <w:b/>
        </w:rPr>
        <w:t xml:space="preserve">8.1 </w:t>
      </w:r>
      <w:r w:rsidRPr="00163987">
        <w:rPr>
          <w:rFonts w:ascii="Arial" w:hAnsi="Arial"/>
          <w:b/>
          <w:lang w:val="ru-RU"/>
        </w:rPr>
        <w:t>Механическая конструкция</w:t>
      </w:r>
    </w:p>
    <w:p w14:paraId="528F3C3E" w14:textId="77777777" w:rsidR="00F7249C" w:rsidRPr="00163987" w:rsidRDefault="00F7249C" w:rsidP="00163987">
      <w:pPr>
        <w:spacing w:line="360" w:lineRule="auto"/>
        <w:ind w:firstLine="567"/>
        <w:jc w:val="both"/>
        <w:rPr>
          <w:rFonts w:ascii="Arial" w:hAnsi="Arial"/>
          <w:b/>
          <w:lang w:val="ru-RU"/>
        </w:rPr>
      </w:pPr>
      <w:r w:rsidRPr="00163987">
        <w:rPr>
          <w:rFonts w:ascii="Arial" w:hAnsi="Arial"/>
          <w:b/>
          <w:lang w:val="ru-RU"/>
        </w:rPr>
        <w:t>8.1.1 Общие положения</w:t>
      </w:r>
    </w:p>
    <w:p w14:paraId="5C07039E"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Выключатели должны быть разработаны и изготовлены так, чтобы при нормальной эксплуатации их функционирование было надежным и не представляло опасности для потребителя и окружающей среды.</w:t>
      </w:r>
    </w:p>
    <w:p w14:paraId="1422B039" w14:textId="77777777" w:rsidR="00F7249C" w:rsidRPr="00163987" w:rsidRDefault="00F7249C" w:rsidP="00163987">
      <w:pPr>
        <w:spacing w:line="360" w:lineRule="auto"/>
        <w:ind w:firstLine="567"/>
        <w:jc w:val="both"/>
        <w:rPr>
          <w:rFonts w:ascii="Arial" w:hAnsi="Arial"/>
          <w:i/>
          <w:lang w:val="ru-RU"/>
        </w:rPr>
      </w:pPr>
      <w:r w:rsidRPr="00163987">
        <w:rPr>
          <w:rFonts w:ascii="Arial" w:hAnsi="Arial"/>
          <w:i/>
          <w:lang w:val="ru-RU"/>
        </w:rPr>
        <w:t>Выполнение этого требования проверяют проведением всех предусмотренных для этих целей испытаний.</w:t>
      </w:r>
    </w:p>
    <w:p w14:paraId="11CF3CCC" w14:textId="77777777" w:rsidR="00F7249C" w:rsidRPr="00163987" w:rsidRDefault="00F7249C" w:rsidP="00163987">
      <w:pPr>
        <w:spacing w:line="360" w:lineRule="auto"/>
        <w:ind w:firstLine="567"/>
        <w:jc w:val="both"/>
        <w:rPr>
          <w:rFonts w:ascii="Arial" w:hAnsi="Arial"/>
          <w:b/>
          <w:lang w:val="ru-RU"/>
        </w:rPr>
      </w:pPr>
    </w:p>
    <w:p w14:paraId="565C1987" w14:textId="77777777" w:rsidR="00F7249C" w:rsidRPr="00163987" w:rsidRDefault="00F7249C" w:rsidP="00163987">
      <w:pPr>
        <w:spacing w:line="360" w:lineRule="auto"/>
        <w:ind w:firstLine="567"/>
        <w:jc w:val="both"/>
        <w:rPr>
          <w:rFonts w:ascii="Arial" w:hAnsi="Arial"/>
          <w:b/>
          <w:lang w:val="ru-RU"/>
        </w:rPr>
      </w:pPr>
      <w:r w:rsidRPr="00163987">
        <w:rPr>
          <w:rFonts w:ascii="Arial" w:hAnsi="Arial"/>
          <w:b/>
          <w:lang w:val="ru-RU"/>
        </w:rPr>
        <w:t>8.1.2 Механизм</w:t>
      </w:r>
    </w:p>
    <w:p w14:paraId="264C2B75"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 xml:space="preserve">Подвижные контакты всех полюсов многополюсных выключателей должны быть соединены механически таким образом, чтобы все полюса, за исключением коммутирующего </w:t>
      </w:r>
      <w:proofErr w:type="spellStart"/>
      <w:r w:rsidRPr="00163987">
        <w:rPr>
          <w:rFonts w:ascii="Arial" w:hAnsi="Arial"/>
          <w:lang w:val="ru-RU"/>
        </w:rPr>
        <w:t>нейтраль</w:t>
      </w:r>
      <w:proofErr w:type="spellEnd"/>
      <w:r w:rsidRPr="00163987">
        <w:rPr>
          <w:rFonts w:ascii="Arial" w:hAnsi="Arial"/>
          <w:lang w:val="ru-RU"/>
        </w:rPr>
        <w:t>, если имеется, включали и отключали ток практически одновременно, независимо от того, осуществляется оперирование вручную или автоматически, даже если перегрузке подвергается только один защищенный полюс.</w:t>
      </w:r>
    </w:p>
    <w:p w14:paraId="532BF20F"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 xml:space="preserve">Полюс, коммутирующий </w:t>
      </w:r>
      <w:proofErr w:type="spellStart"/>
      <w:r w:rsidRPr="00163987">
        <w:rPr>
          <w:rFonts w:ascii="Arial" w:hAnsi="Arial"/>
          <w:lang w:val="ru-RU"/>
        </w:rPr>
        <w:t>нейтраль</w:t>
      </w:r>
      <w:proofErr w:type="spellEnd"/>
      <w:r w:rsidRPr="00163987">
        <w:rPr>
          <w:rFonts w:ascii="Arial" w:hAnsi="Arial"/>
          <w:lang w:val="ru-RU"/>
        </w:rPr>
        <w:t xml:space="preserve"> (см. </w:t>
      </w:r>
      <w:hyperlink w:anchor="page11" w:history="1">
        <w:r w:rsidRPr="00163987">
          <w:rPr>
            <w:rFonts w:ascii="Arial" w:hAnsi="Arial"/>
            <w:lang w:val="ru-RU"/>
          </w:rPr>
          <w:t>3.2.7.3</w:t>
        </w:r>
      </w:hyperlink>
      <w:r w:rsidRPr="00163987">
        <w:rPr>
          <w:rFonts w:ascii="Arial" w:hAnsi="Arial"/>
          <w:lang w:val="ru-RU"/>
        </w:rPr>
        <w:t xml:space="preserve">) </w:t>
      </w:r>
      <w:proofErr w:type="spellStart"/>
      <w:r w:rsidRPr="00163987">
        <w:rPr>
          <w:rFonts w:ascii="Arial" w:hAnsi="Arial"/>
          <w:lang w:val="ru-RU"/>
        </w:rPr>
        <w:t>четырехполюсного</w:t>
      </w:r>
      <w:proofErr w:type="spellEnd"/>
      <w:r w:rsidRPr="00163987">
        <w:rPr>
          <w:rFonts w:ascii="Arial" w:hAnsi="Arial"/>
          <w:lang w:val="ru-RU"/>
        </w:rPr>
        <w:t xml:space="preserve"> выключателя, должен размыкаться позже и замыкаться раньше защищенных полюсов.</w:t>
      </w:r>
    </w:p>
    <w:p w14:paraId="57F1F906" w14:textId="1610D62E" w:rsidR="00F7249C" w:rsidRPr="00163987" w:rsidRDefault="00F7249C" w:rsidP="00163987">
      <w:pPr>
        <w:spacing w:line="360" w:lineRule="auto"/>
        <w:ind w:firstLine="567"/>
        <w:jc w:val="both"/>
        <w:rPr>
          <w:rFonts w:ascii="Arial" w:hAnsi="Arial"/>
          <w:i/>
          <w:lang w:val="ru-RU"/>
        </w:rPr>
      </w:pPr>
      <w:r w:rsidRPr="00163987">
        <w:rPr>
          <w:rFonts w:ascii="Arial" w:hAnsi="Arial"/>
          <w:i/>
          <w:lang w:val="ru-RU"/>
        </w:rPr>
        <w:t>Соответствие проверяют осмотром и испытанием вручную с использованием необходимых средств (например, индикаторная лампа, осциллоскоп и т.</w:t>
      </w:r>
      <w:r w:rsidR="0075586D" w:rsidRPr="00163987">
        <w:rPr>
          <w:rFonts w:ascii="Arial" w:hAnsi="Arial"/>
          <w:i/>
          <w:lang w:val="ru-RU"/>
        </w:rPr>
        <w:t xml:space="preserve"> </w:t>
      </w:r>
      <w:r w:rsidRPr="00163987">
        <w:rPr>
          <w:rFonts w:ascii="Arial" w:hAnsi="Arial"/>
          <w:i/>
          <w:lang w:val="ru-RU"/>
        </w:rPr>
        <w:t>д.).</w:t>
      </w:r>
    </w:p>
    <w:p w14:paraId="78EB3145"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lastRenderedPageBreak/>
        <w:t xml:space="preserve">Если полюс с соответствующей наибольшей включающей и отключающей способностью используют как нейтральный полюс, а выключатель снабжен независимым ручным приводом (см. </w:t>
      </w:r>
      <w:hyperlink w:anchor="page14" w:history="1">
        <w:r w:rsidRPr="00163987">
          <w:rPr>
            <w:rFonts w:ascii="Arial" w:hAnsi="Arial"/>
            <w:lang w:val="ru-RU"/>
          </w:rPr>
          <w:t>3.4.4</w:t>
        </w:r>
      </w:hyperlink>
      <w:r w:rsidRPr="00163987">
        <w:rPr>
          <w:rFonts w:ascii="Arial" w:hAnsi="Arial"/>
          <w:lang w:val="ru-RU"/>
        </w:rPr>
        <w:t>), тогда все полюса, включая и нейтральный, могут срабатывать практически одновременно.</w:t>
      </w:r>
    </w:p>
    <w:p w14:paraId="71CE18F4"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Выключатель должен иметь механизм свободного расцепления.</w:t>
      </w:r>
    </w:p>
    <w:p w14:paraId="0AA03045" w14:textId="77777777" w:rsidR="00F7249C" w:rsidRPr="00163987" w:rsidRDefault="00F7249C" w:rsidP="00163987">
      <w:pPr>
        <w:spacing w:line="360" w:lineRule="auto"/>
        <w:ind w:firstLine="567"/>
        <w:jc w:val="both"/>
        <w:rPr>
          <w:rFonts w:ascii="Arial" w:hAnsi="Arial"/>
          <w:i/>
          <w:lang w:val="ru-RU"/>
        </w:rPr>
      </w:pPr>
      <w:r w:rsidRPr="00163987">
        <w:rPr>
          <w:rFonts w:ascii="Arial" w:hAnsi="Arial"/>
          <w:i/>
          <w:lang w:val="ru-RU"/>
        </w:rPr>
        <w:t>Соответствие вышеуказанным требованиям проверяется осмотром, ручным испытанием и, для функции без отключения, проверкой 9.10.3.</w:t>
      </w:r>
    </w:p>
    <w:p w14:paraId="3E6882A3"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Должна быть предусмотрена возможность включать и отключать ток вручную.</w:t>
      </w:r>
    </w:p>
    <w:p w14:paraId="4A686A33" w14:textId="151A73A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 xml:space="preserve">Для выключателей </w:t>
      </w:r>
      <w:proofErr w:type="spellStart"/>
      <w:r w:rsidRPr="00163987">
        <w:rPr>
          <w:rFonts w:ascii="Arial" w:hAnsi="Arial"/>
          <w:lang w:val="ru-RU"/>
        </w:rPr>
        <w:t>втычного</w:t>
      </w:r>
      <w:proofErr w:type="spellEnd"/>
      <w:r w:rsidRPr="00163987">
        <w:rPr>
          <w:rFonts w:ascii="Arial" w:hAnsi="Arial"/>
          <w:lang w:val="ru-RU"/>
        </w:rPr>
        <w:t xml:space="preserve"> исполнения без рукоятки управления </w:t>
      </w:r>
      <w:r w:rsidR="0075586D" w:rsidRPr="00163987">
        <w:rPr>
          <w:rFonts w:ascii="Arial" w:hAnsi="Arial"/>
          <w:lang w:val="ru-RU"/>
        </w:rPr>
        <w:t xml:space="preserve">данное </w:t>
      </w:r>
      <w:r w:rsidRPr="00163987">
        <w:rPr>
          <w:rFonts w:ascii="Arial" w:hAnsi="Arial"/>
          <w:lang w:val="ru-RU"/>
        </w:rPr>
        <w:t>требование не выполняют, поскольку возможно снятие выключателя с основания вручную.</w:t>
      </w:r>
    </w:p>
    <w:p w14:paraId="22BF0F34" w14:textId="32D38D0F"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 xml:space="preserve">Выключатель должен быть сконструирован так, чтобы подвижные контакты могли находиться в состоянии покоя только в замкнутом (см. </w:t>
      </w:r>
      <w:hyperlink w:anchor="page11" w:history="1">
        <w:r w:rsidRPr="00163987">
          <w:rPr>
            <w:rFonts w:ascii="Arial" w:hAnsi="Arial"/>
            <w:lang w:val="ru-RU"/>
          </w:rPr>
          <w:t>3.2.8</w:t>
        </w:r>
      </w:hyperlink>
      <w:r w:rsidRPr="00163987">
        <w:rPr>
          <w:rFonts w:ascii="Arial" w:hAnsi="Arial"/>
          <w:lang w:val="ru-RU"/>
        </w:rPr>
        <w:t xml:space="preserve">) или только в разомкнутом (см. </w:t>
      </w:r>
      <w:hyperlink w:anchor="page11" w:history="1">
        <w:r w:rsidRPr="00163987">
          <w:rPr>
            <w:rFonts w:ascii="Arial" w:hAnsi="Arial"/>
            <w:lang w:val="ru-RU"/>
          </w:rPr>
          <w:t>3.2.9</w:t>
        </w:r>
      </w:hyperlink>
      <w:r w:rsidRPr="00163987">
        <w:rPr>
          <w:rFonts w:ascii="Arial" w:hAnsi="Arial"/>
          <w:lang w:val="ru-RU"/>
        </w:rPr>
        <w:t xml:space="preserve">) положении, даже если орган управления освобождается в промежуточном положении. Согласно требованиям к функции разъединения (см. </w:t>
      </w:r>
      <w:hyperlink w:anchor="page32" w:history="1">
        <w:r w:rsidRPr="00163987">
          <w:rPr>
            <w:rFonts w:ascii="Arial" w:hAnsi="Arial"/>
            <w:lang w:val="ru-RU"/>
          </w:rPr>
          <w:t>8.3</w:t>
        </w:r>
      </w:hyperlink>
      <w:r w:rsidRPr="00163987">
        <w:rPr>
          <w:rFonts w:ascii="Arial" w:hAnsi="Arial"/>
          <w:lang w:val="ru-RU"/>
        </w:rPr>
        <w:t xml:space="preserve">) выключатели в разомкнутом положении (см. </w:t>
      </w:r>
      <w:hyperlink w:anchor="page11" w:history="1">
        <w:r w:rsidRPr="00163987">
          <w:rPr>
            <w:rFonts w:ascii="Arial" w:hAnsi="Arial"/>
            <w:lang w:val="ru-RU"/>
          </w:rPr>
          <w:t>3.2.9</w:t>
        </w:r>
      </w:hyperlink>
      <w:r w:rsidRPr="00163987">
        <w:rPr>
          <w:rFonts w:ascii="Arial" w:hAnsi="Arial"/>
          <w:lang w:val="ru-RU"/>
        </w:rPr>
        <w:t>) должны обеспечивать изолирующий промежуток.</w:t>
      </w:r>
    </w:p>
    <w:p w14:paraId="16B70E37"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Указание положения разомкнутых или замкнутых главных контактов должно быть обеспечено одним или двумя из следующих способов:</w:t>
      </w:r>
    </w:p>
    <w:p w14:paraId="07A92309" w14:textId="5E4568AC" w:rsidR="00F7249C" w:rsidRPr="00163987" w:rsidRDefault="00FB06D6" w:rsidP="00163987">
      <w:pPr>
        <w:tabs>
          <w:tab w:val="left" w:pos="709"/>
        </w:tabs>
        <w:spacing w:line="360" w:lineRule="auto"/>
        <w:ind w:firstLine="567"/>
        <w:jc w:val="both"/>
        <w:rPr>
          <w:rFonts w:ascii="Arial" w:hAnsi="Arial"/>
          <w:lang w:val="ru-RU"/>
        </w:rPr>
      </w:pPr>
      <w:r w:rsidRPr="00163987">
        <w:rPr>
          <w:rFonts w:ascii="Arial" w:hAnsi="Arial"/>
          <w:lang w:val="ru-RU"/>
        </w:rPr>
        <w:t xml:space="preserve">- </w:t>
      </w:r>
      <w:r w:rsidR="00F7249C" w:rsidRPr="00163987">
        <w:rPr>
          <w:rFonts w:ascii="Arial" w:hAnsi="Arial"/>
          <w:lang w:val="ru-RU"/>
        </w:rPr>
        <w:t>положением органа управления (что предпочтительнее)</w:t>
      </w:r>
      <w:r w:rsidR="0075586D" w:rsidRPr="00163987">
        <w:rPr>
          <w:rFonts w:ascii="Arial" w:hAnsi="Arial"/>
          <w:lang w:val="ru-RU"/>
        </w:rPr>
        <w:t>,</w:t>
      </w:r>
      <w:r w:rsidR="00F7249C" w:rsidRPr="00163987">
        <w:rPr>
          <w:rFonts w:ascii="Arial" w:hAnsi="Arial"/>
          <w:lang w:val="ru-RU"/>
        </w:rPr>
        <w:t xml:space="preserve"> или</w:t>
      </w:r>
    </w:p>
    <w:p w14:paraId="7EB1B595" w14:textId="77777777" w:rsidR="00F7249C" w:rsidRPr="00163987" w:rsidRDefault="00FB06D6" w:rsidP="00163987">
      <w:pPr>
        <w:tabs>
          <w:tab w:val="left" w:pos="709"/>
        </w:tabs>
        <w:spacing w:line="360" w:lineRule="auto"/>
        <w:ind w:firstLine="567"/>
        <w:jc w:val="both"/>
        <w:rPr>
          <w:rFonts w:ascii="Arial" w:hAnsi="Arial"/>
          <w:lang w:val="ru-RU"/>
        </w:rPr>
      </w:pPr>
      <w:r w:rsidRPr="00163987">
        <w:rPr>
          <w:rFonts w:ascii="Arial" w:hAnsi="Arial"/>
          <w:lang w:val="ru-RU"/>
        </w:rPr>
        <w:t xml:space="preserve">- </w:t>
      </w:r>
      <w:r w:rsidR="00F7249C" w:rsidRPr="00163987">
        <w:rPr>
          <w:rFonts w:ascii="Arial" w:hAnsi="Arial"/>
          <w:lang w:val="ru-RU"/>
        </w:rPr>
        <w:t>отдельным механическим индикаторным устройством.</w:t>
      </w:r>
    </w:p>
    <w:p w14:paraId="02900081" w14:textId="3FEB5FF2"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При применении отдельного механического индикатора для указания положения главных контактов в нем красный цвет указывает на замкнутое положение контактов («</w:t>
      </w:r>
      <w:proofErr w:type="spellStart"/>
      <w:r w:rsidR="0075586D" w:rsidRPr="00163987">
        <w:rPr>
          <w:rFonts w:ascii="Arial" w:hAnsi="Arial"/>
          <w:lang w:val="ru-RU"/>
        </w:rPr>
        <w:t>В</w:t>
      </w:r>
      <w:r w:rsidRPr="00163987">
        <w:rPr>
          <w:rFonts w:ascii="Arial" w:hAnsi="Arial"/>
          <w:lang w:val="ru-RU"/>
        </w:rPr>
        <w:t>кл</w:t>
      </w:r>
      <w:proofErr w:type="spellEnd"/>
      <w:r w:rsidRPr="00163987">
        <w:rPr>
          <w:rFonts w:ascii="Arial" w:hAnsi="Arial"/>
          <w:lang w:val="ru-RU"/>
        </w:rPr>
        <w:t xml:space="preserve">»), зеленый </w:t>
      </w:r>
      <w:r w:rsidR="0075586D" w:rsidRPr="00163987">
        <w:rPr>
          <w:rFonts w:ascii="Arial" w:hAnsi="Arial"/>
          <w:lang w:val="ru-RU"/>
        </w:rPr>
        <w:t xml:space="preserve">– </w:t>
      </w:r>
      <w:r w:rsidRPr="00163987">
        <w:rPr>
          <w:rFonts w:ascii="Arial" w:hAnsi="Arial"/>
          <w:lang w:val="ru-RU"/>
        </w:rPr>
        <w:t>на разомкнутое («</w:t>
      </w:r>
      <w:proofErr w:type="spellStart"/>
      <w:r w:rsidR="0075586D" w:rsidRPr="00163987">
        <w:rPr>
          <w:rFonts w:ascii="Arial" w:hAnsi="Arial"/>
          <w:lang w:val="ru-RU"/>
        </w:rPr>
        <w:t>Откл</w:t>
      </w:r>
      <w:proofErr w:type="spellEnd"/>
      <w:r w:rsidRPr="00163987">
        <w:rPr>
          <w:rFonts w:ascii="Arial" w:hAnsi="Arial"/>
          <w:lang w:val="ru-RU"/>
        </w:rPr>
        <w:t>»).</w:t>
      </w:r>
    </w:p>
    <w:p w14:paraId="69701393"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Способ индикации контактного положения должен быть надежным.</w:t>
      </w:r>
    </w:p>
    <w:p w14:paraId="0BABEFE2" w14:textId="77777777" w:rsidR="00F7249C" w:rsidRPr="00163987" w:rsidRDefault="00F7249C" w:rsidP="00163987">
      <w:pPr>
        <w:spacing w:line="360" w:lineRule="auto"/>
        <w:ind w:firstLine="567"/>
        <w:jc w:val="both"/>
        <w:rPr>
          <w:rFonts w:ascii="Arial" w:hAnsi="Arial"/>
          <w:i/>
          <w:lang w:val="ru-RU"/>
        </w:rPr>
      </w:pPr>
      <w:r w:rsidRPr="00163987">
        <w:rPr>
          <w:rFonts w:ascii="Arial" w:hAnsi="Arial"/>
          <w:i/>
          <w:lang w:val="ru-RU"/>
        </w:rPr>
        <w:t xml:space="preserve">Соответствие проверяют осмотром и испытанием по </w:t>
      </w:r>
      <w:hyperlink w:anchor="page45" w:history="1">
        <w:r w:rsidRPr="00163987">
          <w:rPr>
            <w:rFonts w:ascii="Arial" w:hAnsi="Arial"/>
            <w:i/>
            <w:lang w:val="ru-RU"/>
          </w:rPr>
          <w:t>9.10.3.</w:t>
        </w:r>
      </w:hyperlink>
    </w:p>
    <w:p w14:paraId="5E1E76C9"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Конструкцией выключателя должна быть предусмотрена единственно правильная установка органа управления, фронтальной панели или крышки, обеспечивающая безошибочную индикацию положения контактов.</w:t>
      </w:r>
    </w:p>
    <w:p w14:paraId="51BFD403" w14:textId="77777777" w:rsidR="00F7249C" w:rsidRPr="00163987" w:rsidRDefault="00F7249C" w:rsidP="00163987">
      <w:pPr>
        <w:spacing w:line="360" w:lineRule="auto"/>
        <w:ind w:firstLine="567"/>
        <w:jc w:val="both"/>
        <w:rPr>
          <w:rFonts w:ascii="Arial" w:hAnsi="Arial"/>
          <w:i/>
          <w:u w:val="single"/>
          <w:lang w:val="ru-RU"/>
        </w:rPr>
      </w:pPr>
      <w:r w:rsidRPr="00163987">
        <w:rPr>
          <w:rFonts w:ascii="Arial" w:hAnsi="Arial"/>
          <w:i/>
          <w:lang w:val="ru-RU"/>
        </w:rPr>
        <w:t xml:space="preserve">Соответствие проверяют осмотром и испытаниями по </w:t>
      </w:r>
      <w:hyperlink w:anchor="page55" w:history="1">
        <w:r w:rsidRPr="00163987">
          <w:rPr>
            <w:rFonts w:ascii="Arial" w:hAnsi="Arial"/>
            <w:i/>
            <w:lang w:val="ru-RU"/>
          </w:rPr>
          <w:t xml:space="preserve">9.12.12.1 </w:t>
        </w:r>
      </w:hyperlink>
      <w:r w:rsidRPr="00163987">
        <w:rPr>
          <w:rFonts w:ascii="Arial" w:hAnsi="Arial"/>
          <w:i/>
          <w:lang w:val="ru-RU"/>
        </w:rPr>
        <w:t xml:space="preserve">и </w:t>
      </w:r>
      <w:hyperlink w:anchor="page56" w:history="1">
        <w:r w:rsidRPr="00163987">
          <w:rPr>
            <w:rFonts w:ascii="Arial" w:hAnsi="Arial"/>
            <w:i/>
            <w:lang w:val="ru-RU"/>
          </w:rPr>
          <w:t>9.12.12.2.</w:t>
        </w:r>
      </w:hyperlink>
    </w:p>
    <w:p w14:paraId="47354C82"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 xml:space="preserve">Если орган управления применяют для указания положения контактов, тогда он в свободном состоянии должен автоматически занимать положение, которое соответствует положению подвижных контактов; в этом случае орган управления должен иметь два различных состояния покоя, соответствующие положению </w:t>
      </w:r>
      <w:r w:rsidRPr="00163987">
        <w:rPr>
          <w:rFonts w:ascii="Arial" w:hAnsi="Arial"/>
          <w:lang w:val="ru-RU"/>
        </w:rPr>
        <w:lastRenderedPageBreak/>
        <w:t>контактов, однако для автоматического срабатывания может быть предусмотрено третье отдельное положение органа управления.</w:t>
      </w:r>
    </w:p>
    <w:p w14:paraId="62C4F3C3" w14:textId="77777777" w:rsidR="00F7249C" w:rsidRPr="00163987" w:rsidRDefault="00F7249C" w:rsidP="00163987">
      <w:pPr>
        <w:spacing w:line="360" w:lineRule="auto"/>
        <w:ind w:firstLine="567"/>
        <w:jc w:val="both"/>
        <w:rPr>
          <w:rFonts w:ascii="Arial" w:hAnsi="Arial"/>
          <w:lang w:val="ru-RU"/>
        </w:rPr>
      </w:pPr>
      <w:bookmarkStart w:id="10" w:name="page25"/>
      <w:bookmarkEnd w:id="10"/>
      <w:r w:rsidRPr="00163987">
        <w:rPr>
          <w:rFonts w:ascii="Arial" w:hAnsi="Arial"/>
          <w:lang w:val="ru-RU"/>
        </w:rPr>
        <w:t>Действие механизма выключателя не должно зависеть от положения оболочек, крышек или любой съемной части.</w:t>
      </w:r>
    </w:p>
    <w:p w14:paraId="38C86631"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Крышку, залитую при сборке изготовителем, считают несъемной частью.</w:t>
      </w:r>
    </w:p>
    <w:p w14:paraId="7B054448"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Если крышку используют в качестве направляющей для нажимных кнопок, удаление кнопок извне должно быть невозможным.</w:t>
      </w:r>
    </w:p>
    <w:p w14:paraId="1419803C"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 xml:space="preserve">Органы управления должны быть надежно закреплены на своих осях, и снятие их без помощи инструмента должно быть невозможным. </w:t>
      </w:r>
    </w:p>
    <w:p w14:paraId="31593DDD" w14:textId="77777777"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 xml:space="preserve">Допускается крепление органов управления непосредственно к крышкам. </w:t>
      </w:r>
    </w:p>
    <w:p w14:paraId="47A70660" w14:textId="61AE1E40" w:rsidR="00F7249C" w:rsidRPr="00163987" w:rsidRDefault="00F7249C" w:rsidP="00163987">
      <w:pPr>
        <w:spacing w:line="360" w:lineRule="auto"/>
        <w:ind w:firstLine="567"/>
        <w:jc w:val="both"/>
        <w:rPr>
          <w:rFonts w:ascii="Arial" w:hAnsi="Arial"/>
          <w:lang w:val="ru-RU"/>
        </w:rPr>
      </w:pPr>
      <w:r w:rsidRPr="00163987">
        <w:rPr>
          <w:rFonts w:ascii="Arial" w:hAnsi="Arial"/>
          <w:lang w:val="ru-RU"/>
        </w:rPr>
        <w:t>Если орган управления переключается движением в вертикальной плоскости «вверх-вниз», когда выключатель установлен как при нормальной эксплуатации, контакты должны замыкаться движением органа управления снизу вверх.</w:t>
      </w:r>
    </w:p>
    <w:p w14:paraId="6DAC6877" w14:textId="77777777" w:rsidR="00FB06D6" w:rsidRPr="00163987" w:rsidRDefault="00FB06D6" w:rsidP="00163987">
      <w:pPr>
        <w:spacing w:line="360" w:lineRule="auto"/>
        <w:ind w:firstLine="567"/>
        <w:jc w:val="both"/>
        <w:rPr>
          <w:rFonts w:ascii="Arial" w:hAnsi="Arial"/>
          <w:lang w:val="ru-RU"/>
        </w:rPr>
      </w:pPr>
    </w:p>
    <w:p w14:paraId="0A308409" w14:textId="6FC88E99" w:rsidR="00F7249C" w:rsidRPr="00163987" w:rsidRDefault="00F7249C" w:rsidP="00163987">
      <w:pPr>
        <w:spacing w:line="360" w:lineRule="auto"/>
        <w:ind w:right="40" w:firstLine="567"/>
        <w:jc w:val="both"/>
        <w:rPr>
          <w:rFonts w:ascii="Arial" w:hAnsi="Arial"/>
          <w:sz w:val="22"/>
          <w:lang w:val="ru-RU"/>
        </w:rPr>
      </w:pPr>
      <w:r w:rsidRPr="00163987">
        <w:rPr>
          <w:rFonts w:ascii="Arial" w:hAnsi="Arial"/>
          <w:spacing w:val="40"/>
          <w:sz w:val="22"/>
          <w:lang w:val="ru-RU"/>
        </w:rPr>
        <w:t xml:space="preserve">Примечание </w:t>
      </w:r>
      <w:r w:rsidRPr="00163987">
        <w:rPr>
          <w:rFonts w:ascii="Arial" w:hAnsi="Arial"/>
          <w:bCs/>
          <w:sz w:val="22"/>
          <w:lang w:val="ru-RU"/>
        </w:rPr>
        <w:t>–</w:t>
      </w:r>
      <w:r w:rsidRPr="00163987">
        <w:rPr>
          <w:rFonts w:ascii="Arial" w:hAnsi="Arial"/>
          <w:sz w:val="22"/>
          <w:lang w:val="ru-RU"/>
        </w:rPr>
        <w:t xml:space="preserve"> В некоторых странах допускается замыкание контактов при движении органа управления сверху вниз.</w:t>
      </w:r>
    </w:p>
    <w:p w14:paraId="024608D7" w14:textId="77777777" w:rsidR="00F7249C" w:rsidRPr="00163987" w:rsidRDefault="00F7249C" w:rsidP="00163987">
      <w:pPr>
        <w:spacing w:line="360" w:lineRule="auto"/>
        <w:ind w:firstLine="567"/>
        <w:jc w:val="both"/>
        <w:rPr>
          <w:rFonts w:ascii="Arial" w:hAnsi="Arial"/>
          <w:lang w:val="ru-RU"/>
        </w:rPr>
      </w:pPr>
    </w:p>
    <w:p w14:paraId="53CDE317" w14:textId="77777777" w:rsidR="00F7249C" w:rsidRPr="00163987" w:rsidRDefault="00F7249C" w:rsidP="00163987">
      <w:pPr>
        <w:spacing w:line="360" w:lineRule="auto"/>
        <w:ind w:right="40" w:firstLine="567"/>
        <w:jc w:val="both"/>
        <w:rPr>
          <w:rFonts w:ascii="Arial" w:hAnsi="Arial"/>
          <w:lang w:val="ru-RU"/>
        </w:rPr>
      </w:pPr>
      <w:r w:rsidRPr="00163987">
        <w:rPr>
          <w:rFonts w:ascii="Arial" w:hAnsi="Arial"/>
          <w:i/>
          <w:lang w:val="ru-RU"/>
        </w:rPr>
        <w:t>Соответствие вышеуказанным требованиям проверяют внешним осмотром и испытанием вручную</w:t>
      </w:r>
      <w:r w:rsidRPr="00163987">
        <w:rPr>
          <w:rFonts w:ascii="Arial" w:hAnsi="Arial"/>
          <w:lang w:val="ru-RU"/>
        </w:rPr>
        <w:t>.</w:t>
      </w:r>
    </w:p>
    <w:p w14:paraId="1C8DD209" w14:textId="77777777" w:rsidR="00F7249C" w:rsidRPr="00163987" w:rsidRDefault="00F7249C" w:rsidP="00163987">
      <w:pPr>
        <w:spacing w:line="360" w:lineRule="auto"/>
        <w:ind w:right="40" w:firstLine="567"/>
        <w:jc w:val="both"/>
        <w:rPr>
          <w:rFonts w:ascii="Arial" w:hAnsi="Arial"/>
          <w:lang w:val="ru-RU"/>
        </w:rPr>
      </w:pPr>
      <w:r w:rsidRPr="00163987">
        <w:rPr>
          <w:rFonts w:ascii="Arial" w:hAnsi="Arial"/>
          <w:lang w:val="ru-RU"/>
        </w:rPr>
        <w:t>Если изготовителем предусмотрено замыкание органа управления в разомкнутом положении, то блокировка в этом положении должна быть единственно возможна, если главные контакты находятся в разомкнутом состоянии.</w:t>
      </w:r>
    </w:p>
    <w:p w14:paraId="07BF643C" w14:textId="5FDCC037" w:rsidR="00F7249C" w:rsidRPr="00163987" w:rsidRDefault="00F7249C" w:rsidP="00163987">
      <w:pPr>
        <w:spacing w:line="360" w:lineRule="auto"/>
        <w:ind w:right="40" w:firstLine="567"/>
        <w:jc w:val="both"/>
        <w:rPr>
          <w:rFonts w:ascii="Arial" w:hAnsi="Arial"/>
          <w:sz w:val="22"/>
          <w:lang w:val="ru-RU"/>
        </w:rPr>
      </w:pPr>
      <w:r w:rsidRPr="00163987">
        <w:rPr>
          <w:rFonts w:ascii="Arial" w:hAnsi="Arial"/>
          <w:spacing w:val="40"/>
          <w:sz w:val="22"/>
          <w:lang w:val="ru-RU"/>
        </w:rPr>
        <w:t xml:space="preserve">Примечание </w:t>
      </w:r>
      <w:r w:rsidRPr="00163987">
        <w:rPr>
          <w:rFonts w:ascii="Arial" w:hAnsi="Arial"/>
          <w:bCs/>
          <w:sz w:val="22"/>
          <w:lang w:val="ru-RU"/>
        </w:rPr>
        <w:t>–</w:t>
      </w:r>
      <w:r w:rsidR="00636C68" w:rsidRPr="00163987">
        <w:rPr>
          <w:rFonts w:ascii="Arial" w:hAnsi="Arial"/>
          <w:sz w:val="22"/>
          <w:lang w:val="ru-RU"/>
        </w:rPr>
        <w:t xml:space="preserve"> </w:t>
      </w:r>
      <w:r w:rsidRPr="00163987">
        <w:rPr>
          <w:rFonts w:ascii="Arial" w:hAnsi="Arial"/>
          <w:sz w:val="22"/>
          <w:lang w:val="ru-RU"/>
        </w:rPr>
        <w:t>Блокировка органа управления в замкнутом положении допускается в особых случаях.</w:t>
      </w:r>
    </w:p>
    <w:p w14:paraId="547517C7" w14:textId="77777777" w:rsidR="00F7249C" w:rsidRPr="00163987" w:rsidRDefault="00F7249C" w:rsidP="00163987">
      <w:pPr>
        <w:spacing w:line="360" w:lineRule="auto"/>
        <w:ind w:firstLine="567"/>
        <w:jc w:val="both"/>
        <w:rPr>
          <w:rFonts w:ascii="Arial" w:hAnsi="Arial"/>
          <w:i/>
          <w:lang w:val="ru-RU"/>
        </w:rPr>
      </w:pPr>
      <w:r w:rsidRPr="00163987">
        <w:rPr>
          <w:rFonts w:ascii="Arial" w:hAnsi="Arial"/>
          <w:i/>
          <w:lang w:val="ru-RU"/>
        </w:rPr>
        <w:t>Соответствие проверяют осмотром согласно указаниям изготовителя.</w:t>
      </w:r>
    </w:p>
    <w:p w14:paraId="088FAEDC" w14:textId="77777777" w:rsidR="00FE2D11" w:rsidRPr="00163987" w:rsidRDefault="00FE2D11" w:rsidP="00163987">
      <w:pPr>
        <w:spacing w:line="360" w:lineRule="auto"/>
        <w:ind w:firstLine="567"/>
        <w:jc w:val="both"/>
        <w:rPr>
          <w:rFonts w:ascii="Arial" w:hAnsi="Arial"/>
          <w:b/>
          <w:lang w:val="ru-RU"/>
        </w:rPr>
      </w:pPr>
    </w:p>
    <w:p w14:paraId="2B1E2029" w14:textId="229CA6E4" w:rsidR="00F7249C" w:rsidRPr="00163987" w:rsidRDefault="00F7249C" w:rsidP="00163987">
      <w:pPr>
        <w:spacing w:line="360" w:lineRule="auto"/>
        <w:ind w:firstLine="567"/>
        <w:jc w:val="both"/>
        <w:rPr>
          <w:rFonts w:ascii="Arial" w:hAnsi="Arial"/>
          <w:b/>
          <w:lang w:val="ru-RU"/>
        </w:rPr>
      </w:pPr>
      <w:r w:rsidRPr="00163987">
        <w:rPr>
          <w:rFonts w:ascii="Arial" w:hAnsi="Arial"/>
          <w:b/>
          <w:lang w:val="ru-RU"/>
        </w:rPr>
        <w:t>8.1.3 Воздушные зазоры</w:t>
      </w:r>
      <w:r w:rsidR="00CC3891" w:rsidRPr="00163987">
        <w:rPr>
          <w:rFonts w:ascii="Arial" w:hAnsi="Arial"/>
          <w:b/>
          <w:lang w:val="ru-RU"/>
        </w:rPr>
        <w:t>,</w:t>
      </w:r>
      <w:r w:rsidRPr="00163987">
        <w:rPr>
          <w:rFonts w:ascii="Arial" w:hAnsi="Arial"/>
          <w:b/>
          <w:lang w:val="ru-RU"/>
        </w:rPr>
        <w:t xml:space="preserve"> расстояния утечки </w:t>
      </w:r>
      <w:r w:rsidR="006D5989" w:rsidRPr="00163987">
        <w:rPr>
          <w:rFonts w:ascii="Arial" w:hAnsi="Arial"/>
          <w:b/>
          <w:lang w:val="ru-RU"/>
        </w:rPr>
        <w:t>и твердая изоляция</w:t>
      </w:r>
    </w:p>
    <w:p w14:paraId="5F7BCE4E" w14:textId="77777777" w:rsidR="00FE2D11" w:rsidRPr="00163987" w:rsidRDefault="00FE2D11" w:rsidP="00163987">
      <w:pPr>
        <w:spacing w:line="360" w:lineRule="auto"/>
        <w:ind w:right="40" w:firstLine="567"/>
        <w:jc w:val="both"/>
        <w:rPr>
          <w:rFonts w:ascii="Arial" w:hAnsi="Arial" w:cs="Arial"/>
          <w:lang w:val="ru-RU"/>
        </w:rPr>
      </w:pPr>
      <w:r w:rsidRPr="00163987">
        <w:rPr>
          <w:rFonts w:ascii="Arial" w:hAnsi="Arial" w:cs="Arial"/>
          <w:lang w:val="ru-RU"/>
        </w:rPr>
        <w:t>Минимальные требуемые зазоры и расстояния ползучести приведены в таблице 4, которая основана на том, что выключатель предназначен для работы в среде со степенью загрязнения 2.</w:t>
      </w:r>
    </w:p>
    <w:p w14:paraId="2BA67BAD" w14:textId="77777777" w:rsidR="00FE2D11" w:rsidRPr="00163987" w:rsidRDefault="00FE2D11" w:rsidP="00163987">
      <w:pPr>
        <w:spacing w:line="360" w:lineRule="auto"/>
        <w:ind w:right="40" w:firstLine="567"/>
        <w:jc w:val="both"/>
        <w:rPr>
          <w:rFonts w:ascii="Arial" w:hAnsi="Arial" w:cs="Arial"/>
          <w:lang w:val="ru-RU"/>
        </w:rPr>
      </w:pPr>
      <w:r w:rsidRPr="00163987">
        <w:rPr>
          <w:rFonts w:ascii="Arial" w:hAnsi="Arial" w:cs="Arial"/>
          <w:lang w:val="ru-RU"/>
        </w:rPr>
        <w:t xml:space="preserve">Части выключателя, подключенные к токоведущим частям и защищенные от загрязнения с помощью защиты типа 2 в соответствии с </w:t>
      </w:r>
      <w:r w:rsidRPr="00163987">
        <w:rPr>
          <w:rFonts w:ascii="Arial" w:hAnsi="Arial" w:cs="Arial"/>
          <w:lang w:val="en-US"/>
        </w:rPr>
        <w:t>IEC</w:t>
      </w:r>
      <w:r w:rsidRPr="00163987">
        <w:rPr>
          <w:rFonts w:ascii="Arial" w:hAnsi="Arial" w:cs="Arial"/>
          <w:lang w:val="ru-RU"/>
        </w:rPr>
        <w:t xml:space="preserve"> 60664-3, освобождаются от этой проверки.</w:t>
      </w:r>
    </w:p>
    <w:p w14:paraId="2CE3608F" w14:textId="18FE8D07" w:rsidR="00FE2D11" w:rsidRPr="00163987" w:rsidRDefault="00FE2D11" w:rsidP="00163987">
      <w:pPr>
        <w:spacing w:line="360" w:lineRule="auto"/>
        <w:ind w:right="40" w:firstLine="567"/>
        <w:jc w:val="both"/>
        <w:rPr>
          <w:rFonts w:ascii="Arial" w:hAnsi="Arial" w:cs="Arial"/>
          <w:lang w:val="ru-RU"/>
        </w:rPr>
      </w:pPr>
      <w:r w:rsidRPr="00163987">
        <w:rPr>
          <w:rFonts w:ascii="Arial" w:hAnsi="Arial" w:cs="Arial"/>
          <w:lang w:val="ru-RU"/>
        </w:rPr>
        <w:t xml:space="preserve">Изоляционные материалы классифицируются на группы материалов на основе их сравнительного индекса </w:t>
      </w:r>
      <w:proofErr w:type="spellStart"/>
      <w:r w:rsidR="007C7812" w:rsidRPr="00163987">
        <w:rPr>
          <w:rFonts w:ascii="Arial" w:hAnsi="Arial" w:cs="Arial"/>
          <w:lang w:val="ru-RU"/>
        </w:rPr>
        <w:t>трекингостойкости</w:t>
      </w:r>
      <w:proofErr w:type="spellEnd"/>
      <w:r w:rsidRPr="00163987">
        <w:rPr>
          <w:rFonts w:ascii="Arial" w:hAnsi="Arial" w:cs="Arial"/>
          <w:lang w:val="ru-RU"/>
        </w:rPr>
        <w:t xml:space="preserve"> (</w:t>
      </w:r>
      <w:r w:rsidR="00F052A3" w:rsidRPr="00163987">
        <w:rPr>
          <w:rFonts w:ascii="Arial" w:hAnsi="Arial" w:cs="Arial"/>
          <w:sz w:val="22"/>
          <w:szCs w:val="22"/>
          <w:lang w:val="ru-RU" w:eastAsia="ar-SA"/>
        </w:rPr>
        <w:t>СИТ</w:t>
      </w:r>
      <w:r w:rsidRPr="00163987">
        <w:rPr>
          <w:rFonts w:ascii="Arial" w:hAnsi="Arial" w:cs="Arial"/>
          <w:lang w:val="ru-RU"/>
        </w:rPr>
        <w:t xml:space="preserve">) в соответствии с </w:t>
      </w:r>
      <w:r w:rsidRPr="00163987">
        <w:rPr>
          <w:rFonts w:ascii="Arial" w:hAnsi="Arial" w:cs="Arial"/>
          <w:lang w:val="en-US"/>
        </w:rPr>
        <w:t>IEC</w:t>
      </w:r>
      <w:r w:rsidRPr="00163987">
        <w:rPr>
          <w:rFonts w:ascii="Arial" w:hAnsi="Arial" w:cs="Arial"/>
          <w:lang w:val="ru-RU"/>
        </w:rPr>
        <w:t xml:space="preserve"> 60664-1.</w:t>
      </w:r>
    </w:p>
    <w:p w14:paraId="12A5A888" w14:textId="77777777" w:rsidR="00FE2D11" w:rsidRPr="00163987" w:rsidRDefault="00FE2D11" w:rsidP="00163987">
      <w:pPr>
        <w:spacing w:line="360" w:lineRule="auto"/>
        <w:ind w:right="40" w:firstLine="567"/>
        <w:jc w:val="both"/>
        <w:rPr>
          <w:rFonts w:ascii="Arial" w:hAnsi="Arial" w:cs="Arial"/>
          <w:lang w:val="ru-RU"/>
        </w:rPr>
      </w:pPr>
    </w:p>
    <w:p w14:paraId="52FB20CA" w14:textId="77777777" w:rsidR="0078754E" w:rsidRPr="00163987" w:rsidRDefault="0078754E" w:rsidP="00163987">
      <w:pPr>
        <w:spacing w:line="360" w:lineRule="auto"/>
        <w:ind w:right="40" w:firstLine="567"/>
        <w:jc w:val="both"/>
        <w:rPr>
          <w:rFonts w:ascii="Arial" w:hAnsi="Arial" w:cs="Arial"/>
          <w:lang w:val="ru-RU"/>
        </w:rPr>
      </w:pPr>
    </w:p>
    <w:p w14:paraId="0B33F555" w14:textId="77777777" w:rsidR="00FE2D11" w:rsidRPr="00163987" w:rsidRDefault="00FE2D11" w:rsidP="00163987">
      <w:pPr>
        <w:spacing w:line="360" w:lineRule="auto"/>
        <w:ind w:right="40" w:firstLine="567"/>
        <w:jc w:val="both"/>
        <w:rPr>
          <w:rFonts w:ascii="Arial" w:hAnsi="Arial"/>
          <w:spacing w:val="40"/>
          <w:sz w:val="22"/>
          <w:szCs w:val="22"/>
          <w:lang w:val="ru-RU"/>
        </w:rPr>
      </w:pPr>
      <w:r w:rsidRPr="00163987">
        <w:rPr>
          <w:rFonts w:ascii="Arial" w:hAnsi="Arial"/>
          <w:spacing w:val="40"/>
          <w:sz w:val="22"/>
          <w:szCs w:val="22"/>
          <w:lang w:val="ru-RU"/>
        </w:rPr>
        <w:t>Примечания</w:t>
      </w:r>
    </w:p>
    <w:p w14:paraId="29FC1715" w14:textId="42E40277" w:rsidR="00FE2D11" w:rsidRPr="00163987" w:rsidRDefault="00FE2D11" w:rsidP="00163987">
      <w:pPr>
        <w:spacing w:line="360" w:lineRule="auto"/>
        <w:ind w:right="40" w:firstLine="567"/>
        <w:jc w:val="both"/>
        <w:rPr>
          <w:rFonts w:ascii="Arial" w:hAnsi="Arial" w:cs="Arial"/>
          <w:sz w:val="22"/>
          <w:szCs w:val="22"/>
          <w:lang w:val="ru-RU"/>
        </w:rPr>
      </w:pPr>
      <w:r w:rsidRPr="00163987">
        <w:rPr>
          <w:rFonts w:ascii="Arial" w:hAnsi="Arial"/>
          <w:sz w:val="22"/>
          <w:szCs w:val="22"/>
          <w:lang w:val="ru-RU"/>
        </w:rPr>
        <w:t xml:space="preserve">1 </w:t>
      </w:r>
      <w:r w:rsidR="00F052A3" w:rsidRPr="00163987">
        <w:rPr>
          <w:rFonts w:ascii="Arial" w:hAnsi="Arial" w:cs="Arial"/>
          <w:sz w:val="22"/>
          <w:szCs w:val="22"/>
          <w:lang w:val="ru-RU"/>
        </w:rPr>
        <w:t>СИТ</w:t>
      </w:r>
      <w:r w:rsidRPr="00163987">
        <w:rPr>
          <w:rFonts w:ascii="Arial" w:hAnsi="Arial" w:cs="Arial"/>
          <w:sz w:val="22"/>
          <w:szCs w:val="22"/>
          <w:lang w:val="ru-RU"/>
        </w:rPr>
        <w:t xml:space="preserve"> объявляется изготовителем на основании испытаний, проведенных на изоляционном материале.</w:t>
      </w:r>
    </w:p>
    <w:p w14:paraId="470E3EE5" w14:textId="6C94687E" w:rsidR="00FE2D11" w:rsidRPr="00163987" w:rsidRDefault="00FE2D11" w:rsidP="00163987">
      <w:pPr>
        <w:spacing w:line="360" w:lineRule="auto"/>
        <w:ind w:right="40" w:firstLine="567"/>
        <w:jc w:val="both"/>
        <w:rPr>
          <w:rFonts w:ascii="Arial" w:hAnsi="Arial"/>
          <w:sz w:val="22"/>
          <w:szCs w:val="22"/>
          <w:lang w:val="ru-RU"/>
        </w:rPr>
      </w:pPr>
      <w:r w:rsidRPr="00163987">
        <w:rPr>
          <w:rFonts w:ascii="Arial" w:hAnsi="Arial"/>
          <w:sz w:val="22"/>
          <w:szCs w:val="22"/>
          <w:lang w:val="ru-RU"/>
        </w:rPr>
        <w:t>2</w:t>
      </w:r>
      <w:r w:rsidR="00F36693" w:rsidRPr="00163987">
        <w:rPr>
          <w:rFonts w:ascii="Arial" w:hAnsi="Arial"/>
          <w:sz w:val="22"/>
          <w:szCs w:val="22"/>
          <w:lang w:val="ru-RU"/>
        </w:rPr>
        <w:t xml:space="preserve"> Информация о требованиях к твердой изоляции приведена в </w:t>
      </w:r>
      <w:r w:rsidR="00F36693" w:rsidRPr="00163987">
        <w:rPr>
          <w:rFonts w:ascii="Arial" w:hAnsi="Arial"/>
          <w:sz w:val="22"/>
          <w:szCs w:val="22"/>
          <w:lang w:val="en-US"/>
        </w:rPr>
        <w:t>IEC</w:t>
      </w:r>
      <w:r w:rsidR="00F36693" w:rsidRPr="00163987">
        <w:rPr>
          <w:rFonts w:ascii="Arial" w:hAnsi="Arial"/>
          <w:sz w:val="22"/>
          <w:szCs w:val="22"/>
          <w:lang w:val="ru-RU"/>
        </w:rPr>
        <w:t xml:space="preserve"> 60664-1.</w:t>
      </w:r>
    </w:p>
    <w:p w14:paraId="667333BB" w14:textId="77777777" w:rsidR="00F36693" w:rsidRPr="00163987" w:rsidRDefault="00F36693" w:rsidP="00163987">
      <w:pPr>
        <w:spacing w:line="360" w:lineRule="auto"/>
        <w:ind w:right="40" w:firstLine="567"/>
        <w:jc w:val="both"/>
        <w:rPr>
          <w:rFonts w:ascii="Arial" w:hAnsi="Arial"/>
          <w:sz w:val="22"/>
          <w:szCs w:val="22"/>
          <w:lang w:val="ru-RU"/>
        </w:rPr>
      </w:pPr>
    </w:p>
    <w:p w14:paraId="0C71D0D1" w14:textId="7277BB96" w:rsidR="0053362E" w:rsidRPr="00163987" w:rsidRDefault="0053362E" w:rsidP="00163987">
      <w:pPr>
        <w:spacing w:line="360" w:lineRule="auto"/>
        <w:ind w:right="40" w:firstLine="567"/>
        <w:jc w:val="both"/>
        <w:rPr>
          <w:rFonts w:ascii="Arial" w:hAnsi="Arial" w:cs="Arial"/>
          <w:szCs w:val="22"/>
          <w:lang w:val="ru-RU"/>
        </w:rPr>
      </w:pPr>
      <w:r w:rsidRPr="00163987">
        <w:rPr>
          <w:rFonts w:ascii="Arial" w:hAnsi="Arial" w:cs="Arial"/>
          <w:szCs w:val="22"/>
          <w:lang w:val="ru-RU"/>
        </w:rPr>
        <w:t xml:space="preserve">Для материалов печатных плат применяется значение зазоров согласно </w:t>
      </w:r>
      <w:r w:rsidR="00F36693" w:rsidRPr="00163987">
        <w:rPr>
          <w:rFonts w:ascii="Arial" w:hAnsi="Arial" w:cs="Arial"/>
          <w:szCs w:val="22"/>
          <w:lang w:val="ru-RU"/>
        </w:rPr>
        <w:t>сноск</w:t>
      </w:r>
      <w:r w:rsidRPr="00163987">
        <w:rPr>
          <w:rFonts w:ascii="Arial" w:hAnsi="Arial" w:cs="Arial"/>
          <w:szCs w:val="22"/>
          <w:lang w:val="ru-RU"/>
        </w:rPr>
        <w:t>и</w:t>
      </w:r>
      <w:r w:rsidR="00F36693" w:rsidRPr="00163987">
        <w:rPr>
          <w:rFonts w:ascii="Arial" w:hAnsi="Arial" w:cs="Arial"/>
          <w:szCs w:val="22"/>
          <w:lang w:val="ru-RU"/>
        </w:rPr>
        <w:t xml:space="preserve"> 3 таблицы </w:t>
      </w:r>
      <w:r w:rsidR="00F36693" w:rsidRPr="00163987">
        <w:rPr>
          <w:rFonts w:ascii="Arial" w:hAnsi="Arial" w:cs="Arial"/>
          <w:szCs w:val="22"/>
          <w:lang w:val="en-US"/>
        </w:rPr>
        <w:t>F</w:t>
      </w:r>
      <w:r w:rsidR="00F36693" w:rsidRPr="00163987">
        <w:rPr>
          <w:rFonts w:ascii="Arial" w:hAnsi="Arial" w:cs="Arial"/>
          <w:szCs w:val="22"/>
          <w:lang w:val="ru-RU"/>
        </w:rPr>
        <w:t xml:space="preserve">.2 </w:t>
      </w:r>
      <w:r w:rsidR="00F36693" w:rsidRPr="00163987">
        <w:rPr>
          <w:rFonts w:ascii="Arial" w:hAnsi="Arial" w:cs="Arial"/>
          <w:szCs w:val="22"/>
          <w:lang w:val="en-US"/>
        </w:rPr>
        <w:t>IEC</w:t>
      </w:r>
      <w:r w:rsidR="00F36693" w:rsidRPr="00163987">
        <w:rPr>
          <w:rFonts w:ascii="Arial" w:hAnsi="Arial" w:cs="Arial"/>
          <w:szCs w:val="22"/>
          <w:lang w:val="ru-RU"/>
        </w:rPr>
        <w:t xml:space="preserve"> 60664-1:2007. </w:t>
      </w:r>
      <w:r w:rsidRPr="00163987">
        <w:rPr>
          <w:rFonts w:ascii="Arial" w:hAnsi="Arial" w:cs="Arial"/>
          <w:szCs w:val="22"/>
          <w:lang w:val="ru-RU"/>
        </w:rPr>
        <w:t xml:space="preserve">Значение зазоров согласно таблицы F.4 IEC 60664-1:2007 применяется для материалов печатных плат для среды со степенью загрязнения 1 только в том случае, если они защищены покрытием, отвечающим требованиям </w:t>
      </w:r>
      <w:r w:rsidRPr="00163987">
        <w:rPr>
          <w:rFonts w:ascii="Arial" w:hAnsi="Arial" w:cs="Arial"/>
          <w:szCs w:val="22"/>
          <w:lang w:val="en-US"/>
        </w:rPr>
        <w:t>IEC</w:t>
      </w:r>
      <w:r w:rsidRPr="00163987">
        <w:rPr>
          <w:rFonts w:ascii="Arial" w:hAnsi="Arial" w:cs="Arial"/>
          <w:szCs w:val="22"/>
          <w:lang w:val="ru-RU"/>
        </w:rPr>
        <w:t xml:space="preserve"> 60664-3 и подтверждены соответствующими испытаниями.</w:t>
      </w:r>
    </w:p>
    <w:p w14:paraId="3DC489D4" w14:textId="208B4C30" w:rsidR="00DC47FC" w:rsidRPr="00163987" w:rsidRDefault="00DC47FC" w:rsidP="00163987">
      <w:pPr>
        <w:widowControl w:val="0"/>
        <w:spacing w:line="360" w:lineRule="auto"/>
        <w:ind w:firstLine="567"/>
        <w:jc w:val="both"/>
        <w:rPr>
          <w:rFonts w:ascii="Arial" w:hAnsi="Arial"/>
          <w:lang w:val="ru-RU"/>
        </w:rPr>
      </w:pPr>
    </w:p>
    <w:p w14:paraId="69EC92FC" w14:textId="77777777" w:rsidR="000E1C5A" w:rsidRPr="00163987" w:rsidRDefault="000E1C5A" w:rsidP="00163987">
      <w:pPr>
        <w:rPr>
          <w:rFonts w:ascii="Arial" w:hAnsi="Arial" w:cs="Arial"/>
          <w:spacing w:val="40"/>
          <w:lang w:val="ru-RU"/>
        </w:rPr>
      </w:pPr>
    </w:p>
    <w:p w14:paraId="0F3294F9" w14:textId="77777777" w:rsidR="00FE2D11" w:rsidRPr="00163987" w:rsidRDefault="00FE2D11" w:rsidP="00163987">
      <w:pPr>
        <w:rPr>
          <w:rFonts w:ascii="Arial" w:hAnsi="Arial" w:cs="Arial"/>
          <w:spacing w:val="40"/>
          <w:lang w:val="ru-RU"/>
        </w:rPr>
        <w:sectPr w:rsidR="00FE2D11" w:rsidRPr="00163987" w:rsidSect="00B642E2">
          <w:headerReference w:type="first" r:id="rId19"/>
          <w:footerReference w:type="first" r:id="rId20"/>
          <w:footnotePr>
            <w:numRestart w:val="eachPage"/>
          </w:footnotePr>
          <w:pgSz w:w="11906" w:h="16838"/>
          <w:pgMar w:top="1134" w:right="850" w:bottom="993" w:left="1260" w:header="708" w:footer="708" w:gutter="0"/>
          <w:pgNumType w:start="1"/>
          <w:cols w:space="708"/>
          <w:titlePg/>
          <w:docGrid w:linePitch="360"/>
        </w:sectPr>
      </w:pPr>
    </w:p>
    <w:p w14:paraId="190DDD84" w14:textId="57ABBECD" w:rsidR="00DC47FC" w:rsidRPr="00163987" w:rsidRDefault="00DC47FC" w:rsidP="00163987">
      <w:pPr>
        <w:widowControl w:val="0"/>
        <w:spacing w:line="360" w:lineRule="auto"/>
        <w:jc w:val="both"/>
        <w:rPr>
          <w:rFonts w:ascii="Arial" w:hAnsi="Arial" w:cs="Arial"/>
          <w:lang w:val="ru-RU" w:eastAsia="ar-SA"/>
        </w:rPr>
      </w:pPr>
      <w:r w:rsidRPr="00163987">
        <w:rPr>
          <w:rFonts w:ascii="Arial" w:hAnsi="Arial" w:cs="Arial"/>
          <w:spacing w:val="40"/>
          <w:lang w:val="ru-RU"/>
        </w:rPr>
        <w:lastRenderedPageBreak/>
        <w:t>Таблица</w:t>
      </w:r>
      <w:r w:rsidRPr="00163987">
        <w:rPr>
          <w:rFonts w:ascii="Arial" w:hAnsi="Arial" w:cs="Arial"/>
          <w:lang w:val="ru-RU" w:eastAsia="ar-SA"/>
        </w:rPr>
        <w:t xml:space="preserve"> </w:t>
      </w:r>
      <w:r w:rsidR="0075586D" w:rsidRPr="00163987">
        <w:rPr>
          <w:rFonts w:ascii="Arial" w:hAnsi="Arial" w:cs="Arial"/>
          <w:lang w:val="ru-RU" w:eastAsia="ar-SA"/>
        </w:rPr>
        <w:t>4</w:t>
      </w:r>
      <w:r w:rsidR="00A77CB9" w:rsidRPr="00163987">
        <w:rPr>
          <w:rFonts w:ascii="Arial" w:hAnsi="Arial" w:cs="Arial"/>
          <w:lang w:val="ru-RU" w:eastAsia="ar-SA"/>
        </w:rPr>
        <w:t xml:space="preserve"> – Минимальные зазоры и пути утечки</w:t>
      </w:r>
    </w:p>
    <w:tbl>
      <w:tblPr>
        <w:tblW w:w="15000"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8"/>
        <w:gridCol w:w="1134"/>
        <w:gridCol w:w="992"/>
        <w:gridCol w:w="1134"/>
        <w:gridCol w:w="851"/>
        <w:gridCol w:w="709"/>
        <w:gridCol w:w="708"/>
        <w:gridCol w:w="709"/>
        <w:gridCol w:w="709"/>
        <w:gridCol w:w="709"/>
        <w:gridCol w:w="708"/>
        <w:gridCol w:w="709"/>
        <w:gridCol w:w="709"/>
        <w:gridCol w:w="567"/>
        <w:gridCol w:w="567"/>
        <w:gridCol w:w="567"/>
      </w:tblGrid>
      <w:tr w:rsidR="00AE662B" w:rsidRPr="000876EF" w14:paraId="3F9ED93C" w14:textId="77777777" w:rsidTr="009C4B0B">
        <w:trPr>
          <w:cantSplit/>
          <w:trHeight w:val="336"/>
        </w:trPr>
        <w:tc>
          <w:tcPr>
            <w:tcW w:w="3518" w:type="dxa"/>
            <w:vMerge w:val="restart"/>
            <w:vAlign w:val="center"/>
          </w:tcPr>
          <w:p w14:paraId="43F7C148" w14:textId="77777777" w:rsidR="007332F0" w:rsidRPr="00163987" w:rsidRDefault="00AE4DC6" w:rsidP="00163987">
            <w:pPr>
              <w:suppressAutoHyphens/>
              <w:spacing w:line="360" w:lineRule="auto"/>
              <w:ind w:right="-108" w:firstLine="36"/>
              <w:jc w:val="center"/>
              <w:rPr>
                <w:rFonts w:ascii="Arial" w:hAnsi="Arial" w:cs="Arial"/>
                <w:sz w:val="22"/>
                <w:szCs w:val="22"/>
                <w:lang w:val="ru-RU" w:eastAsia="ar-SA"/>
              </w:rPr>
            </w:pPr>
            <w:r w:rsidRPr="00163987">
              <w:rPr>
                <w:rFonts w:ascii="Arial" w:hAnsi="Arial" w:cs="Arial"/>
                <w:sz w:val="22"/>
                <w:szCs w:val="22"/>
                <w:lang w:val="ru-RU" w:eastAsia="ar-SA"/>
              </w:rPr>
              <w:t>Описание расстояний утечки</w:t>
            </w:r>
          </w:p>
        </w:tc>
        <w:tc>
          <w:tcPr>
            <w:tcW w:w="3260" w:type="dxa"/>
            <w:gridSpan w:val="3"/>
            <w:vAlign w:val="center"/>
          </w:tcPr>
          <w:p w14:paraId="12BEC711" w14:textId="77777777" w:rsidR="007332F0" w:rsidRPr="00163987" w:rsidRDefault="00AE4DC6" w:rsidP="00163987">
            <w:pPr>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Минимальные значения воздушных зазоров, мм</w:t>
            </w:r>
          </w:p>
        </w:tc>
        <w:tc>
          <w:tcPr>
            <w:tcW w:w="8222" w:type="dxa"/>
            <w:gridSpan w:val="12"/>
            <w:vAlign w:val="center"/>
          </w:tcPr>
          <w:p w14:paraId="3BE79DD5" w14:textId="5CB0FDCE"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Минимальные значения расстояний утечки</w:t>
            </w:r>
            <w:r w:rsidRPr="00163987">
              <w:rPr>
                <w:rFonts w:ascii="Arial" w:hAnsi="Arial" w:cs="Arial"/>
                <w:sz w:val="22"/>
                <w:szCs w:val="22"/>
                <w:vertAlign w:val="superscript"/>
                <w:lang w:val="en-US" w:eastAsia="ar-SA"/>
              </w:rPr>
              <w:t>e</w:t>
            </w:r>
            <w:r w:rsidRPr="00163987">
              <w:rPr>
                <w:rFonts w:ascii="Arial" w:hAnsi="Arial" w:cs="Arial"/>
                <w:sz w:val="22"/>
                <w:szCs w:val="22"/>
                <w:vertAlign w:val="superscript"/>
                <w:lang w:val="ru-RU" w:eastAsia="ar-SA"/>
              </w:rPr>
              <w:t>),</w:t>
            </w:r>
            <w:r w:rsidR="00636C68" w:rsidRPr="00163987">
              <w:rPr>
                <w:rFonts w:ascii="Arial" w:hAnsi="Arial" w:cs="Arial"/>
                <w:sz w:val="22"/>
                <w:szCs w:val="22"/>
                <w:vertAlign w:val="superscript"/>
                <w:lang w:val="ru-RU" w:eastAsia="ar-SA"/>
              </w:rPr>
              <w:t xml:space="preserve"> </w:t>
            </w:r>
            <w:r w:rsidRPr="00163987">
              <w:rPr>
                <w:rFonts w:ascii="Arial" w:hAnsi="Arial" w:cs="Arial"/>
                <w:sz w:val="22"/>
                <w:szCs w:val="22"/>
                <w:vertAlign w:val="superscript"/>
                <w:lang w:val="en-US" w:eastAsia="ar-SA"/>
              </w:rPr>
              <w:t>f</w:t>
            </w:r>
            <w:r w:rsidRPr="00163987">
              <w:rPr>
                <w:rFonts w:ascii="Arial" w:hAnsi="Arial" w:cs="Arial"/>
                <w:sz w:val="22"/>
                <w:szCs w:val="22"/>
                <w:vertAlign w:val="superscript"/>
                <w:lang w:val="ru-RU" w:eastAsia="ar-SA"/>
              </w:rPr>
              <w:t>)</w:t>
            </w:r>
            <w:r w:rsidRPr="00163987">
              <w:rPr>
                <w:rFonts w:ascii="Arial" w:hAnsi="Arial" w:cs="Arial"/>
                <w:sz w:val="22"/>
                <w:szCs w:val="22"/>
                <w:lang w:val="ru-RU" w:eastAsia="ar-SA"/>
              </w:rPr>
              <w:t>, мм</w:t>
            </w:r>
          </w:p>
        </w:tc>
      </w:tr>
      <w:tr w:rsidR="00AE662B" w:rsidRPr="00163987" w14:paraId="1EB8AFE8" w14:textId="77777777" w:rsidTr="009C4B0B">
        <w:trPr>
          <w:cantSplit/>
          <w:trHeight w:val="305"/>
        </w:trPr>
        <w:tc>
          <w:tcPr>
            <w:tcW w:w="3518" w:type="dxa"/>
            <w:vMerge/>
            <w:vAlign w:val="center"/>
          </w:tcPr>
          <w:p w14:paraId="4C009901" w14:textId="77777777" w:rsidR="007332F0" w:rsidRPr="00163987" w:rsidRDefault="007332F0" w:rsidP="00163987">
            <w:pPr>
              <w:suppressAutoHyphens/>
              <w:spacing w:line="360" w:lineRule="auto"/>
              <w:ind w:right="-108" w:firstLine="36"/>
              <w:jc w:val="center"/>
              <w:rPr>
                <w:rFonts w:ascii="Arial" w:hAnsi="Arial" w:cs="Arial"/>
                <w:sz w:val="22"/>
                <w:szCs w:val="22"/>
                <w:lang w:val="ru-RU" w:eastAsia="ar-SA"/>
              </w:rPr>
            </w:pPr>
          </w:p>
        </w:tc>
        <w:tc>
          <w:tcPr>
            <w:tcW w:w="3260" w:type="dxa"/>
            <w:gridSpan w:val="3"/>
            <w:vAlign w:val="center"/>
          </w:tcPr>
          <w:p w14:paraId="4DFA9CC5" w14:textId="77777777" w:rsidR="007332F0" w:rsidRPr="00163987" w:rsidRDefault="00AE4DC6" w:rsidP="00163987">
            <w:pPr>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Номинальное напряжении, В</w:t>
            </w:r>
          </w:p>
        </w:tc>
        <w:tc>
          <w:tcPr>
            <w:tcW w:w="2977" w:type="dxa"/>
            <w:gridSpan w:val="4"/>
            <w:vAlign w:val="center"/>
          </w:tcPr>
          <w:p w14:paraId="225D1081" w14:textId="77777777" w:rsidR="007332F0" w:rsidRPr="00163987" w:rsidRDefault="00AE4DC6" w:rsidP="00163987">
            <w:pPr>
              <w:suppressAutoHyphens/>
              <w:spacing w:line="360" w:lineRule="auto"/>
              <w:ind w:left="-108" w:right="-108"/>
              <w:jc w:val="center"/>
              <w:rPr>
                <w:rFonts w:ascii="Arial" w:hAnsi="Arial" w:cs="Arial"/>
                <w:sz w:val="22"/>
                <w:szCs w:val="22"/>
                <w:vertAlign w:val="superscript"/>
                <w:lang w:val="ru-RU" w:eastAsia="ar-SA"/>
              </w:rPr>
            </w:pPr>
            <w:r w:rsidRPr="00163987">
              <w:rPr>
                <w:rFonts w:ascii="Arial" w:hAnsi="Arial" w:cs="Arial"/>
                <w:sz w:val="22"/>
                <w:szCs w:val="22"/>
                <w:lang w:val="ru-RU" w:eastAsia="ar-SA"/>
              </w:rPr>
              <w:t xml:space="preserve">Группа </w:t>
            </w:r>
            <w:proofErr w:type="spellStart"/>
            <w:r w:rsidRPr="00163987">
              <w:rPr>
                <w:rFonts w:ascii="Arial" w:hAnsi="Arial" w:cs="Arial"/>
                <w:sz w:val="22"/>
                <w:szCs w:val="22"/>
                <w:lang w:val="en-US" w:eastAsia="ar-SA"/>
              </w:rPr>
              <w:t>IIIa</w:t>
            </w:r>
            <w:r w:rsidRPr="00163987">
              <w:rPr>
                <w:rFonts w:ascii="Arial" w:hAnsi="Arial" w:cs="Arial"/>
                <w:sz w:val="22"/>
                <w:szCs w:val="22"/>
                <w:vertAlign w:val="superscript"/>
                <w:lang w:val="en-US" w:eastAsia="ar-SA"/>
              </w:rPr>
              <w:t>h</w:t>
            </w:r>
            <w:proofErr w:type="spellEnd"/>
            <w:r w:rsidRPr="00163987">
              <w:rPr>
                <w:rFonts w:ascii="Arial" w:hAnsi="Arial" w:cs="Arial"/>
                <w:sz w:val="22"/>
                <w:szCs w:val="22"/>
                <w:vertAlign w:val="superscript"/>
                <w:lang w:val="ru-RU" w:eastAsia="ar-SA"/>
              </w:rPr>
              <w:t>)</w:t>
            </w:r>
          </w:p>
          <w:p w14:paraId="674EDDA8" w14:textId="68AEC8BD"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(175</w:t>
            </w:r>
            <w:proofErr w:type="gramStart"/>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В</w:t>
            </w:r>
            <w:proofErr w:type="gramEnd"/>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w:t>
            </w:r>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СИТ</w:t>
            </w:r>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&lt;</w:t>
            </w:r>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400</w:t>
            </w:r>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В)</w:t>
            </w:r>
            <w:r w:rsidRPr="00163987">
              <w:rPr>
                <w:rFonts w:ascii="Arial" w:hAnsi="Arial" w:cs="Arial"/>
                <w:sz w:val="22"/>
                <w:szCs w:val="22"/>
                <w:vertAlign w:val="superscript"/>
                <w:lang w:val="en-US" w:eastAsia="ar-SA"/>
              </w:rPr>
              <w:t>d</w:t>
            </w:r>
            <w:r w:rsidRPr="00163987">
              <w:rPr>
                <w:rFonts w:ascii="Arial" w:hAnsi="Arial" w:cs="Arial"/>
                <w:sz w:val="22"/>
                <w:szCs w:val="22"/>
                <w:vertAlign w:val="superscript"/>
                <w:lang w:val="ru-RU" w:eastAsia="ar-SA"/>
              </w:rPr>
              <w:t>)</w:t>
            </w:r>
          </w:p>
        </w:tc>
        <w:tc>
          <w:tcPr>
            <w:tcW w:w="2835" w:type="dxa"/>
            <w:gridSpan w:val="4"/>
            <w:vAlign w:val="center"/>
          </w:tcPr>
          <w:p w14:paraId="579A6A18" w14:textId="77777777"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 xml:space="preserve">Группа </w:t>
            </w:r>
            <w:r w:rsidRPr="00163987">
              <w:rPr>
                <w:rFonts w:ascii="Arial" w:hAnsi="Arial" w:cs="Arial"/>
                <w:sz w:val="22"/>
                <w:szCs w:val="22"/>
                <w:lang w:val="en-US" w:eastAsia="ar-SA"/>
              </w:rPr>
              <w:t>II</w:t>
            </w:r>
          </w:p>
          <w:p w14:paraId="59E5026B" w14:textId="3EEFFDC9"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(400</w:t>
            </w:r>
            <w:proofErr w:type="gramStart"/>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В</w:t>
            </w:r>
            <w:proofErr w:type="gramEnd"/>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w:t>
            </w:r>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СИТ</w:t>
            </w:r>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&lt;</w:t>
            </w:r>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600</w:t>
            </w:r>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В)</w:t>
            </w:r>
            <w:r w:rsidRPr="00163987">
              <w:rPr>
                <w:rFonts w:ascii="Arial" w:hAnsi="Arial" w:cs="Arial"/>
                <w:sz w:val="22"/>
                <w:szCs w:val="22"/>
                <w:vertAlign w:val="superscript"/>
                <w:lang w:val="en-US" w:eastAsia="ar-SA"/>
              </w:rPr>
              <w:t>d</w:t>
            </w:r>
            <w:r w:rsidRPr="00163987">
              <w:rPr>
                <w:rFonts w:ascii="Arial" w:hAnsi="Arial" w:cs="Arial"/>
                <w:sz w:val="22"/>
                <w:szCs w:val="22"/>
                <w:vertAlign w:val="superscript"/>
                <w:lang w:val="ru-RU" w:eastAsia="ar-SA"/>
              </w:rPr>
              <w:t>)</w:t>
            </w:r>
          </w:p>
        </w:tc>
        <w:tc>
          <w:tcPr>
            <w:tcW w:w="2410" w:type="dxa"/>
            <w:gridSpan w:val="4"/>
            <w:vAlign w:val="center"/>
          </w:tcPr>
          <w:p w14:paraId="419AABB2" w14:textId="77777777"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 xml:space="preserve">Группа </w:t>
            </w:r>
            <w:r w:rsidRPr="00163987">
              <w:rPr>
                <w:rFonts w:ascii="Arial" w:hAnsi="Arial" w:cs="Arial"/>
                <w:sz w:val="22"/>
                <w:szCs w:val="22"/>
                <w:lang w:val="en-US" w:eastAsia="ar-SA"/>
              </w:rPr>
              <w:t>I</w:t>
            </w:r>
          </w:p>
          <w:p w14:paraId="65B9A9EC" w14:textId="606A6BA9"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(600</w:t>
            </w:r>
            <w:proofErr w:type="gramStart"/>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В</w:t>
            </w:r>
            <w:proofErr w:type="gramEnd"/>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w:t>
            </w:r>
            <w:r w:rsidR="00F052A3" w:rsidRPr="00163987">
              <w:rPr>
                <w:rFonts w:ascii="Arial" w:hAnsi="Arial" w:cs="Arial"/>
                <w:sz w:val="22"/>
                <w:szCs w:val="22"/>
                <w:lang w:val="ru-RU" w:eastAsia="ar-SA"/>
              </w:rPr>
              <w:t xml:space="preserve"> </w:t>
            </w:r>
            <w:r w:rsidRPr="00163987">
              <w:rPr>
                <w:rFonts w:ascii="Arial" w:hAnsi="Arial" w:cs="Arial"/>
                <w:sz w:val="22"/>
                <w:szCs w:val="22"/>
                <w:lang w:val="ru-RU" w:eastAsia="ar-SA"/>
              </w:rPr>
              <w:t>СИТ)</w:t>
            </w:r>
            <w:r w:rsidRPr="00163987">
              <w:rPr>
                <w:rFonts w:ascii="Arial" w:hAnsi="Arial" w:cs="Arial"/>
                <w:sz w:val="22"/>
                <w:szCs w:val="22"/>
                <w:vertAlign w:val="superscript"/>
                <w:lang w:val="en-US" w:eastAsia="ar-SA"/>
              </w:rPr>
              <w:t>d</w:t>
            </w:r>
            <w:r w:rsidRPr="00163987">
              <w:rPr>
                <w:rFonts w:ascii="Arial" w:hAnsi="Arial" w:cs="Arial"/>
                <w:sz w:val="22"/>
                <w:szCs w:val="22"/>
                <w:vertAlign w:val="superscript"/>
                <w:lang w:val="ru-RU" w:eastAsia="ar-SA"/>
              </w:rPr>
              <w:t>)</w:t>
            </w:r>
          </w:p>
        </w:tc>
      </w:tr>
      <w:tr w:rsidR="00AE662B" w:rsidRPr="00163987" w14:paraId="4E0454E9" w14:textId="77777777" w:rsidTr="009C4B0B">
        <w:trPr>
          <w:cantSplit/>
          <w:trHeight w:val="215"/>
        </w:trPr>
        <w:tc>
          <w:tcPr>
            <w:tcW w:w="3518" w:type="dxa"/>
            <w:vMerge/>
            <w:vAlign w:val="center"/>
          </w:tcPr>
          <w:p w14:paraId="2E4123B6" w14:textId="77777777" w:rsidR="007332F0" w:rsidRPr="00163987" w:rsidRDefault="007332F0" w:rsidP="00163987">
            <w:pPr>
              <w:suppressAutoHyphens/>
              <w:spacing w:line="360" w:lineRule="auto"/>
              <w:ind w:right="-108" w:firstLine="36"/>
              <w:jc w:val="center"/>
              <w:rPr>
                <w:rFonts w:ascii="Arial" w:hAnsi="Arial" w:cs="Arial"/>
                <w:sz w:val="22"/>
                <w:szCs w:val="22"/>
                <w:lang w:val="ru-RU" w:eastAsia="ar-SA"/>
              </w:rPr>
            </w:pPr>
          </w:p>
        </w:tc>
        <w:tc>
          <w:tcPr>
            <w:tcW w:w="3260" w:type="dxa"/>
            <w:gridSpan w:val="3"/>
            <w:tcBorders>
              <w:bottom w:val="single" w:sz="4" w:space="0" w:color="auto"/>
            </w:tcBorders>
            <w:vAlign w:val="center"/>
          </w:tcPr>
          <w:p w14:paraId="1403BB16" w14:textId="77777777" w:rsidR="007332F0" w:rsidRPr="00163987" w:rsidRDefault="00AE4DC6" w:rsidP="00163987">
            <w:pPr>
              <w:suppressAutoHyphens/>
              <w:spacing w:line="360" w:lineRule="auto"/>
              <w:ind w:left="-108" w:right="-108"/>
              <w:jc w:val="center"/>
              <w:rPr>
                <w:rFonts w:ascii="Arial" w:hAnsi="Arial" w:cs="Arial"/>
                <w:sz w:val="22"/>
                <w:szCs w:val="22"/>
                <w:lang w:val="ru-RU" w:eastAsia="ar-SA"/>
              </w:rPr>
            </w:pPr>
            <w:proofErr w:type="spellStart"/>
            <w:r w:rsidRPr="00163987">
              <w:rPr>
                <w:rFonts w:ascii="Arial" w:hAnsi="Arial" w:cs="Arial"/>
                <w:i/>
                <w:sz w:val="22"/>
                <w:szCs w:val="22"/>
                <w:lang w:val="en-US" w:eastAsia="ar-SA"/>
              </w:rPr>
              <w:t>U</w:t>
            </w:r>
            <w:r w:rsidRPr="00163987">
              <w:rPr>
                <w:rFonts w:ascii="Arial" w:hAnsi="Arial" w:cs="Arial"/>
                <w:sz w:val="22"/>
                <w:szCs w:val="22"/>
                <w:vertAlign w:val="subscript"/>
                <w:lang w:val="en-US" w:eastAsia="ar-SA"/>
              </w:rPr>
              <w:t>imp</w:t>
            </w:r>
            <w:proofErr w:type="spellEnd"/>
            <w:r w:rsidRPr="00163987">
              <w:rPr>
                <w:rFonts w:ascii="Arial" w:hAnsi="Arial" w:cs="Arial"/>
                <w:sz w:val="22"/>
                <w:szCs w:val="22"/>
                <w:lang w:val="ru-RU" w:eastAsia="ar-SA"/>
              </w:rPr>
              <w:t xml:space="preserve">, </w:t>
            </w:r>
            <w:proofErr w:type="spellStart"/>
            <w:r w:rsidRPr="00163987">
              <w:rPr>
                <w:rFonts w:ascii="Arial" w:hAnsi="Arial" w:cs="Arial"/>
                <w:sz w:val="22"/>
                <w:szCs w:val="22"/>
                <w:lang w:val="ru-RU" w:eastAsia="ar-SA"/>
              </w:rPr>
              <w:t>кВ</w:t>
            </w:r>
            <w:proofErr w:type="spellEnd"/>
          </w:p>
        </w:tc>
        <w:tc>
          <w:tcPr>
            <w:tcW w:w="8222" w:type="dxa"/>
            <w:gridSpan w:val="12"/>
            <w:vMerge w:val="restart"/>
            <w:tcBorders>
              <w:bottom w:val="single" w:sz="4" w:space="0" w:color="auto"/>
            </w:tcBorders>
            <w:vAlign w:val="center"/>
          </w:tcPr>
          <w:p w14:paraId="6E2CF6C8" w14:textId="77777777"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 xml:space="preserve">Эксплуатационное </w:t>
            </w:r>
            <w:proofErr w:type="spellStart"/>
            <w:r w:rsidRPr="00163987">
              <w:rPr>
                <w:rFonts w:ascii="Arial" w:hAnsi="Arial" w:cs="Arial"/>
                <w:sz w:val="22"/>
                <w:szCs w:val="22"/>
                <w:lang w:val="ru-RU" w:eastAsia="ar-SA"/>
              </w:rPr>
              <w:t>напряжение</w:t>
            </w:r>
            <w:r w:rsidRPr="00163987">
              <w:rPr>
                <w:rFonts w:ascii="Arial" w:hAnsi="Arial" w:cs="Arial"/>
                <w:sz w:val="22"/>
                <w:szCs w:val="22"/>
                <w:vertAlign w:val="superscript"/>
                <w:lang w:val="ru-RU" w:eastAsia="ar-SA"/>
              </w:rPr>
              <w:t>е</w:t>
            </w:r>
            <w:proofErr w:type="spellEnd"/>
            <w:r w:rsidRPr="00163987">
              <w:rPr>
                <w:rFonts w:ascii="Arial" w:hAnsi="Arial" w:cs="Arial"/>
                <w:sz w:val="22"/>
                <w:szCs w:val="22"/>
                <w:vertAlign w:val="superscript"/>
                <w:lang w:val="ru-RU" w:eastAsia="ar-SA"/>
              </w:rPr>
              <w:t>)</w:t>
            </w:r>
            <w:r w:rsidRPr="00163987">
              <w:rPr>
                <w:rFonts w:ascii="Arial" w:hAnsi="Arial" w:cs="Arial"/>
                <w:sz w:val="22"/>
                <w:szCs w:val="22"/>
                <w:lang w:val="ru-RU" w:eastAsia="ar-SA"/>
              </w:rPr>
              <w:t>, В</w:t>
            </w:r>
          </w:p>
        </w:tc>
      </w:tr>
      <w:tr w:rsidR="00AE662B" w:rsidRPr="00163987" w14:paraId="096902A0" w14:textId="77777777" w:rsidTr="009C4B0B">
        <w:trPr>
          <w:cantSplit/>
          <w:trHeight w:val="136"/>
        </w:trPr>
        <w:tc>
          <w:tcPr>
            <w:tcW w:w="3518" w:type="dxa"/>
            <w:vMerge/>
            <w:vAlign w:val="center"/>
          </w:tcPr>
          <w:p w14:paraId="173A4B09" w14:textId="77777777" w:rsidR="007332F0" w:rsidRPr="00163987" w:rsidRDefault="007332F0" w:rsidP="00163987">
            <w:pPr>
              <w:suppressAutoHyphens/>
              <w:spacing w:line="360" w:lineRule="auto"/>
              <w:ind w:right="-108" w:firstLine="36"/>
              <w:jc w:val="center"/>
              <w:rPr>
                <w:rFonts w:ascii="Arial" w:hAnsi="Arial" w:cs="Arial"/>
                <w:sz w:val="22"/>
                <w:szCs w:val="22"/>
                <w:lang w:val="ru-RU" w:eastAsia="ar-SA"/>
              </w:rPr>
            </w:pPr>
          </w:p>
        </w:tc>
        <w:tc>
          <w:tcPr>
            <w:tcW w:w="1134" w:type="dxa"/>
            <w:vAlign w:val="center"/>
          </w:tcPr>
          <w:p w14:paraId="325D4A53" w14:textId="77777777" w:rsidR="007332F0" w:rsidRPr="00163987" w:rsidRDefault="00AE4DC6"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lang w:val="ru-RU" w:eastAsia="ar-SA"/>
              </w:rPr>
              <w:t>2,5</w:t>
            </w:r>
          </w:p>
        </w:tc>
        <w:tc>
          <w:tcPr>
            <w:tcW w:w="992" w:type="dxa"/>
            <w:vAlign w:val="center"/>
          </w:tcPr>
          <w:p w14:paraId="3FF91284" w14:textId="77777777" w:rsidR="007332F0" w:rsidRPr="00163987" w:rsidRDefault="00AE4DC6"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lang w:val="ru-RU" w:eastAsia="ar-SA"/>
              </w:rPr>
              <w:t>4,0</w:t>
            </w:r>
          </w:p>
        </w:tc>
        <w:tc>
          <w:tcPr>
            <w:tcW w:w="1134" w:type="dxa"/>
            <w:vAlign w:val="center"/>
          </w:tcPr>
          <w:p w14:paraId="51482CEA" w14:textId="77777777" w:rsidR="007332F0" w:rsidRPr="00163987" w:rsidRDefault="00AE4DC6"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lang w:val="ru-RU" w:eastAsia="ar-SA"/>
              </w:rPr>
              <w:t>4,0</w:t>
            </w:r>
          </w:p>
        </w:tc>
        <w:tc>
          <w:tcPr>
            <w:tcW w:w="8222" w:type="dxa"/>
            <w:gridSpan w:val="12"/>
            <w:vMerge/>
            <w:vAlign w:val="center"/>
          </w:tcPr>
          <w:p w14:paraId="58EFFA7A" w14:textId="77777777" w:rsidR="007332F0" w:rsidRPr="00163987" w:rsidRDefault="007332F0" w:rsidP="00163987">
            <w:pPr>
              <w:suppressAutoHyphens/>
              <w:spacing w:line="360" w:lineRule="auto"/>
              <w:ind w:left="-108" w:right="-108"/>
              <w:jc w:val="center"/>
              <w:rPr>
                <w:rFonts w:ascii="Arial" w:hAnsi="Arial" w:cs="Arial"/>
                <w:sz w:val="22"/>
                <w:szCs w:val="22"/>
                <w:lang w:val="ru-RU" w:eastAsia="ar-SA"/>
              </w:rPr>
            </w:pPr>
          </w:p>
        </w:tc>
      </w:tr>
      <w:tr w:rsidR="00AE662B" w:rsidRPr="00163987" w14:paraId="5CBF59EE" w14:textId="77777777" w:rsidTr="009C4B0B">
        <w:trPr>
          <w:cantSplit/>
          <w:trHeight w:val="150"/>
        </w:trPr>
        <w:tc>
          <w:tcPr>
            <w:tcW w:w="3518" w:type="dxa"/>
            <w:vMerge/>
            <w:tcBorders>
              <w:bottom w:val="double" w:sz="4" w:space="0" w:color="auto"/>
            </w:tcBorders>
            <w:vAlign w:val="center"/>
          </w:tcPr>
          <w:p w14:paraId="1C96619C" w14:textId="77777777" w:rsidR="007332F0" w:rsidRPr="00163987" w:rsidRDefault="007332F0" w:rsidP="00163987">
            <w:pPr>
              <w:suppressAutoHyphens/>
              <w:spacing w:line="360" w:lineRule="auto"/>
              <w:ind w:right="-108" w:firstLine="36"/>
              <w:jc w:val="center"/>
              <w:rPr>
                <w:rFonts w:ascii="Arial" w:hAnsi="Arial" w:cs="Arial"/>
                <w:sz w:val="22"/>
                <w:szCs w:val="22"/>
                <w:lang w:val="ru-RU" w:eastAsia="ar-SA"/>
              </w:rPr>
            </w:pPr>
          </w:p>
        </w:tc>
        <w:tc>
          <w:tcPr>
            <w:tcW w:w="1134" w:type="dxa"/>
            <w:tcBorders>
              <w:bottom w:val="double" w:sz="4" w:space="0" w:color="auto"/>
            </w:tcBorders>
            <w:vAlign w:val="center"/>
          </w:tcPr>
          <w:p w14:paraId="502B5AF6" w14:textId="77777777" w:rsidR="007332F0" w:rsidRPr="00163987" w:rsidRDefault="00AE4DC6"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120/240</w:t>
            </w:r>
          </w:p>
          <w:p w14:paraId="2A4D7F89" w14:textId="77777777" w:rsidR="007332F0" w:rsidRPr="00163987" w:rsidRDefault="00AE4DC6"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120</w:t>
            </w:r>
          </w:p>
        </w:tc>
        <w:tc>
          <w:tcPr>
            <w:tcW w:w="992" w:type="dxa"/>
            <w:tcBorders>
              <w:bottom w:val="double" w:sz="4" w:space="0" w:color="auto"/>
            </w:tcBorders>
            <w:vAlign w:val="center"/>
          </w:tcPr>
          <w:p w14:paraId="7A228162" w14:textId="77777777" w:rsidR="007332F0" w:rsidRPr="00163987" w:rsidRDefault="00AE4DC6"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120/240</w:t>
            </w:r>
          </w:p>
          <w:p w14:paraId="18CA8BE8" w14:textId="77777777" w:rsidR="007332F0" w:rsidRPr="00163987" w:rsidRDefault="00AE4DC6"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240</w:t>
            </w:r>
          </w:p>
        </w:tc>
        <w:tc>
          <w:tcPr>
            <w:tcW w:w="1134" w:type="dxa"/>
            <w:tcBorders>
              <w:bottom w:val="double" w:sz="4" w:space="0" w:color="auto"/>
            </w:tcBorders>
            <w:vAlign w:val="center"/>
          </w:tcPr>
          <w:p w14:paraId="2D660E23" w14:textId="77777777" w:rsidR="007332F0" w:rsidRPr="00163987" w:rsidRDefault="00AE4DC6"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230/400</w:t>
            </w:r>
          </w:p>
          <w:p w14:paraId="3F3919CD" w14:textId="77777777" w:rsidR="007332F0" w:rsidRPr="00163987" w:rsidRDefault="00AE4DC6"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230, 400</w:t>
            </w:r>
          </w:p>
        </w:tc>
        <w:tc>
          <w:tcPr>
            <w:tcW w:w="851" w:type="dxa"/>
            <w:tcBorders>
              <w:bottom w:val="double" w:sz="4" w:space="0" w:color="auto"/>
            </w:tcBorders>
            <w:vAlign w:val="center"/>
          </w:tcPr>
          <w:p w14:paraId="0C9F9316" w14:textId="77777777"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en-US" w:eastAsia="ar-SA"/>
              </w:rPr>
              <w:t>&gt;25</w:t>
            </w:r>
          </w:p>
          <w:p w14:paraId="60DA5CA7" w14:textId="3FCFA672" w:rsidR="007332F0" w:rsidRPr="00163987" w:rsidRDefault="00AE4DC6" w:rsidP="00163987">
            <w:pPr>
              <w:suppressAutoHyphens/>
              <w:spacing w:line="360" w:lineRule="auto"/>
              <w:ind w:left="-108" w:right="-108"/>
              <w:jc w:val="center"/>
              <w:rPr>
                <w:rFonts w:ascii="Arial" w:hAnsi="Arial" w:cs="Arial"/>
                <w:sz w:val="22"/>
                <w:szCs w:val="22"/>
                <w:vertAlign w:val="superscript"/>
                <w:lang w:val="ru-RU" w:eastAsia="ar-SA"/>
              </w:rPr>
            </w:pPr>
            <w:r w:rsidRPr="00163987">
              <w:rPr>
                <w:rFonts w:ascii="Arial" w:hAnsi="Arial" w:cs="Arial"/>
                <w:sz w:val="22"/>
                <w:szCs w:val="22"/>
                <w:lang w:val="en-US" w:eastAsia="ar-SA"/>
              </w:rPr>
              <w:t>≤50</w:t>
            </w:r>
            <w:r w:rsidRPr="00163987">
              <w:rPr>
                <w:rFonts w:ascii="Arial" w:hAnsi="Arial" w:cs="Arial"/>
                <w:sz w:val="22"/>
                <w:szCs w:val="22"/>
                <w:vertAlign w:val="superscript"/>
                <w:lang w:val="en-US" w:eastAsia="ar-SA"/>
              </w:rPr>
              <w:t>i</w:t>
            </w:r>
            <w:r w:rsidR="00636C68" w:rsidRPr="00163987">
              <w:rPr>
                <w:rFonts w:ascii="Arial" w:hAnsi="Arial" w:cs="Arial"/>
                <w:sz w:val="22"/>
                <w:szCs w:val="22"/>
                <w:vertAlign w:val="superscript"/>
                <w:lang w:val="ru-RU" w:eastAsia="ar-SA"/>
              </w:rPr>
              <w:t>)</w:t>
            </w:r>
          </w:p>
        </w:tc>
        <w:tc>
          <w:tcPr>
            <w:tcW w:w="709" w:type="dxa"/>
            <w:tcBorders>
              <w:bottom w:val="double" w:sz="4" w:space="0" w:color="auto"/>
            </w:tcBorders>
            <w:vAlign w:val="center"/>
          </w:tcPr>
          <w:p w14:paraId="34214C35" w14:textId="77777777" w:rsidR="007332F0" w:rsidRPr="00163987" w:rsidRDefault="00AE4DC6"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120</w:t>
            </w:r>
          </w:p>
        </w:tc>
        <w:tc>
          <w:tcPr>
            <w:tcW w:w="708" w:type="dxa"/>
            <w:tcBorders>
              <w:bottom w:val="double" w:sz="4" w:space="0" w:color="auto"/>
            </w:tcBorders>
            <w:vAlign w:val="center"/>
          </w:tcPr>
          <w:p w14:paraId="7C75696A" w14:textId="77777777" w:rsidR="007332F0" w:rsidRPr="00163987" w:rsidRDefault="00AE4DC6"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250</w:t>
            </w:r>
          </w:p>
        </w:tc>
        <w:tc>
          <w:tcPr>
            <w:tcW w:w="709" w:type="dxa"/>
            <w:tcBorders>
              <w:bottom w:val="double" w:sz="4" w:space="0" w:color="auto"/>
            </w:tcBorders>
            <w:vAlign w:val="center"/>
          </w:tcPr>
          <w:p w14:paraId="3F59F162" w14:textId="77777777" w:rsidR="007332F0" w:rsidRPr="00163987" w:rsidRDefault="00AE4DC6"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400</w:t>
            </w:r>
          </w:p>
        </w:tc>
        <w:tc>
          <w:tcPr>
            <w:tcW w:w="709" w:type="dxa"/>
            <w:tcBorders>
              <w:bottom w:val="double" w:sz="4" w:space="0" w:color="auto"/>
            </w:tcBorders>
            <w:vAlign w:val="center"/>
          </w:tcPr>
          <w:p w14:paraId="788E0966" w14:textId="77777777" w:rsidR="007332F0" w:rsidRPr="00163987" w:rsidRDefault="00AE4DC6"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&gt;25</w:t>
            </w:r>
          </w:p>
          <w:p w14:paraId="7C0B9539" w14:textId="1C3146EC"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en-US" w:eastAsia="ar-SA"/>
              </w:rPr>
              <w:t>≤50</w:t>
            </w:r>
            <w:r w:rsidRPr="00163987">
              <w:rPr>
                <w:rFonts w:ascii="Arial" w:hAnsi="Arial" w:cs="Arial"/>
                <w:sz w:val="22"/>
                <w:szCs w:val="22"/>
                <w:vertAlign w:val="superscript"/>
                <w:lang w:val="en-US" w:eastAsia="ar-SA"/>
              </w:rPr>
              <w:t>i</w:t>
            </w:r>
            <w:r w:rsidR="00636C68" w:rsidRPr="00163987">
              <w:rPr>
                <w:rFonts w:ascii="Arial" w:hAnsi="Arial" w:cs="Arial"/>
                <w:sz w:val="22"/>
                <w:szCs w:val="22"/>
                <w:vertAlign w:val="superscript"/>
                <w:lang w:val="ru-RU" w:eastAsia="ar-SA"/>
              </w:rPr>
              <w:t>)</w:t>
            </w:r>
          </w:p>
        </w:tc>
        <w:tc>
          <w:tcPr>
            <w:tcW w:w="709" w:type="dxa"/>
            <w:tcBorders>
              <w:bottom w:val="double" w:sz="4" w:space="0" w:color="auto"/>
            </w:tcBorders>
            <w:vAlign w:val="center"/>
          </w:tcPr>
          <w:p w14:paraId="63689F9F" w14:textId="77777777" w:rsidR="007332F0" w:rsidRPr="00163987" w:rsidRDefault="00AE4DC6"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120</w:t>
            </w:r>
          </w:p>
        </w:tc>
        <w:tc>
          <w:tcPr>
            <w:tcW w:w="708" w:type="dxa"/>
            <w:tcBorders>
              <w:bottom w:val="double" w:sz="4" w:space="0" w:color="auto"/>
            </w:tcBorders>
            <w:vAlign w:val="center"/>
          </w:tcPr>
          <w:p w14:paraId="3FC0709A" w14:textId="77777777" w:rsidR="007332F0" w:rsidRPr="00163987" w:rsidRDefault="00AE4DC6"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250</w:t>
            </w:r>
          </w:p>
        </w:tc>
        <w:tc>
          <w:tcPr>
            <w:tcW w:w="709" w:type="dxa"/>
            <w:tcBorders>
              <w:bottom w:val="double" w:sz="4" w:space="0" w:color="auto"/>
            </w:tcBorders>
            <w:vAlign w:val="center"/>
          </w:tcPr>
          <w:p w14:paraId="54AC959E" w14:textId="77777777" w:rsidR="007332F0" w:rsidRPr="00163987" w:rsidRDefault="00AE4DC6"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400</w:t>
            </w:r>
          </w:p>
        </w:tc>
        <w:tc>
          <w:tcPr>
            <w:tcW w:w="709" w:type="dxa"/>
            <w:tcBorders>
              <w:bottom w:val="double" w:sz="4" w:space="0" w:color="auto"/>
            </w:tcBorders>
            <w:vAlign w:val="center"/>
          </w:tcPr>
          <w:p w14:paraId="7BF4A7C9" w14:textId="77777777" w:rsidR="007332F0" w:rsidRPr="00163987" w:rsidRDefault="00AE4DC6"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&gt;25</w:t>
            </w:r>
          </w:p>
          <w:p w14:paraId="73D5BE9B" w14:textId="0D05A008"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en-US" w:eastAsia="ar-SA"/>
              </w:rPr>
              <w:t>≤50</w:t>
            </w:r>
            <w:r w:rsidRPr="00163987">
              <w:rPr>
                <w:rFonts w:ascii="Arial" w:hAnsi="Arial" w:cs="Arial"/>
                <w:sz w:val="22"/>
                <w:szCs w:val="22"/>
                <w:vertAlign w:val="superscript"/>
                <w:lang w:val="en-US" w:eastAsia="ar-SA"/>
              </w:rPr>
              <w:t>i</w:t>
            </w:r>
            <w:r w:rsidR="00636C68" w:rsidRPr="00163987">
              <w:rPr>
                <w:rFonts w:ascii="Arial" w:hAnsi="Arial" w:cs="Arial"/>
                <w:sz w:val="22"/>
                <w:szCs w:val="22"/>
                <w:vertAlign w:val="superscript"/>
                <w:lang w:val="ru-RU" w:eastAsia="ar-SA"/>
              </w:rPr>
              <w:t>)</w:t>
            </w:r>
          </w:p>
        </w:tc>
        <w:tc>
          <w:tcPr>
            <w:tcW w:w="567" w:type="dxa"/>
            <w:tcBorders>
              <w:bottom w:val="double" w:sz="4" w:space="0" w:color="auto"/>
            </w:tcBorders>
            <w:vAlign w:val="center"/>
          </w:tcPr>
          <w:p w14:paraId="69FE326C" w14:textId="77777777"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120</w:t>
            </w:r>
          </w:p>
        </w:tc>
        <w:tc>
          <w:tcPr>
            <w:tcW w:w="567" w:type="dxa"/>
            <w:tcBorders>
              <w:bottom w:val="double" w:sz="4" w:space="0" w:color="auto"/>
            </w:tcBorders>
            <w:vAlign w:val="center"/>
          </w:tcPr>
          <w:p w14:paraId="57E14BA6" w14:textId="77777777"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250</w:t>
            </w:r>
          </w:p>
        </w:tc>
        <w:tc>
          <w:tcPr>
            <w:tcW w:w="567" w:type="dxa"/>
            <w:tcBorders>
              <w:bottom w:val="double" w:sz="4" w:space="0" w:color="auto"/>
            </w:tcBorders>
            <w:vAlign w:val="center"/>
          </w:tcPr>
          <w:p w14:paraId="79200727" w14:textId="77777777" w:rsidR="007332F0" w:rsidRPr="00163987" w:rsidRDefault="00AE4DC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400</w:t>
            </w:r>
          </w:p>
        </w:tc>
      </w:tr>
      <w:tr w:rsidR="00AE662B" w:rsidRPr="00163987" w14:paraId="14FCA3A0" w14:textId="77777777" w:rsidTr="009C4B0B">
        <w:tc>
          <w:tcPr>
            <w:tcW w:w="3518" w:type="dxa"/>
            <w:tcBorders>
              <w:top w:val="double" w:sz="4" w:space="0" w:color="auto"/>
            </w:tcBorders>
          </w:tcPr>
          <w:p w14:paraId="33E9D58E" w14:textId="075724FF" w:rsidR="007332F0" w:rsidRPr="00163987" w:rsidRDefault="009720ED" w:rsidP="00163987">
            <w:pPr>
              <w:suppressAutoHyphens/>
              <w:spacing w:line="360" w:lineRule="auto"/>
              <w:ind w:right="32" w:firstLine="178"/>
              <w:rPr>
                <w:rFonts w:ascii="Arial" w:hAnsi="Arial" w:cs="Arial"/>
                <w:sz w:val="22"/>
                <w:szCs w:val="22"/>
                <w:vertAlign w:val="superscript"/>
                <w:lang w:val="ru-RU" w:eastAsia="ar-SA"/>
              </w:rPr>
            </w:pPr>
            <w:r w:rsidRPr="00163987">
              <w:rPr>
                <w:rFonts w:ascii="Arial" w:hAnsi="Arial" w:cs="Arial"/>
                <w:sz w:val="22"/>
                <w:szCs w:val="22"/>
                <w:lang w:val="ru-RU" w:eastAsia="ar-SA"/>
              </w:rPr>
              <w:t xml:space="preserve">1. Между токоведущими частями, которые разделены, когда </w:t>
            </w:r>
            <w:r w:rsidR="00197326" w:rsidRPr="00163987">
              <w:rPr>
                <w:rFonts w:ascii="Arial" w:hAnsi="Arial" w:cs="Arial"/>
                <w:sz w:val="22"/>
                <w:szCs w:val="22"/>
                <w:lang w:val="ru-RU" w:eastAsia="ar-SA"/>
              </w:rPr>
              <w:t>главные</w:t>
            </w:r>
            <w:r w:rsidRPr="00163987">
              <w:rPr>
                <w:rFonts w:ascii="Arial" w:hAnsi="Arial" w:cs="Arial"/>
                <w:sz w:val="22"/>
                <w:szCs w:val="22"/>
                <w:lang w:val="ru-RU" w:eastAsia="ar-SA"/>
              </w:rPr>
              <w:t xml:space="preserve"> контакты </w:t>
            </w:r>
            <w:r w:rsidR="00197326" w:rsidRPr="00163987">
              <w:rPr>
                <w:rFonts w:ascii="Arial" w:hAnsi="Arial" w:cs="Arial"/>
                <w:sz w:val="22"/>
                <w:szCs w:val="22"/>
                <w:lang w:val="ru-RU" w:eastAsia="ar-SA"/>
              </w:rPr>
              <w:t>разомкнуты</w:t>
            </w:r>
            <w:r w:rsidR="007C7812" w:rsidRPr="00163987">
              <w:rPr>
                <w:rFonts w:ascii="Arial" w:hAnsi="Arial" w:cs="Arial"/>
                <w:sz w:val="22"/>
                <w:szCs w:val="22"/>
                <w:vertAlign w:val="superscript"/>
                <w:lang w:val="en-US" w:eastAsia="ar-SA"/>
              </w:rPr>
              <w:t>a</w:t>
            </w:r>
            <w:r w:rsidR="00197326" w:rsidRPr="00163987">
              <w:rPr>
                <w:rFonts w:ascii="Arial" w:hAnsi="Arial" w:cs="Arial"/>
                <w:sz w:val="22"/>
                <w:szCs w:val="22"/>
                <w:vertAlign w:val="superscript"/>
                <w:lang w:val="ru-RU" w:eastAsia="ar-SA"/>
              </w:rPr>
              <w:t>)</w:t>
            </w:r>
            <w:r w:rsidR="00636C68" w:rsidRPr="00163987">
              <w:rPr>
                <w:rFonts w:ascii="Arial" w:hAnsi="Arial" w:cs="Arial"/>
                <w:sz w:val="22"/>
                <w:szCs w:val="22"/>
                <w:vertAlign w:val="superscript"/>
                <w:lang w:val="ru-RU" w:eastAsia="ar-SA"/>
              </w:rPr>
              <w:t>,</w:t>
            </w:r>
            <w:r w:rsidR="00197326" w:rsidRPr="00163987">
              <w:rPr>
                <w:rFonts w:ascii="Arial" w:hAnsi="Arial" w:cs="Arial"/>
                <w:sz w:val="22"/>
                <w:szCs w:val="22"/>
                <w:vertAlign w:val="superscript"/>
                <w:lang w:val="ru-RU" w:eastAsia="ar-SA"/>
              </w:rPr>
              <w:t xml:space="preserve"> </w:t>
            </w:r>
            <w:r w:rsidR="00197326" w:rsidRPr="00163987">
              <w:rPr>
                <w:rFonts w:ascii="Arial" w:hAnsi="Arial" w:cs="Arial"/>
                <w:sz w:val="22"/>
                <w:szCs w:val="22"/>
                <w:vertAlign w:val="superscript"/>
                <w:lang w:val="en-US" w:eastAsia="ar-SA"/>
              </w:rPr>
              <w:t>j</w:t>
            </w:r>
            <w:r w:rsidR="00197326" w:rsidRPr="00163987">
              <w:rPr>
                <w:rFonts w:ascii="Arial" w:hAnsi="Arial" w:cs="Arial"/>
                <w:sz w:val="22"/>
                <w:szCs w:val="22"/>
                <w:vertAlign w:val="superscript"/>
                <w:lang w:val="ru-RU" w:eastAsia="ar-SA"/>
              </w:rPr>
              <w:t>)</w:t>
            </w:r>
          </w:p>
        </w:tc>
        <w:tc>
          <w:tcPr>
            <w:tcW w:w="1134" w:type="dxa"/>
            <w:tcBorders>
              <w:top w:val="double" w:sz="4" w:space="0" w:color="auto"/>
            </w:tcBorders>
            <w:vAlign w:val="center"/>
          </w:tcPr>
          <w:p w14:paraId="2CB2771D" w14:textId="710FE2D6" w:rsidR="007332F0" w:rsidRPr="00163987" w:rsidRDefault="009720ED" w:rsidP="00163987">
            <w:pPr>
              <w:suppressAutoHyphens/>
              <w:spacing w:line="360" w:lineRule="auto"/>
              <w:jc w:val="center"/>
              <w:rPr>
                <w:rFonts w:ascii="Arial" w:hAnsi="Arial" w:cs="Arial"/>
                <w:sz w:val="22"/>
                <w:szCs w:val="22"/>
                <w:lang w:val="en-US" w:eastAsia="ar-SA"/>
              </w:rPr>
            </w:pPr>
            <w:r w:rsidRPr="00163987">
              <w:rPr>
                <w:rFonts w:ascii="Arial" w:hAnsi="Arial" w:cs="Arial"/>
                <w:sz w:val="22"/>
                <w:szCs w:val="22"/>
                <w:lang w:val="en-US" w:eastAsia="ar-SA"/>
              </w:rPr>
              <w:t>2,0</w:t>
            </w:r>
          </w:p>
        </w:tc>
        <w:tc>
          <w:tcPr>
            <w:tcW w:w="992" w:type="dxa"/>
            <w:tcBorders>
              <w:top w:val="double" w:sz="4" w:space="0" w:color="auto"/>
            </w:tcBorders>
            <w:vAlign w:val="center"/>
          </w:tcPr>
          <w:p w14:paraId="559054CC" w14:textId="097E0E6D" w:rsidR="007332F0" w:rsidRPr="00163987" w:rsidRDefault="009720ED" w:rsidP="00163987">
            <w:pPr>
              <w:suppressAutoHyphens/>
              <w:spacing w:line="360" w:lineRule="auto"/>
              <w:jc w:val="center"/>
              <w:rPr>
                <w:rFonts w:ascii="Arial" w:hAnsi="Arial" w:cs="Arial"/>
                <w:sz w:val="22"/>
                <w:szCs w:val="22"/>
                <w:lang w:val="en-US" w:eastAsia="ar-SA"/>
              </w:rPr>
            </w:pPr>
            <w:r w:rsidRPr="00163987">
              <w:rPr>
                <w:rFonts w:ascii="Arial" w:hAnsi="Arial" w:cs="Arial"/>
                <w:sz w:val="22"/>
                <w:szCs w:val="22"/>
                <w:lang w:val="en-US" w:eastAsia="ar-SA"/>
              </w:rPr>
              <w:t>4,0</w:t>
            </w:r>
          </w:p>
        </w:tc>
        <w:tc>
          <w:tcPr>
            <w:tcW w:w="1134" w:type="dxa"/>
            <w:tcBorders>
              <w:top w:val="double" w:sz="4" w:space="0" w:color="auto"/>
            </w:tcBorders>
            <w:vAlign w:val="center"/>
          </w:tcPr>
          <w:p w14:paraId="1D11F7F8" w14:textId="43FC279E" w:rsidR="007332F0" w:rsidRPr="00163987" w:rsidRDefault="009720ED" w:rsidP="00163987">
            <w:pPr>
              <w:suppressAutoHyphens/>
              <w:spacing w:line="360" w:lineRule="auto"/>
              <w:jc w:val="center"/>
              <w:rPr>
                <w:rFonts w:ascii="Arial" w:hAnsi="Arial" w:cs="Arial"/>
                <w:sz w:val="22"/>
                <w:szCs w:val="22"/>
                <w:lang w:val="en-US" w:eastAsia="ar-SA"/>
              </w:rPr>
            </w:pPr>
            <w:r w:rsidRPr="00163987">
              <w:rPr>
                <w:rFonts w:ascii="Arial" w:hAnsi="Arial" w:cs="Arial"/>
                <w:sz w:val="22"/>
                <w:szCs w:val="22"/>
                <w:lang w:val="en-US" w:eastAsia="ar-SA"/>
              </w:rPr>
              <w:t>4,0</w:t>
            </w:r>
          </w:p>
        </w:tc>
        <w:tc>
          <w:tcPr>
            <w:tcW w:w="851" w:type="dxa"/>
            <w:tcBorders>
              <w:top w:val="double" w:sz="4" w:space="0" w:color="auto"/>
            </w:tcBorders>
            <w:vAlign w:val="center"/>
          </w:tcPr>
          <w:p w14:paraId="5562A11C" w14:textId="3B889ED5"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1,2</w:t>
            </w:r>
          </w:p>
        </w:tc>
        <w:tc>
          <w:tcPr>
            <w:tcW w:w="709" w:type="dxa"/>
            <w:tcBorders>
              <w:top w:val="double" w:sz="4" w:space="0" w:color="auto"/>
            </w:tcBorders>
            <w:vAlign w:val="center"/>
          </w:tcPr>
          <w:p w14:paraId="43CB9BF8" w14:textId="03422155"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2,0</w:t>
            </w:r>
          </w:p>
        </w:tc>
        <w:tc>
          <w:tcPr>
            <w:tcW w:w="708" w:type="dxa"/>
            <w:tcBorders>
              <w:top w:val="double" w:sz="4" w:space="0" w:color="auto"/>
            </w:tcBorders>
            <w:vAlign w:val="center"/>
          </w:tcPr>
          <w:p w14:paraId="752B490A" w14:textId="1B056617"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4,0</w:t>
            </w:r>
          </w:p>
        </w:tc>
        <w:tc>
          <w:tcPr>
            <w:tcW w:w="709" w:type="dxa"/>
            <w:tcBorders>
              <w:top w:val="double" w:sz="4" w:space="0" w:color="auto"/>
            </w:tcBorders>
            <w:vAlign w:val="center"/>
          </w:tcPr>
          <w:p w14:paraId="189DFD92" w14:textId="392A3A47"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4,0</w:t>
            </w:r>
          </w:p>
        </w:tc>
        <w:tc>
          <w:tcPr>
            <w:tcW w:w="709" w:type="dxa"/>
            <w:tcBorders>
              <w:top w:val="double" w:sz="4" w:space="0" w:color="auto"/>
            </w:tcBorders>
            <w:vAlign w:val="center"/>
          </w:tcPr>
          <w:p w14:paraId="0015841D" w14:textId="240A8FEF"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0,9</w:t>
            </w:r>
          </w:p>
        </w:tc>
        <w:tc>
          <w:tcPr>
            <w:tcW w:w="709" w:type="dxa"/>
            <w:tcBorders>
              <w:top w:val="double" w:sz="4" w:space="0" w:color="auto"/>
            </w:tcBorders>
            <w:vAlign w:val="center"/>
          </w:tcPr>
          <w:p w14:paraId="5479F73E" w14:textId="44408B02"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2,0</w:t>
            </w:r>
          </w:p>
        </w:tc>
        <w:tc>
          <w:tcPr>
            <w:tcW w:w="708" w:type="dxa"/>
            <w:tcBorders>
              <w:top w:val="double" w:sz="4" w:space="0" w:color="auto"/>
            </w:tcBorders>
            <w:vAlign w:val="center"/>
          </w:tcPr>
          <w:p w14:paraId="660EF3E4" w14:textId="7B2194A1"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4,0</w:t>
            </w:r>
          </w:p>
        </w:tc>
        <w:tc>
          <w:tcPr>
            <w:tcW w:w="709" w:type="dxa"/>
            <w:tcBorders>
              <w:top w:val="double" w:sz="4" w:space="0" w:color="auto"/>
            </w:tcBorders>
            <w:vAlign w:val="center"/>
          </w:tcPr>
          <w:p w14:paraId="66AF6EA8" w14:textId="524FDA93"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4,0</w:t>
            </w:r>
          </w:p>
        </w:tc>
        <w:tc>
          <w:tcPr>
            <w:tcW w:w="709" w:type="dxa"/>
            <w:tcBorders>
              <w:top w:val="double" w:sz="4" w:space="0" w:color="auto"/>
            </w:tcBorders>
            <w:vAlign w:val="center"/>
          </w:tcPr>
          <w:p w14:paraId="73351465" w14:textId="5C811D6E"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0,6</w:t>
            </w:r>
          </w:p>
        </w:tc>
        <w:tc>
          <w:tcPr>
            <w:tcW w:w="567" w:type="dxa"/>
            <w:tcBorders>
              <w:top w:val="double" w:sz="4" w:space="0" w:color="auto"/>
            </w:tcBorders>
            <w:vAlign w:val="center"/>
          </w:tcPr>
          <w:p w14:paraId="565C6013" w14:textId="6052F19B"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2,0</w:t>
            </w:r>
          </w:p>
        </w:tc>
        <w:tc>
          <w:tcPr>
            <w:tcW w:w="567" w:type="dxa"/>
            <w:tcBorders>
              <w:top w:val="double" w:sz="4" w:space="0" w:color="auto"/>
            </w:tcBorders>
            <w:vAlign w:val="center"/>
          </w:tcPr>
          <w:p w14:paraId="30DE9CA2" w14:textId="690BAFAE"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4,0</w:t>
            </w:r>
          </w:p>
        </w:tc>
        <w:tc>
          <w:tcPr>
            <w:tcW w:w="567" w:type="dxa"/>
            <w:tcBorders>
              <w:top w:val="double" w:sz="4" w:space="0" w:color="auto"/>
            </w:tcBorders>
            <w:vAlign w:val="center"/>
          </w:tcPr>
          <w:p w14:paraId="672BC39F" w14:textId="005FA764" w:rsidR="007332F0" w:rsidRPr="00163987" w:rsidRDefault="009720ED"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4,0</w:t>
            </w:r>
          </w:p>
        </w:tc>
      </w:tr>
      <w:tr w:rsidR="00AE662B" w:rsidRPr="00163987" w14:paraId="4BDCF020" w14:textId="77777777" w:rsidTr="009C4B0B">
        <w:tc>
          <w:tcPr>
            <w:tcW w:w="3518" w:type="dxa"/>
          </w:tcPr>
          <w:p w14:paraId="3B1DE414" w14:textId="65C8AB4D" w:rsidR="007332F0" w:rsidRPr="00163987" w:rsidRDefault="00A41373" w:rsidP="00163987">
            <w:pPr>
              <w:suppressAutoHyphens/>
              <w:spacing w:line="360" w:lineRule="auto"/>
              <w:ind w:right="32" w:firstLine="178"/>
              <w:rPr>
                <w:rFonts w:ascii="Arial" w:hAnsi="Arial" w:cs="Arial"/>
                <w:sz w:val="22"/>
                <w:szCs w:val="22"/>
                <w:vertAlign w:val="superscript"/>
                <w:lang w:val="en-US" w:eastAsia="ar-SA"/>
              </w:rPr>
            </w:pPr>
            <w:r w:rsidRPr="00163987">
              <w:rPr>
                <w:rFonts w:ascii="Arial" w:hAnsi="Arial" w:cs="Arial"/>
                <w:sz w:val="22"/>
                <w:szCs w:val="22"/>
                <w:lang w:val="ru-RU" w:eastAsia="ar-SA"/>
              </w:rPr>
              <w:t>2. Между частями раз</w:t>
            </w:r>
            <w:r w:rsidR="00A77CB9" w:rsidRPr="00163987">
              <w:rPr>
                <w:rFonts w:ascii="Arial" w:hAnsi="Arial" w:cs="Arial"/>
                <w:sz w:val="22"/>
                <w:szCs w:val="22"/>
                <w:lang w:val="ru-RU" w:eastAsia="ar-SA"/>
              </w:rPr>
              <w:t xml:space="preserve">личной </w:t>
            </w:r>
            <w:r w:rsidRPr="00163987">
              <w:rPr>
                <w:rFonts w:ascii="Arial" w:hAnsi="Arial" w:cs="Arial"/>
                <w:sz w:val="22"/>
                <w:szCs w:val="22"/>
                <w:lang w:val="ru-RU" w:eastAsia="ar-SA"/>
              </w:rPr>
              <w:t>полярност</w:t>
            </w:r>
            <w:r w:rsidR="00A77CB9" w:rsidRPr="00163987">
              <w:rPr>
                <w:rFonts w:ascii="Arial" w:hAnsi="Arial" w:cs="Arial"/>
                <w:sz w:val="22"/>
                <w:szCs w:val="22"/>
                <w:lang w:val="ru-RU" w:eastAsia="ar-SA"/>
              </w:rPr>
              <w:t>и</w:t>
            </w:r>
            <w:r w:rsidR="00197326" w:rsidRPr="00163987">
              <w:rPr>
                <w:rFonts w:ascii="Arial" w:hAnsi="Arial" w:cs="Arial"/>
                <w:sz w:val="22"/>
                <w:szCs w:val="22"/>
                <w:vertAlign w:val="superscript"/>
                <w:lang w:val="en-US" w:eastAsia="ar-SA"/>
              </w:rPr>
              <w:t>a)</w:t>
            </w:r>
          </w:p>
        </w:tc>
        <w:tc>
          <w:tcPr>
            <w:tcW w:w="1134" w:type="dxa"/>
            <w:vAlign w:val="center"/>
          </w:tcPr>
          <w:p w14:paraId="04C39A87" w14:textId="12BC518A" w:rsidR="007332F0" w:rsidRPr="00163987" w:rsidRDefault="00A41373" w:rsidP="00163987">
            <w:pPr>
              <w:suppressAutoHyphens/>
              <w:spacing w:line="360" w:lineRule="auto"/>
              <w:jc w:val="center"/>
              <w:rPr>
                <w:rFonts w:ascii="Arial" w:hAnsi="Arial" w:cs="Arial"/>
                <w:sz w:val="22"/>
                <w:szCs w:val="22"/>
                <w:lang w:val="en-US" w:eastAsia="ar-SA"/>
              </w:rPr>
            </w:pPr>
            <w:r w:rsidRPr="00163987">
              <w:rPr>
                <w:rFonts w:ascii="Arial" w:hAnsi="Arial" w:cs="Arial"/>
                <w:sz w:val="22"/>
                <w:szCs w:val="22"/>
                <w:lang w:val="en-US" w:eastAsia="ar-SA"/>
              </w:rPr>
              <w:t>1,5</w:t>
            </w:r>
          </w:p>
        </w:tc>
        <w:tc>
          <w:tcPr>
            <w:tcW w:w="992" w:type="dxa"/>
            <w:vAlign w:val="center"/>
          </w:tcPr>
          <w:p w14:paraId="5F0BD68D" w14:textId="5D90D8F2" w:rsidR="007332F0" w:rsidRPr="00163987" w:rsidRDefault="00A41373" w:rsidP="00163987">
            <w:pPr>
              <w:suppressAutoHyphens/>
              <w:spacing w:line="360" w:lineRule="auto"/>
              <w:jc w:val="center"/>
              <w:rPr>
                <w:rFonts w:ascii="Arial" w:hAnsi="Arial" w:cs="Arial"/>
                <w:sz w:val="22"/>
                <w:szCs w:val="22"/>
                <w:lang w:val="en-US" w:eastAsia="ar-SA"/>
              </w:rPr>
            </w:pPr>
            <w:r w:rsidRPr="00163987">
              <w:rPr>
                <w:rFonts w:ascii="Arial" w:hAnsi="Arial" w:cs="Arial"/>
                <w:sz w:val="22"/>
                <w:szCs w:val="22"/>
                <w:lang w:val="en-US" w:eastAsia="ar-SA"/>
              </w:rPr>
              <w:t>3,0</w:t>
            </w:r>
          </w:p>
        </w:tc>
        <w:tc>
          <w:tcPr>
            <w:tcW w:w="1134" w:type="dxa"/>
            <w:vAlign w:val="center"/>
          </w:tcPr>
          <w:p w14:paraId="6432D130" w14:textId="18DFB680" w:rsidR="007332F0" w:rsidRPr="00163987" w:rsidRDefault="00A41373" w:rsidP="00163987">
            <w:pPr>
              <w:suppressAutoHyphens/>
              <w:spacing w:line="360" w:lineRule="auto"/>
              <w:jc w:val="center"/>
              <w:rPr>
                <w:rFonts w:ascii="Arial" w:hAnsi="Arial" w:cs="Arial"/>
                <w:sz w:val="22"/>
                <w:szCs w:val="22"/>
                <w:lang w:val="en-US" w:eastAsia="ar-SA"/>
              </w:rPr>
            </w:pPr>
            <w:r w:rsidRPr="00163987">
              <w:rPr>
                <w:rFonts w:ascii="Arial" w:hAnsi="Arial" w:cs="Arial"/>
                <w:sz w:val="22"/>
                <w:szCs w:val="22"/>
                <w:lang w:val="en-US" w:eastAsia="ar-SA"/>
              </w:rPr>
              <w:t>3,0</w:t>
            </w:r>
          </w:p>
        </w:tc>
        <w:tc>
          <w:tcPr>
            <w:tcW w:w="851" w:type="dxa"/>
            <w:vAlign w:val="center"/>
          </w:tcPr>
          <w:p w14:paraId="0C9002D8" w14:textId="59690645" w:rsidR="007332F0" w:rsidRPr="00163987" w:rsidRDefault="00A4137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1,2</w:t>
            </w:r>
          </w:p>
        </w:tc>
        <w:tc>
          <w:tcPr>
            <w:tcW w:w="709" w:type="dxa"/>
            <w:vAlign w:val="center"/>
          </w:tcPr>
          <w:p w14:paraId="0BC9DB3C" w14:textId="2D2260A1" w:rsidR="007332F0" w:rsidRPr="00163987" w:rsidRDefault="00A4137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1,5</w:t>
            </w:r>
          </w:p>
        </w:tc>
        <w:tc>
          <w:tcPr>
            <w:tcW w:w="708" w:type="dxa"/>
            <w:vAlign w:val="center"/>
          </w:tcPr>
          <w:p w14:paraId="59EC3A34" w14:textId="1AE1D8FB" w:rsidR="007332F0" w:rsidRPr="00163987" w:rsidRDefault="00A4137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3,0</w:t>
            </w:r>
          </w:p>
        </w:tc>
        <w:tc>
          <w:tcPr>
            <w:tcW w:w="709" w:type="dxa"/>
            <w:vAlign w:val="center"/>
          </w:tcPr>
          <w:p w14:paraId="5681B993" w14:textId="654DDC83" w:rsidR="007332F0" w:rsidRPr="00163987" w:rsidRDefault="00A4137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4,0</w:t>
            </w:r>
          </w:p>
        </w:tc>
        <w:tc>
          <w:tcPr>
            <w:tcW w:w="709" w:type="dxa"/>
            <w:vAlign w:val="center"/>
          </w:tcPr>
          <w:p w14:paraId="49B930B1" w14:textId="77118ACB" w:rsidR="007332F0" w:rsidRPr="00163987" w:rsidRDefault="00A4137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0,9</w:t>
            </w:r>
          </w:p>
        </w:tc>
        <w:tc>
          <w:tcPr>
            <w:tcW w:w="709" w:type="dxa"/>
            <w:vAlign w:val="center"/>
          </w:tcPr>
          <w:p w14:paraId="608DCC8B" w14:textId="77067B97" w:rsidR="007332F0" w:rsidRPr="00163987" w:rsidRDefault="00A4137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1,5</w:t>
            </w:r>
          </w:p>
        </w:tc>
        <w:tc>
          <w:tcPr>
            <w:tcW w:w="708" w:type="dxa"/>
            <w:vAlign w:val="center"/>
          </w:tcPr>
          <w:p w14:paraId="3AECCCF5" w14:textId="4EC034C9" w:rsidR="007332F0" w:rsidRPr="00163987" w:rsidRDefault="00A4137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3,0</w:t>
            </w:r>
          </w:p>
        </w:tc>
        <w:tc>
          <w:tcPr>
            <w:tcW w:w="709" w:type="dxa"/>
            <w:vAlign w:val="center"/>
          </w:tcPr>
          <w:p w14:paraId="297FB264" w14:textId="3D659D81" w:rsidR="007332F0" w:rsidRPr="00163987" w:rsidRDefault="00F052A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ru-RU" w:eastAsia="ar-SA"/>
              </w:rPr>
              <w:t>3</w:t>
            </w:r>
            <w:r w:rsidR="00A41373" w:rsidRPr="00163987">
              <w:rPr>
                <w:rFonts w:ascii="Arial" w:hAnsi="Arial" w:cs="Arial"/>
                <w:sz w:val="22"/>
                <w:szCs w:val="22"/>
                <w:lang w:val="en-US" w:eastAsia="ar-SA"/>
              </w:rPr>
              <w:t>,0</w:t>
            </w:r>
          </w:p>
        </w:tc>
        <w:tc>
          <w:tcPr>
            <w:tcW w:w="709" w:type="dxa"/>
            <w:vAlign w:val="center"/>
          </w:tcPr>
          <w:p w14:paraId="22EB6293" w14:textId="15DCEE6A" w:rsidR="007332F0" w:rsidRPr="00163987" w:rsidRDefault="00F052A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0,6</w:t>
            </w:r>
          </w:p>
        </w:tc>
        <w:tc>
          <w:tcPr>
            <w:tcW w:w="567" w:type="dxa"/>
            <w:vAlign w:val="center"/>
          </w:tcPr>
          <w:p w14:paraId="3B315661" w14:textId="0C9BE3FB" w:rsidR="007332F0" w:rsidRPr="00163987" w:rsidRDefault="00A4137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1,5</w:t>
            </w:r>
          </w:p>
        </w:tc>
        <w:tc>
          <w:tcPr>
            <w:tcW w:w="567" w:type="dxa"/>
            <w:vAlign w:val="center"/>
          </w:tcPr>
          <w:p w14:paraId="6ECB8AD2" w14:textId="5385C9D5" w:rsidR="007332F0" w:rsidRPr="00163987" w:rsidRDefault="00A4137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3,0</w:t>
            </w:r>
          </w:p>
        </w:tc>
        <w:tc>
          <w:tcPr>
            <w:tcW w:w="567" w:type="dxa"/>
            <w:vAlign w:val="center"/>
          </w:tcPr>
          <w:p w14:paraId="1199945A" w14:textId="4E9CCC51" w:rsidR="007332F0" w:rsidRPr="00163987" w:rsidRDefault="00A41373"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en-US" w:eastAsia="ar-SA"/>
              </w:rPr>
              <w:t>3,0</w:t>
            </w:r>
          </w:p>
        </w:tc>
      </w:tr>
      <w:tr w:rsidR="00AE662B" w:rsidRPr="00163987" w14:paraId="005E6F94" w14:textId="77777777" w:rsidTr="006E6BA0">
        <w:tc>
          <w:tcPr>
            <w:tcW w:w="3518" w:type="dxa"/>
            <w:tcBorders>
              <w:top w:val="single" w:sz="4" w:space="0" w:color="auto"/>
              <w:left w:val="single" w:sz="4" w:space="0" w:color="auto"/>
              <w:bottom w:val="single" w:sz="4" w:space="0" w:color="auto"/>
              <w:right w:val="single" w:sz="4" w:space="0" w:color="auto"/>
            </w:tcBorders>
          </w:tcPr>
          <w:p w14:paraId="75F4D4A3" w14:textId="752D6227" w:rsidR="00197326" w:rsidRPr="00163987" w:rsidRDefault="00197326" w:rsidP="00163987">
            <w:pPr>
              <w:suppressAutoHyphens/>
              <w:spacing w:line="360" w:lineRule="auto"/>
              <w:ind w:right="32" w:firstLine="178"/>
              <w:rPr>
                <w:rFonts w:ascii="Arial" w:hAnsi="Arial" w:cs="Arial"/>
                <w:sz w:val="22"/>
                <w:szCs w:val="22"/>
                <w:lang w:val="ru-RU" w:eastAsia="ar-SA"/>
              </w:rPr>
            </w:pPr>
            <w:r w:rsidRPr="00163987">
              <w:rPr>
                <w:rFonts w:ascii="Arial" w:hAnsi="Arial" w:cs="Arial"/>
                <w:sz w:val="22"/>
                <w:szCs w:val="22"/>
                <w:lang w:val="ru-RU"/>
              </w:rPr>
              <w:t xml:space="preserve">3 Между цепями, питаемыми от разных источников, один из которых </w:t>
            </w:r>
            <w:r w:rsidRPr="00163987">
              <w:rPr>
                <w:rFonts w:ascii="Arial" w:hAnsi="Arial" w:cs="Arial"/>
                <w:sz w:val="22"/>
                <w:szCs w:val="22"/>
                <w:lang w:val="en-US"/>
              </w:rPr>
              <w:t>PELV</w:t>
            </w:r>
            <w:r w:rsidRPr="00163987">
              <w:rPr>
                <w:rFonts w:ascii="Arial" w:hAnsi="Arial" w:cs="Arial"/>
                <w:sz w:val="22"/>
                <w:szCs w:val="22"/>
                <w:lang w:val="ru-RU"/>
              </w:rPr>
              <w:t xml:space="preserve"> или </w:t>
            </w:r>
            <w:proofErr w:type="spellStart"/>
            <w:r w:rsidRPr="00163987">
              <w:rPr>
                <w:rFonts w:ascii="Arial" w:hAnsi="Arial" w:cs="Arial"/>
                <w:sz w:val="22"/>
                <w:szCs w:val="22"/>
                <w:lang w:val="en-US"/>
              </w:rPr>
              <w:t>SELV</w:t>
            </w:r>
            <w:r w:rsidRPr="00163987">
              <w:rPr>
                <w:rFonts w:ascii="Arial" w:hAnsi="Arial" w:cs="Arial"/>
                <w:sz w:val="22"/>
                <w:szCs w:val="22"/>
                <w:vertAlign w:val="superscript"/>
                <w:lang w:val="en-US"/>
              </w:rPr>
              <w:t>g</w:t>
            </w:r>
            <w:proofErr w:type="spellEnd"/>
            <w:r w:rsidRPr="00163987">
              <w:rPr>
                <w:rFonts w:ascii="Arial" w:hAnsi="Arial" w:cs="Arial"/>
                <w:sz w:val="22"/>
                <w:szCs w:val="22"/>
                <w:vertAlign w:val="superscript"/>
                <w:lang w:val="ru-RU"/>
              </w:rPr>
              <w:t>)</w:t>
            </w:r>
          </w:p>
        </w:tc>
        <w:tc>
          <w:tcPr>
            <w:tcW w:w="1134" w:type="dxa"/>
            <w:tcBorders>
              <w:top w:val="single" w:sz="4" w:space="0" w:color="auto"/>
              <w:left w:val="single" w:sz="4" w:space="0" w:color="auto"/>
              <w:bottom w:val="single" w:sz="4" w:space="0" w:color="auto"/>
              <w:right w:val="single" w:sz="4" w:space="0" w:color="auto"/>
            </w:tcBorders>
          </w:tcPr>
          <w:p w14:paraId="4C8E6953" w14:textId="691B73DE" w:rsidR="00197326" w:rsidRPr="00163987" w:rsidRDefault="00197326"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rPr>
              <w:t>3,0</w:t>
            </w:r>
          </w:p>
        </w:tc>
        <w:tc>
          <w:tcPr>
            <w:tcW w:w="992" w:type="dxa"/>
            <w:tcBorders>
              <w:top w:val="single" w:sz="4" w:space="0" w:color="auto"/>
              <w:left w:val="single" w:sz="4" w:space="0" w:color="auto"/>
              <w:bottom w:val="single" w:sz="4" w:space="0" w:color="auto"/>
              <w:right w:val="single" w:sz="4" w:space="0" w:color="auto"/>
            </w:tcBorders>
          </w:tcPr>
          <w:p w14:paraId="0E6B7597" w14:textId="5D38F5AC" w:rsidR="00197326" w:rsidRPr="00163987" w:rsidRDefault="00197326"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rPr>
              <w:t>6,0</w:t>
            </w:r>
          </w:p>
        </w:tc>
        <w:tc>
          <w:tcPr>
            <w:tcW w:w="1134" w:type="dxa"/>
            <w:tcBorders>
              <w:top w:val="single" w:sz="4" w:space="0" w:color="auto"/>
              <w:left w:val="single" w:sz="4" w:space="0" w:color="auto"/>
              <w:bottom w:val="single" w:sz="4" w:space="0" w:color="auto"/>
              <w:right w:val="single" w:sz="4" w:space="0" w:color="auto"/>
            </w:tcBorders>
          </w:tcPr>
          <w:p w14:paraId="4B8ACC90" w14:textId="6D35A225" w:rsidR="00197326" w:rsidRPr="00163987" w:rsidRDefault="00197326"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rPr>
              <w:t>8,0</w:t>
            </w:r>
          </w:p>
        </w:tc>
        <w:tc>
          <w:tcPr>
            <w:tcW w:w="851" w:type="dxa"/>
            <w:tcBorders>
              <w:top w:val="single" w:sz="4" w:space="0" w:color="auto"/>
              <w:left w:val="single" w:sz="4" w:space="0" w:color="auto"/>
              <w:bottom w:val="single" w:sz="4" w:space="0" w:color="auto"/>
              <w:right w:val="single" w:sz="4" w:space="0" w:color="auto"/>
            </w:tcBorders>
          </w:tcPr>
          <w:p w14:paraId="26D69EAF" w14:textId="3D9A5D67"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rPr>
              <w:t>–</w:t>
            </w:r>
          </w:p>
        </w:tc>
        <w:tc>
          <w:tcPr>
            <w:tcW w:w="709" w:type="dxa"/>
            <w:tcBorders>
              <w:top w:val="single" w:sz="4" w:space="0" w:color="auto"/>
              <w:left w:val="single" w:sz="4" w:space="0" w:color="auto"/>
              <w:bottom w:val="single" w:sz="4" w:space="0" w:color="auto"/>
              <w:right w:val="single" w:sz="4" w:space="0" w:color="auto"/>
            </w:tcBorders>
          </w:tcPr>
          <w:p w14:paraId="12926868" w14:textId="65FE0AE9"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rPr>
              <w:t>3,0</w:t>
            </w:r>
          </w:p>
        </w:tc>
        <w:tc>
          <w:tcPr>
            <w:tcW w:w="708" w:type="dxa"/>
            <w:tcBorders>
              <w:top w:val="single" w:sz="4" w:space="0" w:color="auto"/>
              <w:left w:val="single" w:sz="4" w:space="0" w:color="auto"/>
              <w:bottom w:val="single" w:sz="4" w:space="0" w:color="auto"/>
              <w:right w:val="single" w:sz="4" w:space="0" w:color="auto"/>
            </w:tcBorders>
          </w:tcPr>
          <w:p w14:paraId="15BC268A" w14:textId="5DF58C52"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rPr>
              <w:t>6,0</w:t>
            </w:r>
          </w:p>
        </w:tc>
        <w:tc>
          <w:tcPr>
            <w:tcW w:w="709" w:type="dxa"/>
            <w:tcBorders>
              <w:top w:val="single" w:sz="4" w:space="0" w:color="auto"/>
              <w:left w:val="single" w:sz="4" w:space="0" w:color="auto"/>
              <w:bottom w:val="single" w:sz="4" w:space="0" w:color="auto"/>
              <w:right w:val="single" w:sz="4" w:space="0" w:color="auto"/>
            </w:tcBorders>
          </w:tcPr>
          <w:p w14:paraId="6E1F3DEB" w14:textId="30151369"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rPr>
              <w:t>8,0</w:t>
            </w:r>
          </w:p>
        </w:tc>
        <w:tc>
          <w:tcPr>
            <w:tcW w:w="709" w:type="dxa"/>
            <w:tcBorders>
              <w:top w:val="single" w:sz="4" w:space="0" w:color="auto"/>
              <w:left w:val="single" w:sz="4" w:space="0" w:color="auto"/>
              <w:bottom w:val="single" w:sz="4" w:space="0" w:color="auto"/>
              <w:right w:val="single" w:sz="4" w:space="0" w:color="auto"/>
            </w:tcBorders>
          </w:tcPr>
          <w:p w14:paraId="3F974CA5" w14:textId="33967305"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rPr>
              <w:t>–</w:t>
            </w:r>
          </w:p>
        </w:tc>
        <w:tc>
          <w:tcPr>
            <w:tcW w:w="709" w:type="dxa"/>
            <w:tcBorders>
              <w:top w:val="single" w:sz="4" w:space="0" w:color="auto"/>
              <w:left w:val="single" w:sz="4" w:space="0" w:color="auto"/>
              <w:bottom w:val="single" w:sz="4" w:space="0" w:color="auto"/>
              <w:right w:val="single" w:sz="4" w:space="0" w:color="auto"/>
            </w:tcBorders>
          </w:tcPr>
          <w:p w14:paraId="2A641B8D" w14:textId="2DC7526C"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rPr>
              <w:t>3,0</w:t>
            </w:r>
          </w:p>
        </w:tc>
        <w:tc>
          <w:tcPr>
            <w:tcW w:w="708" w:type="dxa"/>
            <w:tcBorders>
              <w:top w:val="single" w:sz="4" w:space="0" w:color="auto"/>
              <w:left w:val="single" w:sz="4" w:space="0" w:color="auto"/>
              <w:bottom w:val="single" w:sz="4" w:space="0" w:color="auto"/>
              <w:right w:val="single" w:sz="4" w:space="0" w:color="auto"/>
            </w:tcBorders>
          </w:tcPr>
          <w:p w14:paraId="5D81C03F" w14:textId="52B1B746"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rPr>
              <w:t>6,0</w:t>
            </w:r>
          </w:p>
        </w:tc>
        <w:tc>
          <w:tcPr>
            <w:tcW w:w="709" w:type="dxa"/>
            <w:tcBorders>
              <w:top w:val="single" w:sz="4" w:space="0" w:color="auto"/>
              <w:left w:val="single" w:sz="4" w:space="0" w:color="auto"/>
              <w:bottom w:val="single" w:sz="4" w:space="0" w:color="auto"/>
              <w:right w:val="single" w:sz="4" w:space="0" w:color="auto"/>
            </w:tcBorders>
          </w:tcPr>
          <w:p w14:paraId="55B90A6D" w14:textId="06D0E18F"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rPr>
              <w:t>8,0</w:t>
            </w:r>
          </w:p>
        </w:tc>
        <w:tc>
          <w:tcPr>
            <w:tcW w:w="709" w:type="dxa"/>
            <w:tcBorders>
              <w:top w:val="single" w:sz="4" w:space="0" w:color="auto"/>
              <w:left w:val="single" w:sz="4" w:space="0" w:color="auto"/>
              <w:bottom w:val="single" w:sz="4" w:space="0" w:color="auto"/>
              <w:right w:val="single" w:sz="4" w:space="0" w:color="auto"/>
            </w:tcBorders>
          </w:tcPr>
          <w:p w14:paraId="36D1D3C3" w14:textId="1669D85C"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rPr>
              <w:t>–</w:t>
            </w:r>
          </w:p>
        </w:tc>
        <w:tc>
          <w:tcPr>
            <w:tcW w:w="567" w:type="dxa"/>
            <w:tcBorders>
              <w:top w:val="single" w:sz="4" w:space="0" w:color="auto"/>
              <w:left w:val="single" w:sz="4" w:space="0" w:color="auto"/>
              <w:bottom w:val="single" w:sz="4" w:space="0" w:color="auto"/>
              <w:right w:val="single" w:sz="4" w:space="0" w:color="auto"/>
            </w:tcBorders>
          </w:tcPr>
          <w:p w14:paraId="2AB5A35A" w14:textId="759DF7BE"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rPr>
              <w:t>3,0</w:t>
            </w:r>
          </w:p>
        </w:tc>
        <w:tc>
          <w:tcPr>
            <w:tcW w:w="567" w:type="dxa"/>
            <w:tcBorders>
              <w:top w:val="single" w:sz="4" w:space="0" w:color="auto"/>
              <w:left w:val="single" w:sz="4" w:space="0" w:color="auto"/>
              <w:bottom w:val="single" w:sz="4" w:space="0" w:color="auto"/>
              <w:right w:val="single" w:sz="4" w:space="0" w:color="auto"/>
            </w:tcBorders>
          </w:tcPr>
          <w:p w14:paraId="1548806D" w14:textId="48362850"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rPr>
              <w:t>6,0</w:t>
            </w:r>
          </w:p>
        </w:tc>
        <w:tc>
          <w:tcPr>
            <w:tcW w:w="567" w:type="dxa"/>
            <w:tcBorders>
              <w:top w:val="single" w:sz="4" w:space="0" w:color="auto"/>
              <w:left w:val="single" w:sz="4" w:space="0" w:color="auto"/>
              <w:bottom w:val="single" w:sz="4" w:space="0" w:color="auto"/>
              <w:right w:val="single" w:sz="4" w:space="0" w:color="auto"/>
            </w:tcBorders>
          </w:tcPr>
          <w:p w14:paraId="19738913" w14:textId="60B55B4E" w:rsidR="00197326" w:rsidRPr="00163987" w:rsidRDefault="00197326"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rPr>
              <w:t>8,0</w:t>
            </w:r>
          </w:p>
        </w:tc>
      </w:tr>
    </w:tbl>
    <w:p w14:paraId="63F0BEC8" w14:textId="592097F9" w:rsidR="00636C68" w:rsidRPr="00163987" w:rsidRDefault="00636C68" w:rsidP="00163987">
      <w:pPr>
        <w:spacing w:line="360" w:lineRule="auto"/>
        <w:jc w:val="both"/>
        <w:rPr>
          <w:rFonts w:ascii="Arial" w:hAnsi="Arial" w:cs="Arial"/>
          <w:b/>
          <w:bCs/>
          <w:lang w:val="ru-RU" w:eastAsia="ar-SA"/>
        </w:rPr>
      </w:pPr>
    </w:p>
    <w:p w14:paraId="52730405" w14:textId="77777777" w:rsidR="00636C68" w:rsidRPr="00163987" w:rsidRDefault="00636C68" w:rsidP="00163987">
      <w:pPr>
        <w:rPr>
          <w:rFonts w:ascii="Arial" w:hAnsi="Arial" w:cs="Arial"/>
          <w:b/>
          <w:bCs/>
          <w:lang w:val="ru-RU" w:eastAsia="ar-SA"/>
        </w:rPr>
      </w:pPr>
      <w:r w:rsidRPr="00163987">
        <w:rPr>
          <w:rFonts w:ascii="Arial" w:hAnsi="Arial" w:cs="Arial"/>
          <w:b/>
          <w:bCs/>
          <w:lang w:val="ru-RU" w:eastAsia="ar-SA"/>
        </w:rPr>
        <w:br w:type="page"/>
      </w:r>
    </w:p>
    <w:p w14:paraId="3F811AC6" w14:textId="52B772AA" w:rsidR="007C7812" w:rsidRPr="00163987" w:rsidRDefault="007C7812" w:rsidP="00163987">
      <w:pPr>
        <w:spacing w:line="360" w:lineRule="auto"/>
      </w:pPr>
      <w:r w:rsidRPr="00163987">
        <w:rPr>
          <w:rFonts w:ascii="Arial" w:hAnsi="Arial" w:cs="Arial"/>
          <w:i/>
          <w:lang w:val="ru-RU"/>
        </w:rPr>
        <w:lastRenderedPageBreak/>
        <w:t>Продолжение таблицы 4</w:t>
      </w:r>
    </w:p>
    <w:tbl>
      <w:tblPr>
        <w:tblW w:w="15000"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8"/>
        <w:gridCol w:w="1134"/>
        <w:gridCol w:w="992"/>
        <w:gridCol w:w="1134"/>
        <w:gridCol w:w="1560"/>
        <w:gridCol w:w="1417"/>
        <w:gridCol w:w="1418"/>
        <w:gridCol w:w="1417"/>
        <w:gridCol w:w="1276"/>
        <w:gridCol w:w="1134"/>
      </w:tblGrid>
      <w:tr w:rsidR="007C7812" w:rsidRPr="000876EF" w14:paraId="580766F2" w14:textId="77777777" w:rsidTr="0001282C">
        <w:trPr>
          <w:cantSplit/>
          <w:trHeight w:val="336"/>
        </w:trPr>
        <w:tc>
          <w:tcPr>
            <w:tcW w:w="3518" w:type="dxa"/>
            <w:vMerge w:val="restart"/>
            <w:vAlign w:val="center"/>
          </w:tcPr>
          <w:p w14:paraId="56ECE4BC" w14:textId="77777777" w:rsidR="007C7812" w:rsidRPr="00163987" w:rsidRDefault="007C7812" w:rsidP="00163987">
            <w:pPr>
              <w:suppressAutoHyphens/>
              <w:spacing w:line="360" w:lineRule="auto"/>
              <w:ind w:right="-108" w:firstLine="36"/>
              <w:jc w:val="center"/>
              <w:rPr>
                <w:rFonts w:ascii="Arial" w:hAnsi="Arial" w:cs="Arial"/>
                <w:sz w:val="22"/>
                <w:szCs w:val="22"/>
                <w:lang w:val="ru-RU" w:eastAsia="ar-SA"/>
              </w:rPr>
            </w:pPr>
            <w:r w:rsidRPr="00163987">
              <w:rPr>
                <w:rFonts w:ascii="Arial" w:hAnsi="Arial" w:cs="Arial"/>
                <w:sz w:val="22"/>
                <w:szCs w:val="22"/>
                <w:lang w:val="ru-RU" w:eastAsia="ar-SA"/>
              </w:rPr>
              <w:t>Описание расстояний утечки</w:t>
            </w:r>
          </w:p>
        </w:tc>
        <w:tc>
          <w:tcPr>
            <w:tcW w:w="3260" w:type="dxa"/>
            <w:gridSpan w:val="3"/>
            <w:vAlign w:val="center"/>
          </w:tcPr>
          <w:p w14:paraId="590FF316" w14:textId="77777777" w:rsidR="007C7812" w:rsidRPr="00163987" w:rsidRDefault="007C7812" w:rsidP="00163987">
            <w:pPr>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Минимальные значения воздушных зазоров, мм</w:t>
            </w:r>
          </w:p>
        </w:tc>
        <w:tc>
          <w:tcPr>
            <w:tcW w:w="8222" w:type="dxa"/>
            <w:gridSpan w:val="6"/>
            <w:vAlign w:val="center"/>
          </w:tcPr>
          <w:p w14:paraId="53ED7752"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Минимальные значения расстояний утечки</w:t>
            </w:r>
            <w:r w:rsidRPr="00163987">
              <w:rPr>
                <w:rFonts w:ascii="Arial" w:hAnsi="Arial" w:cs="Arial"/>
                <w:sz w:val="22"/>
                <w:szCs w:val="22"/>
                <w:vertAlign w:val="superscript"/>
                <w:lang w:val="en-US" w:eastAsia="ar-SA"/>
              </w:rPr>
              <w:t>e</w:t>
            </w:r>
            <w:r w:rsidRPr="00163987">
              <w:rPr>
                <w:rFonts w:ascii="Arial" w:hAnsi="Arial" w:cs="Arial"/>
                <w:sz w:val="22"/>
                <w:szCs w:val="22"/>
                <w:vertAlign w:val="superscript"/>
                <w:lang w:val="ru-RU" w:eastAsia="ar-SA"/>
              </w:rPr>
              <w:t xml:space="preserve">), </w:t>
            </w:r>
            <w:r w:rsidRPr="00163987">
              <w:rPr>
                <w:rFonts w:ascii="Arial" w:hAnsi="Arial" w:cs="Arial"/>
                <w:sz w:val="22"/>
                <w:szCs w:val="22"/>
                <w:vertAlign w:val="superscript"/>
                <w:lang w:val="en-US" w:eastAsia="ar-SA"/>
              </w:rPr>
              <w:t>f</w:t>
            </w:r>
            <w:r w:rsidRPr="00163987">
              <w:rPr>
                <w:rFonts w:ascii="Arial" w:hAnsi="Arial" w:cs="Arial"/>
                <w:sz w:val="22"/>
                <w:szCs w:val="22"/>
                <w:vertAlign w:val="superscript"/>
                <w:lang w:val="ru-RU" w:eastAsia="ar-SA"/>
              </w:rPr>
              <w:t>)</w:t>
            </w:r>
            <w:r w:rsidRPr="00163987">
              <w:rPr>
                <w:rFonts w:ascii="Arial" w:hAnsi="Arial" w:cs="Arial"/>
                <w:sz w:val="22"/>
                <w:szCs w:val="22"/>
                <w:lang w:val="ru-RU" w:eastAsia="ar-SA"/>
              </w:rPr>
              <w:t>, мм</w:t>
            </w:r>
          </w:p>
        </w:tc>
      </w:tr>
      <w:tr w:rsidR="007C7812" w:rsidRPr="00163987" w14:paraId="41460CF8" w14:textId="77777777" w:rsidTr="0001282C">
        <w:trPr>
          <w:cantSplit/>
          <w:trHeight w:val="305"/>
        </w:trPr>
        <w:tc>
          <w:tcPr>
            <w:tcW w:w="3518" w:type="dxa"/>
            <w:vMerge/>
            <w:vAlign w:val="center"/>
          </w:tcPr>
          <w:p w14:paraId="2F0529CE" w14:textId="77777777" w:rsidR="007C7812" w:rsidRPr="00163987" w:rsidRDefault="007C7812" w:rsidP="00163987">
            <w:pPr>
              <w:suppressAutoHyphens/>
              <w:spacing w:line="360" w:lineRule="auto"/>
              <w:ind w:right="-108" w:firstLine="36"/>
              <w:jc w:val="center"/>
              <w:rPr>
                <w:rFonts w:ascii="Arial" w:hAnsi="Arial" w:cs="Arial"/>
                <w:sz w:val="22"/>
                <w:szCs w:val="22"/>
                <w:lang w:val="ru-RU" w:eastAsia="ar-SA"/>
              </w:rPr>
            </w:pPr>
          </w:p>
        </w:tc>
        <w:tc>
          <w:tcPr>
            <w:tcW w:w="3260" w:type="dxa"/>
            <w:gridSpan w:val="3"/>
            <w:vAlign w:val="center"/>
          </w:tcPr>
          <w:p w14:paraId="7421A025" w14:textId="77777777" w:rsidR="007C7812" w:rsidRPr="00163987" w:rsidRDefault="007C7812" w:rsidP="00163987">
            <w:pPr>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Номинальное напряжении, В</w:t>
            </w:r>
          </w:p>
        </w:tc>
        <w:tc>
          <w:tcPr>
            <w:tcW w:w="2977" w:type="dxa"/>
            <w:gridSpan w:val="2"/>
            <w:vAlign w:val="center"/>
          </w:tcPr>
          <w:p w14:paraId="4909A340" w14:textId="77777777" w:rsidR="007C7812" w:rsidRPr="00163987" w:rsidRDefault="007C7812" w:rsidP="00163987">
            <w:pPr>
              <w:suppressAutoHyphens/>
              <w:spacing w:line="360" w:lineRule="auto"/>
              <w:ind w:left="-108" w:right="-108"/>
              <w:jc w:val="center"/>
              <w:rPr>
                <w:rFonts w:ascii="Arial" w:hAnsi="Arial" w:cs="Arial"/>
                <w:sz w:val="22"/>
                <w:szCs w:val="22"/>
                <w:vertAlign w:val="superscript"/>
                <w:lang w:val="ru-RU" w:eastAsia="ar-SA"/>
              </w:rPr>
            </w:pPr>
            <w:r w:rsidRPr="00163987">
              <w:rPr>
                <w:rFonts w:ascii="Arial" w:hAnsi="Arial" w:cs="Arial"/>
                <w:sz w:val="22"/>
                <w:szCs w:val="22"/>
                <w:lang w:val="ru-RU" w:eastAsia="ar-SA"/>
              </w:rPr>
              <w:t xml:space="preserve">Группа </w:t>
            </w:r>
            <w:proofErr w:type="spellStart"/>
            <w:r w:rsidRPr="00163987">
              <w:rPr>
                <w:rFonts w:ascii="Arial" w:hAnsi="Arial" w:cs="Arial"/>
                <w:sz w:val="22"/>
                <w:szCs w:val="22"/>
                <w:lang w:val="en-US" w:eastAsia="ar-SA"/>
              </w:rPr>
              <w:t>IIIa</w:t>
            </w:r>
            <w:r w:rsidRPr="00163987">
              <w:rPr>
                <w:rFonts w:ascii="Arial" w:hAnsi="Arial" w:cs="Arial"/>
                <w:sz w:val="22"/>
                <w:szCs w:val="22"/>
                <w:vertAlign w:val="superscript"/>
                <w:lang w:val="en-US" w:eastAsia="ar-SA"/>
              </w:rPr>
              <w:t>h</w:t>
            </w:r>
            <w:proofErr w:type="spellEnd"/>
            <w:r w:rsidRPr="00163987">
              <w:rPr>
                <w:rFonts w:ascii="Arial" w:hAnsi="Arial" w:cs="Arial"/>
                <w:sz w:val="22"/>
                <w:szCs w:val="22"/>
                <w:vertAlign w:val="superscript"/>
                <w:lang w:val="ru-RU" w:eastAsia="ar-SA"/>
              </w:rPr>
              <w:t>)</w:t>
            </w:r>
          </w:p>
          <w:p w14:paraId="11C8B92D"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(175</w:t>
            </w:r>
            <w:proofErr w:type="gramStart"/>
            <w:r w:rsidRPr="00163987">
              <w:rPr>
                <w:rFonts w:ascii="Arial" w:hAnsi="Arial" w:cs="Arial"/>
                <w:sz w:val="22"/>
                <w:szCs w:val="22"/>
                <w:lang w:val="ru-RU" w:eastAsia="ar-SA"/>
              </w:rPr>
              <w:t xml:space="preserve"> В</w:t>
            </w:r>
            <w:proofErr w:type="gramEnd"/>
            <w:r w:rsidRPr="00163987">
              <w:rPr>
                <w:rFonts w:ascii="Arial" w:hAnsi="Arial" w:cs="Arial"/>
                <w:sz w:val="22"/>
                <w:szCs w:val="22"/>
                <w:lang w:val="ru-RU" w:eastAsia="ar-SA"/>
              </w:rPr>
              <w:t xml:space="preserve"> ≤ СИТ &lt; 400 В)</w:t>
            </w:r>
            <w:r w:rsidRPr="00163987">
              <w:rPr>
                <w:rFonts w:ascii="Arial" w:hAnsi="Arial" w:cs="Arial"/>
                <w:sz w:val="22"/>
                <w:szCs w:val="22"/>
                <w:vertAlign w:val="superscript"/>
                <w:lang w:val="en-US" w:eastAsia="ar-SA"/>
              </w:rPr>
              <w:t>d</w:t>
            </w:r>
            <w:r w:rsidRPr="00163987">
              <w:rPr>
                <w:rFonts w:ascii="Arial" w:hAnsi="Arial" w:cs="Arial"/>
                <w:sz w:val="22"/>
                <w:szCs w:val="22"/>
                <w:vertAlign w:val="superscript"/>
                <w:lang w:val="ru-RU" w:eastAsia="ar-SA"/>
              </w:rPr>
              <w:t>)</w:t>
            </w:r>
          </w:p>
        </w:tc>
        <w:tc>
          <w:tcPr>
            <w:tcW w:w="2835" w:type="dxa"/>
            <w:gridSpan w:val="2"/>
            <w:vAlign w:val="center"/>
          </w:tcPr>
          <w:p w14:paraId="5C74AE8A"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 xml:space="preserve">Группа </w:t>
            </w:r>
            <w:r w:rsidRPr="00163987">
              <w:rPr>
                <w:rFonts w:ascii="Arial" w:hAnsi="Arial" w:cs="Arial"/>
                <w:sz w:val="22"/>
                <w:szCs w:val="22"/>
                <w:lang w:val="en-US" w:eastAsia="ar-SA"/>
              </w:rPr>
              <w:t>II</w:t>
            </w:r>
          </w:p>
          <w:p w14:paraId="0358D102"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(400</w:t>
            </w:r>
            <w:proofErr w:type="gramStart"/>
            <w:r w:rsidRPr="00163987">
              <w:rPr>
                <w:rFonts w:ascii="Arial" w:hAnsi="Arial" w:cs="Arial"/>
                <w:sz w:val="22"/>
                <w:szCs w:val="22"/>
                <w:lang w:val="ru-RU" w:eastAsia="ar-SA"/>
              </w:rPr>
              <w:t xml:space="preserve"> В</w:t>
            </w:r>
            <w:proofErr w:type="gramEnd"/>
            <w:r w:rsidRPr="00163987">
              <w:rPr>
                <w:rFonts w:ascii="Arial" w:hAnsi="Arial" w:cs="Arial"/>
                <w:sz w:val="22"/>
                <w:szCs w:val="22"/>
                <w:lang w:val="ru-RU" w:eastAsia="ar-SA"/>
              </w:rPr>
              <w:t xml:space="preserve"> ≤ СИТ &lt; 600 В)</w:t>
            </w:r>
            <w:r w:rsidRPr="00163987">
              <w:rPr>
                <w:rFonts w:ascii="Arial" w:hAnsi="Arial" w:cs="Arial"/>
                <w:sz w:val="22"/>
                <w:szCs w:val="22"/>
                <w:vertAlign w:val="superscript"/>
                <w:lang w:val="en-US" w:eastAsia="ar-SA"/>
              </w:rPr>
              <w:t>d</w:t>
            </w:r>
            <w:r w:rsidRPr="00163987">
              <w:rPr>
                <w:rFonts w:ascii="Arial" w:hAnsi="Arial" w:cs="Arial"/>
                <w:sz w:val="22"/>
                <w:szCs w:val="22"/>
                <w:vertAlign w:val="superscript"/>
                <w:lang w:val="ru-RU" w:eastAsia="ar-SA"/>
              </w:rPr>
              <w:t>)</w:t>
            </w:r>
          </w:p>
        </w:tc>
        <w:tc>
          <w:tcPr>
            <w:tcW w:w="2410" w:type="dxa"/>
            <w:gridSpan w:val="2"/>
            <w:vAlign w:val="center"/>
          </w:tcPr>
          <w:p w14:paraId="0156EA49"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 xml:space="preserve">Группа </w:t>
            </w:r>
            <w:r w:rsidRPr="00163987">
              <w:rPr>
                <w:rFonts w:ascii="Arial" w:hAnsi="Arial" w:cs="Arial"/>
                <w:sz w:val="22"/>
                <w:szCs w:val="22"/>
                <w:lang w:val="en-US" w:eastAsia="ar-SA"/>
              </w:rPr>
              <w:t>I</w:t>
            </w:r>
          </w:p>
          <w:p w14:paraId="7E669A9A"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(600</w:t>
            </w:r>
            <w:proofErr w:type="gramStart"/>
            <w:r w:rsidRPr="00163987">
              <w:rPr>
                <w:rFonts w:ascii="Arial" w:hAnsi="Arial" w:cs="Arial"/>
                <w:sz w:val="22"/>
                <w:szCs w:val="22"/>
                <w:lang w:val="ru-RU" w:eastAsia="ar-SA"/>
              </w:rPr>
              <w:t xml:space="preserve"> В</w:t>
            </w:r>
            <w:proofErr w:type="gramEnd"/>
            <w:r w:rsidRPr="00163987">
              <w:rPr>
                <w:rFonts w:ascii="Arial" w:hAnsi="Arial" w:cs="Arial"/>
                <w:sz w:val="22"/>
                <w:szCs w:val="22"/>
                <w:lang w:val="ru-RU" w:eastAsia="ar-SA"/>
              </w:rPr>
              <w:t xml:space="preserve"> ≤ СИТ)</w:t>
            </w:r>
            <w:r w:rsidRPr="00163987">
              <w:rPr>
                <w:rFonts w:ascii="Arial" w:hAnsi="Arial" w:cs="Arial"/>
                <w:sz w:val="22"/>
                <w:szCs w:val="22"/>
                <w:vertAlign w:val="superscript"/>
                <w:lang w:val="en-US" w:eastAsia="ar-SA"/>
              </w:rPr>
              <w:t>d</w:t>
            </w:r>
            <w:r w:rsidRPr="00163987">
              <w:rPr>
                <w:rFonts w:ascii="Arial" w:hAnsi="Arial" w:cs="Arial"/>
                <w:sz w:val="22"/>
                <w:szCs w:val="22"/>
                <w:vertAlign w:val="superscript"/>
                <w:lang w:val="ru-RU" w:eastAsia="ar-SA"/>
              </w:rPr>
              <w:t>)</w:t>
            </w:r>
          </w:p>
        </w:tc>
      </w:tr>
      <w:tr w:rsidR="007C7812" w:rsidRPr="00163987" w14:paraId="55CD6B86" w14:textId="77777777" w:rsidTr="0001282C">
        <w:trPr>
          <w:cantSplit/>
          <w:trHeight w:val="215"/>
        </w:trPr>
        <w:tc>
          <w:tcPr>
            <w:tcW w:w="3518" w:type="dxa"/>
            <w:vMerge/>
            <w:vAlign w:val="center"/>
          </w:tcPr>
          <w:p w14:paraId="376C513F" w14:textId="77777777" w:rsidR="007C7812" w:rsidRPr="00163987" w:rsidRDefault="007C7812" w:rsidP="00163987">
            <w:pPr>
              <w:suppressAutoHyphens/>
              <w:spacing w:line="360" w:lineRule="auto"/>
              <w:ind w:right="-108" w:firstLine="36"/>
              <w:jc w:val="center"/>
              <w:rPr>
                <w:rFonts w:ascii="Arial" w:hAnsi="Arial" w:cs="Arial"/>
                <w:sz w:val="22"/>
                <w:szCs w:val="22"/>
                <w:lang w:val="ru-RU" w:eastAsia="ar-SA"/>
              </w:rPr>
            </w:pPr>
          </w:p>
        </w:tc>
        <w:tc>
          <w:tcPr>
            <w:tcW w:w="3260" w:type="dxa"/>
            <w:gridSpan w:val="3"/>
            <w:tcBorders>
              <w:bottom w:val="single" w:sz="4" w:space="0" w:color="auto"/>
            </w:tcBorders>
            <w:vAlign w:val="center"/>
          </w:tcPr>
          <w:p w14:paraId="5175BED8"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proofErr w:type="spellStart"/>
            <w:r w:rsidRPr="00163987">
              <w:rPr>
                <w:rFonts w:ascii="Arial" w:hAnsi="Arial" w:cs="Arial"/>
                <w:i/>
                <w:sz w:val="22"/>
                <w:szCs w:val="22"/>
                <w:lang w:val="en-US" w:eastAsia="ar-SA"/>
              </w:rPr>
              <w:t>U</w:t>
            </w:r>
            <w:r w:rsidRPr="00163987">
              <w:rPr>
                <w:rFonts w:ascii="Arial" w:hAnsi="Arial" w:cs="Arial"/>
                <w:sz w:val="22"/>
                <w:szCs w:val="22"/>
                <w:vertAlign w:val="subscript"/>
                <w:lang w:val="en-US" w:eastAsia="ar-SA"/>
              </w:rPr>
              <w:t>imp</w:t>
            </w:r>
            <w:proofErr w:type="spellEnd"/>
            <w:r w:rsidRPr="00163987">
              <w:rPr>
                <w:rFonts w:ascii="Arial" w:hAnsi="Arial" w:cs="Arial"/>
                <w:sz w:val="22"/>
                <w:szCs w:val="22"/>
                <w:lang w:val="ru-RU" w:eastAsia="ar-SA"/>
              </w:rPr>
              <w:t xml:space="preserve">, </w:t>
            </w:r>
            <w:proofErr w:type="spellStart"/>
            <w:r w:rsidRPr="00163987">
              <w:rPr>
                <w:rFonts w:ascii="Arial" w:hAnsi="Arial" w:cs="Arial"/>
                <w:sz w:val="22"/>
                <w:szCs w:val="22"/>
                <w:lang w:val="ru-RU" w:eastAsia="ar-SA"/>
              </w:rPr>
              <w:t>кВ</w:t>
            </w:r>
            <w:proofErr w:type="spellEnd"/>
          </w:p>
        </w:tc>
        <w:tc>
          <w:tcPr>
            <w:tcW w:w="8222" w:type="dxa"/>
            <w:gridSpan w:val="6"/>
            <w:vMerge w:val="restart"/>
            <w:tcBorders>
              <w:bottom w:val="single" w:sz="4" w:space="0" w:color="auto"/>
            </w:tcBorders>
            <w:vAlign w:val="center"/>
          </w:tcPr>
          <w:p w14:paraId="2D273FF5"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Номинальное напряжение, В</w:t>
            </w:r>
          </w:p>
        </w:tc>
      </w:tr>
      <w:tr w:rsidR="007C7812" w:rsidRPr="00163987" w14:paraId="6C3B8731" w14:textId="77777777" w:rsidTr="0001282C">
        <w:trPr>
          <w:cantSplit/>
          <w:trHeight w:val="136"/>
        </w:trPr>
        <w:tc>
          <w:tcPr>
            <w:tcW w:w="3518" w:type="dxa"/>
            <w:vMerge/>
            <w:vAlign w:val="center"/>
          </w:tcPr>
          <w:p w14:paraId="44A2E57F" w14:textId="77777777" w:rsidR="007C7812" w:rsidRPr="00163987" w:rsidRDefault="007C7812" w:rsidP="00163987">
            <w:pPr>
              <w:suppressAutoHyphens/>
              <w:spacing w:line="360" w:lineRule="auto"/>
              <w:ind w:right="-108" w:firstLine="36"/>
              <w:jc w:val="center"/>
              <w:rPr>
                <w:rFonts w:ascii="Arial" w:hAnsi="Arial" w:cs="Arial"/>
                <w:sz w:val="22"/>
                <w:szCs w:val="22"/>
                <w:lang w:val="ru-RU" w:eastAsia="ar-SA"/>
              </w:rPr>
            </w:pPr>
          </w:p>
        </w:tc>
        <w:tc>
          <w:tcPr>
            <w:tcW w:w="1134" w:type="dxa"/>
            <w:vAlign w:val="center"/>
          </w:tcPr>
          <w:p w14:paraId="384B0F9B" w14:textId="77777777" w:rsidR="007C7812" w:rsidRPr="00163987" w:rsidRDefault="007C7812"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lang w:val="ru-RU" w:eastAsia="ar-SA"/>
              </w:rPr>
              <w:t>2,5</w:t>
            </w:r>
          </w:p>
        </w:tc>
        <w:tc>
          <w:tcPr>
            <w:tcW w:w="992" w:type="dxa"/>
            <w:vAlign w:val="center"/>
          </w:tcPr>
          <w:p w14:paraId="32A27850" w14:textId="77777777" w:rsidR="007C7812" w:rsidRPr="00163987" w:rsidRDefault="007C7812"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lang w:val="ru-RU" w:eastAsia="ar-SA"/>
              </w:rPr>
              <w:t>4,0</w:t>
            </w:r>
          </w:p>
        </w:tc>
        <w:tc>
          <w:tcPr>
            <w:tcW w:w="1134" w:type="dxa"/>
            <w:vAlign w:val="center"/>
          </w:tcPr>
          <w:p w14:paraId="1DEE6816" w14:textId="77777777" w:rsidR="007C7812" w:rsidRPr="00163987" w:rsidRDefault="007C7812"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lang w:val="ru-RU" w:eastAsia="ar-SA"/>
              </w:rPr>
              <w:t>4,0</w:t>
            </w:r>
          </w:p>
        </w:tc>
        <w:tc>
          <w:tcPr>
            <w:tcW w:w="8222" w:type="dxa"/>
            <w:gridSpan w:val="6"/>
            <w:vMerge/>
            <w:vAlign w:val="center"/>
          </w:tcPr>
          <w:p w14:paraId="5E1BD15B"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p>
        </w:tc>
      </w:tr>
      <w:tr w:rsidR="007C7812" w:rsidRPr="00163987" w14:paraId="4EB811D1" w14:textId="77777777" w:rsidTr="0001282C">
        <w:trPr>
          <w:cantSplit/>
          <w:trHeight w:val="150"/>
        </w:trPr>
        <w:tc>
          <w:tcPr>
            <w:tcW w:w="3518" w:type="dxa"/>
            <w:vMerge/>
            <w:tcBorders>
              <w:bottom w:val="double" w:sz="4" w:space="0" w:color="auto"/>
            </w:tcBorders>
            <w:vAlign w:val="center"/>
          </w:tcPr>
          <w:p w14:paraId="42BE5BA9" w14:textId="77777777" w:rsidR="007C7812" w:rsidRPr="00163987" w:rsidRDefault="007C7812" w:rsidP="00163987">
            <w:pPr>
              <w:suppressAutoHyphens/>
              <w:spacing w:line="360" w:lineRule="auto"/>
              <w:ind w:right="-108" w:firstLine="36"/>
              <w:jc w:val="center"/>
              <w:rPr>
                <w:rFonts w:ascii="Arial" w:hAnsi="Arial" w:cs="Arial"/>
                <w:sz w:val="22"/>
                <w:szCs w:val="22"/>
                <w:lang w:val="ru-RU" w:eastAsia="ar-SA"/>
              </w:rPr>
            </w:pPr>
          </w:p>
        </w:tc>
        <w:tc>
          <w:tcPr>
            <w:tcW w:w="1134" w:type="dxa"/>
            <w:tcBorders>
              <w:bottom w:val="double" w:sz="4" w:space="0" w:color="auto"/>
            </w:tcBorders>
            <w:vAlign w:val="center"/>
          </w:tcPr>
          <w:p w14:paraId="1BCF3BC9" w14:textId="77777777" w:rsidR="007C7812" w:rsidRPr="00163987" w:rsidRDefault="007C7812"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120/240</w:t>
            </w:r>
          </w:p>
          <w:p w14:paraId="78355C3E" w14:textId="77777777" w:rsidR="007C7812" w:rsidRPr="00163987" w:rsidRDefault="007C7812"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120</w:t>
            </w:r>
          </w:p>
        </w:tc>
        <w:tc>
          <w:tcPr>
            <w:tcW w:w="992" w:type="dxa"/>
            <w:tcBorders>
              <w:bottom w:val="double" w:sz="4" w:space="0" w:color="auto"/>
            </w:tcBorders>
            <w:vAlign w:val="center"/>
          </w:tcPr>
          <w:p w14:paraId="3220A8A4" w14:textId="77777777" w:rsidR="007C7812" w:rsidRPr="00163987" w:rsidRDefault="007C7812"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120/240</w:t>
            </w:r>
          </w:p>
          <w:p w14:paraId="29F267A2" w14:textId="77777777" w:rsidR="007C7812" w:rsidRPr="00163987" w:rsidRDefault="007C7812"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240</w:t>
            </w:r>
          </w:p>
        </w:tc>
        <w:tc>
          <w:tcPr>
            <w:tcW w:w="1134" w:type="dxa"/>
            <w:tcBorders>
              <w:bottom w:val="double" w:sz="4" w:space="0" w:color="auto"/>
            </w:tcBorders>
            <w:vAlign w:val="center"/>
          </w:tcPr>
          <w:p w14:paraId="537E7357" w14:textId="77777777" w:rsidR="007C7812" w:rsidRPr="00163987" w:rsidRDefault="007C7812"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230/400</w:t>
            </w:r>
          </w:p>
          <w:p w14:paraId="351BA101" w14:textId="77777777" w:rsidR="007C7812" w:rsidRPr="00163987" w:rsidRDefault="007C7812" w:rsidP="00163987">
            <w:pPr>
              <w:suppressAutoHyphens/>
              <w:spacing w:line="360"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230, 400</w:t>
            </w:r>
          </w:p>
        </w:tc>
        <w:tc>
          <w:tcPr>
            <w:tcW w:w="1560" w:type="dxa"/>
            <w:tcBorders>
              <w:bottom w:val="double" w:sz="4" w:space="0" w:color="auto"/>
            </w:tcBorders>
            <w:vAlign w:val="center"/>
          </w:tcPr>
          <w:p w14:paraId="7FFC7961" w14:textId="77777777" w:rsidR="007C7812" w:rsidRPr="00163987" w:rsidRDefault="007C7812"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ru-RU" w:eastAsia="ar-SA"/>
              </w:rPr>
              <w:t>120/240</w:t>
            </w:r>
          </w:p>
        </w:tc>
        <w:tc>
          <w:tcPr>
            <w:tcW w:w="1417" w:type="dxa"/>
            <w:tcBorders>
              <w:bottom w:val="double" w:sz="4" w:space="0" w:color="auto"/>
            </w:tcBorders>
            <w:vAlign w:val="center"/>
          </w:tcPr>
          <w:p w14:paraId="13C96C29" w14:textId="77777777" w:rsidR="007C7812" w:rsidRPr="00163987" w:rsidRDefault="007C7812"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ru-RU" w:eastAsia="ar-SA"/>
              </w:rPr>
              <w:t>230/400</w:t>
            </w:r>
          </w:p>
        </w:tc>
        <w:tc>
          <w:tcPr>
            <w:tcW w:w="1418" w:type="dxa"/>
            <w:tcBorders>
              <w:bottom w:val="double" w:sz="4" w:space="0" w:color="auto"/>
            </w:tcBorders>
            <w:vAlign w:val="center"/>
          </w:tcPr>
          <w:p w14:paraId="3147265B" w14:textId="77777777" w:rsidR="007C7812" w:rsidRPr="00163987" w:rsidRDefault="007C7812"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ru-RU" w:eastAsia="ar-SA"/>
              </w:rPr>
              <w:t>120/240</w:t>
            </w:r>
          </w:p>
        </w:tc>
        <w:tc>
          <w:tcPr>
            <w:tcW w:w="1417" w:type="dxa"/>
            <w:tcBorders>
              <w:bottom w:val="double" w:sz="4" w:space="0" w:color="auto"/>
            </w:tcBorders>
            <w:vAlign w:val="center"/>
          </w:tcPr>
          <w:p w14:paraId="11973326" w14:textId="77777777" w:rsidR="007C7812" w:rsidRPr="00163987" w:rsidRDefault="007C7812" w:rsidP="00163987">
            <w:pPr>
              <w:suppressAutoHyphens/>
              <w:spacing w:line="360" w:lineRule="auto"/>
              <w:ind w:left="-108" w:right="-108"/>
              <w:jc w:val="center"/>
              <w:rPr>
                <w:rFonts w:ascii="Arial" w:hAnsi="Arial" w:cs="Arial"/>
                <w:sz w:val="22"/>
                <w:szCs w:val="22"/>
                <w:lang w:val="en-US" w:eastAsia="ar-SA"/>
              </w:rPr>
            </w:pPr>
            <w:r w:rsidRPr="00163987">
              <w:rPr>
                <w:rFonts w:ascii="Arial" w:hAnsi="Arial" w:cs="Arial"/>
                <w:sz w:val="22"/>
                <w:szCs w:val="22"/>
                <w:lang w:val="ru-RU" w:eastAsia="ar-SA"/>
              </w:rPr>
              <w:t>230/400</w:t>
            </w:r>
          </w:p>
        </w:tc>
        <w:tc>
          <w:tcPr>
            <w:tcW w:w="1276" w:type="dxa"/>
            <w:tcBorders>
              <w:bottom w:val="double" w:sz="4" w:space="0" w:color="auto"/>
            </w:tcBorders>
            <w:vAlign w:val="center"/>
          </w:tcPr>
          <w:p w14:paraId="7091F438"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120/240</w:t>
            </w:r>
          </w:p>
        </w:tc>
        <w:tc>
          <w:tcPr>
            <w:tcW w:w="1134" w:type="dxa"/>
            <w:tcBorders>
              <w:bottom w:val="double" w:sz="4" w:space="0" w:color="auto"/>
            </w:tcBorders>
            <w:vAlign w:val="center"/>
          </w:tcPr>
          <w:p w14:paraId="2A530A1F"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230/400</w:t>
            </w:r>
          </w:p>
        </w:tc>
      </w:tr>
      <w:tr w:rsidR="007C7812" w:rsidRPr="00163987" w14:paraId="05E4E099" w14:textId="77777777" w:rsidTr="0001282C">
        <w:trPr>
          <w:trHeight w:val="4833"/>
        </w:trPr>
        <w:tc>
          <w:tcPr>
            <w:tcW w:w="3518" w:type="dxa"/>
          </w:tcPr>
          <w:p w14:paraId="06904E81" w14:textId="77777777" w:rsidR="007C7812" w:rsidRPr="00163987" w:rsidRDefault="007C7812" w:rsidP="00163987">
            <w:pPr>
              <w:tabs>
                <w:tab w:val="left" w:pos="300"/>
              </w:tabs>
              <w:suppressAutoHyphens/>
              <w:ind w:right="32" w:firstLine="178"/>
              <w:rPr>
                <w:rFonts w:ascii="Arial" w:hAnsi="Arial" w:cs="Arial"/>
                <w:sz w:val="22"/>
                <w:szCs w:val="22"/>
                <w:lang w:val="ru-RU" w:eastAsia="ar-SA"/>
              </w:rPr>
            </w:pPr>
            <w:r w:rsidRPr="00163987">
              <w:rPr>
                <w:rFonts w:ascii="Arial" w:hAnsi="Arial" w:cs="Arial"/>
                <w:sz w:val="22"/>
                <w:szCs w:val="22"/>
                <w:lang w:val="ru-RU" w:eastAsia="ar-SA"/>
              </w:rPr>
              <w:t>4 Между частями, находящимися под напряжением, и:</w:t>
            </w:r>
          </w:p>
          <w:p w14:paraId="69205A97" w14:textId="77777777" w:rsidR="007C7812" w:rsidRPr="00163987" w:rsidRDefault="007C7812" w:rsidP="00163987">
            <w:pPr>
              <w:suppressAutoHyphens/>
              <w:ind w:right="32" w:firstLine="178"/>
              <w:rPr>
                <w:rFonts w:ascii="Arial" w:hAnsi="Arial" w:cs="Arial"/>
                <w:sz w:val="22"/>
                <w:szCs w:val="22"/>
                <w:lang w:val="ru-RU" w:eastAsia="ar-SA"/>
              </w:rPr>
            </w:pPr>
            <w:r w:rsidRPr="00163987">
              <w:rPr>
                <w:rFonts w:ascii="Arial" w:hAnsi="Arial" w:cs="Arial"/>
                <w:sz w:val="22"/>
                <w:szCs w:val="22"/>
                <w:lang w:val="ru-RU" w:eastAsia="ar-SA"/>
              </w:rPr>
              <w:t>- доступными поверхностями органов управления;</w:t>
            </w:r>
          </w:p>
          <w:p w14:paraId="194047BF" w14:textId="14D238E1" w:rsidR="007C7812" w:rsidRPr="00163987" w:rsidRDefault="007C7812" w:rsidP="00163987">
            <w:pPr>
              <w:suppressAutoHyphens/>
              <w:ind w:right="32" w:firstLine="178"/>
              <w:rPr>
                <w:rFonts w:ascii="Arial" w:hAnsi="Arial" w:cs="Arial"/>
                <w:sz w:val="22"/>
                <w:szCs w:val="22"/>
                <w:lang w:val="ru-RU" w:eastAsia="ar-SA"/>
              </w:rPr>
            </w:pPr>
            <w:r w:rsidRPr="00163987">
              <w:rPr>
                <w:rFonts w:ascii="Arial" w:hAnsi="Arial" w:cs="Arial"/>
                <w:sz w:val="22"/>
                <w:szCs w:val="22"/>
                <w:lang w:val="ru-RU" w:eastAsia="ar-SA"/>
              </w:rPr>
              <w:t>- винтами и другими средствами крепления крышек, которые снимаются при монтаже выключателя;</w:t>
            </w:r>
          </w:p>
          <w:p w14:paraId="520D2BA6" w14:textId="12809EAB" w:rsidR="007C7812" w:rsidRPr="00163987" w:rsidRDefault="007C7812" w:rsidP="00163987">
            <w:pPr>
              <w:suppressAutoHyphens/>
              <w:ind w:right="32" w:firstLine="178"/>
              <w:rPr>
                <w:rFonts w:ascii="Arial" w:hAnsi="Arial" w:cs="Arial"/>
                <w:sz w:val="22"/>
                <w:szCs w:val="22"/>
                <w:lang w:val="ru-RU" w:eastAsia="ar-SA"/>
              </w:rPr>
            </w:pPr>
            <w:r w:rsidRPr="00163987">
              <w:rPr>
                <w:rFonts w:ascii="Arial" w:hAnsi="Arial" w:cs="Arial"/>
                <w:sz w:val="22"/>
                <w:szCs w:val="22"/>
                <w:lang w:val="ru-RU" w:eastAsia="ar-SA"/>
              </w:rPr>
              <w:t>- поверхностью, на которой монтируется основание выключателя</w:t>
            </w:r>
            <w:r w:rsidRPr="00163987">
              <w:rPr>
                <w:rFonts w:ascii="Arial" w:hAnsi="Arial" w:cs="Arial"/>
                <w:sz w:val="22"/>
                <w:szCs w:val="22"/>
                <w:vertAlign w:val="superscript"/>
                <w:lang w:val="en-US" w:eastAsia="ar-SA"/>
              </w:rPr>
              <w:t>b</w:t>
            </w:r>
            <w:r w:rsidRPr="00163987">
              <w:rPr>
                <w:rFonts w:ascii="Arial" w:hAnsi="Arial" w:cs="Arial"/>
                <w:sz w:val="22"/>
                <w:szCs w:val="22"/>
                <w:vertAlign w:val="superscript"/>
                <w:lang w:val="ru-RU" w:eastAsia="ar-SA"/>
              </w:rPr>
              <w:t>)</w:t>
            </w:r>
            <w:r w:rsidRPr="00163987">
              <w:rPr>
                <w:rFonts w:ascii="Arial" w:hAnsi="Arial" w:cs="Arial"/>
                <w:sz w:val="22"/>
                <w:szCs w:val="22"/>
                <w:lang w:val="ru-RU" w:eastAsia="ar-SA"/>
              </w:rPr>
              <w:t>;</w:t>
            </w:r>
          </w:p>
          <w:p w14:paraId="5E506129" w14:textId="30ED0CFF" w:rsidR="007C7812" w:rsidRPr="00163987" w:rsidRDefault="007C7812" w:rsidP="00163987">
            <w:pPr>
              <w:suppressAutoHyphens/>
              <w:ind w:right="32" w:firstLine="178"/>
              <w:rPr>
                <w:rFonts w:ascii="Arial" w:hAnsi="Arial" w:cs="Arial"/>
                <w:sz w:val="22"/>
                <w:szCs w:val="22"/>
                <w:lang w:val="ru-RU" w:eastAsia="ar-SA"/>
              </w:rPr>
            </w:pPr>
            <w:r w:rsidRPr="00163987">
              <w:rPr>
                <w:rFonts w:ascii="Arial" w:hAnsi="Arial" w:cs="Arial"/>
                <w:sz w:val="22"/>
                <w:szCs w:val="22"/>
                <w:lang w:val="ru-RU" w:eastAsia="ar-SA"/>
              </w:rPr>
              <w:t xml:space="preserve">- винтами и другими средствами крепления </w:t>
            </w:r>
            <w:r w:rsidR="00F748CA" w:rsidRPr="00163987">
              <w:rPr>
                <w:rFonts w:ascii="Arial" w:hAnsi="Arial" w:cs="Arial"/>
                <w:sz w:val="22"/>
                <w:szCs w:val="22"/>
                <w:lang w:val="ru-RU" w:eastAsia="ar-SA"/>
              </w:rPr>
              <w:t>выключателя</w:t>
            </w:r>
            <w:r w:rsidRPr="00163987">
              <w:rPr>
                <w:rFonts w:ascii="Arial" w:hAnsi="Arial" w:cs="Arial"/>
                <w:sz w:val="22"/>
                <w:szCs w:val="22"/>
                <w:lang w:val="ru-RU" w:eastAsia="ar-SA"/>
              </w:rPr>
              <w:t>;</w:t>
            </w:r>
          </w:p>
          <w:p w14:paraId="4CAC4446" w14:textId="77777777" w:rsidR="007C7812" w:rsidRPr="00163987" w:rsidRDefault="007C7812" w:rsidP="00163987">
            <w:pPr>
              <w:suppressAutoHyphens/>
              <w:ind w:right="32" w:firstLine="178"/>
              <w:rPr>
                <w:rFonts w:ascii="Arial" w:hAnsi="Arial" w:cs="Arial"/>
                <w:sz w:val="22"/>
                <w:szCs w:val="22"/>
                <w:lang w:val="ru-RU" w:eastAsia="ar-SA"/>
              </w:rPr>
            </w:pPr>
            <w:r w:rsidRPr="00163987">
              <w:rPr>
                <w:rFonts w:ascii="Arial" w:hAnsi="Arial" w:cs="Arial"/>
                <w:sz w:val="22"/>
                <w:szCs w:val="22"/>
                <w:lang w:val="ru-RU" w:eastAsia="ar-SA"/>
              </w:rPr>
              <w:t>- металлическими крышками или коробками</w:t>
            </w:r>
            <w:r w:rsidRPr="00163987">
              <w:rPr>
                <w:rFonts w:ascii="Arial" w:hAnsi="Arial" w:cs="Arial"/>
                <w:sz w:val="22"/>
                <w:szCs w:val="22"/>
                <w:vertAlign w:val="superscript"/>
                <w:lang w:val="en-US" w:eastAsia="ar-SA"/>
              </w:rPr>
              <w:t>b</w:t>
            </w:r>
            <w:r w:rsidRPr="00163987">
              <w:rPr>
                <w:rFonts w:ascii="Arial" w:hAnsi="Arial" w:cs="Arial"/>
                <w:sz w:val="22"/>
                <w:szCs w:val="22"/>
                <w:vertAlign w:val="superscript"/>
                <w:lang w:val="ru-RU" w:eastAsia="ar-SA"/>
              </w:rPr>
              <w:t>)</w:t>
            </w:r>
            <w:r w:rsidRPr="00163987">
              <w:rPr>
                <w:rFonts w:ascii="Arial" w:hAnsi="Arial" w:cs="Arial"/>
                <w:sz w:val="22"/>
                <w:szCs w:val="22"/>
                <w:lang w:val="ru-RU" w:eastAsia="ar-SA"/>
              </w:rPr>
              <w:t>;</w:t>
            </w:r>
          </w:p>
          <w:p w14:paraId="07C41E3B" w14:textId="77777777" w:rsidR="007C7812" w:rsidRPr="00163987" w:rsidRDefault="007C7812" w:rsidP="00163987">
            <w:pPr>
              <w:suppressAutoHyphens/>
              <w:ind w:right="32" w:firstLine="178"/>
              <w:rPr>
                <w:rFonts w:ascii="Arial" w:hAnsi="Arial" w:cs="Arial"/>
                <w:sz w:val="22"/>
                <w:szCs w:val="22"/>
                <w:lang w:val="ru-RU" w:eastAsia="ar-SA"/>
              </w:rPr>
            </w:pPr>
            <w:r w:rsidRPr="00163987">
              <w:rPr>
                <w:rFonts w:ascii="Arial" w:hAnsi="Arial" w:cs="Arial"/>
                <w:sz w:val="22"/>
                <w:szCs w:val="22"/>
                <w:lang w:val="ru-RU" w:eastAsia="ar-SA"/>
              </w:rPr>
              <w:t>- прочими доступными металлическими частями</w:t>
            </w:r>
            <w:r w:rsidRPr="00163987">
              <w:rPr>
                <w:rFonts w:ascii="Arial" w:hAnsi="Arial" w:cs="Arial"/>
                <w:sz w:val="22"/>
                <w:szCs w:val="22"/>
                <w:vertAlign w:val="superscript"/>
                <w:lang w:val="en-US" w:eastAsia="ar-SA"/>
              </w:rPr>
              <w:t>c</w:t>
            </w:r>
            <w:r w:rsidRPr="00163987">
              <w:rPr>
                <w:rFonts w:ascii="Arial" w:hAnsi="Arial" w:cs="Arial"/>
                <w:sz w:val="22"/>
                <w:szCs w:val="22"/>
                <w:vertAlign w:val="superscript"/>
                <w:lang w:val="ru-RU" w:eastAsia="ar-SA"/>
              </w:rPr>
              <w:t>)</w:t>
            </w:r>
            <w:r w:rsidRPr="00163987">
              <w:rPr>
                <w:rFonts w:ascii="Arial" w:hAnsi="Arial" w:cs="Arial"/>
                <w:sz w:val="22"/>
                <w:szCs w:val="22"/>
                <w:lang w:val="ru-RU" w:eastAsia="ar-SA"/>
              </w:rPr>
              <w:t>;</w:t>
            </w:r>
          </w:p>
          <w:p w14:paraId="09C86706" w14:textId="6EB070E4" w:rsidR="007C7812" w:rsidRPr="00163987" w:rsidRDefault="007C7812" w:rsidP="00163987">
            <w:pPr>
              <w:suppressAutoHyphens/>
              <w:ind w:right="32" w:firstLine="178"/>
              <w:rPr>
                <w:rFonts w:ascii="Arial" w:hAnsi="Arial" w:cs="Arial"/>
                <w:sz w:val="22"/>
                <w:szCs w:val="22"/>
                <w:lang w:val="ru-RU" w:eastAsia="ar-SA"/>
              </w:rPr>
            </w:pPr>
            <w:r w:rsidRPr="00163987">
              <w:rPr>
                <w:rFonts w:ascii="Arial" w:hAnsi="Arial" w:cs="Arial"/>
                <w:sz w:val="22"/>
                <w:szCs w:val="22"/>
                <w:lang w:val="ru-RU" w:eastAsia="ar-SA"/>
              </w:rPr>
              <w:t xml:space="preserve">- металлическими опорными рамами </w:t>
            </w:r>
            <w:r w:rsidR="00F748CA" w:rsidRPr="00163987">
              <w:rPr>
                <w:rFonts w:ascii="Arial" w:hAnsi="Arial" w:cs="Arial"/>
                <w:sz w:val="22"/>
                <w:szCs w:val="22"/>
                <w:lang w:val="ru-RU" w:eastAsia="ar-SA"/>
              </w:rPr>
              <w:t>выключателя</w:t>
            </w:r>
            <w:r w:rsidRPr="00163987">
              <w:rPr>
                <w:rFonts w:ascii="Arial" w:hAnsi="Arial" w:cs="Arial"/>
                <w:sz w:val="22"/>
                <w:szCs w:val="22"/>
                <w:lang w:val="ru-RU" w:eastAsia="ar-SA"/>
              </w:rPr>
              <w:t xml:space="preserve"> утопленного монтажа</w:t>
            </w:r>
          </w:p>
        </w:tc>
        <w:tc>
          <w:tcPr>
            <w:tcW w:w="1134" w:type="dxa"/>
            <w:vAlign w:val="center"/>
          </w:tcPr>
          <w:p w14:paraId="6824FD63" w14:textId="77777777" w:rsidR="007C7812" w:rsidRPr="00163987" w:rsidRDefault="007C7812"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lang w:val="ru-RU" w:eastAsia="ar-SA"/>
              </w:rPr>
              <w:t>1,5</w:t>
            </w:r>
          </w:p>
        </w:tc>
        <w:tc>
          <w:tcPr>
            <w:tcW w:w="992" w:type="dxa"/>
            <w:vAlign w:val="center"/>
          </w:tcPr>
          <w:p w14:paraId="6E199F3F" w14:textId="77777777" w:rsidR="007C7812" w:rsidRPr="00163987" w:rsidRDefault="007C7812"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lang w:val="ru-RU" w:eastAsia="ar-SA"/>
              </w:rPr>
              <w:t>3,0</w:t>
            </w:r>
          </w:p>
        </w:tc>
        <w:tc>
          <w:tcPr>
            <w:tcW w:w="1134" w:type="dxa"/>
            <w:vAlign w:val="center"/>
          </w:tcPr>
          <w:p w14:paraId="67FF1D62" w14:textId="77777777" w:rsidR="007C7812" w:rsidRPr="00163987" w:rsidRDefault="007C7812" w:rsidP="00163987">
            <w:pPr>
              <w:suppressAutoHyphens/>
              <w:spacing w:line="360" w:lineRule="auto"/>
              <w:jc w:val="center"/>
              <w:rPr>
                <w:rFonts w:ascii="Arial" w:hAnsi="Arial" w:cs="Arial"/>
                <w:sz w:val="22"/>
                <w:szCs w:val="22"/>
                <w:lang w:val="ru-RU" w:eastAsia="ar-SA"/>
              </w:rPr>
            </w:pPr>
            <w:r w:rsidRPr="00163987">
              <w:rPr>
                <w:rFonts w:ascii="Arial" w:hAnsi="Arial" w:cs="Arial"/>
                <w:sz w:val="22"/>
                <w:szCs w:val="22"/>
                <w:lang w:val="ru-RU" w:eastAsia="ar-SA"/>
              </w:rPr>
              <w:t>3,0</w:t>
            </w:r>
          </w:p>
        </w:tc>
        <w:tc>
          <w:tcPr>
            <w:tcW w:w="1560" w:type="dxa"/>
            <w:vAlign w:val="center"/>
          </w:tcPr>
          <w:p w14:paraId="41172F37"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1,5</w:t>
            </w:r>
          </w:p>
        </w:tc>
        <w:tc>
          <w:tcPr>
            <w:tcW w:w="1417" w:type="dxa"/>
            <w:vAlign w:val="center"/>
          </w:tcPr>
          <w:p w14:paraId="317B1910"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4,0</w:t>
            </w:r>
          </w:p>
        </w:tc>
        <w:tc>
          <w:tcPr>
            <w:tcW w:w="1418" w:type="dxa"/>
            <w:vAlign w:val="center"/>
          </w:tcPr>
          <w:p w14:paraId="5A7D4A9C"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1,5</w:t>
            </w:r>
          </w:p>
        </w:tc>
        <w:tc>
          <w:tcPr>
            <w:tcW w:w="1417" w:type="dxa"/>
            <w:vAlign w:val="center"/>
          </w:tcPr>
          <w:p w14:paraId="13A42DAC"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3,0</w:t>
            </w:r>
          </w:p>
        </w:tc>
        <w:tc>
          <w:tcPr>
            <w:tcW w:w="1276" w:type="dxa"/>
            <w:vAlign w:val="center"/>
          </w:tcPr>
          <w:p w14:paraId="1C78E1A6"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1,5</w:t>
            </w:r>
          </w:p>
        </w:tc>
        <w:tc>
          <w:tcPr>
            <w:tcW w:w="1134" w:type="dxa"/>
            <w:vAlign w:val="center"/>
          </w:tcPr>
          <w:p w14:paraId="64755FB0" w14:textId="77777777" w:rsidR="007C7812" w:rsidRPr="00163987" w:rsidRDefault="007C7812" w:rsidP="00163987">
            <w:pPr>
              <w:suppressAutoHyphens/>
              <w:spacing w:line="360"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3,0</w:t>
            </w:r>
          </w:p>
        </w:tc>
      </w:tr>
    </w:tbl>
    <w:p w14:paraId="3888F226" w14:textId="77777777" w:rsidR="007C7812" w:rsidRPr="00163987" w:rsidRDefault="007C7812" w:rsidP="00163987">
      <w:pPr>
        <w:rPr>
          <w:rFonts w:ascii="Arial" w:hAnsi="Arial" w:cs="Arial"/>
          <w:i/>
          <w:lang w:val="ru-RU"/>
        </w:rPr>
      </w:pPr>
      <w:r w:rsidRPr="00163987">
        <w:rPr>
          <w:rFonts w:ascii="Arial" w:hAnsi="Arial" w:cs="Arial"/>
          <w:i/>
          <w:lang w:val="ru-RU"/>
        </w:rPr>
        <w:br w:type="page"/>
      </w:r>
    </w:p>
    <w:p w14:paraId="78BE67DB" w14:textId="0D2ED81E" w:rsidR="007C7812" w:rsidRPr="00163987" w:rsidRDefault="007C7812" w:rsidP="00163987">
      <w:pPr>
        <w:spacing w:line="360" w:lineRule="auto"/>
      </w:pPr>
      <w:r w:rsidRPr="00163987">
        <w:rPr>
          <w:rFonts w:ascii="Arial" w:hAnsi="Arial" w:cs="Arial"/>
          <w:i/>
          <w:lang w:val="ru-RU"/>
        </w:rPr>
        <w:lastRenderedPageBreak/>
        <w:t>Окончание таблицы 4</w:t>
      </w:r>
    </w:p>
    <w:tbl>
      <w:tblPr>
        <w:tblW w:w="15000"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8"/>
        <w:gridCol w:w="1134"/>
        <w:gridCol w:w="992"/>
        <w:gridCol w:w="1134"/>
        <w:gridCol w:w="1560"/>
        <w:gridCol w:w="1417"/>
        <w:gridCol w:w="1418"/>
        <w:gridCol w:w="1417"/>
        <w:gridCol w:w="1276"/>
        <w:gridCol w:w="1134"/>
      </w:tblGrid>
      <w:tr w:rsidR="007C7812" w:rsidRPr="000876EF" w14:paraId="6D39C570" w14:textId="77777777" w:rsidTr="0001282C">
        <w:trPr>
          <w:cantSplit/>
          <w:trHeight w:val="336"/>
        </w:trPr>
        <w:tc>
          <w:tcPr>
            <w:tcW w:w="3518" w:type="dxa"/>
            <w:vMerge w:val="restart"/>
            <w:vAlign w:val="center"/>
          </w:tcPr>
          <w:p w14:paraId="3BA32469" w14:textId="77777777" w:rsidR="007C7812" w:rsidRPr="00163987" w:rsidRDefault="007C7812" w:rsidP="00163987">
            <w:pPr>
              <w:suppressAutoHyphens/>
              <w:spacing w:line="336" w:lineRule="auto"/>
              <w:ind w:right="-108" w:firstLine="36"/>
              <w:jc w:val="center"/>
              <w:rPr>
                <w:rFonts w:ascii="Arial" w:hAnsi="Arial" w:cs="Arial"/>
                <w:sz w:val="22"/>
                <w:szCs w:val="22"/>
                <w:lang w:val="ru-RU" w:eastAsia="ar-SA"/>
              </w:rPr>
            </w:pPr>
            <w:r w:rsidRPr="00163987">
              <w:rPr>
                <w:rFonts w:ascii="Arial" w:hAnsi="Arial" w:cs="Arial"/>
                <w:sz w:val="22"/>
                <w:szCs w:val="22"/>
                <w:lang w:val="ru-RU" w:eastAsia="ar-SA"/>
              </w:rPr>
              <w:t>Описание расстояний утечки</w:t>
            </w:r>
          </w:p>
        </w:tc>
        <w:tc>
          <w:tcPr>
            <w:tcW w:w="3260" w:type="dxa"/>
            <w:gridSpan w:val="3"/>
            <w:vAlign w:val="center"/>
          </w:tcPr>
          <w:p w14:paraId="7CB8A0B0" w14:textId="77777777" w:rsidR="007C7812" w:rsidRPr="00163987" w:rsidRDefault="007C7812" w:rsidP="00163987">
            <w:pPr>
              <w:spacing w:line="336"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Минимальные значения воздушных зазоров, мм</w:t>
            </w:r>
          </w:p>
        </w:tc>
        <w:tc>
          <w:tcPr>
            <w:tcW w:w="8222" w:type="dxa"/>
            <w:gridSpan w:val="6"/>
            <w:vAlign w:val="center"/>
          </w:tcPr>
          <w:p w14:paraId="51F98A41" w14:textId="77777777" w:rsidR="007C7812" w:rsidRPr="00163987" w:rsidRDefault="007C7812" w:rsidP="00163987">
            <w:pPr>
              <w:suppressAutoHyphens/>
              <w:spacing w:line="336"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Минимальные значения расстояний утечки</w:t>
            </w:r>
            <w:r w:rsidRPr="00163987">
              <w:rPr>
                <w:rFonts w:ascii="Arial" w:hAnsi="Arial" w:cs="Arial"/>
                <w:sz w:val="22"/>
                <w:szCs w:val="22"/>
                <w:vertAlign w:val="superscript"/>
                <w:lang w:val="en-US" w:eastAsia="ar-SA"/>
              </w:rPr>
              <w:t>e</w:t>
            </w:r>
            <w:r w:rsidRPr="00163987">
              <w:rPr>
                <w:rFonts w:ascii="Arial" w:hAnsi="Arial" w:cs="Arial"/>
                <w:sz w:val="22"/>
                <w:szCs w:val="22"/>
                <w:vertAlign w:val="superscript"/>
                <w:lang w:val="ru-RU" w:eastAsia="ar-SA"/>
              </w:rPr>
              <w:t xml:space="preserve">), </w:t>
            </w:r>
            <w:r w:rsidRPr="00163987">
              <w:rPr>
                <w:rFonts w:ascii="Arial" w:hAnsi="Arial" w:cs="Arial"/>
                <w:sz w:val="22"/>
                <w:szCs w:val="22"/>
                <w:vertAlign w:val="superscript"/>
                <w:lang w:val="en-US" w:eastAsia="ar-SA"/>
              </w:rPr>
              <w:t>f</w:t>
            </w:r>
            <w:r w:rsidRPr="00163987">
              <w:rPr>
                <w:rFonts w:ascii="Arial" w:hAnsi="Arial" w:cs="Arial"/>
                <w:sz w:val="22"/>
                <w:szCs w:val="22"/>
                <w:vertAlign w:val="superscript"/>
                <w:lang w:val="ru-RU" w:eastAsia="ar-SA"/>
              </w:rPr>
              <w:t>)</w:t>
            </w:r>
            <w:r w:rsidRPr="00163987">
              <w:rPr>
                <w:rFonts w:ascii="Arial" w:hAnsi="Arial" w:cs="Arial"/>
                <w:sz w:val="22"/>
                <w:szCs w:val="22"/>
                <w:lang w:val="ru-RU" w:eastAsia="ar-SA"/>
              </w:rPr>
              <w:t>, мм</w:t>
            </w:r>
          </w:p>
        </w:tc>
      </w:tr>
      <w:tr w:rsidR="007C7812" w:rsidRPr="00163987" w14:paraId="3286CB10" w14:textId="77777777" w:rsidTr="0001282C">
        <w:trPr>
          <w:cantSplit/>
          <w:trHeight w:val="305"/>
        </w:trPr>
        <w:tc>
          <w:tcPr>
            <w:tcW w:w="3518" w:type="dxa"/>
            <w:vMerge/>
            <w:vAlign w:val="center"/>
          </w:tcPr>
          <w:p w14:paraId="5C58541E" w14:textId="77777777" w:rsidR="007C7812" w:rsidRPr="00163987" w:rsidRDefault="007C7812" w:rsidP="00163987">
            <w:pPr>
              <w:suppressAutoHyphens/>
              <w:spacing w:line="336" w:lineRule="auto"/>
              <w:ind w:right="-108" w:firstLine="36"/>
              <w:jc w:val="center"/>
              <w:rPr>
                <w:rFonts w:ascii="Arial" w:hAnsi="Arial" w:cs="Arial"/>
                <w:sz w:val="22"/>
                <w:szCs w:val="22"/>
                <w:lang w:val="ru-RU" w:eastAsia="ar-SA"/>
              </w:rPr>
            </w:pPr>
          </w:p>
        </w:tc>
        <w:tc>
          <w:tcPr>
            <w:tcW w:w="3260" w:type="dxa"/>
            <w:gridSpan w:val="3"/>
            <w:vAlign w:val="center"/>
          </w:tcPr>
          <w:p w14:paraId="439FFB9C" w14:textId="77777777" w:rsidR="007C7812" w:rsidRPr="00163987" w:rsidRDefault="007C7812" w:rsidP="00163987">
            <w:pPr>
              <w:spacing w:line="336"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Номинальное напряжении, В</w:t>
            </w:r>
          </w:p>
        </w:tc>
        <w:tc>
          <w:tcPr>
            <w:tcW w:w="2977" w:type="dxa"/>
            <w:gridSpan w:val="2"/>
            <w:vAlign w:val="center"/>
          </w:tcPr>
          <w:p w14:paraId="6B845B0C" w14:textId="77777777" w:rsidR="007C7812" w:rsidRPr="00163987" w:rsidRDefault="007C7812" w:rsidP="00163987">
            <w:pPr>
              <w:suppressAutoHyphens/>
              <w:spacing w:line="336" w:lineRule="auto"/>
              <w:ind w:left="-108" w:right="-108"/>
              <w:jc w:val="center"/>
              <w:rPr>
                <w:rFonts w:ascii="Arial" w:hAnsi="Arial" w:cs="Arial"/>
                <w:sz w:val="22"/>
                <w:szCs w:val="22"/>
                <w:vertAlign w:val="superscript"/>
                <w:lang w:val="ru-RU" w:eastAsia="ar-SA"/>
              </w:rPr>
            </w:pPr>
            <w:r w:rsidRPr="00163987">
              <w:rPr>
                <w:rFonts w:ascii="Arial" w:hAnsi="Arial" w:cs="Arial"/>
                <w:sz w:val="22"/>
                <w:szCs w:val="22"/>
                <w:lang w:val="ru-RU" w:eastAsia="ar-SA"/>
              </w:rPr>
              <w:t xml:space="preserve">Группа </w:t>
            </w:r>
            <w:proofErr w:type="spellStart"/>
            <w:r w:rsidRPr="00163987">
              <w:rPr>
                <w:rFonts w:ascii="Arial" w:hAnsi="Arial" w:cs="Arial"/>
                <w:sz w:val="22"/>
                <w:szCs w:val="22"/>
                <w:lang w:val="en-US" w:eastAsia="ar-SA"/>
              </w:rPr>
              <w:t>IIIa</w:t>
            </w:r>
            <w:r w:rsidRPr="00163987">
              <w:rPr>
                <w:rFonts w:ascii="Arial" w:hAnsi="Arial" w:cs="Arial"/>
                <w:sz w:val="22"/>
                <w:szCs w:val="22"/>
                <w:vertAlign w:val="superscript"/>
                <w:lang w:val="en-US" w:eastAsia="ar-SA"/>
              </w:rPr>
              <w:t>h</w:t>
            </w:r>
            <w:proofErr w:type="spellEnd"/>
            <w:r w:rsidRPr="00163987">
              <w:rPr>
                <w:rFonts w:ascii="Arial" w:hAnsi="Arial" w:cs="Arial"/>
                <w:sz w:val="22"/>
                <w:szCs w:val="22"/>
                <w:vertAlign w:val="superscript"/>
                <w:lang w:val="ru-RU" w:eastAsia="ar-SA"/>
              </w:rPr>
              <w:t>)</w:t>
            </w:r>
          </w:p>
          <w:p w14:paraId="4FA5D139" w14:textId="77777777" w:rsidR="007C7812" w:rsidRPr="00163987" w:rsidRDefault="007C7812" w:rsidP="00163987">
            <w:pPr>
              <w:suppressAutoHyphens/>
              <w:spacing w:line="336"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(175</w:t>
            </w:r>
            <w:proofErr w:type="gramStart"/>
            <w:r w:rsidRPr="00163987">
              <w:rPr>
                <w:rFonts w:ascii="Arial" w:hAnsi="Arial" w:cs="Arial"/>
                <w:sz w:val="22"/>
                <w:szCs w:val="22"/>
                <w:lang w:val="ru-RU" w:eastAsia="ar-SA"/>
              </w:rPr>
              <w:t xml:space="preserve"> В</w:t>
            </w:r>
            <w:proofErr w:type="gramEnd"/>
            <w:r w:rsidRPr="00163987">
              <w:rPr>
                <w:rFonts w:ascii="Arial" w:hAnsi="Arial" w:cs="Arial"/>
                <w:sz w:val="22"/>
                <w:szCs w:val="22"/>
                <w:lang w:val="ru-RU" w:eastAsia="ar-SA"/>
              </w:rPr>
              <w:t xml:space="preserve"> ≤ СИТ &lt; 400 В)</w:t>
            </w:r>
            <w:r w:rsidRPr="00163987">
              <w:rPr>
                <w:rFonts w:ascii="Arial" w:hAnsi="Arial" w:cs="Arial"/>
                <w:sz w:val="22"/>
                <w:szCs w:val="22"/>
                <w:vertAlign w:val="superscript"/>
                <w:lang w:val="en-US" w:eastAsia="ar-SA"/>
              </w:rPr>
              <w:t>d</w:t>
            </w:r>
            <w:r w:rsidRPr="00163987">
              <w:rPr>
                <w:rFonts w:ascii="Arial" w:hAnsi="Arial" w:cs="Arial"/>
                <w:sz w:val="22"/>
                <w:szCs w:val="22"/>
                <w:vertAlign w:val="superscript"/>
                <w:lang w:val="ru-RU" w:eastAsia="ar-SA"/>
              </w:rPr>
              <w:t>)</w:t>
            </w:r>
          </w:p>
        </w:tc>
        <w:tc>
          <w:tcPr>
            <w:tcW w:w="2835" w:type="dxa"/>
            <w:gridSpan w:val="2"/>
            <w:vAlign w:val="center"/>
          </w:tcPr>
          <w:p w14:paraId="275846E8" w14:textId="77777777" w:rsidR="007C7812" w:rsidRPr="00163987" w:rsidRDefault="007C7812" w:rsidP="00163987">
            <w:pPr>
              <w:suppressAutoHyphens/>
              <w:spacing w:line="336"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 xml:space="preserve">Группа </w:t>
            </w:r>
            <w:r w:rsidRPr="00163987">
              <w:rPr>
                <w:rFonts w:ascii="Arial" w:hAnsi="Arial" w:cs="Arial"/>
                <w:sz w:val="22"/>
                <w:szCs w:val="22"/>
                <w:lang w:val="en-US" w:eastAsia="ar-SA"/>
              </w:rPr>
              <w:t>II</w:t>
            </w:r>
          </w:p>
          <w:p w14:paraId="00A50BE6" w14:textId="77777777" w:rsidR="007C7812" w:rsidRPr="00163987" w:rsidRDefault="007C7812" w:rsidP="00163987">
            <w:pPr>
              <w:suppressAutoHyphens/>
              <w:spacing w:line="336"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(400</w:t>
            </w:r>
            <w:proofErr w:type="gramStart"/>
            <w:r w:rsidRPr="00163987">
              <w:rPr>
                <w:rFonts w:ascii="Arial" w:hAnsi="Arial" w:cs="Arial"/>
                <w:sz w:val="22"/>
                <w:szCs w:val="22"/>
                <w:lang w:val="ru-RU" w:eastAsia="ar-SA"/>
              </w:rPr>
              <w:t xml:space="preserve"> В</w:t>
            </w:r>
            <w:proofErr w:type="gramEnd"/>
            <w:r w:rsidRPr="00163987">
              <w:rPr>
                <w:rFonts w:ascii="Arial" w:hAnsi="Arial" w:cs="Arial"/>
                <w:sz w:val="22"/>
                <w:szCs w:val="22"/>
                <w:lang w:val="ru-RU" w:eastAsia="ar-SA"/>
              </w:rPr>
              <w:t xml:space="preserve"> ≤ СИТ &lt; 600 В)</w:t>
            </w:r>
            <w:r w:rsidRPr="00163987">
              <w:rPr>
                <w:rFonts w:ascii="Arial" w:hAnsi="Arial" w:cs="Arial"/>
                <w:sz w:val="22"/>
                <w:szCs w:val="22"/>
                <w:vertAlign w:val="superscript"/>
                <w:lang w:val="en-US" w:eastAsia="ar-SA"/>
              </w:rPr>
              <w:t>d</w:t>
            </w:r>
            <w:r w:rsidRPr="00163987">
              <w:rPr>
                <w:rFonts w:ascii="Arial" w:hAnsi="Arial" w:cs="Arial"/>
                <w:sz w:val="22"/>
                <w:szCs w:val="22"/>
                <w:vertAlign w:val="superscript"/>
                <w:lang w:val="ru-RU" w:eastAsia="ar-SA"/>
              </w:rPr>
              <w:t>)</w:t>
            </w:r>
          </w:p>
        </w:tc>
        <w:tc>
          <w:tcPr>
            <w:tcW w:w="2410" w:type="dxa"/>
            <w:gridSpan w:val="2"/>
            <w:vAlign w:val="center"/>
          </w:tcPr>
          <w:p w14:paraId="56C63352" w14:textId="77777777" w:rsidR="007C7812" w:rsidRPr="00163987" w:rsidRDefault="007C7812" w:rsidP="00163987">
            <w:pPr>
              <w:suppressAutoHyphens/>
              <w:spacing w:line="336"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 xml:space="preserve">Группа </w:t>
            </w:r>
            <w:r w:rsidRPr="00163987">
              <w:rPr>
                <w:rFonts w:ascii="Arial" w:hAnsi="Arial" w:cs="Arial"/>
                <w:sz w:val="22"/>
                <w:szCs w:val="22"/>
                <w:lang w:val="en-US" w:eastAsia="ar-SA"/>
              </w:rPr>
              <w:t>I</w:t>
            </w:r>
          </w:p>
          <w:p w14:paraId="0CABB68C" w14:textId="77777777" w:rsidR="007C7812" w:rsidRPr="00163987" w:rsidRDefault="007C7812" w:rsidP="00163987">
            <w:pPr>
              <w:suppressAutoHyphens/>
              <w:spacing w:line="336"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(600</w:t>
            </w:r>
            <w:proofErr w:type="gramStart"/>
            <w:r w:rsidRPr="00163987">
              <w:rPr>
                <w:rFonts w:ascii="Arial" w:hAnsi="Arial" w:cs="Arial"/>
                <w:sz w:val="22"/>
                <w:szCs w:val="22"/>
                <w:lang w:val="ru-RU" w:eastAsia="ar-SA"/>
              </w:rPr>
              <w:t xml:space="preserve"> В</w:t>
            </w:r>
            <w:proofErr w:type="gramEnd"/>
            <w:r w:rsidRPr="00163987">
              <w:rPr>
                <w:rFonts w:ascii="Arial" w:hAnsi="Arial" w:cs="Arial"/>
                <w:sz w:val="22"/>
                <w:szCs w:val="22"/>
                <w:lang w:val="ru-RU" w:eastAsia="ar-SA"/>
              </w:rPr>
              <w:t xml:space="preserve"> ≤ СИТ)</w:t>
            </w:r>
            <w:r w:rsidRPr="00163987">
              <w:rPr>
                <w:rFonts w:ascii="Arial" w:hAnsi="Arial" w:cs="Arial"/>
                <w:sz w:val="22"/>
                <w:szCs w:val="22"/>
                <w:vertAlign w:val="superscript"/>
                <w:lang w:val="en-US" w:eastAsia="ar-SA"/>
              </w:rPr>
              <w:t>d</w:t>
            </w:r>
            <w:r w:rsidRPr="00163987">
              <w:rPr>
                <w:rFonts w:ascii="Arial" w:hAnsi="Arial" w:cs="Arial"/>
                <w:sz w:val="22"/>
                <w:szCs w:val="22"/>
                <w:vertAlign w:val="superscript"/>
                <w:lang w:val="ru-RU" w:eastAsia="ar-SA"/>
              </w:rPr>
              <w:t>)</w:t>
            </w:r>
          </w:p>
        </w:tc>
      </w:tr>
      <w:tr w:rsidR="007C7812" w:rsidRPr="00163987" w14:paraId="71A96DA2" w14:textId="77777777" w:rsidTr="0001282C">
        <w:trPr>
          <w:cantSplit/>
          <w:trHeight w:val="215"/>
        </w:trPr>
        <w:tc>
          <w:tcPr>
            <w:tcW w:w="3518" w:type="dxa"/>
            <w:vMerge/>
            <w:vAlign w:val="center"/>
          </w:tcPr>
          <w:p w14:paraId="7828F31C" w14:textId="77777777" w:rsidR="007C7812" w:rsidRPr="00163987" w:rsidRDefault="007C7812" w:rsidP="00163987">
            <w:pPr>
              <w:suppressAutoHyphens/>
              <w:spacing w:line="336" w:lineRule="auto"/>
              <w:ind w:right="-108" w:firstLine="36"/>
              <w:jc w:val="center"/>
              <w:rPr>
                <w:rFonts w:ascii="Arial" w:hAnsi="Arial" w:cs="Arial"/>
                <w:sz w:val="22"/>
                <w:szCs w:val="22"/>
                <w:lang w:val="ru-RU" w:eastAsia="ar-SA"/>
              </w:rPr>
            </w:pPr>
          </w:p>
        </w:tc>
        <w:tc>
          <w:tcPr>
            <w:tcW w:w="3260" w:type="dxa"/>
            <w:gridSpan w:val="3"/>
            <w:tcBorders>
              <w:bottom w:val="single" w:sz="4" w:space="0" w:color="auto"/>
            </w:tcBorders>
            <w:vAlign w:val="center"/>
          </w:tcPr>
          <w:p w14:paraId="56037241" w14:textId="77777777" w:rsidR="007C7812" w:rsidRPr="00163987" w:rsidRDefault="007C7812" w:rsidP="00163987">
            <w:pPr>
              <w:suppressAutoHyphens/>
              <w:spacing w:line="336" w:lineRule="auto"/>
              <w:ind w:left="-108" w:right="-108"/>
              <w:jc w:val="center"/>
              <w:rPr>
                <w:rFonts w:ascii="Arial" w:hAnsi="Arial" w:cs="Arial"/>
                <w:sz w:val="22"/>
                <w:szCs w:val="22"/>
                <w:lang w:val="ru-RU" w:eastAsia="ar-SA"/>
              </w:rPr>
            </w:pPr>
            <w:proofErr w:type="spellStart"/>
            <w:r w:rsidRPr="00163987">
              <w:rPr>
                <w:rFonts w:ascii="Arial" w:hAnsi="Arial" w:cs="Arial"/>
                <w:i/>
                <w:sz w:val="22"/>
                <w:szCs w:val="22"/>
                <w:lang w:val="en-US" w:eastAsia="ar-SA"/>
              </w:rPr>
              <w:t>U</w:t>
            </w:r>
            <w:r w:rsidRPr="00163987">
              <w:rPr>
                <w:rFonts w:ascii="Arial" w:hAnsi="Arial" w:cs="Arial"/>
                <w:sz w:val="22"/>
                <w:szCs w:val="22"/>
                <w:vertAlign w:val="subscript"/>
                <w:lang w:val="en-US" w:eastAsia="ar-SA"/>
              </w:rPr>
              <w:t>imp</w:t>
            </w:r>
            <w:proofErr w:type="spellEnd"/>
            <w:r w:rsidRPr="00163987">
              <w:rPr>
                <w:rFonts w:ascii="Arial" w:hAnsi="Arial" w:cs="Arial"/>
                <w:sz w:val="22"/>
                <w:szCs w:val="22"/>
                <w:lang w:val="ru-RU" w:eastAsia="ar-SA"/>
              </w:rPr>
              <w:t xml:space="preserve">, </w:t>
            </w:r>
            <w:proofErr w:type="spellStart"/>
            <w:r w:rsidRPr="00163987">
              <w:rPr>
                <w:rFonts w:ascii="Arial" w:hAnsi="Arial" w:cs="Arial"/>
                <w:sz w:val="22"/>
                <w:szCs w:val="22"/>
                <w:lang w:val="ru-RU" w:eastAsia="ar-SA"/>
              </w:rPr>
              <w:t>кВ</w:t>
            </w:r>
            <w:proofErr w:type="spellEnd"/>
          </w:p>
        </w:tc>
        <w:tc>
          <w:tcPr>
            <w:tcW w:w="8222" w:type="dxa"/>
            <w:gridSpan w:val="6"/>
            <w:vMerge w:val="restart"/>
            <w:tcBorders>
              <w:bottom w:val="single" w:sz="4" w:space="0" w:color="auto"/>
            </w:tcBorders>
            <w:vAlign w:val="center"/>
          </w:tcPr>
          <w:p w14:paraId="5D4315D5" w14:textId="77777777" w:rsidR="007C7812" w:rsidRPr="00163987" w:rsidRDefault="007C7812" w:rsidP="00163987">
            <w:pPr>
              <w:suppressAutoHyphens/>
              <w:spacing w:line="336"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Номинальное напряжение, В</w:t>
            </w:r>
          </w:p>
        </w:tc>
      </w:tr>
      <w:tr w:rsidR="007C7812" w:rsidRPr="00163987" w14:paraId="432AAA60" w14:textId="77777777" w:rsidTr="0001282C">
        <w:trPr>
          <w:cantSplit/>
          <w:trHeight w:val="136"/>
        </w:trPr>
        <w:tc>
          <w:tcPr>
            <w:tcW w:w="3518" w:type="dxa"/>
            <w:vMerge/>
            <w:vAlign w:val="center"/>
          </w:tcPr>
          <w:p w14:paraId="0BDFD737" w14:textId="77777777" w:rsidR="007C7812" w:rsidRPr="00163987" w:rsidRDefault="007C7812" w:rsidP="00163987">
            <w:pPr>
              <w:suppressAutoHyphens/>
              <w:spacing w:line="336" w:lineRule="auto"/>
              <w:ind w:right="-108" w:firstLine="36"/>
              <w:jc w:val="center"/>
              <w:rPr>
                <w:rFonts w:ascii="Arial" w:hAnsi="Arial" w:cs="Arial"/>
                <w:sz w:val="22"/>
                <w:szCs w:val="22"/>
                <w:lang w:val="ru-RU" w:eastAsia="ar-SA"/>
              </w:rPr>
            </w:pPr>
          </w:p>
        </w:tc>
        <w:tc>
          <w:tcPr>
            <w:tcW w:w="1134" w:type="dxa"/>
            <w:vAlign w:val="center"/>
          </w:tcPr>
          <w:p w14:paraId="25501A18" w14:textId="77777777" w:rsidR="007C7812" w:rsidRPr="00163987" w:rsidRDefault="007C7812" w:rsidP="00163987">
            <w:pPr>
              <w:suppressAutoHyphens/>
              <w:spacing w:line="336" w:lineRule="auto"/>
              <w:jc w:val="center"/>
              <w:rPr>
                <w:rFonts w:ascii="Arial" w:hAnsi="Arial" w:cs="Arial"/>
                <w:sz w:val="22"/>
                <w:szCs w:val="22"/>
                <w:lang w:val="ru-RU" w:eastAsia="ar-SA"/>
              </w:rPr>
            </w:pPr>
            <w:r w:rsidRPr="00163987">
              <w:rPr>
                <w:rFonts w:ascii="Arial" w:hAnsi="Arial" w:cs="Arial"/>
                <w:sz w:val="22"/>
                <w:szCs w:val="22"/>
                <w:lang w:val="ru-RU" w:eastAsia="ar-SA"/>
              </w:rPr>
              <w:t>2,5</w:t>
            </w:r>
          </w:p>
        </w:tc>
        <w:tc>
          <w:tcPr>
            <w:tcW w:w="992" w:type="dxa"/>
            <w:vAlign w:val="center"/>
          </w:tcPr>
          <w:p w14:paraId="0D05DEA4" w14:textId="77777777" w:rsidR="007C7812" w:rsidRPr="00163987" w:rsidRDefault="007C7812" w:rsidP="00163987">
            <w:pPr>
              <w:suppressAutoHyphens/>
              <w:spacing w:line="336" w:lineRule="auto"/>
              <w:jc w:val="center"/>
              <w:rPr>
                <w:rFonts w:ascii="Arial" w:hAnsi="Arial" w:cs="Arial"/>
                <w:sz w:val="22"/>
                <w:szCs w:val="22"/>
                <w:lang w:val="ru-RU" w:eastAsia="ar-SA"/>
              </w:rPr>
            </w:pPr>
            <w:r w:rsidRPr="00163987">
              <w:rPr>
                <w:rFonts w:ascii="Arial" w:hAnsi="Arial" w:cs="Arial"/>
                <w:sz w:val="22"/>
                <w:szCs w:val="22"/>
                <w:lang w:val="ru-RU" w:eastAsia="ar-SA"/>
              </w:rPr>
              <w:t>4,0</w:t>
            </w:r>
          </w:p>
        </w:tc>
        <w:tc>
          <w:tcPr>
            <w:tcW w:w="1134" w:type="dxa"/>
            <w:vAlign w:val="center"/>
          </w:tcPr>
          <w:p w14:paraId="353AFDD7" w14:textId="77777777" w:rsidR="007C7812" w:rsidRPr="00163987" w:rsidRDefault="007C7812" w:rsidP="00163987">
            <w:pPr>
              <w:suppressAutoHyphens/>
              <w:spacing w:line="336" w:lineRule="auto"/>
              <w:jc w:val="center"/>
              <w:rPr>
                <w:rFonts w:ascii="Arial" w:hAnsi="Arial" w:cs="Arial"/>
                <w:sz w:val="22"/>
                <w:szCs w:val="22"/>
                <w:lang w:val="ru-RU" w:eastAsia="ar-SA"/>
              </w:rPr>
            </w:pPr>
            <w:r w:rsidRPr="00163987">
              <w:rPr>
                <w:rFonts w:ascii="Arial" w:hAnsi="Arial" w:cs="Arial"/>
                <w:sz w:val="22"/>
                <w:szCs w:val="22"/>
                <w:lang w:val="ru-RU" w:eastAsia="ar-SA"/>
              </w:rPr>
              <w:t>4,0</w:t>
            </w:r>
          </w:p>
        </w:tc>
        <w:tc>
          <w:tcPr>
            <w:tcW w:w="8222" w:type="dxa"/>
            <w:gridSpan w:val="6"/>
            <w:vMerge/>
            <w:vAlign w:val="center"/>
          </w:tcPr>
          <w:p w14:paraId="3328E6CA" w14:textId="77777777" w:rsidR="007C7812" w:rsidRPr="00163987" w:rsidRDefault="007C7812" w:rsidP="00163987">
            <w:pPr>
              <w:suppressAutoHyphens/>
              <w:spacing w:line="336" w:lineRule="auto"/>
              <w:ind w:left="-108" w:right="-108"/>
              <w:jc w:val="center"/>
              <w:rPr>
                <w:rFonts w:ascii="Arial" w:hAnsi="Arial" w:cs="Arial"/>
                <w:sz w:val="22"/>
                <w:szCs w:val="22"/>
                <w:lang w:val="ru-RU" w:eastAsia="ar-SA"/>
              </w:rPr>
            </w:pPr>
          </w:p>
        </w:tc>
      </w:tr>
      <w:tr w:rsidR="007C7812" w:rsidRPr="00163987" w14:paraId="1EC67A35" w14:textId="77777777" w:rsidTr="0001282C">
        <w:trPr>
          <w:cantSplit/>
          <w:trHeight w:val="150"/>
        </w:trPr>
        <w:tc>
          <w:tcPr>
            <w:tcW w:w="3518" w:type="dxa"/>
            <w:vMerge/>
            <w:tcBorders>
              <w:bottom w:val="double" w:sz="4" w:space="0" w:color="auto"/>
            </w:tcBorders>
            <w:vAlign w:val="center"/>
          </w:tcPr>
          <w:p w14:paraId="56D6FA4B" w14:textId="77777777" w:rsidR="007C7812" w:rsidRPr="00163987" w:rsidRDefault="007C7812" w:rsidP="00163987">
            <w:pPr>
              <w:suppressAutoHyphens/>
              <w:spacing w:line="336" w:lineRule="auto"/>
              <w:ind w:right="-108" w:firstLine="36"/>
              <w:jc w:val="center"/>
              <w:rPr>
                <w:rFonts w:ascii="Arial" w:hAnsi="Arial" w:cs="Arial"/>
                <w:sz w:val="22"/>
                <w:szCs w:val="22"/>
                <w:lang w:val="ru-RU" w:eastAsia="ar-SA"/>
              </w:rPr>
            </w:pPr>
          </w:p>
        </w:tc>
        <w:tc>
          <w:tcPr>
            <w:tcW w:w="1134" w:type="dxa"/>
            <w:tcBorders>
              <w:bottom w:val="double" w:sz="4" w:space="0" w:color="auto"/>
            </w:tcBorders>
            <w:vAlign w:val="center"/>
          </w:tcPr>
          <w:p w14:paraId="104CEBC9" w14:textId="77777777" w:rsidR="007C7812" w:rsidRPr="00163987" w:rsidRDefault="007C7812" w:rsidP="00163987">
            <w:pPr>
              <w:suppressAutoHyphens/>
              <w:spacing w:line="336"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120/240</w:t>
            </w:r>
          </w:p>
          <w:p w14:paraId="71FE3E01" w14:textId="77777777" w:rsidR="007C7812" w:rsidRPr="00163987" w:rsidRDefault="007C7812" w:rsidP="00163987">
            <w:pPr>
              <w:suppressAutoHyphens/>
              <w:spacing w:line="336"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120</w:t>
            </w:r>
          </w:p>
        </w:tc>
        <w:tc>
          <w:tcPr>
            <w:tcW w:w="992" w:type="dxa"/>
            <w:tcBorders>
              <w:bottom w:val="double" w:sz="4" w:space="0" w:color="auto"/>
            </w:tcBorders>
            <w:vAlign w:val="center"/>
          </w:tcPr>
          <w:p w14:paraId="419DB136" w14:textId="77777777" w:rsidR="007C7812" w:rsidRPr="00163987" w:rsidRDefault="007C7812" w:rsidP="00163987">
            <w:pPr>
              <w:suppressAutoHyphens/>
              <w:spacing w:line="336"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120/240</w:t>
            </w:r>
          </w:p>
          <w:p w14:paraId="59A44067" w14:textId="77777777" w:rsidR="007C7812" w:rsidRPr="00163987" w:rsidRDefault="007C7812" w:rsidP="00163987">
            <w:pPr>
              <w:suppressAutoHyphens/>
              <w:spacing w:line="336"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240</w:t>
            </w:r>
          </w:p>
        </w:tc>
        <w:tc>
          <w:tcPr>
            <w:tcW w:w="1134" w:type="dxa"/>
            <w:tcBorders>
              <w:bottom w:val="double" w:sz="4" w:space="0" w:color="auto"/>
            </w:tcBorders>
            <w:vAlign w:val="center"/>
          </w:tcPr>
          <w:p w14:paraId="0D479CD1" w14:textId="77777777" w:rsidR="007C7812" w:rsidRPr="00163987" w:rsidRDefault="007C7812" w:rsidP="00163987">
            <w:pPr>
              <w:suppressAutoHyphens/>
              <w:spacing w:line="336"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230/400</w:t>
            </w:r>
          </w:p>
          <w:p w14:paraId="0F57B8E6" w14:textId="77777777" w:rsidR="007C7812" w:rsidRPr="00163987" w:rsidRDefault="007C7812" w:rsidP="00163987">
            <w:pPr>
              <w:suppressAutoHyphens/>
              <w:spacing w:line="336" w:lineRule="auto"/>
              <w:ind w:left="-104" w:right="-111"/>
              <w:jc w:val="center"/>
              <w:rPr>
                <w:rFonts w:ascii="Arial" w:hAnsi="Arial" w:cs="Arial"/>
                <w:sz w:val="22"/>
                <w:szCs w:val="22"/>
                <w:lang w:val="ru-RU" w:eastAsia="ar-SA"/>
              </w:rPr>
            </w:pPr>
            <w:r w:rsidRPr="00163987">
              <w:rPr>
                <w:rFonts w:ascii="Arial" w:hAnsi="Arial" w:cs="Arial"/>
                <w:sz w:val="22"/>
                <w:szCs w:val="22"/>
                <w:lang w:val="ru-RU" w:eastAsia="ar-SA"/>
              </w:rPr>
              <w:t>230, 400</w:t>
            </w:r>
          </w:p>
        </w:tc>
        <w:tc>
          <w:tcPr>
            <w:tcW w:w="1560" w:type="dxa"/>
            <w:tcBorders>
              <w:bottom w:val="double" w:sz="4" w:space="0" w:color="auto"/>
            </w:tcBorders>
            <w:vAlign w:val="center"/>
          </w:tcPr>
          <w:p w14:paraId="335D0129" w14:textId="77777777" w:rsidR="007C7812" w:rsidRPr="00163987" w:rsidRDefault="007C7812" w:rsidP="00163987">
            <w:pPr>
              <w:suppressAutoHyphens/>
              <w:spacing w:line="336" w:lineRule="auto"/>
              <w:ind w:left="-108" w:right="-108"/>
              <w:jc w:val="center"/>
              <w:rPr>
                <w:rFonts w:ascii="Arial" w:hAnsi="Arial" w:cs="Arial"/>
                <w:sz w:val="22"/>
                <w:szCs w:val="22"/>
                <w:lang w:val="en-US" w:eastAsia="ar-SA"/>
              </w:rPr>
            </w:pPr>
            <w:r w:rsidRPr="00163987">
              <w:rPr>
                <w:rFonts w:ascii="Arial" w:hAnsi="Arial" w:cs="Arial"/>
                <w:sz w:val="22"/>
                <w:szCs w:val="22"/>
                <w:lang w:val="ru-RU" w:eastAsia="ar-SA"/>
              </w:rPr>
              <w:t>120/240</w:t>
            </w:r>
          </w:p>
        </w:tc>
        <w:tc>
          <w:tcPr>
            <w:tcW w:w="1417" w:type="dxa"/>
            <w:tcBorders>
              <w:bottom w:val="double" w:sz="4" w:space="0" w:color="auto"/>
            </w:tcBorders>
            <w:vAlign w:val="center"/>
          </w:tcPr>
          <w:p w14:paraId="12023ED0" w14:textId="77777777" w:rsidR="007C7812" w:rsidRPr="00163987" w:rsidRDefault="007C7812" w:rsidP="00163987">
            <w:pPr>
              <w:suppressAutoHyphens/>
              <w:spacing w:line="336" w:lineRule="auto"/>
              <w:ind w:left="-108" w:right="-108"/>
              <w:jc w:val="center"/>
              <w:rPr>
                <w:rFonts w:ascii="Arial" w:hAnsi="Arial" w:cs="Arial"/>
                <w:sz w:val="22"/>
                <w:szCs w:val="22"/>
                <w:lang w:val="en-US" w:eastAsia="ar-SA"/>
              </w:rPr>
            </w:pPr>
            <w:r w:rsidRPr="00163987">
              <w:rPr>
                <w:rFonts w:ascii="Arial" w:hAnsi="Arial" w:cs="Arial"/>
                <w:sz w:val="22"/>
                <w:szCs w:val="22"/>
                <w:lang w:val="ru-RU" w:eastAsia="ar-SA"/>
              </w:rPr>
              <w:t>230/400</w:t>
            </w:r>
          </w:p>
        </w:tc>
        <w:tc>
          <w:tcPr>
            <w:tcW w:w="1418" w:type="dxa"/>
            <w:tcBorders>
              <w:bottom w:val="double" w:sz="4" w:space="0" w:color="auto"/>
            </w:tcBorders>
            <w:vAlign w:val="center"/>
          </w:tcPr>
          <w:p w14:paraId="7B307EE3" w14:textId="77777777" w:rsidR="007C7812" w:rsidRPr="00163987" w:rsidRDefault="007C7812" w:rsidP="00163987">
            <w:pPr>
              <w:suppressAutoHyphens/>
              <w:spacing w:line="336" w:lineRule="auto"/>
              <w:ind w:left="-108" w:right="-108"/>
              <w:jc w:val="center"/>
              <w:rPr>
                <w:rFonts w:ascii="Arial" w:hAnsi="Arial" w:cs="Arial"/>
                <w:sz w:val="22"/>
                <w:szCs w:val="22"/>
                <w:lang w:val="en-US" w:eastAsia="ar-SA"/>
              </w:rPr>
            </w:pPr>
            <w:r w:rsidRPr="00163987">
              <w:rPr>
                <w:rFonts w:ascii="Arial" w:hAnsi="Arial" w:cs="Arial"/>
                <w:sz w:val="22"/>
                <w:szCs w:val="22"/>
                <w:lang w:val="ru-RU" w:eastAsia="ar-SA"/>
              </w:rPr>
              <w:t>120/240</w:t>
            </w:r>
          </w:p>
        </w:tc>
        <w:tc>
          <w:tcPr>
            <w:tcW w:w="1417" w:type="dxa"/>
            <w:tcBorders>
              <w:bottom w:val="double" w:sz="4" w:space="0" w:color="auto"/>
            </w:tcBorders>
            <w:vAlign w:val="center"/>
          </w:tcPr>
          <w:p w14:paraId="0E80B5B1" w14:textId="77777777" w:rsidR="007C7812" w:rsidRPr="00163987" w:rsidRDefault="007C7812" w:rsidP="00163987">
            <w:pPr>
              <w:suppressAutoHyphens/>
              <w:spacing w:line="336" w:lineRule="auto"/>
              <w:ind w:left="-108" w:right="-108"/>
              <w:jc w:val="center"/>
              <w:rPr>
                <w:rFonts w:ascii="Arial" w:hAnsi="Arial" w:cs="Arial"/>
                <w:sz w:val="22"/>
                <w:szCs w:val="22"/>
                <w:lang w:val="en-US" w:eastAsia="ar-SA"/>
              </w:rPr>
            </w:pPr>
            <w:r w:rsidRPr="00163987">
              <w:rPr>
                <w:rFonts w:ascii="Arial" w:hAnsi="Arial" w:cs="Arial"/>
                <w:sz w:val="22"/>
                <w:szCs w:val="22"/>
                <w:lang w:val="ru-RU" w:eastAsia="ar-SA"/>
              </w:rPr>
              <w:t>230/400</w:t>
            </w:r>
          </w:p>
        </w:tc>
        <w:tc>
          <w:tcPr>
            <w:tcW w:w="1276" w:type="dxa"/>
            <w:tcBorders>
              <w:bottom w:val="double" w:sz="4" w:space="0" w:color="auto"/>
            </w:tcBorders>
            <w:vAlign w:val="center"/>
          </w:tcPr>
          <w:p w14:paraId="7AC6F813" w14:textId="77777777" w:rsidR="007C7812" w:rsidRPr="00163987" w:rsidRDefault="007C7812" w:rsidP="00163987">
            <w:pPr>
              <w:suppressAutoHyphens/>
              <w:spacing w:line="336"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120/240</w:t>
            </w:r>
          </w:p>
        </w:tc>
        <w:tc>
          <w:tcPr>
            <w:tcW w:w="1134" w:type="dxa"/>
            <w:tcBorders>
              <w:bottom w:val="double" w:sz="4" w:space="0" w:color="auto"/>
            </w:tcBorders>
            <w:vAlign w:val="center"/>
          </w:tcPr>
          <w:p w14:paraId="3E27FA9F" w14:textId="77777777" w:rsidR="007C7812" w:rsidRPr="00163987" w:rsidRDefault="007C7812" w:rsidP="00163987">
            <w:pPr>
              <w:suppressAutoHyphens/>
              <w:spacing w:line="336" w:lineRule="auto"/>
              <w:ind w:left="-108" w:right="-108"/>
              <w:jc w:val="center"/>
              <w:rPr>
                <w:rFonts w:ascii="Arial" w:hAnsi="Arial" w:cs="Arial"/>
                <w:sz w:val="22"/>
                <w:szCs w:val="22"/>
                <w:lang w:val="ru-RU" w:eastAsia="ar-SA"/>
              </w:rPr>
            </w:pPr>
            <w:r w:rsidRPr="00163987">
              <w:rPr>
                <w:rFonts w:ascii="Arial" w:hAnsi="Arial" w:cs="Arial"/>
                <w:sz w:val="22"/>
                <w:szCs w:val="22"/>
                <w:lang w:val="ru-RU" w:eastAsia="ar-SA"/>
              </w:rPr>
              <w:t>230/400</w:t>
            </w:r>
          </w:p>
        </w:tc>
      </w:tr>
      <w:tr w:rsidR="007C7812" w:rsidRPr="000876EF" w14:paraId="7FE836E6" w14:textId="77777777" w:rsidTr="0001282C">
        <w:trPr>
          <w:trHeight w:val="3300"/>
        </w:trPr>
        <w:tc>
          <w:tcPr>
            <w:tcW w:w="15000" w:type="dxa"/>
            <w:gridSpan w:val="10"/>
            <w:tcBorders>
              <w:bottom w:val="nil"/>
            </w:tcBorders>
          </w:tcPr>
          <w:p w14:paraId="3F4B11EE" w14:textId="77777777" w:rsidR="007C7812" w:rsidRPr="00163987" w:rsidRDefault="007C7812" w:rsidP="00163987">
            <w:pPr>
              <w:suppressAutoHyphens/>
              <w:spacing w:line="276" w:lineRule="auto"/>
              <w:ind w:firstLine="284"/>
              <w:jc w:val="both"/>
              <w:rPr>
                <w:rFonts w:ascii="Arial" w:hAnsi="Arial" w:cs="Arial"/>
                <w:sz w:val="20"/>
                <w:szCs w:val="20"/>
                <w:lang w:val="ru-RU" w:eastAsia="ar-SA"/>
              </w:rPr>
            </w:pPr>
            <w:r w:rsidRPr="00163987">
              <w:rPr>
                <w:rFonts w:ascii="Arial" w:hAnsi="Arial" w:cs="Arial"/>
                <w:sz w:val="20"/>
                <w:szCs w:val="20"/>
                <w:vertAlign w:val="superscript"/>
                <w:lang w:val="ru-RU" w:eastAsia="ar-SA"/>
              </w:rPr>
              <w:t>а)</w:t>
            </w:r>
            <w:r w:rsidRPr="00163987">
              <w:rPr>
                <w:rFonts w:ascii="Arial" w:hAnsi="Arial" w:cs="Arial"/>
                <w:sz w:val="20"/>
                <w:szCs w:val="20"/>
                <w:lang w:val="ru-RU" w:eastAsia="ar-SA"/>
              </w:rPr>
              <w:t xml:space="preserve"> Значения для вспомогательных контактов и контактов управления приведены в соответствующем стандарте.</w:t>
            </w:r>
          </w:p>
          <w:p w14:paraId="3DFBA6A9" w14:textId="6092EB84" w:rsidR="007C7812" w:rsidRPr="00163987" w:rsidRDefault="007C7812" w:rsidP="00163987">
            <w:pPr>
              <w:suppressAutoHyphens/>
              <w:spacing w:line="276" w:lineRule="auto"/>
              <w:ind w:firstLine="284"/>
              <w:jc w:val="both"/>
              <w:rPr>
                <w:rFonts w:ascii="Arial" w:hAnsi="Arial" w:cs="Arial"/>
                <w:sz w:val="20"/>
                <w:szCs w:val="20"/>
                <w:lang w:val="ru-RU" w:eastAsia="ar-SA"/>
              </w:rPr>
            </w:pPr>
            <w:r w:rsidRPr="00163987">
              <w:rPr>
                <w:rFonts w:ascii="Arial" w:hAnsi="Arial" w:cs="Arial"/>
                <w:sz w:val="20"/>
                <w:szCs w:val="20"/>
                <w:vertAlign w:val="superscript"/>
                <w:lang w:val="en-US" w:eastAsia="ar-SA"/>
              </w:rPr>
              <w:t>b</w:t>
            </w:r>
            <w:r w:rsidRPr="00163987">
              <w:rPr>
                <w:rFonts w:ascii="Arial" w:hAnsi="Arial" w:cs="Arial"/>
                <w:sz w:val="20"/>
                <w:szCs w:val="20"/>
                <w:vertAlign w:val="superscript"/>
                <w:lang w:val="ru-RU" w:eastAsia="ar-SA"/>
              </w:rPr>
              <w:t>)</w:t>
            </w:r>
            <w:r w:rsidRPr="00163987">
              <w:rPr>
                <w:rFonts w:ascii="Arial" w:hAnsi="Arial" w:cs="Arial"/>
                <w:sz w:val="20"/>
                <w:szCs w:val="20"/>
                <w:lang w:val="ru-RU" w:eastAsia="ar-SA"/>
              </w:rPr>
              <w:t xml:space="preserve"> Значения удваиваются, если воздушные зазоры и расстояния утечки между частями аппарата, находящимися под напряжением, и металлическим экраном или монтажной поверхностью </w:t>
            </w:r>
            <w:r w:rsidR="00F748CA" w:rsidRPr="00163987">
              <w:rPr>
                <w:rFonts w:ascii="Arial" w:hAnsi="Arial" w:cs="Arial"/>
                <w:sz w:val="20"/>
                <w:szCs w:val="20"/>
                <w:lang w:val="ru-RU" w:eastAsia="ar-SA"/>
              </w:rPr>
              <w:t>выключателя</w:t>
            </w:r>
            <w:r w:rsidRPr="00163987">
              <w:rPr>
                <w:rFonts w:ascii="Arial" w:hAnsi="Arial" w:cs="Arial"/>
                <w:sz w:val="20"/>
                <w:szCs w:val="20"/>
                <w:lang w:val="ru-RU" w:eastAsia="ar-SA"/>
              </w:rPr>
              <w:t xml:space="preserve"> зависят не только от конструкции </w:t>
            </w:r>
            <w:r w:rsidR="00F748CA" w:rsidRPr="00163987">
              <w:rPr>
                <w:rFonts w:ascii="Arial" w:hAnsi="Arial" w:cs="Arial"/>
                <w:sz w:val="20"/>
                <w:szCs w:val="20"/>
                <w:lang w:val="ru-RU" w:eastAsia="ar-SA"/>
              </w:rPr>
              <w:t>выключателя</w:t>
            </w:r>
            <w:r w:rsidRPr="00163987">
              <w:rPr>
                <w:rFonts w:ascii="Arial" w:hAnsi="Arial" w:cs="Arial"/>
                <w:sz w:val="20"/>
                <w:szCs w:val="20"/>
                <w:lang w:val="ru-RU" w:eastAsia="ar-SA"/>
              </w:rPr>
              <w:t xml:space="preserve">, они могут быть уменьшены, когда </w:t>
            </w:r>
            <w:r w:rsidR="00F748CA" w:rsidRPr="00163987">
              <w:rPr>
                <w:rFonts w:ascii="Arial" w:hAnsi="Arial" w:cs="Arial"/>
                <w:sz w:val="20"/>
                <w:szCs w:val="20"/>
                <w:lang w:val="ru-RU" w:eastAsia="ar-SA"/>
              </w:rPr>
              <w:t>выключатель</w:t>
            </w:r>
            <w:r w:rsidRPr="00163987">
              <w:rPr>
                <w:rFonts w:ascii="Arial" w:hAnsi="Arial" w:cs="Arial"/>
                <w:sz w:val="20"/>
                <w:szCs w:val="20"/>
                <w:lang w:val="ru-RU" w:eastAsia="ar-SA"/>
              </w:rPr>
              <w:t xml:space="preserve"> установлен в самых неблагоприятных условиях.</w:t>
            </w:r>
          </w:p>
          <w:p w14:paraId="7A357B01" w14:textId="6DA28DAB" w:rsidR="007C7812" w:rsidRPr="00163987" w:rsidRDefault="007C7812" w:rsidP="00163987">
            <w:pPr>
              <w:suppressAutoHyphens/>
              <w:spacing w:line="276" w:lineRule="auto"/>
              <w:ind w:firstLine="284"/>
              <w:jc w:val="both"/>
              <w:rPr>
                <w:rFonts w:ascii="Arial" w:hAnsi="Arial" w:cs="Arial"/>
                <w:sz w:val="20"/>
                <w:szCs w:val="20"/>
                <w:lang w:val="ru-RU" w:eastAsia="ar-SA"/>
              </w:rPr>
            </w:pPr>
            <w:r w:rsidRPr="00163987">
              <w:rPr>
                <w:rFonts w:ascii="Arial" w:hAnsi="Arial" w:cs="Arial"/>
                <w:sz w:val="20"/>
                <w:szCs w:val="20"/>
                <w:vertAlign w:val="superscript"/>
                <w:lang w:val="ru-RU" w:eastAsia="ar-SA"/>
              </w:rPr>
              <w:t>с)</w:t>
            </w:r>
            <w:r w:rsidRPr="00163987">
              <w:rPr>
                <w:rFonts w:ascii="Arial" w:hAnsi="Arial" w:cs="Arial"/>
                <w:sz w:val="20"/>
                <w:szCs w:val="20"/>
                <w:lang w:val="ru-RU" w:eastAsia="ar-SA"/>
              </w:rPr>
              <w:t xml:space="preserve"> Включая металлическую фольгу в контакте с поверхностями изоляционного материала, которые доступны после монтажа для нормальной эксплуатации. Фольгу заправляют в углы, углубления и т.</w:t>
            </w:r>
            <w:r w:rsidR="00F748CA" w:rsidRPr="00163987">
              <w:rPr>
                <w:rFonts w:ascii="Arial" w:hAnsi="Arial" w:cs="Arial"/>
                <w:sz w:val="20"/>
                <w:szCs w:val="20"/>
                <w:lang w:val="ru-RU" w:eastAsia="ar-SA"/>
              </w:rPr>
              <w:t xml:space="preserve"> </w:t>
            </w:r>
            <w:r w:rsidRPr="00163987">
              <w:rPr>
                <w:rFonts w:ascii="Arial" w:hAnsi="Arial" w:cs="Arial"/>
                <w:sz w:val="20"/>
                <w:szCs w:val="20"/>
                <w:lang w:val="ru-RU" w:eastAsia="ar-SA"/>
              </w:rPr>
              <w:t xml:space="preserve">п. с помощью прямого несочлененного испытательного пальца согласно 9.6 (см. рисунок </w:t>
            </w:r>
            <w:r w:rsidR="00F748CA" w:rsidRPr="00163987">
              <w:rPr>
                <w:rFonts w:ascii="Arial" w:hAnsi="Arial" w:cs="Arial"/>
                <w:sz w:val="20"/>
                <w:szCs w:val="20"/>
                <w:lang w:val="ru-RU" w:eastAsia="ar-SA"/>
              </w:rPr>
              <w:t>8</w:t>
            </w:r>
            <w:r w:rsidRPr="00163987">
              <w:rPr>
                <w:rFonts w:ascii="Arial" w:hAnsi="Arial" w:cs="Arial"/>
                <w:sz w:val="20"/>
                <w:szCs w:val="20"/>
                <w:lang w:val="ru-RU" w:eastAsia="ar-SA"/>
              </w:rPr>
              <w:t>).</w:t>
            </w:r>
          </w:p>
          <w:p w14:paraId="70BCDEDB" w14:textId="77777777" w:rsidR="007C7812" w:rsidRPr="00163987" w:rsidRDefault="007C7812" w:rsidP="00163987">
            <w:pPr>
              <w:suppressAutoHyphens/>
              <w:spacing w:line="276" w:lineRule="auto"/>
              <w:ind w:firstLine="284"/>
              <w:jc w:val="both"/>
              <w:rPr>
                <w:rFonts w:ascii="Arial" w:hAnsi="Arial" w:cs="Arial"/>
                <w:sz w:val="20"/>
                <w:szCs w:val="20"/>
                <w:lang w:val="ru-RU" w:eastAsia="ar-SA"/>
              </w:rPr>
            </w:pPr>
            <w:r w:rsidRPr="00163987">
              <w:rPr>
                <w:rFonts w:ascii="Arial" w:hAnsi="Arial" w:cs="Arial"/>
                <w:sz w:val="20"/>
                <w:szCs w:val="20"/>
                <w:vertAlign w:val="superscript"/>
                <w:lang w:val="en-US" w:eastAsia="ar-SA"/>
              </w:rPr>
              <w:t>d</w:t>
            </w:r>
            <w:r w:rsidRPr="00163987">
              <w:rPr>
                <w:rFonts w:ascii="Arial" w:hAnsi="Arial" w:cs="Arial"/>
                <w:sz w:val="20"/>
                <w:szCs w:val="20"/>
                <w:vertAlign w:val="superscript"/>
                <w:lang w:val="ru-RU" w:eastAsia="ar-SA"/>
              </w:rPr>
              <w:t>)</w:t>
            </w:r>
            <w:r w:rsidRPr="00163987">
              <w:rPr>
                <w:rFonts w:ascii="Arial" w:hAnsi="Arial" w:cs="Arial"/>
                <w:sz w:val="20"/>
                <w:szCs w:val="20"/>
                <w:lang w:val="ru-RU" w:eastAsia="ar-SA"/>
              </w:rPr>
              <w:t xml:space="preserve"> См. </w:t>
            </w:r>
            <w:r w:rsidRPr="00163987">
              <w:rPr>
                <w:rFonts w:ascii="Arial" w:hAnsi="Arial" w:cs="Arial"/>
                <w:sz w:val="20"/>
                <w:szCs w:val="20"/>
                <w:lang w:val="en-US" w:eastAsia="ar-SA"/>
              </w:rPr>
              <w:t>IEC</w:t>
            </w:r>
            <w:r w:rsidRPr="00163987">
              <w:rPr>
                <w:rFonts w:ascii="Arial" w:hAnsi="Arial" w:cs="Arial"/>
                <w:sz w:val="20"/>
                <w:szCs w:val="20"/>
                <w:lang w:val="ru-RU" w:eastAsia="ar-SA"/>
              </w:rPr>
              <w:t xml:space="preserve"> 60112.</w:t>
            </w:r>
          </w:p>
          <w:p w14:paraId="18BE5D64" w14:textId="77777777" w:rsidR="007C7812" w:rsidRPr="00163987" w:rsidRDefault="007C7812" w:rsidP="00163987">
            <w:pPr>
              <w:suppressAutoHyphens/>
              <w:spacing w:line="276" w:lineRule="auto"/>
              <w:ind w:firstLine="284"/>
              <w:jc w:val="both"/>
              <w:rPr>
                <w:rFonts w:ascii="Arial" w:hAnsi="Arial" w:cs="Arial"/>
                <w:sz w:val="20"/>
                <w:szCs w:val="20"/>
                <w:lang w:val="ru-RU" w:eastAsia="ar-SA"/>
              </w:rPr>
            </w:pPr>
            <w:r w:rsidRPr="00163987">
              <w:rPr>
                <w:rFonts w:ascii="Arial" w:hAnsi="Arial" w:cs="Arial"/>
                <w:sz w:val="20"/>
                <w:szCs w:val="20"/>
                <w:vertAlign w:val="superscript"/>
                <w:lang w:val="en-US" w:eastAsia="ar-SA"/>
              </w:rPr>
              <w:t>e</w:t>
            </w:r>
            <w:r w:rsidRPr="00163987">
              <w:rPr>
                <w:rFonts w:ascii="Arial" w:hAnsi="Arial" w:cs="Arial"/>
                <w:sz w:val="20"/>
                <w:szCs w:val="20"/>
                <w:vertAlign w:val="superscript"/>
                <w:lang w:val="ru-RU" w:eastAsia="ar-SA"/>
              </w:rPr>
              <w:t>)</w:t>
            </w:r>
            <w:r w:rsidRPr="00163987">
              <w:rPr>
                <w:rFonts w:ascii="Arial" w:hAnsi="Arial" w:cs="Arial"/>
                <w:sz w:val="20"/>
                <w:szCs w:val="20"/>
                <w:lang w:val="ru-RU" w:eastAsia="ar-SA"/>
              </w:rPr>
              <w:t xml:space="preserve"> Допускается интерполяция при определении расстояний утечки, соответствующих промежуточным значениям напряжений, указанным в качестве эксплуатационных. Должна использоваться линейная интерполяция и при этом значения округляются до величин, указанных в таблице. Определение воздушных зазоров см. в приложении В.</w:t>
            </w:r>
          </w:p>
          <w:p w14:paraId="5A11731C" w14:textId="77777777" w:rsidR="007C7812" w:rsidRPr="00163987" w:rsidRDefault="007C7812" w:rsidP="00163987">
            <w:pPr>
              <w:suppressAutoHyphens/>
              <w:spacing w:line="276" w:lineRule="auto"/>
              <w:ind w:firstLine="284"/>
              <w:jc w:val="both"/>
              <w:rPr>
                <w:rFonts w:ascii="Arial" w:hAnsi="Arial" w:cs="Arial"/>
                <w:sz w:val="20"/>
                <w:szCs w:val="20"/>
                <w:lang w:val="ru-RU" w:eastAsia="ar-SA"/>
              </w:rPr>
            </w:pPr>
            <w:r w:rsidRPr="00163987">
              <w:rPr>
                <w:rFonts w:ascii="Arial" w:hAnsi="Arial" w:cs="Arial"/>
                <w:sz w:val="20"/>
                <w:szCs w:val="20"/>
                <w:vertAlign w:val="superscript"/>
                <w:lang w:val="en-US" w:eastAsia="ar-SA"/>
              </w:rPr>
              <w:t>f</w:t>
            </w:r>
            <w:r w:rsidRPr="00163987">
              <w:rPr>
                <w:rFonts w:ascii="Arial" w:hAnsi="Arial" w:cs="Arial"/>
                <w:sz w:val="20"/>
                <w:szCs w:val="20"/>
                <w:vertAlign w:val="superscript"/>
                <w:lang w:val="ru-RU" w:eastAsia="ar-SA"/>
              </w:rPr>
              <w:t>)</w:t>
            </w:r>
            <w:r w:rsidRPr="00163987">
              <w:rPr>
                <w:rFonts w:ascii="Arial" w:hAnsi="Arial" w:cs="Arial"/>
                <w:sz w:val="20"/>
                <w:szCs w:val="20"/>
                <w:lang w:val="ru-RU" w:eastAsia="ar-SA"/>
              </w:rPr>
              <w:t xml:space="preserve"> Зазоры не могут быть меньше соответствующих расстояний утечки.</w:t>
            </w:r>
          </w:p>
          <w:p w14:paraId="6A79D256" w14:textId="77777777" w:rsidR="007C7812" w:rsidRPr="00163987" w:rsidRDefault="007C7812" w:rsidP="00163987">
            <w:pPr>
              <w:suppressAutoHyphens/>
              <w:spacing w:line="276" w:lineRule="auto"/>
              <w:ind w:firstLine="284"/>
              <w:jc w:val="both"/>
              <w:rPr>
                <w:rFonts w:ascii="Arial" w:hAnsi="Arial" w:cs="Arial"/>
                <w:sz w:val="20"/>
                <w:szCs w:val="20"/>
                <w:lang w:val="ru-RU" w:eastAsia="ar-SA"/>
              </w:rPr>
            </w:pPr>
            <w:r w:rsidRPr="00163987">
              <w:rPr>
                <w:rFonts w:ascii="Arial" w:hAnsi="Arial" w:cs="Arial"/>
                <w:sz w:val="20"/>
                <w:szCs w:val="20"/>
                <w:vertAlign w:val="superscript"/>
                <w:lang w:val="en-US" w:eastAsia="ar-SA"/>
              </w:rPr>
              <w:t>g</w:t>
            </w:r>
            <w:r w:rsidRPr="00163987">
              <w:rPr>
                <w:rFonts w:ascii="Arial" w:hAnsi="Arial" w:cs="Arial"/>
                <w:sz w:val="20"/>
                <w:szCs w:val="20"/>
                <w:vertAlign w:val="superscript"/>
                <w:lang w:val="ru-RU" w:eastAsia="ar-SA"/>
              </w:rPr>
              <w:t>)</w:t>
            </w:r>
            <w:r w:rsidRPr="00163987">
              <w:rPr>
                <w:rFonts w:ascii="Arial" w:hAnsi="Arial" w:cs="Arial"/>
                <w:sz w:val="20"/>
                <w:szCs w:val="20"/>
                <w:lang w:val="ru-RU" w:eastAsia="ar-SA"/>
              </w:rPr>
              <w:t xml:space="preserve"> </w:t>
            </w:r>
            <w:r w:rsidRPr="00163987">
              <w:rPr>
                <w:rFonts w:ascii="Arial" w:hAnsi="Arial" w:cs="Arial"/>
                <w:sz w:val="20"/>
                <w:szCs w:val="20"/>
                <w:lang w:val="en-US" w:eastAsia="ar-SA"/>
              </w:rPr>
              <w:t>C</w:t>
            </w:r>
            <w:r w:rsidRPr="00163987">
              <w:rPr>
                <w:rFonts w:ascii="Arial" w:hAnsi="Arial" w:cs="Arial"/>
                <w:sz w:val="20"/>
                <w:szCs w:val="20"/>
                <w:lang w:val="ru-RU" w:eastAsia="ar-SA"/>
              </w:rPr>
              <w:t xml:space="preserve"> учетом всех разных напряжений, в том числе сверхнизкое напряжение (СНН) во вспомогательном контакте.</w:t>
            </w:r>
          </w:p>
          <w:p w14:paraId="5E870CED" w14:textId="1021CE89" w:rsidR="007C7812" w:rsidRPr="00163987" w:rsidRDefault="007C7812" w:rsidP="00163987">
            <w:pPr>
              <w:suppressAutoHyphens/>
              <w:spacing w:line="276" w:lineRule="auto"/>
              <w:ind w:firstLine="284"/>
              <w:jc w:val="both"/>
              <w:rPr>
                <w:rFonts w:ascii="Arial" w:hAnsi="Arial" w:cs="Arial"/>
                <w:sz w:val="20"/>
                <w:szCs w:val="20"/>
                <w:lang w:val="ru-RU" w:eastAsia="ar-SA"/>
              </w:rPr>
            </w:pPr>
            <w:r w:rsidRPr="00163987">
              <w:rPr>
                <w:rFonts w:ascii="Arial" w:hAnsi="Arial" w:cs="Arial"/>
                <w:sz w:val="20"/>
                <w:szCs w:val="20"/>
                <w:vertAlign w:val="superscript"/>
                <w:lang w:val="en-US" w:eastAsia="ar-SA"/>
              </w:rPr>
              <w:t>h</w:t>
            </w:r>
            <w:r w:rsidRPr="00163987">
              <w:rPr>
                <w:rFonts w:ascii="Arial" w:hAnsi="Arial" w:cs="Arial"/>
                <w:sz w:val="20"/>
                <w:szCs w:val="20"/>
                <w:vertAlign w:val="superscript"/>
                <w:lang w:val="ru-RU" w:eastAsia="ar-SA"/>
              </w:rPr>
              <w:t>)</w:t>
            </w:r>
            <w:r w:rsidRPr="00163987">
              <w:rPr>
                <w:rFonts w:ascii="Arial" w:hAnsi="Arial" w:cs="Arial"/>
                <w:sz w:val="20"/>
                <w:szCs w:val="20"/>
                <w:lang w:val="ru-RU" w:eastAsia="ar-SA"/>
              </w:rPr>
              <w:t xml:space="preserve"> Для воздушных материалов группы </w:t>
            </w:r>
            <w:proofErr w:type="spellStart"/>
            <w:r w:rsidRPr="00163987">
              <w:rPr>
                <w:rFonts w:ascii="Arial" w:hAnsi="Arial" w:cs="Arial"/>
                <w:sz w:val="20"/>
                <w:szCs w:val="20"/>
                <w:lang w:val="ru-RU" w:eastAsia="ar-SA"/>
              </w:rPr>
              <w:t>IIIb</w:t>
            </w:r>
            <w:proofErr w:type="spellEnd"/>
            <w:r w:rsidRPr="00163987">
              <w:rPr>
                <w:rFonts w:ascii="Arial" w:hAnsi="Arial" w:cs="Arial"/>
                <w:sz w:val="20"/>
                <w:szCs w:val="20"/>
                <w:lang w:val="ru-RU" w:eastAsia="ar-SA"/>
              </w:rPr>
              <w:t xml:space="preserve"> (100 В ≤ СИТ &lt; 175 В) применяют значения для материалов группы </w:t>
            </w:r>
            <w:proofErr w:type="spellStart"/>
            <w:r w:rsidRPr="00163987">
              <w:rPr>
                <w:rFonts w:ascii="Arial" w:hAnsi="Arial" w:cs="Arial"/>
                <w:sz w:val="20"/>
                <w:szCs w:val="20"/>
                <w:lang w:val="ru-RU" w:eastAsia="ar-SA"/>
              </w:rPr>
              <w:t>IIIа</w:t>
            </w:r>
            <w:proofErr w:type="spellEnd"/>
            <w:r w:rsidRPr="00163987">
              <w:rPr>
                <w:rFonts w:ascii="Arial" w:hAnsi="Arial" w:cs="Arial"/>
                <w:sz w:val="20"/>
                <w:szCs w:val="20"/>
                <w:lang w:val="ru-RU" w:eastAsia="ar-SA"/>
              </w:rPr>
              <w:t>, умноженные на 1</w:t>
            </w:r>
            <w:proofErr w:type="gramStart"/>
            <w:r w:rsidRPr="00163987">
              <w:rPr>
                <w:rFonts w:ascii="Arial" w:hAnsi="Arial" w:cs="Arial"/>
                <w:sz w:val="20"/>
                <w:szCs w:val="20"/>
                <w:lang w:val="ru-RU" w:eastAsia="ar-SA"/>
              </w:rPr>
              <w:t>,6</w:t>
            </w:r>
            <w:proofErr w:type="gramEnd"/>
            <w:r w:rsidRPr="00163987">
              <w:rPr>
                <w:rFonts w:ascii="Arial" w:hAnsi="Arial" w:cs="Arial"/>
                <w:sz w:val="20"/>
                <w:szCs w:val="20"/>
                <w:lang w:val="ru-RU" w:eastAsia="ar-SA"/>
              </w:rPr>
              <w:t>.</w:t>
            </w:r>
          </w:p>
          <w:p w14:paraId="7E07B836" w14:textId="77777777" w:rsidR="007C7812" w:rsidRPr="00163987" w:rsidRDefault="007C7812" w:rsidP="00163987">
            <w:pPr>
              <w:suppressAutoHyphens/>
              <w:spacing w:line="276" w:lineRule="auto"/>
              <w:ind w:firstLine="284"/>
              <w:jc w:val="both"/>
              <w:rPr>
                <w:rFonts w:ascii="Arial" w:hAnsi="Arial" w:cs="Arial"/>
                <w:sz w:val="20"/>
                <w:szCs w:val="20"/>
                <w:lang w:val="ru-RU" w:eastAsia="ar-SA"/>
              </w:rPr>
            </w:pPr>
            <w:proofErr w:type="spellStart"/>
            <w:r w:rsidRPr="00163987">
              <w:rPr>
                <w:rFonts w:ascii="Arial" w:hAnsi="Arial" w:cs="Arial"/>
                <w:sz w:val="20"/>
                <w:szCs w:val="20"/>
                <w:vertAlign w:val="superscript"/>
                <w:lang w:val="en-US" w:eastAsia="ar-SA"/>
              </w:rPr>
              <w:t>i</w:t>
            </w:r>
            <w:proofErr w:type="spellEnd"/>
            <w:r w:rsidRPr="00163987">
              <w:rPr>
                <w:rFonts w:ascii="Arial" w:hAnsi="Arial" w:cs="Arial"/>
                <w:sz w:val="20"/>
                <w:szCs w:val="20"/>
                <w:vertAlign w:val="superscript"/>
                <w:lang w:val="ru-RU" w:eastAsia="ar-SA"/>
              </w:rPr>
              <w:t>)</w:t>
            </w:r>
            <w:r w:rsidRPr="00163987">
              <w:rPr>
                <w:rFonts w:ascii="Arial" w:hAnsi="Arial" w:cs="Arial"/>
                <w:sz w:val="20"/>
                <w:szCs w:val="20"/>
                <w:lang w:val="ru-RU" w:eastAsia="ar-SA"/>
              </w:rPr>
              <w:t xml:space="preserve"> Для эксплуатационных напряжений до 25 В включительно см. IEC 60664-1.</w:t>
            </w:r>
          </w:p>
          <w:p w14:paraId="0932E0D6" w14:textId="541FB4E8" w:rsidR="007C7812" w:rsidRPr="00163987" w:rsidRDefault="00F748CA" w:rsidP="00163987">
            <w:pPr>
              <w:suppressAutoHyphens/>
              <w:spacing w:line="276" w:lineRule="auto"/>
              <w:ind w:firstLine="284"/>
              <w:jc w:val="both"/>
              <w:rPr>
                <w:rFonts w:ascii="Arial" w:hAnsi="Arial" w:cs="Arial"/>
                <w:sz w:val="20"/>
                <w:szCs w:val="20"/>
                <w:vertAlign w:val="superscript"/>
                <w:lang w:val="ru-RU" w:eastAsia="ar-SA"/>
              </w:rPr>
            </w:pPr>
            <w:r w:rsidRPr="00163987">
              <w:rPr>
                <w:rFonts w:ascii="Arial" w:hAnsi="Arial" w:cs="Arial"/>
                <w:sz w:val="20"/>
                <w:szCs w:val="20"/>
                <w:vertAlign w:val="superscript"/>
                <w:lang w:val="en-US" w:eastAsia="ar-SA"/>
              </w:rPr>
              <w:t>j</w:t>
            </w:r>
            <w:r w:rsidRPr="00163987">
              <w:rPr>
                <w:rFonts w:ascii="Arial" w:hAnsi="Arial" w:cs="Arial"/>
                <w:sz w:val="20"/>
                <w:szCs w:val="20"/>
                <w:vertAlign w:val="superscript"/>
                <w:lang w:val="ru-RU" w:eastAsia="ar-SA"/>
              </w:rPr>
              <w:t xml:space="preserve">) </w:t>
            </w:r>
            <w:r w:rsidR="001C7822" w:rsidRPr="00163987">
              <w:rPr>
                <w:rFonts w:ascii="Arial" w:hAnsi="Arial" w:cs="Arial"/>
                <w:sz w:val="20"/>
                <w:szCs w:val="20"/>
                <w:lang w:val="ru-RU" w:eastAsia="ar-SA"/>
              </w:rPr>
              <w:t>Зазоры и пути утечки между металлическими частями внутри дуговой камеры могут быть менее 1 мм при условии, что сумма расстояний больше, чем указано в пункте 1 таблицы 4.</w:t>
            </w:r>
          </w:p>
        </w:tc>
      </w:tr>
      <w:tr w:rsidR="007C7812" w:rsidRPr="000876EF" w14:paraId="0B89D82D" w14:textId="77777777" w:rsidTr="0001282C">
        <w:trPr>
          <w:trHeight w:val="1420"/>
        </w:trPr>
        <w:tc>
          <w:tcPr>
            <w:tcW w:w="15000" w:type="dxa"/>
            <w:gridSpan w:val="10"/>
            <w:tcBorders>
              <w:top w:val="nil"/>
              <w:left w:val="single" w:sz="4" w:space="0" w:color="auto"/>
              <w:bottom w:val="single" w:sz="4" w:space="0" w:color="auto"/>
              <w:right w:val="single" w:sz="4" w:space="0" w:color="auto"/>
            </w:tcBorders>
          </w:tcPr>
          <w:p w14:paraId="0A8F0880" w14:textId="77777777" w:rsidR="007C7812" w:rsidRPr="00163987" w:rsidRDefault="007C7812" w:rsidP="00163987">
            <w:pPr>
              <w:suppressAutoHyphens/>
              <w:spacing w:line="276" w:lineRule="auto"/>
              <w:ind w:firstLine="284"/>
              <w:jc w:val="both"/>
              <w:rPr>
                <w:rFonts w:ascii="Arial" w:hAnsi="Arial" w:cs="Arial"/>
                <w:spacing w:val="40"/>
                <w:sz w:val="20"/>
                <w:szCs w:val="20"/>
                <w:lang w:val="ru-RU"/>
              </w:rPr>
            </w:pPr>
            <w:r w:rsidRPr="00163987">
              <w:rPr>
                <w:rFonts w:ascii="Arial" w:hAnsi="Arial" w:cs="Arial"/>
                <w:spacing w:val="40"/>
                <w:sz w:val="20"/>
                <w:szCs w:val="20"/>
                <w:lang w:val="ru-RU"/>
              </w:rPr>
              <w:t>Примечания</w:t>
            </w:r>
          </w:p>
          <w:p w14:paraId="2C45BC31" w14:textId="77777777" w:rsidR="007C7812" w:rsidRPr="00163987" w:rsidRDefault="007C7812" w:rsidP="00163987">
            <w:pPr>
              <w:suppressAutoHyphens/>
              <w:spacing w:line="276" w:lineRule="auto"/>
              <w:ind w:firstLine="284"/>
              <w:jc w:val="both"/>
              <w:rPr>
                <w:rFonts w:ascii="Arial" w:hAnsi="Arial" w:cs="Arial"/>
                <w:sz w:val="20"/>
                <w:szCs w:val="20"/>
                <w:lang w:val="ru-RU" w:eastAsia="ar-SA"/>
              </w:rPr>
            </w:pPr>
            <w:r w:rsidRPr="00163987">
              <w:rPr>
                <w:rFonts w:ascii="Arial" w:hAnsi="Arial" w:cs="Arial"/>
                <w:sz w:val="20"/>
                <w:szCs w:val="20"/>
                <w:lang w:val="ru-RU" w:eastAsia="ar-SA"/>
              </w:rPr>
              <w:t>1 Значения, приведенные для 400 В, также действительны для 440 В.</w:t>
            </w:r>
          </w:p>
          <w:p w14:paraId="0A51654B" w14:textId="77777777" w:rsidR="007C7812" w:rsidRPr="00163987" w:rsidRDefault="007C7812" w:rsidP="00163987">
            <w:pPr>
              <w:suppressAutoHyphens/>
              <w:spacing w:line="276" w:lineRule="auto"/>
              <w:ind w:firstLine="284"/>
              <w:jc w:val="both"/>
              <w:rPr>
                <w:rFonts w:ascii="Arial" w:hAnsi="Arial" w:cs="Arial"/>
                <w:sz w:val="20"/>
                <w:szCs w:val="20"/>
                <w:lang w:val="ru-RU" w:eastAsia="ar-SA"/>
              </w:rPr>
            </w:pPr>
            <w:r w:rsidRPr="00163987">
              <w:rPr>
                <w:rFonts w:ascii="Arial" w:hAnsi="Arial" w:cs="Arial"/>
                <w:sz w:val="20"/>
                <w:szCs w:val="20"/>
                <w:lang w:val="ru-RU" w:eastAsia="ar-SA"/>
              </w:rPr>
              <w:t xml:space="preserve">2 Части </w:t>
            </w:r>
            <w:proofErr w:type="spellStart"/>
            <w:r w:rsidRPr="00163987">
              <w:rPr>
                <w:rFonts w:ascii="Arial" w:hAnsi="Arial" w:cs="Arial"/>
                <w:sz w:val="20"/>
                <w:szCs w:val="20"/>
                <w:lang w:val="ru-RU" w:eastAsia="ar-SA"/>
              </w:rPr>
              <w:t>нейтрали</w:t>
            </w:r>
            <w:proofErr w:type="spellEnd"/>
            <w:r w:rsidRPr="00163987">
              <w:rPr>
                <w:rFonts w:ascii="Arial" w:hAnsi="Arial" w:cs="Arial"/>
                <w:sz w:val="20"/>
                <w:szCs w:val="20"/>
                <w:lang w:val="ru-RU" w:eastAsia="ar-SA"/>
              </w:rPr>
              <w:t>, если имеется, считаются частями, находящимися под напряжением.</w:t>
            </w:r>
          </w:p>
          <w:p w14:paraId="6FA79847" w14:textId="1CDDDD5E" w:rsidR="007C7812" w:rsidRPr="00163987" w:rsidRDefault="007C7812" w:rsidP="00163987">
            <w:pPr>
              <w:suppressAutoHyphens/>
              <w:spacing w:line="276" w:lineRule="auto"/>
              <w:ind w:firstLine="284"/>
              <w:jc w:val="both"/>
              <w:rPr>
                <w:sz w:val="18"/>
                <w:szCs w:val="18"/>
                <w:vertAlign w:val="superscript"/>
                <w:lang w:val="ru-RU" w:eastAsia="ar-SA"/>
              </w:rPr>
            </w:pPr>
            <w:r w:rsidRPr="00163987">
              <w:rPr>
                <w:rFonts w:ascii="Arial" w:hAnsi="Arial" w:cs="Arial"/>
                <w:sz w:val="20"/>
                <w:szCs w:val="20"/>
                <w:lang w:val="ru-RU" w:eastAsia="ar-SA"/>
              </w:rPr>
              <w:t xml:space="preserve">3 Следует обратить внимание на соблюдение соответствующих воздушных зазоров и расстояний утечки между частями </w:t>
            </w:r>
            <w:r w:rsidR="00F748CA" w:rsidRPr="00163987">
              <w:rPr>
                <w:rFonts w:ascii="Arial" w:hAnsi="Arial" w:cs="Arial"/>
                <w:sz w:val="20"/>
                <w:szCs w:val="20"/>
                <w:lang w:val="ru-RU" w:eastAsia="ar-SA"/>
              </w:rPr>
              <w:t>выключателя</w:t>
            </w:r>
            <w:r w:rsidRPr="00163987">
              <w:rPr>
                <w:rFonts w:ascii="Arial" w:hAnsi="Arial" w:cs="Arial"/>
                <w:sz w:val="20"/>
                <w:szCs w:val="20"/>
                <w:lang w:val="ru-RU" w:eastAsia="ar-SA"/>
              </w:rPr>
              <w:t xml:space="preserve"> разной полярности, находящимися под напряжением, например, </w:t>
            </w:r>
            <w:proofErr w:type="spellStart"/>
            <w:r w:rsidRPr="00163987">
              <w:rPr>
                <w:rFonts w:ascii="Arial" w:hAnsi="Arial" w:cs="Arial"/>
                <w:sz w:val="20"/>
                <w:szCs w:val="20"/>
                <w:lang w:val="ru-RU" w:eastAsia="ar-SA"/>
              </w:rPr>
              <w:t>втычного</w:t>
            </w:r>
            <w:proofErr w:type="spellEnd"/>
            <w:r w:rsidRPr="00163987">
              <w:rPr>
                <w:rFonts w:ascii="Arial" w:hAnsi="Arial" w:cs="Arial"/>
                <w:sz w:val="20"/>
                <w:szCs w:val="20"/>
                <w:lang w:val="ru-RU" w:eastAsia="ar-SA"/>
              </w:rPr>
              <w:t xml:space="preserve"> типа смонтированными близко друг к другу. Если требования к воздушным зазорам и расстояниям утечки не выполняются для всех поверхностей, смежных с </w:t>
            </w:r>
            <w:r w:rsidR="00F748CA" w:rsidRPr="00163987">
              <w:rPr>
                <w:rFonts w:ascii="Arial" w:hAnsi="Arial" w:cs="Arial"/>
                <w:sz w:val="20"/>
                <w:szCs w:val="20"/>
                <w:lang w:val="ru-RU" w:eastAsia="ar-SA"/>
              </w:rPr>
              <w:t>устройствами защиты, управляемыми дифференциальным током</w:t>
            </w:r>
            <w:r w:rsidRPr="00163987">
              <w:rPr>
                <w:rFonts w:ascii="Arial" w:hAnsi="Arial" w:cs="Arial"/>
                <w:sz w:val="20"/>
                <w:szCs w:val="20"/>
                <w:lang w:val="ru-RU" w:eastAsia="ar-SA"/>
              </w:rPr>
              <w:t>, должна быть предусмотрена отдельная информация по монтажу.</w:t>
            </w:r>
          </w:p>
        </w:tc>
      </w:tr>
    </w:tbl>
    <w:p w14:paraId="38FCE66C" w14:textId="77777777" w:rsidR="00085230" w:rsidRPr="00163987" w:rsidRDefault="00085230" w:rsidP="00163987">
      <w:pPr>
        <w:spacing w:line="360" w:lineRule="auto"/>
        <w:jc w:val="both"/>
        <w:rPr>
          <w:rFonts w:ascii="Arial" w:hAnsi="Arial" w:cs="Arial"/>
          <w:b/>
          <w:bCs/>
          <w:lang w:val="ru-RU" w:eastAsia="ar-SA"/>
        </w:rPr>
      </w:pPr>
    </w:p>
    <w:p w14:paraId="7021E26C" w14:textId="77777777" w:rsidR="00636C68" w:rsidRPr="00163987" w:rsidRDefault="00636C68" w:rsidP="00163987">
      <w:pPr>
        <w:spacing w:line="360" w:lineRule="auto"/>
        <w:jc w:val="both"/>
        <w:rPr>
          <w:rFonts w:ascii="Arial" w:hAnsi="Arial" w:cs="Arial"/>
          <w:b/>
          <w:bCs/>
          <w:lang w:val="ru-RU" w:eastAsia="ar-SA"/>
        </w:rPr>
        <w:sectPr w:rsidR="00636C68" w:rsidRPr="00163987" w:rsidSect="00B642E2">
          <w:headerReference w:type="even" r:id="rId21"/>
          <w:headerReference w:type="default" r:id="rId22"/>
          <w:footerReference w:type="even" r:id="rId23"/>
          <w:footerReference w:type="default" r:id="rId24"/>
          <w:headerReference w:type="first" r:id="rId25"/>
          <w:footerReference w:type="first" r:id="rId26"/>
          <w:footnotePr>
            <w:numRestart w:val="eachPage"/>
          </w:footnotePr>
          <w:pgSz w:w="16838" w:h="11906" w:orient="landscape"/>
          <w:pgMar w:top="1260" w:right="1134" w:bottom="850" w:left="993" w:header="708" w:footer="708" w:gutter="0"/>
          <w:cols w:space="708"/>
          <w:titlePg/>
          <w:docGrid w:linePitch="360"/>
        </w:sectPr>
      </w:pPr>
    </w:p>
    <w:p w14:paraId="2DC90B4F" w14:textId="264916FE" w:rsidR="00FE2D11" w:rsidRPr="00163987" w:rsidRDefault="00105A2C" w:rsidP="00163987">
      <w:pPr>
        <w:spacing w:line="360" w:lineRule="auto"/>
        <w:ind w:right="40" w:firstLine="567"/>
        <w:jc w:val="both"/>
        <w:rPr>
          <w:rFonts w:ascii="Arial" w:hAnsi="Arial" w:cs="Arial"/>
          <w:lang w:val="ru-RU"/>
        </w:rPr>
      </w:pPr>
      <w:r w:rsidRPr="00163987">
        <w:rPr>
          <w:rFonts w:ascii="Arial" w:hAnsi="Arial" w:cs="Arial"/>
          <w:lang w:val="ru-RU"/>
        </w:rPr>
        <w:lastRenderedPageBreak/>
        <w:t>8.1.1.3</w:t>
      </w:r>
      <w:r w:rsidR="00613534" w:rsidRPr="00163987">
        <w:rPr>
          <w:rFonts w:ascii="Arial" w:hAnsi="Arial" w:cs="Arial"/>
          <w:lang w:val="ru-RU"/>
        </w:rPr>
        <w:t xml:space="preserve"> </w:t>
      </w:r>
      <w:r w:rsidR="00FE2D11" w:rsidRPr="00163987">
        <w:rPr>
          <w:rFonts w:ascii="Arial" w:hAnsi="Arial" w:cs="Arial"/>
          <w:lang w:val="ru-RU"/>
        </w:rPr>
        <w:t>Зазоры</w:t>
      </w:r>
    </w:p>
    <w:p w14:paraId="151E8291" w14:textId="54286D9F" w:rsidR="00613534" w:rsidRPr="00163987" w:rsidRDefault="00FE2D11" w:rsidP="00163987">
      <w:pPr>
        <w:spacing w:line="360" w:lineRule="auto"/>
        <w:ind w:right="40" w:firstLine="567"/>
        <w:jc w:val="both"/>
        <w:rPr>
          <w:rFonts w:ascii="Arial" w:hAnsi="Arial" w:cs="Arial"/>
          <w:lang w:val="ru-RU"/>
        </w:rPr>
      </w:pPr>
      <w:r w:rsidRPr="00163987">
        <w:rPr>
          <w:rFonts w:ascii="Arial" w:hAnsi="Arial" w:cs="Arial"/>
          <w:lang w:val="ru-RU"/>
        </w:rPr>
        <w:t>С</w:t>
      </w:r>
      <w:r w:rsidR="00613534" w:rsidRPr="00163987">
        <w:rPr>
          <w:rFonts w:ascii="Arial" w:hAnsi="Arial" w:cs="Arial"/>
          <w:lang w:val="ru-RU"/>
        </w:rPr>
        <w:t xml:space="preserve">оответствие зазоров пункту 1 таблицы 4 проверяется путем измерений и испытаний, предусмотренных в 9.7.5.4. </w:t>
      </w:r>
    </w:p>
    <w:p w14:paraId="4E83A12F" w14:textId="34CDA59D" w:rsidR="00613534" w:rsidRPr="00163987" w:rsidRDefault="00613534" w:rsidP="00163987">
      <w:pPr>
        <w:spacing w:line="360" w:lineRule="auto"/>
        <w:ind w:right="40" w:firstLine="567"/>
        <w:jc w:val="both"/>
        <w:rPr>
          <w:rFonts w:ascii="Arial" w:hAnsi="Arial" w:cs="Arial"/>
          <w:lang w:val="ru-RU"/>
        </w:rPr>
      </w:pPr>
      <w:r w:rsidRPr="00163987">
        <w:rPr>
          <w:rFonts w:ascii="Arial" w:hAnsi="Arial" w:cs="Arial"/>
          <w:lang w:val="ru-RU"/>
        </w:rPr>
        <w:t>Испытание проводится с образцами, не подвергнутыми влажностной обработке, описанной в 9.7.1.</w:t>
      </w:r>
    </w:p>
    <w:p w14:paraId="6CFD3DEE" w14:textId="1127D488" w:rsidR="00105A2C" w:rsidRPr="00163987" w:rsidRDefault="00613534" w:rsidP="00163987">
      <w:pPr>
        <w:spacing w:line="360" w:lineRule="auto"/>
        <w:ind w:right="40" w:firstLine="567"/>
        <w:jc w:val="both"/>
        <w:rPr>
          <w:rFonts w:ascii="Arial" w:hAnsi="Arial" w:cs="Arial"/>
          <w:lang w:val="ru-RU"/>
        </w:rPr>
      </w:pPr>
      <w:r w:rsidRPr="00163987">
        <w:rPr>
          <w:rFonts w:ascii="Arial" w:hAnsi="Arial" w:cs="Arial"/>
          <w:lang w:val="ru-RU"/>
        </w:rPr>
        <w:t>Соответствие требованиям пунктов 2 и 4 таблицы 4 проверяется путем измерений, а при уменьшении зазоров-путем испытаний по 9.7.5.2.</w:t>
      </w:r>
    </w:p>
    <w:p w14:paraId="200A8078" w14:textId="69040F82" w:rsidR="00613534" w:rsidRPr="00163987" w:rsidRDefault="00613534" w:rsidP="00163987">
      <w:pPr>
        <w:spacing w:line="360" w:lineRule="auto"/>
        <w:ind w:right="40" w:firstLine="567"/>
        <w:jc w:val="both"/>
        <w:rPr>
          <w:rFonts w:ascii="Arial" w:hAnsi="Arial" w:cs="Arial"/>
          <w:lang w:val="ru-RU"/>
        </w:rPr>
      </w:pPr>
      <w:r w:rsidRPr="00163987">
        <w:rPr>
          <w:rFonts w:ascii="Arial" w:hAnsi="Arial" w:cs="Arial"/>
          <w:lang w:val="ru-RU"/>
        </w:rPr>
        <w:t>Зазоры между элементами</w:t>
      </w:r>
      <w:r w:rsidR="00FE2D11" w:rsidRPr="00163987">
        <w:rPr>
          <w:rFonts w:ascii="Arial" w:hAnsi="Arial" w:cs="Arial"/>
          <w:lang w:val="ru-RU"/>
        </w:rPr>
        <w:t>,</w:t>
      </w:r>
      <w:r w:rsidRPr="00163987">
        <w:rPr>
          <w:rFonts w:ascii="Arial" w:hAnsi="Arial" w:cs="Arial"/>
          <w:lang w:val="ru-RU"/>
        </w:rPr>
        <w:t xml:space="preserve"> </w:t>
      </w:r>
      <w:r w:rsidR="00FE2D11" w:rsidRPr="00163987">
        <w:rPr>
          <w:rFonts w:ascii="Arial" w:hAnsi="Arial" w:cs="Arial"/>
          <w:lang w:val="ru-RU"/>
        </w:rPr>
        <w:t xml:space="preserve">указанными в пунктах </w:t>
      </w:r>
      <w:r w:rsidRPr="00163987">
        <w:rPr>
          <w:rFonts w:ascii="Arial" w:hAnsi="Arial" w:cs="Arial"/>
          <w:lang w:val="ru-RU"/>
        </w:rPr>
        <w:t xml:space="preserve">2 и 4 </w:t>
      </w:r>
      <w:r w:rsidR="00FE2D11" w:rsidRPr="00163987">
        <w:rPr>
          <w:rFonts w:ascii="Arial" w:hAnsi="Arial" w:cs="Arial"/>
          <w:lang w:val="ru-RU"/>
        </w:rPr>
        <w:t xml:space="preserve">таблицы 4 </w:t>
      </w:r>
      <w:r w:rsidRPr="00163987">
        <w:rPr>
          <w:rFonts w:ascii="Arial" w:hAnsi="Arial" w:cs="Arial"/>
          <w:lang w:val="ru-RU"/>
        </w:rPr>
        <w:t xml:space="preserve">(за исключением доступных поверхностей после установки, см. </w:t>
      </w:r>
      <w:r w:rsidR="00FE2D11" w:rsidRPr="00163987">
        <w:rPr>
          <w:rFonts w:ascii="Arial" w:hAnsi="Arial" w:cs="Arial"/>
          <w:lang w:val="ru-RU"/>
        </w:rPr>
        <w:t>п</w:t>
      </w:r>
      <w:r w:rsidRPr="00163987">
        <w:rPr>
          <w:rFonts w:ascii="Arial" w:hAnsi="Arial" w:cs="Arial"/>
          <w:lang w:val="ru-RU"/>
        </w:rPr>
        <w:t xml:space="preserve">римечание) могут быть уменьшены при условии, что измеренные зазоры не меньше минимального значения, разрешенного в </w:t>
      </w:r>
      <w:r w:rsidR="00FE2D11" w:rsidRPr="00163987">
        <w:rPr>
          <w:rFonts w:ascii="Arial" w:hAnsi="Arial" w:cs="Arial"/>
          <w:lang w:val="en-US"/>
        </w:rPr>
        <w:t>IEC</w:t>
      </w:r>
      <w:r w:rsidRPr="00163987">
        <w:rPr>
          <w:rFonts w:ascii="Arial" w:hAnsi="Arial" w:cs="Arial"/>
          <w:lang w:val="ru-RU"/>
        </w:rPr>
        <w:t xml:space="preserve"> 60664-1 для условий однородного поля. В этом случае соответствие требованиям пунктов 2 и 4 </w:t>
      </w:r>
      <w:r w:rsidR="00FE2D11" w:rsidRPr="00163987">
        <w:rPr>
          <w:rFonts w:ascii="Arial" w:hAnsi="Arial" w:cs="Arial"/>
          <w:lang w:val="ru-RU"/>
        </w:rPr>
        <w:t xml:space="preserve">таблицы 4 </w:t>
      </w:r>
      <w:r w:rsidRPr="00163987">
        <w:rPr>
          <w:rFonts w:ascii="Arial" w:hAnsi="Arial" w:cs="Arial"/>
          <w:lang w:val="ru-RU"/>
        </w:rPr>
        <w:t>всегда проверяется испытанием, предусмотренным в 9.7.5.2.</w:t>
      </w:r>
    </w:p>
    <w:p w14:paraId="31743901" w14:textId="77777777" w:rsidR="00FE2D11" w:rsidRPr="00163987" w:rsidRDefault="00FE2D11" w:rsidP="00163987">
      <w:pPr>
        <w:spacing w:line="360" w:lineRule="auto"/>
        <w:ind w:right="40" w:firstLine="567"/>
        <w:jc w:val="both"/>
        <w:rPr>
          <w:rFonts w:ascii="Arial" w:hAnsi="Arial" w:cs="Arial"/>
          <w:lang w:val="ru-RU"/>
        </w:rPr>
      </w:pPr>
    </w:p>
    <w:p w14:paraId="52BBA1F2" w14:textId="77777777" w:rsidR="00FE2D11" w:rsidRPr="00163987" w:rsidRDefault="00613534" w:rsidP="00163987">
      <w:pPr>
        <w:spacing w:line="360" w:lineRule="auto"/>
        <w:ind w:right="40"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sz w:val="22"/>
          <w:lang w:val="ru-RU"/>
        </w:rPr>
        <w:t xml:space="preserve"> </w:t>
      </w:r>
      <w:r w:rsidR="00FE2D11" w:rsidRPr="00163987">
        <w:rPr>
          <w:rFonts w:ascii="Arial" w:hAnsi="Arial" w:cs="Arial"/>
          <w:sz w:val="22"/>
          <w:lang w:val="ru-RU"/>
        </w:rPr>
        <w:t>– П</w:t>
      </w:r>
      <w:r w:rsidRPr="00163987">
        <w:rPr>
          <w:rFonts w:ascii="Arial" w:hAnsi="Arial" w:cs="Arial"/>
          <w:sz w:val="22"/>
          <w:lang w:val="ru-RU"/>
        </w:rPr>
        <w:t xml:space="preserve">од доступной поверхностью после установки понимается любая поверхность, доступная пользователю при установке выключателя в соответствии с инструкциями изготовителя. Испытательный палец может быть применен для определения того, доступна ли поверхность или нет. </w:t>
      </w:r>
    </w:p>
    <w:p w14:paraId="6118E8CD" w14:textId="77777777" w:rsidR="00FE2D11" w:rsidRPr="00163987" w:rsidRDefault="00FE2D11" w:rsidP="00163987">
      <w:pPr>
        <w:spacing w:line="360" w:lineRule="auto"/>
        <w:ind w:right="40" w:firstLine="567"/>
        <w:jc w:val="both"/>
        <w:rPr>
          <w:rFonts w:ascii="Arial" w:hAnsi="Arial" w:cs="Arial"/>
          <w:lang w:val="ru-RU"/>
        </w:rPr>
      </w:pPr>
    </w:p>
    <w:p w14:paraId="40112578" w14:textId="03409ECE" w:rsidR="00613534" w:rsidRPr="00163987" w:rsidRDefault="00613534" w:rsidP="00163987">
      <w:pPr>
        <w:spacing w:line="360" w:lineRule="auto"/>
        <w:ind w:right="40" w:firstLine="567"/>
        <w:jc w:val="both"/>
        <w:rPr>
          <w:rFonts w:ascii="Arial" w:hAnsi="Arial" w:cs="Arial"/>
          <w:i/>
          <w:lang w:val="ru-RU"/>
        </w:rPr>
      </w:pPr>
      <w:r w:rsidRPr="00163987">
        <w:rPr>
          <w:rFonts w:ascii="Arial" w:hAnsi="Arial" w:cs="Arial"/>
          <w:i/>
          <w:lang w:val="ru-RU"/>
        </w:rPr>
        <w:t>Соответствие требованиям пункта 3 таблицы 4 проверяется путем измерения.</w:t>
      </w:r>
    </w:p>
    <w:p w14:paraId="13A7E183" w14:textId="67E14EF7" w:rsidR="00FE2D11" w:rsidRPr="00163987" w:rsidRDefault="00613534" w:rsidP="00163987">
      <w:pPr>
        <w:spacing w:line="360" w:lineRule="auto"/>
        <w:ind w:right="40" w:firstLine="567"/>
        <w:jc w:val="both"/>
        <w:rPr>
          <w:rFonts w:ascii="Arial" w:hAnsi="Arial" w:cs="Arial"/>
          <w:lang w:val="ru-RU"/>
        </w:rPr>
      </w:pPr>
      <w:r w:rsidRPr="00163987">
        <w:rPr>
          <w:rFonts w:ascii="Arial" w:hAnsi="Arial" w:cs="Arial"/>
          <w:lang w:val="ru-RU"/>
        </w:rPr>
        <w:t xml:space="preserve">8.1.3.2 </w:t>
      </w:r>
      <w:r w:rsidR="00FE2D11" w:rsidRPr="00163987">
        <w:rPr>
          <w:rFonts w:ascii="Arial" w:hAnsi="Arial" w:cs="Arial"/>
          <w:lang w:val="ru-RU"/>
        </w:rPr>
        <w:t>Расстояние ползучести</w:t>
      </w:r>
    </w:p>
    <w:p w14:paraId="703804E9" w14:textId="40CBAFD5" w:rsidR="00613534" w:rsidRPr="00163987" w:rsidRDefault="00FE2D11" w:rsidP="00163987">
      <w:pPr>
        <w:spacing w:line="360" w:lineRule="auto"/>
        <w:ind w:right="40" w:firstLine="567"/>
        <w:jc w:val="both"/>
        <w:rPr>
          <w:rFonts w:ascii="Arial" w:hAnsi="Arial" w:cs="Arial"/>
          <w:i/>
          <w:lang w:val="ru-RU"/>
        </w:rPr>
      </w:pPr>
      <w:r w:rsidRPr="00163987">
        <w:rPr>
          <w:rFonts w:ascii="Arial" w:hAnsi="Arial" w:cs="Arial"/>
          <w:i/>
          <w:lang w:val="ru-RU"/>
        </w:rPr>
        <w:t>С</w:t>
      </w:r>
      <w:r w:rsidR="00613534" w:rsidRPr="00163987">
        <w:rPr>
          <w:rFonts w:ascii="Arial" w:hAnsi="Arial" w:cs="Arial"/>
          <w:i/>
          <w:lang w:val="ru-RU"/>
        </w:rPr>
        <w:t>оответствие расстояний ползучести по пунктам 1</w:t>
      </w:r>
      <w:r w:rsidRPr="00163987">
        <w:rPr>
          <w:rFonts w:ascii="Arial" w:hAnsi="Arial" w:cs="Arial"/>
          <w:i/>
          <w:lang w:val="ru-RU"/>
        </w:rPr>
        <w:t>–</w:t>
      </w:r>
      <w:r w:rsidR="00613534" w:rsidRPr="00163987">
        <w:rPr>
          <w:rFonts w:ascii="Arial" w:hAnsi="Arial" w:cs="Arial"/>
          <w:i/>
          <w:lang w:val="ru-RU"/>
        </w:rPr>
        <w:t>4 таблицы 4 проверяется путем измерений.</w:t>
      </w:r>
    </w:p>
    <w:p w14:paraId="61255FB6" w14:textId="77777777" w:rsidR="00FE2D11" w:rsidRPr="00163987" w:rsidRDefault="00FE2D11" w:rsidP="00163987">
      <w:pPr>
        <w:spacing w:line="360" w:lineRule="auto"/>
        <w:ind w:right="40" w:firstLine="567"/>
        <w:jc w:val="both"/>
        <w:rPr>
          <w:rFonts w:ascii="Arial" w:hAnsi="Arial" w:cs="Arial"/>
          <w:lang w:val="ru-RU"/>
        </w:rPr>
      </w:pPr>
    </w:p>
    <w:p w14:paraId="0056337E" w14:textId="61969C5E" w:rsidR="00FE2D11" w:rsidRPr="00163987" w:rsidRDefault="00613534" w:rsidP="00163987">
      <w:pPr>
        <w:spacing w:line="360" w:lineRule="auto"/>
        <w:ind w:right="40"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sz w:val="22"/>
          <w:lang w:val="ru-RU"/>
        </w:rPr>
        <w:t xml:space="preserve"> </w:t>
      </w:r>
      <w:r w:rsidR="00FE2D11" w:rsidRPr="00163987">
        <w:rPr>
          <w:rFonts w:ascii="Arial" w:hAnsi="Arial" w:cs="Arial"/>
          <w:sz w:val="22"/>
          <w:lang w:val="ru-RU"/>
        </w:rPr>
        <w:t>– В</w:t>
      </w:r>
      <w:r w:rsidRPr="00163987">
        <w:rPr>
          <w:rFonts w:ascii="Arial" w:hAnsi="Arial" w:cs="Arial"/>
          <w:sz w:val="22"/>
          <w:lang w:val="ru-RU"/>
        </w:rPr>
        <w:t>се измерения, требуемые в 8.1.3, выполняются в испытательной последовательности на одном образце. Испытания в соответствии с 9.7.2</w:t>
      </w:r>
      <w:r w:rsidR="00FE2D11" w:rsidRPr="00163987">
        <w:rPr>
          <w:rFonts w:ascii="Arial" w:hAnsi="Arial" w:cs="Arial"/>
          <w:sz w:val="22"/>
          <w:lang w:val="ru-RU"/>
        </w:rPr>
        <w:t>–</w:t>
      </w:r>
      <w:r w:rsidRPr="00163987">
        <w:rPr>
          <w:rFonts w:ascii="Arial" w:hAnsi="Arial" w:cs="Arial"/>
          <w:sz w:val="22"/>
          <w:lang w:val="ru-RU"/>
        </w:rPr>
        <w:t>9.7.5 проводятся в испытательной последовательности</w:t>
      </w:r>
      <w:proofErr w:type="gramStart"/>
      <w:r w:rsidRPr="00163987">
        <w:rPr>
          <w:rFonts w:ascii="Arial" w:hAnsi="Arial" w:cs="Arial"/>
          <w:sz w:val="22"/>
          <w:lang w:val="ru-RU"/>
        </w:rPr>
        <w:t xml:space="preserve"> В</w:t>
      </w:r>
      <w:proofErr w:type="gramEnd"/>
      <w:r w:rsidRPr="00163987">
        <w:rPr>
          <w:rFonts w:ascii="Arial" w:hAnsi="Arial" w:cs="Arial"/>
          <w:sz w:val="22"/>
          <w:lang w:val="ru-RU"/>
        </w:rPr>
        <w:t xml:space="preserve"> на трех образцах. </w:t>
      </w:r>
    </w:p>
    <w:p w14:paraId="71D5B815" w14:textId="77777777" w:rsidR="00FE2D11" w:rsidRPr="00163987" w:rsidRDefault="00FE2D11" w:rsidP="00163987">
      <w:pPr>
        <w:spacing w:line="360" w:lineRule="auto"/>
        <w:ind w:right="40" w:firstLine="567"/>
        <w:jc w:val="both"/>
        <w:rPr>
          <w:rFonts w:ascii="Arial" w:hAnsi="Arial" w:cs="Arial"/>
          <w:lang w:val="ru-RU"/>
        </w:rPr>
      </w:pPr>
    </w:p>
    <w:p w14:paraId="5B080653" w14:textId="0A0CD480" w:rsidR="00FE2D11" w:rsidRPr="00163987" w:rsidRDefault="00613534" w:rsidP="00163987">
      <w:pPr>
        <w:spacing w:line="360" w:lineRule="auto"/>
        <w:ind w:right="40" w:firstLine="567"/>
        <w:jc w:val="both"/>
        <w:rPr>
          <w:rFonts w:ascii="Arial" w:hAnsi="Arial" w:cs="Arial"/>
          <w:lang w:val="ru-RU"/>
        </w:rPr>
      </w:pPr>
      <w:r w:rsidRPr="00163987">
        <w:rPr>
          <w:rFonts w:ascii="Arial" w:hAnsi="Arial" w:cs="Arial"/>
          <w:lang w:val="ru-RU"/>
        </w:rPr>
        <w:t xml:space="preserve">8.1.3.3 </w:t>
      </w:r>
      <w:r w:rsidR="00FE2D11" w:rsidRPr="00163987">
        <w:rPr>
          <w:rFonts w:ascii="Arial" w:hAnsi="Arial" w:cs="Arial"/>
          <w:lang w:val="ru-RU"/>
        </w:rPr>
        <w:t>Твердая изоляция</w:t>
      </w:r>
    </w:p>
    <w:p w14:paraId="3DCFBBF8" w14:textId="2FBEC893" w:rsidR="00613534" w:rsidRPr="00163987" w:rsidRDefault="00FE2D11" w:rsidP="00163987">
      <w:pPr>
        <w:spacing w:line="360" w:lineRule="auto"/>
        <w:ind w:right="40" w:firstLine="567"/>
        <w:jc w:val="both"/>
        <w:rPr>
          <w:rFonts w:ascii="Arial" w:hAnsi="Arial" w:cs="Arial"/>
          <w:lang w:val="ru-RU"/>
        </w:rPr>
      </w:pPr>
      <w:r w:rsidRPr="00163987">
        <w:rPr>
          <w:rFonts w:ascii="Arial" w:hAnsi="Arial" w:cs="Arial"/>
          <w:lang w:val="ru-RU"/>
        </w:rPr>
        <w:t>С</w:t>
      </w:r>
      <w:r w:rsidR="00613534" w:rsidRPr="00163987">
        <w:rPr>
          <w:rFonts w:ascii="Arial" w:hAnsi="Arial" w:cs="Arial"/>
          <w:lang w:val="ru-RU"/>
        </w:rPr>
        <w:t>оответствие твердой изоляции проверяется испытаниями в соответствии с 9.7.2</w:t>
      </w:r>
      <w:r w:rsidRPr="00163987">
        <w:rPr>
          <w:rFonts w:ascii="Arial" w:hAnsi="Arial" w:cs="Arial"/>
          <w:lang w:val="ru-RU"/>
        </w:rPr>
        <w:t>–</w:t>
      </w:r>
      <w:r w:rsidR="00613534" w:rsidRPr="00163987">
        <w:rPr>
          <w:rFonts w:ascii="Arial" w:hAnsi="Arial" w:cs="Arial"/>
          <w:lang w:val="ru-RU"/>
        </w:rPr>
        <w:t>9.7.5, если это применимо.</w:t>
      </w:r>
    </w:p>
    <w:p w14:paraId="69F9BC0E" w14:textId="77777777" w:rsidR="00FE2D11" w:rsidRPr="00163987" w:rsidRDefault="00FE2D11" w:rsidP="00163987">
      <w:pPr>
        <w:spacing w:line="360" w:lineRule="auto"/>
        <w:ind w:right="40" w:firstLine="567"/>
        <w:jc w:val="both"/>
        <w:rPr>
          <w:rFonts w:ascii="Arial" w:hAnsi="Arial" w:cs="Arial"/>
          <w:lang w:val="ru-RU"/>
        </w:rPr>
      </w:pPr>
    </w:p>
    <w:p w14:paraId="6B700DDC"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8.1.4 Винты, токопроводящие части и соединения</w:t>
      </w:r>
    </w:p>
    <w:p w14:paraId="44D0AA15" w14:textId="77777777"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8.1.4.1 Соединения, как электрические, так и механические, должны выдерживать механические нагрузки, характерные для нормальной эксплуатации.</w:t>
      </w:r>
    </w:p>
    <w:p w14:paraId="1419B688"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lastRenderedPageBreak/>
        <w:t>Винты, применяемые для монтажа выключателей, не должны быть самонарезающего типа.</w:t>
      </w:r>
    </w:p>
    <w:p w14:paraId="397C3D26" w14:textId="77777777" w:rsidR="00FB06D6" w:rsidRPr="00163987" w:rsidRDefault="00FB06D6" w:rsidP="00163987">
      <w:pPr>
        <w:spacing w:line="360" w:lineRule="auto"/>
        <w:ind w:firstLine="567"/>
        <w:jc w:val="both"/>
        <w:rPr>
          <w:rFonts w:ascii="Arial" w:hAnsi="Arial" w:cs="Arial"/>
          <w:lang w:val="ru-RU"/>
        </w:rPr>
      </w:pPr>
    </w:p>
    <w:p w14:paraId="6E42A80E" w14:textId="27B0F6DD" w:rsidR="00FB06D6" w:rsidRPr="00163987" w:rsidRDefault="00FB06D6" w:rsidP="00163987">
      <w:pPr>
        <w:spacing w:line="360" w:lineRule="auto"/>
        <w:ind w:firstLine="567"/>
        <w:jc w:val="both"/>
        <w:rPr>
          <w:rFonts w:ascii="Arial" w:hAnsi="Arial" w:cs="Arial"/>
          <w:sz w:val="22"/>
          <w:lang w:val="ru-RU"/>
        </w:rPr>
      </w:pPr>
      <w:r w:rsidRPr="00163987">
        <w:rPr>
          <w:rFonts w:ascii="Arial" w:hAnsi="Arial" w:cs="Arial"/>
          <w:spacing w:val="40"/>
          <w:sz w:val="22"/>
          <w:lang w:val="ru-RU"/>
        </w:rPr>
        <w:t xml:space="preserve">Примечание </w:t>
      </w:r>
      <w:r w:rsidRPr="00163987">
        <w:rPr>
          <w:rFonts w:ascii="Arial" w:hAnsi="Arial" w:cs="Arial"/>
          <w:sz w:val="22"/>
          <w:lang w:val="ru-RU"/>
        </w:rPr>
        <w:t>– К винтам или гайкам, используемым для монтажа выключателя, относят винты для крепления крышек и закрывающих пластин, но не для присоединения вводных сальников и крепления основания выключателя.</w:t>
      </w:r>
    </w:p>
    <w:p w14:paraId="0E360558" w14:textId="77777777" w:rsidR="00FB06D6" w:rsidRPr="00163987" w:rsidRDefault="00FB06D6" w:rsidP="00163987">
      <w:pPr>
        <w:spacing w:line="360" w:lineRule="auto"/>
        <w:ind w:firstLine="567"/>
        <w:jc w:val="both"/>
        <w:rPr>
          <w:rFonts w:ascii="Arial" w:hAnsi="Arial" w:cs="Arial"/>
          <w:lang w:val="ru-RU"/>
        </w:rPr>
      </w:pPr>
    </w:p>
    <w:p w14:paraId="4977B5F1" w14:textId="77777777" w:rsidR="00FB06D6" w:rsidRPr="00163987" w:rsidRDefault="00FB06D6" w:rsidP="00163987">
      <w:pPr>
        <w:spacing w:line="360" w:lineRule="auto"/>
        <w:ind w:firstLine="567"/>
        <w:jc w:val="both"/>
        <w:rPr>
          <w:rFonts w:ascii="Arial" w:hAnsi="Arial" w:cs="Arial"/>
          <w:i/>
          <w:lang w:val="ru-RU"/>
        </w:rPr>
      </w:pPr>
      <w:r w:rsidRPr="00163987">
        <w:rPr>
          <w:rFonts w:ascii="Arial" w:hAnsi="Arial" w:cs="Arial"/>
          <w:i/>
          <w:lang w:val="ru-RU"/>
        </w:rPr>
        <w:t xml:space="preserve">Соответствие данному требованию проверяют внешним осмотром и испытанием по </w:t>
      </w:r>
      <w:hyperlink w:anchor="page38" w:history="1">
        <w:r w:rsidRPr="00163987">
          <w:rPr>
            <w:rFonts w:ascii="Arial" w:hAnsi="Arial" w:cs="Arial"/>
            <w:i/>
            <w:lang w:val="ru-RU"/>
          </w:rPr>
          <w:t>9.4.</w:t>
        </w:r>
      </w:hyperlink>
    </w:p>
    <w:p w14:paraId="108BC881" w14:textId="77777777" w:rsidR="00FB06D6" w:rsidRPr="00163987" w:rsidRDefault="00FB06D6" w:rsidP="00163987">
      <w:pPr>
        <w:spacing w:line="360" w:lineRule="auto"/>
        <w:ind w:firstLine="567"/>
        <w:jc w:val="both"/>
        <w:rPr>
          <w:rFonts w:ascii="Arial" w:hAnsi="Arial" w:cs="Arial"/>
          <w:i/>
          <w:u w:val="single"/>
          <w:lang w:val="ru-RU"/>
        </w:rPr>
      </w:pPr>
    </w:p>
    <w:p w14:paraId="5D97AA32" w14:textId="77777777" w:rsidR="00FB06D6" w:rsidRPr="00163987" w:rsidRDefault="00FB06D6" w:rsidP="00163987">
      <w:pPr>
        <w:spacing w:line="360" w:lineRule="auto"/>
        <w:ind w:right="40"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lang w:val="ru-RU"/>
        </w:rPr>
        <w:t xml:space="preserve"> </w:t>
      </w:r>
      <w:r w:rsidRPr="00163987">
        <w:rPr>
          <w:rFonts w:ascii="Arial" w:hAnsi="Arial" w:cs="Arial"/>
          <w:sz w:val="22"/>
          <w:lang w:val="ru-RU"/>
        </w:rPr>
        <w:t xml:space="preserve">– Резьбовые соединения проверяют в ходе испытаний по </w:t>
      </w:r>
      <w:hyperlink w:anchor="page43" w:history="1">
        <w:r w:rsidRPr="00163987">
          <w:rPr>
            <w:rFonts w:ascii="Arial" w:hAnsi="Arial" w:cs="Arial"/>
            <w:sz w:val="22"/>
            <w:lang w:val="ru-RU"/>
          </w:rPr>
          <w:t xml:space="preserve">9.8, </w:t>
        </w:r>
      </w:hyperlink>
      <w:hyperlink w:anchor="page45" w:history="1">
        <w:r w:rsidRPr="00163987">
          <w:rPr>
            <w:rFonts w:ascii="Arial" w:hAnsi="Arial" w:cs="Arial"/>
            <w:sz w:val="22"/>
            <w:lang w:val="ru-RU"/>
          </w:rPr>
          <w:t xml:space="preserve">9.9, </w:t>
        </w:r>
      </w:hyperlink>
      <w:hyperlink w:anchor="page47" w:history="1">
        <w:r w:rsidRPr="00163987">
          <w:rPr>
            <w:rFonts w:ascii="Arial" w:hAnsi="Arial" w:cs="Arial"/>
            <w:sz w:val="22"/>
            <w:lang w:val="ru-RU"/>
          </w:rPr>
          <w:t xml:space="preserve">9.12, </w:t>
        </w:r>
      </w:hyperlink>
      <w:hyperlink w:anchor="page56" w:history="1">
        <w:r w:rsidRPr="00163987">
          <w:rPr>
            <w:rFonts w:ascii="Arial" w:hAnsi="Arial" w:cs="Arial"/>
            <w:sz w:val="22"/>
            <w:lang w:val="ru-RU"/>
          </w:rPr>
          <w:t xml:space="preserve">9.13 </w:t>
        </w:r>
      </w:hyperlink>
      <w:r w:rsidRPr="00163987">
        <w:rPr>
          <w:rFonts w:ascii="Arial" w:hAnsi="Arial" w:cs="Arial"/>
          <w:sz w:val="22"/>
          <w:lang w:val="ru-RU"/>
        </w:rPr>
        <w:t xml:space="preserve">и </w:t>
      </w:r>
      <w:hyperlink w:anchor="page59" w:history="1">
        <w:r w:rsidRPr="00163987">
          <w:rPr>
            <w:rFonts w:ascii="Arial" w:hAnsi="Arial" w:cs="Arial"/>
            <w:sz w:val="22"/>
            <w:lang w:val="ru-RU"/>
          </w:rPr>
          <w:t>9.14.</w:t>
        </w:r>
      </w:hyperlink>
    </w:p>
    <w:p w14:paraId="1E6915E2" w14:textId="77777777" w:rsidR="00FB06D6" w:rsidRPr="00163987" w:rsidRDefault="00FB06D6" w:rsidP="00163987">
      <w:pPr>
        <w:spacing w:line="360" w:lineRule="auto"/>
        <w:ind w:right="40" w:firstLine="567"/>
        <w:jc w:val="both"/>
        <w:rPr>
          <w:rFonts w:ascii="Arial" w:hAnsi="Arial" w:cs="Arial"/>
          <w:lang w:val="ru-RU"/>
        </w:rPr>
      </w:pPr>
    </w:p>
    <w:p w14:paraId="40795126" w14:textId="77777777"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8.1.4.2 Для винтов, входящих в зацепление с резьбой в изоляционном материале, которые используют при монтаже выключателей, должен быть обеспечен правильный ввод винта в резьбовое отверстие или гайку.</w:t>
      </w:r>
    </w:p>
    <w:p w14:paraId="092AF4AD" w14:textId="77777777" w:rsidR="00FB06D6" w:rsidRPr="00163987" w:rsidRDefault="00FB06D6" w:rsidP="00163987">
      <w:pPr>
        <w:spacing w:line="360" w:lineRule="auto"/>
        <w:ind w:firstLine="567"/>
        <w:jc w:val="both"/>
        <w:rPr>
          <w:rFonts w:ascii="Arial" w:hAnsi="Arial" w:cs="Arial"/>
          <w:i/>
          <w:lang w:val="ru-RU"/>
        </w:rPr>
      </w:pPr>
      <w:r w:rsidRPr="00163987">
        <w:rPr>
          <w:rFonts w:ascii="Arial" w:hAnsi="Arial" w:cs="Arial"/>
          <w:i/>
          <w:lang w:val="ru-RU"/>
        </w:rPr>
        <w:t>Соответствие проверяют внешним осмотром и проверкой вручную.</w:t>
      </w:r>
    </w:p>
    <w:p w14:paraId="29AAAB39" w14:textId="77219EB7" w:rsidR="00FB06D6" w:rsidRPr="00163987" w:rsidRDefault="00FB06D6" w:rsidP="00163987">
      <w:pPr>
        <w:spacing w:line="360" w:lineRule="auto"/>
        <w:ind w:right="40" w:firstLine="567"/>
        <w:jc w:val="both"/>
        <w:rPr>
          <w:rFonts w:ascii="Arial" w:hAnsi="Arial" w:cs="Arial"/>
          <w:sz w:val="22"/>
          <w:lang w:val="ru-RU"/>
        </w:rPr>
      </w:pPr>
      <w:r w:rsidRPr="00163987">
        <w:rPr>
          <w:rFonts w:ascii="Arial" w:hAnsi="Arial" w:cs="Arial"/>
          <w:lang w:val="ru-RU"/>
        </w:rPr>
        <w:t xml:space="preserve">Требование к правильному вводу винта удовлетворяется, если, например, исключить перекос винта на входе, используя в качестве направляющей для него на закрепляемой части фаску на </w:t>
      </w:r>
      <w:proofErr w:type="spellStart"/>
      <w:r w:rsidRPr="00163987">
        <w:rPr>
          <w:rFonts w:ascii="Arial" w:hAnsi="Arial" w:cs="Arial"/>
          <w:lang w:val="ru-RU"/>
        </w:rPr>
        <w:t>заходной</w:t>
      </w:r>
      <w:proofErr w:type="spellEnd"/>
      <w:r w:rsidRPr="00163987">
        <w:rPr>
          <w:rFonts w:ascii="Arial" w:hAnsi="Arial" w:cs="Arial"/>
          <w:lang w:val="ru-RU"/>
        </w:rPr>
        <w:t xml:space="preserve"> части внутренней резьбы, в которую он ввинчивается, или сняв часть резьбы с </w:t>
      </w:r>
      <w:proofErr w:type="spellStart"/>
      <w:r w:rsidRPr="00163987">
        <w:rPr>
          <w:rFonts w:ascii="Arial" w:hAnsi="Arial" w:cs="Arial"/>
          <w:lang w:val="ru-RU"/>
        </w:rPr>
        <w:t>заходной</w:t>
      </w:r>
      <w:proofErr w:type="spellEnd"/>
      <w:r w:rsidRPr="00163987">
        <w:rPr>
          <w:rFonts w:ascii="Arial" w:hAnsi="Arial" w:cs="Arial"/>
          <w:lang w:val="ru-RU"/>
        </w:rPr>
        <w:t xml:space="preserve"> части винта.</w:t>
      </w:r>
    </w:p>
    <w:p w14:paraId="664719D9" w14:textId="77777777"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8.1.4.3 Электрические соединения должны быть спроектированы так, чтобы контактное давление не передавалось через изоляционный материал, кроме керамики, чистой слюды или других материалов с аналогичными характеристиками, если металлические части недостаточно упруги, чтобы компенсировать любые возможные усадку или пластичность изоляционного материала.</w:t>
      </w:r>
    </w:p>
    <w:p w14:paraId="50B777B7" w14:textId="77777777" w:rsidR="00FB06D6" w:rsidRPr="00163987" w:rsidRDefault="00FB06D6" w:rsidP="00163987">
      <w:pPr>
        <w:spacing w:line="360" w:lineRule="auto"/>
        <w:ind w:firstLine="567"/>
        <w:jc w:val="both"/>
        <w:rPr>
          <w:rFonts w:ascii="Arial" w:hAnsi="Arial" w:cs="Arial"/>
          <w:i/>
          <w:lang w:val="ru-RU"/>
        </w:rPr>
      </w:pPr>
      <w:r w:rsidRPr="00163987">
        <w:rPr>
          <w:rFonts w:ascii="Arial" w:hAnsi="Arial" w:cs="Arial"/>
          <w:i/>
          <w:lang w:val="ru-RU"/>
        </w:rPr>
        <w:t>Соответствия проверяют осмотром.</w:t>
      </w:r>
    </w:p>
    <w:p w14:paraId="2978982D" w14:textId="77777777" w:rsidR="00FB06D6" w:rsidRPr="00163987" w:rsidRDefault="00FB06D6" w:rsidP="00163987">
      <w:pPr>
        <w:spacing w:line="360" w:lineRule="auto"/>
        <w:ind w:firstLine="567"/>
        <w:jc w:val="both"/>
        <w:rPr>
          <w:rFonts w:ascii="Arial" w:hAnsi="Arial" w:cs="Arial"/>
          <w:i/>
          <w:lang w:val="ru-RU"/>
        </w:rPr>
      </w:pPr>
    </w:p>
    <w:p w14:paraId="1272B105" w14:textId="77777777" w:rsidR="00FB06D6" w:rsidRPr="00163987" w:rsidRDefault="00FB06D6" w:rsidP="00163987">
      <w:pPr>
        <w:spacing w:line="360" w:lineRule="auto"/>
        <w:ind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lang w:val="ru-RU"/>
        </w:rPr>
        <w:t xml:space="preserve"> − </w:t>
      </w:r>
      <w:r w:rsidRPr="00163987">
        <w:rPr>
          <w:rFonts w:ascii="Arial" w:hAnsi="Arial" w:cs="Arial"/>
          <w:sz w:val="22"/>
          <w:lang w:val="ru-RU"/>
        </w:rPr>
        <w:t>Пригодность материалов оценивают по стабильности размеров.</w:t>
      </w:r>
    </w:p>
    <w:p w14:paraId="54FDC8E8" w14:textId="77777777" w:rsidR="00FB06D6" w:rsidRPr="00163987" w:rsidRDefault="00FB06D6" w:rsidP="00163987">
      <w:pPr>
        <w:spacing w:line="360" w:lineRule="auto"/>
        <w:ind w:firstLine="567"/>
        <w:jc w:val="both"/>
        <w:rPr>
          <w:rFonts w:ascii="Arial" w:hAnsi="Arial" w:cs="Arial"/>
          <w:sz w:val="22"/>
          <w:lang w:val="ru-RU"/>
        </w:rPr>
      </w:pPr>
    </w:p>
    <w:p w14:paraId="6B5ADCEC" w14:textId="57ECD60E" w:rsidR="0051222A"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 xml:space="preserve">8.1.4.4 </w:t>
      </w:r>
      <w:r w:rsidR="0051222A" w:rsidRPr="00163987">
        <w:rPr>
          <w:rFonts w:ascii="Arial" w:hAnsi="Arial" w:cs="Arial"/>
          <w:lang w:val="ru-RU"/>
        </w:rPr>
        <w:t>Токопроводящие части, включая предназначенные для защитных проводников, если таковые имеются, должны быть изготовлены из металла, обладающего механической прочностью, электропроводностью и устойчивостью к коррозии, достаточного для их предполагаемого использования.</w:t>
      </w:r>
    </w:p>
    <w:p w14:paraId="2B115C6C" w14:textId="77777777" w:rsidR="0051222A" w:rsidRPr="00163987" w:rsidRDefault="0051222A" w:rsidP="00163987">
      <w:pPr>
        <w:spacing w:line="360" w:lineRule="auto"/>
        <w:ind w:right="40" w:firstLine="567"/>
        <w:jc w:val="both"/>
        <w:rPr>
          <w:rFonts w:ascii="Arial" w:hAnsi="Arial" w:cs="Arial"/>
          <w:lang w:val="ru-RU"/>
        </w:rPr>
      </w:pPr>
    </w:p>
    <w:p w14:paraId="5413566D" w14:textId="39BEB72E" w:rsidR="0051222A" w:rsidRPr="00163987" w:rsidRDefault="0051222A" w:rsidP="00163987">
      <w:pPr>
        <w:spacing w:line="360" w:lineRule="auto"/>
        <w:ind w:right="40" w:firstLine="567"/>
        <w:jc w:val="both"/>
        <w:rPr>
          <w:rFonts w:ascii="Arial" w:hAnsi="Arial" w:cs="Arial"/>
          <w:sz w:val="22"/>
          <w:lang w:val="ru-RU"/>
        </w:rPr>
      </w:pPr>
      <w:r w:rsidRPr="00163987">
        <w:rPr>
          <w:rFonts w:ascii="Arial" w:hAnsi="Arial" w:cs="Arial"/>
          <w:spacing w:val="40"/>
          <w:sz w:val="22"/>
          <w:lang w:val="ru-RU"/>
        </w:rPr>
        <w:lastRenderedPageBreak/>
        <w:t>Примечание</w:t>
      </w:r>
      <w:r w:rsidRPr="00163987">
        <w:rPr>
          <w:rFonts w:ascii="Arial" w:hAnsi="Arial" w:cs="Arial"/>
          <w:sz w:val="22"/>
          <w:lang w:val="ru-RU"/>
        </w:rPr>
        <w:t xml:space="preserve"> – Пример подходящих материалов:</w:t>
      </w:r>
    </w:p>
    <w:p w14:paraId="609E782F" w14:textId="0C5D87C5" w:rsidR="00FB06D6" w:rsidRPr="00163987" w:rsidRDefault="00FB06D6" w:rsidP="00163987">
      <w:pPr>
        <w:tabs>
          <w:tab w:val="left" w:pos="460"/>
        </w:tabs>
        <w:spacing w:line="360" w:lineRule="auto"/>
        <w:ind w:firstLine="567"/>
        <w:jc w:val="both"/>
        <w:rPr>
          <w:rFonts w:ascii="Arial" w:hAnsi="Arial" w:cs="Arial"/>
          <w:sz w:val="22"/>
          <w:lang w:val="ru-RU"/>
        </w:rPr>
      </w:pPr>
      <w:r w:rsidRPr="00163987">
        <w:rPr>
          <w:rFonts w:ascii="Arial" w:hAnsi="Arial" w:cs="Arial"/>
          <w:sz w:val="22"/>
          <w:lang w:val="ru-RU"/>
        </w:rPr>
        <w:t>- мед</w:t>
      </w:r>
      <w:r w:rsidR="0051222A" w:rsidRPr="00163987">
        <w:rPr>
          <w:rFonts w:ascii="Arial" w:hAnsi="Arial" w:cs="Arial"/>
          <w:sz w:val="22"/>
          <w:lang w:val="ru-RU"/>
        </w:rPr>
        <w:t>ь</w:t>
      </w:r>
      <w:r w:rsidRPr="00163987">
        <w:rPr>
          <w:rFonts w:ascii="Arial" w:hAnsi="Arial" w:cs="Arial"/>
          <w:sz w:val="22"/>
          <w:lang w:val="ru-RU"/>
        </w:rPr>
        <w:t>;</w:t>
      </w:r>
    </w:p>
    <w:p w14:paraId="3A759C62" w14:textId="7B2E3F78" w:rsidR="00FB06D6" w:rsidRPr="00163987" w:rsidRDefault="00FB06D6" w:rsidP="00163987">
      <w:pPr>
        <w:tabs>
          <w:tab w:val="left" w:pos="464"/>
        </w:tabs>
        <w:spacing w:line="360" w:lineRule="auto"/>
        <w:ind w:right="40" w:firstLine="567"/>
        <w:jc w:val="both"/>
        <w:rPr>
          <w:rFonts w:ascii="Arial" w:hAnsi="Arial" w:cs="Arial"/>
          <w:sz w:val="22"/>
          <w:lang w:val="ru-RU"/>
        </w:rPr>
      </w:pPr>
      <w:r w:rsidRPr="00163987">
        <w:rPr>
          <w:rFonts w:ascii="Arial" w:hAnsi="Arial" w:cs="Arial"/>
          <w:sz w:val="22"/>
          <w:lang w:val="ru-RU"/>
        </w:rPr>
        <w:t>- сплав, содержащего не менее 58 % меди для частей, подлежащих холодной обработке, и не менее 50 % меди для других частей;</w:t>
      </w:r>
    </w:p>
    <w:p w14:paraId="4CFD385D" w14:textId="738509F8" w:rsidR="00FB06D6" w:rsidRPr="00163987" w:rsidRDefault="00FB06D6" w:rsidP="00163987">
      <w:pPr>
        <w:tabs>
          <w:tab w:val="left" w:pos="526"/>
        </w:tabs>
        <w:spacing w:line="360" w:lineRule="auto"/>
        <w:ind w:right="40" w:firstLine="567"/>
        <w:jc w:val="both"/>
        <w:rPr>
          <w:rFonts w:ascii="Arial" w:hAnsi="Arial" w:cs="Arial"/>
          <w:sz w:val="22"/>
          <w:lang w:val="ru-RU"/>
        </w:rPr>
      </w:pPr>
      <w:r w:rsidRPr="00163987">
        <w:rPr>
          <w:rFonts w:ascii="Arial" w:hAnsi="Arial" w:cs="Arial"/>
          <w:sz w:val="22"/>
          <w:lang w:val="ru-RU"/>
        </w:rPr>
        <w:t>- друго</w:t>
      </w:r>
      <w:r w:rsidR="0051222A" w:rsidRPr="00163987">
        <w:rPr>
          <w:rFonts w:ascii="Arial" w:hAnsi="Arial" w:cs="Arial"/>
          <w:sz w:val="22"/>
          <w:lang w:val="ru-RU"/>
        </w:rPr>
        <w:t>й</w:t>
      </w:r>
      <w:r w:rsidRPr="00163987">
        <w:rPr>
          <w:rFonts w:ascii="Arial" w:hAnsi="Arial" w:cs="Arial"/>
          <w:sz w:val="22"/>
          <w:lang w:val="ru-RU"/>
        </w:rPr>
        <w:t xml:space="preserve"> металл или металл с соответствующим покрытием, не менее устойчив</w:t>
      </w:r>
      <w:r w:rsidR="0051222A" w:rsidRPr="00163987">
        <w:rPr>
          <w:rFonts w:ascii="Arial" w:hAnsi="Arial" w:cs="Arial"/>
          <w:sz w:val="22"/>
          <w:lang w:val="ru-RU"/>
        </w:rPr>
        <w:t>ый</w:t>
      </w:r>
      <w:r w:rsidRPr="00163987">
        <w:rPr>
          <w:rFonts w:ascii="Arial" w:hAnsi="Arial" w:cs="Arial"/>
          <w:sz w:val="22"/>
          <w:lang w:val="ru-RU"/>
        </w:rPr>
        <w:t xml:space="preserve"> к коррозии, чем медь, и с не менее пригодными механическими свойствами.</w:t>
      </w:r>
    </w:p>
    <w:p w14:paraId="0850BA0A" w14:textId="77777777" w:rsidR="00CC3891" w:rsidRPr="00163987" w:rsidRDefault="00CC3891" w:rsidP="00163987">
      <w:pPr>
        <w:tabs>
          <w:tab w:val="left" w:pos="526"/>
        </w:tabs>
        <w:spacing w:line="360" w:lineRule="auto"/>
        <w:ind w:right="40" w:firstLine="567"/>
        <w:jc w:val="both"/>
        <w:rPr>
          <w:rFonts w:ascii="Arial" w:hAnsi="Arial" w:cs="Arial"/>
          <w:lang w:val="ru-RU"/>
        </w:rPr>
      </w:pPr>
    </w:p>
    <w:p w14:paraId="195EAAF0" w14:textId="77777777" w:rsidR="00613534" w:rsidRPr="00163987" w:rsidRDefault="00613534" w:rsidP="00163987">
      <w:pPr>
        <w:tabs>
          <w:tab w:val="left" w:pos="526"/>
        </w:tabs>
        <w:spacing w:line="360" w:lineRule="auto"/>
        <w:ind w:right="40" w:firstLine="567"/>
        <w:jc w:val="both"/>
        <w:rPr>
          <w:rFonts w:ascii="Arial" w:hAnsi="Arial" w:cs="Arial"/>
          <w:lang w:val="ru-RU"/>
        </w:rPr>
      </w:pPr>
      <w:r w:rsidRPr="00163987">
        <w:rPr>
          <w:rFonts w:ascii="Arial" w:hAnsi="Arial" w:cs="Arial"/>
          <w:lang w:val="ru-RU"/>
        </w:rPr>
        <w:t xml:space="preserve">В случае использования черных сплавов или сплавов с подходящим покрытием соответствие стойкости к коррозии проверяется испытанием на стойкость к коррозии (см. 9.16). </w:t>
      </w:r>
    </w:p>
    <w:p w14:paraId="5FD06C96" w14:textId="1BFDB7EC" w:rsidR="00613534" w:rsidRPr="00163987" w:rsidRDefault="00B32587" w:rsidP="00163987">
      <w:pPr>
        <w:tabs>
          <w:tab w:val="left" w:pos="526"/>
        </w:tabs>
        <w:spacing w:line="360" w:lineRule="auto"/>
        <w:ind w:right="40" w:firstLine="567"/>
        <w:jc w:val="both"/>
        <w:rPr>
          <w:rFonts w:ascii="Arial" w:hAnsi="Arial" w:cs="Arial"/>
          <w:lang w:val="ru-RU"/>
        </w:rPr>
      </w:pPr>
      <w:r w:rsidRPr="00163987">
        <w:rPr>
          <w:rFonts w:ascii="Arial" w:hAnsi="Arial" w:cs="Arial"/>
          <w:lang w:val="ru-RU"/>
        </w:rPr>
        <w:t xml:space="preserve">Требования данного пункта не применяют к контактам, </w:t>
      </w:r>
      <w:proofErr w:type="spellStart"/>
      <w:r w:rsidRPr="00163987">
        <w:rPr>
          <w:rFonts w:ascii="Arial" w:hAnsi="Arial" w:cs="Arial"/>
          <w:lang w:val="ru-RU"/>
        </w:rPr>
        <w:t>магнитопроводам</w:t>
      </w:r>
      <w:proofErr w:type="spellEnd"/>
      <w:r w:rsidRPr="00163987">
        <w:rPr>
          <w:rFonts w:ascii="Arial" w:hAnsi="Arial" w:cs="Arial"/>
          <w:lang w:val="ru-RU"/>
        </w:rPr>
        <w:t>, нагревательным элементам, биметаллам</w:t>
      </w:r>
      <w:r w:rsidR="00613534" w:rsidRPr="00163987">
        <w:rPr>
          <w:rFonts w:ascii="Arial" w:hAnsi="Arial" w:cs="Arial"/>
          <w:lang w:val="ru-RU"/>
        </w:rPr>
        <w:t>, шу</w:t>
      </w:r>
      <w:r w:rsidRPr="00163987">
        <w:rPr>
          <w:rFonts w:ascii="Arial" w:hAnsi="Arial" w:cs="Arial"/>
          <w:lang w:val="ru-RU"/>
        </w:rPr>
        <w:t>нтам, электронным компонентам, включая печатную плату</w:t>
      </w:r>
      <w:r w:rsidR="00613534" w:rsidRPr="00163987">
        <w:rPr>
          <w:rFonts w:ascii="Arial" w:hAnsi="Arial" w:cs="Arial"/>
          <w:lang w:val="ru-RU"/>
        </w:rPr>
        <w:t>,</w:t>
      </w:r>
      <w:r w:rsidRPr="00163987">
        <w:rPr>
          <w:rFonts w:ascii="Arial" w:hAnsi="Arial" w:cs="Arial"/>
          <w:lang w:val="ru-RU"/>
        </w:rPr>
        <w:t xml:space="preserve"> а также винтам, гайкам, шайбам, зажимным пластинам</w:t>
      </w:r>
      <w:r w:rsidR="00081D74" w:rsidRPr="00163987">
        <w:rPr>
          <w:rFonts w:ascii="Arial" w:hAnsi="Arial" w:cs="Arial"/>
          <w:lang w:val="ru-RU"/>
        </w:rPr>
        <w:t xml:space="preserve"> и аналогичным частям выводов</w:t>
      </w:r>
      <w:r w:rsidR="00CC3891" w:rsidRPr="00163987">
        <w:rPr>
          <w:rFonts w:ascii="Arial" w:hAnsi="Arial" w:cs="Arial"/>
          <w:lang w:val="ru-RU"/>
        </w:rPr>
        <w:t>,</w:t>
      </w:r>
      <w:r w:rsidR="00081D74" w:rsidRPr="00163987">
        <w:rPr>
          <w:rFonts w:ascii="Arial" w:hAnsi="Arial" w:cs="Arial"/>
          <w:lang w:val="ru-RU"/>
        </w:rPr>
        <w:t xml:space="preserve"> и частям</w:t>
      </w:r>
      <w:r w:rsidR="00613534" w:rsidRPr="00163987">
        <w:rPr>
          <w:rFonts w:ascii="Arial" w:hAnsi="Arial" w:cs="Arial"/>
          <w:lang w:val="ru-RU"/>
        </w:rPr>
        <w:t xml:space="preserve"> испытательной схемы. </w:t>
      </w:r>
    </w:p>
    <w:p w14:paraId="75FA65A9" w14:textId="3878AB4F" w:rsidR="00613534" w:rsidRPr="00163987" w:rsidRDefault="00613534" w:rsidP="00163987">
      <w:pPr>
        <w:tabs>
          <w:tab w:val="left" w:pos="526"/>
        </w:tabs>
        <w:spacing w:line="360" w:lineRule="auto"/>
        <w:ind w:right="40" w:firstLine="567"/>
        <w:jc w:val="both"/>
        <w:rPr>
          <w:rFonts w:ascii="Arial" w:hAnsi="Arial" w:cs="Arial"/>
          <w:i/>
          <w:lang w:val="ru-RU"/>
        </w:rPr>
      </w:pPr>
      <w:r w:rsidRPr="00163987">
        <w:rPr>
          <w:rFonts w:ascii="Arial" w:hAnsi="Arial" w:cs="Arial"/>
          <w:i/>
          <w:lang w:val="ru-RU"/>
        </w:rPr>
        <w:t>Соответствие проверяется в соответствии с декларацией производителя</w:t>
      </w:r>
      <w:r w:rsidR="00CC3891" w:rsidRPr="00163987">
        <w:rPr>
          <w:rFonts w:ascii="Arial" w:hAnsi="Arial" w:cs="Arial"/>
          <w:i/>
          <w:lang w:val="ru-RU"/>
        </w:rPr>
        <w:t>.</w:t>
      </w:r>
    </w:p>
    <w:p w14:paraId="29681CAE" w14:textId="77777777" w:rsidR="00FB06D6" w:rsidRPr="00163987" w:rsidRDefault="00FB06D6" w:rsidP="00163987">
      <w:pPr>
        <w:tabs>
          <w:tab w:val="left" w:pos="526"/>
        </w:tabs>
        <w:spacing w:line="360" w:lineRule="auto"/>
        <w:ind w:right="40" w:firstLine="567"/>
        <w:jc w:val="both"/>
        <w:rPr>
          <w:rFonts w:ascii="Arial" w:hAnsi="Arial" w:cs="Arial"/>
          <w:lang w:val="ru-RU"/>
        </w:rPr>
      </w:pPr>
    </w:p>
    <w:p w14:paraId="22679BF9"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8.1.5 Выводы для внешних проводников</w:t>
      </w:r>
    </w:p>
    <w:p w14:paraId="7BD761C4" w14:textId="77777777"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8.1.5.1 Выводы для внешних проводников должны обеспечивать такое присоединение проводников, чтобы постоянно поддерживалось необходимое контактное давление.</w:t>
      </w:r>
    </w:p>
    <w:p w14:paraId="10CE92E5" w14:textId="77777777"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Допускается применение устройств, предназначенных для присоединения шин, при условии, что они не используются для присоединения кабелей.</w:t>
      </w:r>
    </w:p>
    <w:p w14:paraId="5FE603E0"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 xml:space="preserve">Такие устройства могут быть </w:t>
      </w:r>
      <w:proofErr w:type="spellStart"/>
      <w:r w:rsidRPr="00163987">
        <w:rPr>
          <w:rFonts w:ascii="Arial" w:hAnsi="Arial" w:cs="Arial"/>
          <w:lang w:val="ru-RU"/>
        </w:rPr>
        <w:t>втычного</w:t>
      </w:r>
      <w:proofErr w:type="spellEnd"/>
      <w:r w:rsidRPr="00163987">
        <w:rPr>
          <w:rFonts w:ascii="Arial" w:hAnsi="Arial" w:cs="Arial"/>
          <w:lang w:val="ru-RU"/>
        </w:rPr>
        <w:t xml:space="preserve"> или болтового типа.</w:t>
      </w:r>
    </w:p>
    <w:p w14:paraId="162F9A6B" w14:textId="77777777"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Выводы должны быть легкодоступными для присоединения проводников в предполагаемых условиях эксплуатации.</w:t>
      </w:r>
    </w:p>
    <w:p w14:paraId="3B43BFE1" w14:textId="5FD2C74B"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i/>
          <w:lang w:val="ru-RU"/>
        </w:rPr>
        <w:t xml:space="preserve">Проверку осуществляют путем осмотра и испытаний по </w:t>
      </w:r>
      <w:hyperlink w:anchor="page38" w:history="1">
        <w:r w:rsidRPr="00163987">
          <w:rPr>
            <w:rFonts w:ascii="Arial" w:hAnsi="Arial" w:cs="Arial"/>
            <w:i/>
            <w:lang w:val="ru-RU"/>
          </w:rPr>
          <w:t xml:space="preserve">9.5 </w:t>
        </w:r>
      </w:hyperlink>
      <w:r w:rsidRPr="00163987">
        <w:rPr>
          <w:rFonts w:ascii="Arial" w:hAnsi="Arial" w:cs="Arial"/>
          <w:i/>
          <w:lang w:val="ru-RU"/>
        </w:rPr>
        <w:t xml:space="preserve">для резьбовых выводов, специальных испытаний для выключателей </w:t>
      </w:r>
      <w:proofErr w:type="spellStart"/>
      <w:r w:rsidRPr="00163987">
        <w:rPr>
          <w:rFonts w:ascii="Arial" w:hAnsi="Arial" w:cs="Arial"/>
          <w:i/>
          <w:lang w:val="ru-RU"/>
        </w:rPr>
        <w:t>втычного</w:t>
      </w:r>
      <w:proofErr w:type="spellEnd"/>
      <w:r w:rsidRPr="00163987">
        <w:rPr>
          <w:rFonts w:ascii="Arial" w:hAnsi="Arial" w:cs="Arial"/>
          <w:i/>
          <w:lang w:val="ru-RU"/>
        </w:rPr>
        <w:t xml:space="preserve"> и болтового типов, соответствующих настоящему стандарту</w:t>
      </w:r>
      <w:r w:rsidRPr="00163987">
        <w:rPr>
          <w:rFonts w:ascii="Arial" w:hAnsi="Arial" w:cs="Arial"/>
          <w:lang w:val="ru-RU"/>
        </w:rPr>
        <w:t>,</w:t>
      </w:r>
      <w:r w:rsidRPr="00163987">
        <w:rPr>
          <w:rFonts w:ascii="Arial" w:hAnsi="Arial" w:cs="Arial"/>
          <w:i/>
          <w:lang w:val="ru-RU"/>
        </w:rPr>
        <w:t xml:space="preserve"> или испытаний согласно приложени</w:t>
      </w:r>
      <w:r w:rsidR="002A0E49" w:rsidRPr="00163987">
        <w:rPr>
          <w:rFonts w:ascii="Arial" w:hAnsi="Arial" w:cs="Arial"/>
          <w:i/>
          <w:lang w:val="ru-RU"/>
        </w:rPr>
        <w:t>й</w:t>
      </w:r>
      <w:r w:rsidRPr="00163987">
        <w:rPr>
          <w:rFonts w:ascii="Arial" w:hAnsi="Arial" w:cs="Arial"/>
          <w:i/>
          <w:lang w:val="ru-RU"/>
        </w:rPr>
        <w:t xml:space="preserve"> </w:t>
      </w:r>
      <w:r w:rsidR="002A0E49" w:rsidRPr="00163987">
        <w:rPr>
          <w:rFonts w:ascii="Arial" w:hAnsi="Arial" w:cs="Arial"/>
          <w:i/>
          <w:lang w:val="en-US"/>
        </w:rPr>
        <w:t>J</w:t>
      </w:r>
      <w:r w:rsidR="002A0E49" w:rsidRPr="00163987">
        <w:rPr>
          <w:rFonts w:ascii="Arial" w:hAnsi="Arial" w:cs="Arial"/>
          <w:i/>
          <w:lang w:val="ru-RU"/>
        </w:rPr>
        <w:t xml:space="preserve"> </w:t>
      </w:r>
      <w:r w:rsidRPr="00163987">
        <w:rPr>
          <w:rFonts w:ascii="Arial" w:hAnsi="Arial" w:cs="Arial"/>
          <w:i/>
          <w:lang w:val="ru-RU"/>
        </w:rPr>
        <w:t>или</w:t>
      </w:r>
      <w:proofErr w:type="gramStart"/>
      <w:r w:rsidRPr="00163987">
        <w:rPr>
          <w:rFonts w:ascii="Arial" w:hAnsi="Arial" w:cs="Arial"/>
          <w:i/>
          <w:lang w:val="ru-RU"/>
        </w:rPr>
        <w:t xml:space="preserve"> </w:t>
      </w:r>
      <w:hyperlink w:anchor="page99" w:history="1">
        <w:r w:rsidRPr="00163987">
          <w:rPr>
            <w:rFonts w:ascii="Arial" w:hAnsi="Arial" w:cs="Arial"/>
            <w:i/>
            <w:lang w:val="ru-RU"/>
          </w:rPr>
          <w:t>К</w:t>
        </w:r>
        <w:proofErr w:type="gramEnd"/>
        <w:r w:rsidRPr="00163987">
          <w:rPr>
            <w:rFonts w:ascii="Arial" w:hAnsi="Arial" w:cs="Arial"/>
            <w:i/>
            <w:lang w:val="ru-RU"/>
          </w:rPr>
          <w:t xml:space="preserve"> </w:t>
        </w:r>
      </w:hyperlink>
      <w:r w:rsidRPr="00163987">
        <w:rPr>
          <w:rFonts w:ascii="Arial" w:hAnsi="Arial" w:cs="Arial"/>
          <w:i/>
          <w:lang w:val="ru-RU"/>
        </w:rPr>
        <w:t>в соответствии с типом присоединения.</w:t>
      </w:r>
    </w:p>
    <w:p w14:paraId="3124FFBE" w14:textId="77777777"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8.1.5.2 Выключатели должны быть оснащены выводами:</w:t>
      </w:r>
    </w:p>
    <w:p w14:paraId="7373F02A" w14:textId="77777777"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 xml:space="preserve">- </w:t>
      </w:r>
      <w:proofErr w:type="gramStart"/>
      <w:r w:rsidRPr="00163987">
        <w:rPr>
          <w:rFonts w:ascii="Arial" w:hAnsi="Arial" w:cs="Arial"/>
          <w:lang w:val="ru-RU"/>
        </w:rPr>
        <w:t>допускающими</w:t>
      </w:r>
      <w:proofErr w:type="gramEnd"/>
      <w:r w:rsidRPr="00163987">
        <w:rPr>
          <w:rFonts w:ascii="Arial" w:hAnsi="Arial" w:cs="Arial"/>
          <w:lang w:val="ru-RU"/>
        </w:rPr>
        <w:t xml:space="preserve"> присоединение медных проводников номинальной площадью поперечного сечения согласно таблице </w:t>
      </w:r>
      <w:hyperlink w:anchor="page29" w:history="1">
        <w:r w:rsidRPr="00163987">
          <w:rPr>
            <w:rFonts w:ascii="Arial" w:hAnsi="Arial" w:cs="Arial"/>
            <w:lang w:val="ru-RU"/>
          </w:rPr>
          <w:t>5.</w:t>
        </w:r>
      </w:hyperlink>
    </w:p>
    <w:p w14:paraId="41D17AC9" w14:textId="77777777" w:rsidR="00FB06D6" w:rsidRPr="00163987" w:rsidRDefault="00FB06D6" w:rsidP="00163987">
      <w:pPr>
        <w:spacing w:line="360" w:lineRule="auto"/>
        <w:ind w:right="40" w:firstLine="567"/>
        <w:jc w:val="both"/>
        <w:rPr>
          <w:rFonts w:ascii="Arial" w:hAnsi="Arial" w:cs="Arial"/>
          <w:u w:val="single"/>
          <w:lang w:val="ru-RU"/>
        </w:rPr>
      </w:pPr>
    </w:p>
    <w:p w14:paraId="1C6050DB" w14:textId="33BBFF4D" w:rsidR="00FB06D6" w:rsidRPr="00163987" w:rsidRDefault="00FB06D6" w:rsidP="00163987">
      <w:pPr>
        <w:spacing w:line="360" w:lineRule="auto"/>
        <w:ind w:firstLine="567"/>
        <w:jc w:val="both"/>
        <w:rPr>
          <w:rFonts w:ascii="Arial" w:hAnsi="Arial" w:cs="Arial"/>
          <w:lang w:val="ru-RU"/>
        </w:rPr>
      </w:pPr>
      <w:r w:rsidRPr="00163987">
        <w:rPr>
          <w:rFonts w:ascii="Arial" w:hAnsi="Arial" w:cs="Arial"/>
          <w:spacing w:val="40"/>
          <w:sz w:val="22"/>
          <w:lang w:val="ru-RU"/>
        </w:rPr>
        <w:t xml:space="preserve">Примечание </w:t>
      </w:r>
      <w:r w:rsidRPr="00163987">
        <w:rPr>
          <w:rFonts w:ascii="Arial" w:hAnsi="Arial" w:cs="Arial"/>
          <w:bCs/>
          <w:sz w:val="22"/>
          <w:lang w:val="ru-RU"/>
        </w:rPr>
        <w:t xml:space="preserve">– </w:t>
      </w:r>
      <w:r w:rsidRPr="00163987">
        <w:rPr>
          <w:rFonts w:ascii="Arial" w:hAnsi="Arial" w:cs="Arial"/>
          <w:sz w:val="22"/>
          <w:lang w:val="ru-RU"/>
        </w:rPr>
        <w:t xml:space="preserve">Примеры конструкций резьбовых выводов приведены в приложении </w:t>
      </w:r>
      <w:hyperlink w:anchor="page86" w:history="1">
        <w:r w:rsidRPr="00163987">
          <w:rPr>
            <w:rFonts w:ascii="Arial" w:hAnsi="Arial" w:cs="Arial"/>
            <w:sz w:val="22"/>
          </w:rPr>
          <w:t>F</w:t>
        </w:r>
      </w:hyperlink>
      <w:r w:rsidR="00052A26" w:rsidRPr="00163987">
        <w:rPr>
          <w:rFonts w:ascii="Arial" w:hAnsi="Arial" w:cs="Arial"/>
          <w:sz w:val="22"/>
          <w:lang w:val="ru-RU"/>
        </w:rPr>
        <w:t>;</w:t>
      </w:r>
    </w:p>
    <w:p w14:paraId="360AA140" w14:textId="77777777" w:rsidR="00FB06D6" w:rsidRPr="00163987" w:rsidRDefault="00FB06D6" w:rsidP="00163987">
      <w:pPr>
        <w:spacing w:line="360" w:lineRule="auto"/>
        <w:ind w:firstLine="567"/>
        <w:jc w:val="both"/>
        <w:rPr>
          <w:rFonts w:ascii="Arial" w:hAnsi="Arial" w:cs="Arial"/>
          <w:lang w:val="ru-RU"/>
        </w:rPr>
      </w:pPr>
    </w:p>
    <w:p w14:paraId="50D8D6DC" w14:textId="59AC2BC4"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lastRenderedPageBreak/>
        <w:t xml:space="preserve">- для внешних необработанных алюминиевых проводников и с алюминиевыми винтовыми выводами для использования с медными или с алюминиевыми проводниками в соответствии с </w:t>
      </w:r>
      <w:r w:rsidR="002A0E49" w:rsidRPr="00163987">
        <w:rPr>
          <w:rFonts w:ascii="Arial" w:hAnsi="Arial" w:cs="Arial"/>
          <w:lang w:val="ru-RU"/>
        </w:rPr>
        <w:t>п</w:t>
      </w:r>
      <w:r w:rsidRPr="00163987">
        <w:rPr>
          <w:rFonts w:ascii="Arial" w:hAnsi="Arial" w:cs="Arial"/>
          <w:lang w:val="ru-RU"/>
        </w:rPr>
        <w:t xml:space="preserve">риложением </w:t>
      </w:r>
      <w:r w:rsidRPr="00163987">
        <w:rPr>
          <w:rFonts w:ascii="Arial" w:hAnsi="Arial" w:cs="Arial"/>
        </w:rPr>
        <w:t>L</w:t>
      </w:r>
      <w:r w:rsidRPr="00163987">
        <w:rPr>
          <w:rFonts w:ascii="Arial" w:hAnsi="Arial" w:cs="Arial"/>
          <w:lang w:val="ru-RU"/>
        </w:rPr>
        <w:t>.</w:t>
      </w:r>
    </w:p>
    <w:p w14:paraId="29B7A21F" w14:textId="77777777" w:rsidR="00DC47FC" w:rsidRPr="00163987" w:rsidRDefault="00FB06D6" w:rsidP="00163987">
      <w:pPr>
        <w:widowControl w:val="0"/>
        <w:spacing w:line="360" w:lineRule="auto"/>
        <w:ind w:firstLine="567"/>
        <w:jc w:val="both"/>
        <w:rPr>
          <w:rFonts w:ascii="Arial" w:hAnsi="Arial" w:cs="Arial"/>
          <w:bCs/>
          <w:lang w:val="ru-RU" w:eastAsia="ar-SA"/>
        </w:rPr>
      </w:pPr>
      <w:r w:rsidRPr="00163987">
        <w:rPr>
          <w:rFonts w:ascii="Arial" w:hAnsi="Arial" w:cs="Arial"/>
          <w:i/>
          <w:lang w:val="ru-RU"/>
        </w:rPr>
        <w:t>Проверку осуществляют путем осмотра, измерений и поочередного ввода одного проводника с минимальной и одного с максимальной указанной площадью поперечного сечения.</w:t>
      </w:r>
    </w:p>
    <w:p w14:paraId="04D33DD5" w14:textId="77777777" w:rsidR="000547BE" w:rsidRPr="00163987" w:rsidRDefault="000547BE" w:rsidP="00163987">
      <w:pPr>
        <w:widowControl w:val="0"/>
        <w:spacing w:line="360" w:lineRule="auto"/>
        <w:ind w:firstLine="567"/>
        <w:jc w:val="both"/>
        <w:rPr>
          <w:rFonts w:ascii="Arial" w:hAnsi="Arial" w:cs="Arial"/>
          <w:bCs/>
          <w:lang w:val="ru-RU" w:eastAsia="ar-SA"/>
        </w:rPr>
      </w:pPr>
    </w:p>
    <w:p w14:paraId="36F7BB31" w14:textId="77777777" w:rsidR="00FB06D6" w:rsidRPr="00163987" w:rsidRDefault="00FB06D6" w:rsidP="00163987">
      <w:pPr>
        <w:spacing w:line="360" w:lineRule="auto"/>
        <w:jc w:val="both"/>
        <w:rPr>
          <w:rFonts w:ascii="Arial" w:hAnsi="Arial"/>
          <w:i/>
          <w:lang w:val="ru-RU"/>
        </w:rPr>
      </w:pPr>
      <w:r w:rsidRPr="00163987">
        <w:rPr>
          <w:rFonts w:ascii="Arial" w:hAnsi="Arial"/>
          <w:spacing w:val="40"/>
          <w:sz w:val="22"/>
          <w:lang w:val="ru-RU"/>
        </w:rPr>
        <w:t>Таблица 5</w:t>
      </w:r>
      <w:r w:rsidRPr="00163987">
        <w:rPr>
          <w:rFonts w:ascii="Arial" w:hAnsi="Arial"/>
          <w:lang w:val="be-BY"/>
        </w:rPr>
        <w:t xml:space="preserve"> </w:t>
      </w:r>
      <w:r w:rsidRPr="00163987">
        <w:rPr>
          <w:rFonts w:ascii="Arial" w:hAnsi="Arial"/>
          <w:sz w:val="22"/>
          <w:lang w:val="ru-RU"/>
        </w:rPr>
        <w:t xml:space="preserve">– </w:t>
      </w:r>
      <w:r w:rsidRPr="00163987">
        <w:rPr>
          <w:rFonts w:ascii="Arial" w:hAnsi="Arial"/>
          <w:bCs/>
          <w:sz w:val="22"/>
          <w:lang w:val="ru-RU"/>
        </w:rPr>
        <w:t>Поперечное сечение медных проводников, присоединяемых к резьбовым зажимам</w:t>
      </w:r>
    </w:p>
    <w:tbl>
      <w:tblPr>
        <w:tblW w:w="990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48"/>
        <w:gridCol w:w="1642"/>
        <w:gridCol w:w="3621"/>
        <w:gridCol w:w="3497"/>
      </w:tblGrid>
      <w:tr w:rsidR="00AE662B" w:rsidRPr="005931A7" w14:paraId="4D47489C" w14:textId="77777777" w:rsidTr="00052A26">
        <w:trPr>
          <w:trHeight w:val="20"/>
        </w:trPr>
        <w:tc>
          <w:tcPr>
            <w:tcW w:w="2790" w:type="dxa"/>
            <w:gridSpan w:val="2"/>
            <w:tcBorders>
              <w:bottom w:val="single" w:sz="4" w:space="0" w:color="auto"/>
            </w:tcBorders>
            <w:vAlign w:val="center"/>
          </w:tcPr>
          <w:p w14:paraId="58D52416" w14:textId="77777777" w:rsidR="00FB06D6" w:rsidRPr="00163987" w:rsidRDefault="00FB06D6" w:rsidP="00163987">
            <w:pPr>
              <w:pStyle w:val="afff0"/>
              <w:widowControl/>
              <w:spacing w:before="0" w:line="360" w:lineRule="auto"/>
              <w:rPr>
                <w:rFonts w:cs="Arial"/>
                <w:snapToGrid/>
                <w:sz w:val="22"/>
                <w:szCs w:val="22"/>
              </w:rPr>
            </w:pPr>
            <w:r w:rsidRPr="00163987">
              <w:rPr>
                <w:rFonts w:cs="Arial"/>
                <w:snapToGrid/>
                <w:sz w:val="22"/>
                <w:szCs w:val="22"/>
              </w:rPr>
              <w:t>Номинальный ток</w:t>
            </w:r>
            <w:r w:rsidRPr="00163987">
              <w:rPr>
                <w:rFonts w:cs="Arial"/>
                <w:snapToGrid/>
                <w:sz w:val="22"/>
                <w:szCs w:val="22"/>
                <w:vertAlign w:val="superscript"/>
                <w:lang w:val="en-US"/>
              </w:rPr>
              <w:t>b</w:t>
            </w:r>
            <w:r w:rsidRPr="00163987">
              <w:rPr>
                <w:rFonts w:cs="Arial"/>
                <w:snapToGrid/>
                <w:sz w:val="22"/>
                <w:szCs w:val="22"/>
                <w:vertAlign w:val="superscript"/>
              </w:rPr>
              <w:t>)</w:t>
            </w:r>
            <w:r w:rsidRPr="00163987">
              <w:rPr>
                <w:rFonts w:cs="Arial"/>
                <w:snapToGrid/>
                <w:sz w:val="22"/>
                <w:szCs w:val="22"/>
              </w:rPr>
              <w:t>, А</w:t>
            </w:r>
          </w:p>
        </w:tc>
        <w:tc>
          <w:tcPr>
            <w:tcW w:w="7118" w:type="dxa"/>
            <w:gridSpan w:val="2"/>
            <w:tcBorders>
              <w:bottom w:val="single" w:sz="4" w:space="0" w:color="auto"/>
            </w:tcBorders>
            <w:vAlign w:val="center"/>
          </w:tcPr>
          <w:p w14:paraId="03D63F4E" w14:textId="77777777" w:rsidR="00FB06D6" w:rsidRPr="00163987" w:rsidRDefault="00FB06D6" w:rsidP="00163987">
            <w:pPr>
              <w:spacing w:line="360" w:lineRule="auto"/>
              <w:jc w:val="center"/>
              <w:rPr>
                <w:rFonts w:ascii="Arial" w:hAnsi="Arial"/>
                <w:sz w:val="22"/>
                <w:szCs w:val="22"/>
                <w:lang w:val="ru-RU"/>
              </w:rPr>
            </w:pPr>
            <w:r w:rsidRPr="00163987">
              <w:rPr>
                <w:rFonts w:ascii="Arial" w:hAnsi="Arial"/>
                <w:sz w:val="22"/>
                <w:szCs w:val="22"/>
                <w:lang w:val="ru-RU"/>
              </w:rPr>
              <w:t>Диапазон номинальных поперечных сечений присоединяемых проводников</w:t>
            </w:r>
            <w:r w:rsidRPr="00163987">
              <w:rPr>
                <w:rFonts w:ascii="Arial" w:hAnsi="Arial"/>
                <w:sz w:val="22"/>
                <w:szCs w:val="22"/>
                <w:vertAlign w:val="superscript"/>
                <w:lang w:val="en-US"/>
              </w:rPr>
              <w:t>a</w:t>
            </w:r>
            <w:r w:rsidRPr="00163987">
              <w:rPr>
                <w:rFonts w:ascii="Arial" w:hAnsi="Arial"/>
                <w:sz w:val="22"/>
                <w:szCs w:val="22"/>
                <w:vertAlign w:val="superscript"/>
                <w:lang w:val="ru-RU"/>
              </w:rPr>
              <w:t>)</w:t>
            </w:r>
            <w:r w:rsidRPr="00163987">
              <w:rPr>
                <w:rFonts w:ascii="Arial" w:hAnsi="Arial"/>
                <w:sz w:val="22"/>
                <w:szCs w:val="22"/>
                <w:lang w:val="ru-RU"/>
              </w:rPr>
              <w:t>, мм</w:t>
            </w:r>
            <w:proofErr w:type="gramStart"/>
            <w:r w:rsidRPr="00163987">
              <w:rPr>
                <w:rFonts w:ascii="Arial" w:hAnsi="Arial"/>
                <w:sz w:val="22"/>
                <w:szCs w:val="22"/>
                <w:vertAlign w:val="superscript"/>
                <w:lang w:val="ru-RU"/>
              </w:rPr>
              <w:t>2</w:t>
            </w:r>
            <w:proofErr w:type="gramEnd"/>
          </w:p>
        </w:tc>
      </w:tr>
      <w:tr w:rsidR="009B0736" w:rsidRPr="00163987" w14:paraId="7B4F8965" w14:textId="77777777" w:rsidTr="00052A26">
        <w:trPr>
          <w:trHeight w:val="20"/>
        </w:trPr>
        <w:tc>
          <w:tcPr>
            <w:tcW w:w="1148" w:type="dxa"/>
            <w:tcBorders>
              <w:top w:val="single" w:sz="4" w:space="0" w:color="auto"/>
              <w:bottom w:val="double" w:sz="4" w:space="0" w:color="auto"/>
            </w:tcBorders>
            <w:vAlign w:val="center"/>
          </w:tcPr>
          <w:p w14:paraId="42B96821" w14:textId="0D9CF549" w:rsidR="009B0736" w:rsidRPr="00163987" w:rsidRDefault="009B0736" w:rsidP="00163987">
            <w:pPr>
              <w:spacing w:line="360" w:lineRule="auto"/>
              <w:jc w:val="center"/>
              <w:rPr>
                <w:rFonts w:ascii="Arial" w:hAnsi="Arial"/>
                <w:sz w:val="22"/>
                <w:szCs w:val="22"/>
                <w:lang w:val="ru-RU"/>
              </w:rPr>
            </w:pPr>
            <w:r w:rsidRPr="00163987">
              <w:rPr>
                <w:rFonts w:ascii="Arial" w:hAnsi="Arial" w:cs="Arial"/>
                <w:sz w:val="22"/>
                <w:szCs w:val="20"/>
                <w:lang w:val="ru-RU" w:eastAsia="ar-SA"/>
              </w:rPr>
              <w:t>св.</w:t>
            </w:r>
          </w:p>
        </w:tc>
        <w:tc>
          <w:tcPr>
            <w:tcW w:w="1642" w:type="dxa"/>
            <w:tcBorders>
              <w:top w:val="single" w:sz="4" w:space="0" w:color="auto"/>
              <w:bottom w:val="double" w:sz="4" w:space="0" w:color="auto"/>
            </w:tcBorders>
            <w:vAlign w:val="center"/>
          </w:tcPr>
          <w:p w14:paraId="5DDCA390" w14:textId="4FD98AAA" w:rsidR="009B0736" w:rsidRPr="00163987" w:rsidRDefault="009B0736" w:rsidP="00163987">
            <w:pPr>
              <w:spacing w:line="360" w:lineRule="auto"/>
              <w:jc w:val="center"/>
              <w:rPr>
                <w:rFonts w:ascii="Arial" w:hAnsi="Arial"/>
                <w:sz w:val="22"/>
                <w:szCs w:val="22"/>
                <w:lang w:val="ru-RU"/>
              </w:rPr>
            </w:pPr>
            <w:r w:rsidRPr="00163987">
              <w:rPr>
                <w:rFonts w:ascii="Arial" w:hAnsi="Arial" w:cs="Arial"/>
                <w:sz w:val="22"/>
                <w:szCs w:val="20"/>
                <w:lang w:val="ru-RU" w:eastAsia="ar-SA"/>
              </w:rPr>
              <w:t xml:space="preserve">до </w:t>
            </w:r>
            <w:proofErr w:type="spellStart"/>
            <w:r w:rsidRPr="00163987">
              <w:rPr>
                <w:rFonts w:ascii="Arial" w:hAnsi="Arial" w:cs="Arial"/>
                <w:sz w:val="22"/>
                <w:szCs w:val="20"/>
                <w:lang w:val="ru-RU" w:eastAsia="ar-SA"/>
              </w:rPr>
              <w:t>включ</w:t>
            </w:r>
            <w:proofErr w:type="spellEnd"/>
            <w:r w:rsidRPr="00163987">
              <w:rPr>
                <w:rFonts w:ascii="Arial" w:hAnsi="Arial" w:cs="Arial"/>
                <w:sz w:val="22"/>
                <w:szCs w:val="20"/>
                <w:lang w:val="ru-RU" w:eastAsia="ar-SA"/>
              </w:rPr>
              <w:t>.</w:t>
            </w:r>
          </w:p>
        </w:tc>
        <w:tc>
          <w:tcPr>
            <w:tcW w:w="3621" w:type="dxa"/>
            <w:tcBorders>
              <w:top w:val="single" w:sz="4" w:space="0" w:color="auto"/>
              <w:bottom w:val="double" w:sz="4" w:space="0" w:color="auto"/>
            </w:tcBorders>
            <w:vAlign w:val="center"/>
          </w:tcPr>
          <w:p w14:paraId="747BA287" w14:textId="3D17DC17" w:rsidR="009B0736" w:rsidRPr="00163987" w:rsidRDefault="009B0736" w:rsidP="00163987">
            <w:pPr>
              <w:spacing w:line="360" w:lineRule="auto"/>
              <w:jc w:val="center"/>
              <w:rPr>
                <w:rFonts w:ascii="Arial" w:hAnsi="Arial"/>
                <w:sz w:val="22"/>
                <w:szCs w:val="22"/>
                <w:lang w:val="ru-RU"/>
              </w:rPr>
            </w:pPr>
            <w:r w:rsidRPr="00163987">
              <w:rPr>
                <w:rFonts w:ascii="Arial" w:hAnsi="Arial"/>
                <w:sz w:val="22"/>
                <w:szCs w:val="22"/>
                <w:lang w:val="ru-RU"/>
              </w:rPr>
              <w:t>Жесткие (одно- и многопроволочный</w:t>
            </w:r>
            <w:r w:rsidRPr="00163987" w:rsidDel="00714A0D">
              <w:rPr>
                <w:rFonts w:ascii="Arial" w:hAnsi="Arial"/>
                <w:sz w:val="22"/>
                <w:szCs w:val="22"/>
                <w:lang w:val="ru-RU"/>
              </w:rPr>
              <w:t xml:space="preserve"> </w:t>
            </w:r>
            <w:r w:rsidRPr="00163987">
              <w:rPr>
                <w:rFonts w:ascii="Arial" w:hAnsi="Arial"/>
                <w:sz w:val="22"/>
                <w:szCs w:val="22"/>
                <w:vertAlign w:val="superscript"/>
                <w:lang w:val="en-US"/>
              </w:rPr>
              <w:t>c</w:t>
            </w:r>
            <w:r w:rsidRPr="00163987">
              <w:rPr>
                <w:rFonts w:ascii="Arial" w:hAnsi="Arial"/>
                <w:sz w:val="22"/>
                <w:szCs w:val="22"/>
                <w:vertAlign w:val="superscript"/>
                <w:lang w:val="ru-RU"/>
              </w:rPr>
              <w:t>)</w:t>
            </w:r>
            <w:r w:rsidRPr="00163987">
              <w:rPr>
                <w:rFonts w:ascii="Arial" w:hAnsi="Arial"/>
                <w:sz w:val="22"/>
                <w:szCs w:val="22"/>
                <w:lang w:val="ru-RU"/>
              </w:rPr>
              <w:t>) провода</w:t>
            </w:r>
          </w:p>
        </w:tc>
        <w:tc>
          <w:tcPr>
            <w:tcW w:w="3497" w:type="dxa"/>
            <w:tcBorders>
              <w:top w:val="single" w:sz="4" w:space="0" w:color="auto"/>
              <w:bottom w:val="double" w:sz="4" w:space="0" w:color="auto"/>
            </w:tcBorders>
            <w:vAlign w:val="center"/>
          </w:tcPr>
          <w:p w14:paraId="4616FF5E" w14:textId="77777777" w:rsidR="009B0736" w:rsidRPr="00163987" w:rsidRDefault="009B0736" w:rsidP="00163987">
            <w:pPr>
              <w:spacing w:line="360" w:lineRule="auto"/>
              <w:jc w:val="center"/>
              <w:rPr>
                <w:rFonts w:ascii="Arial" w:hAnsi="Arial"/>
                <w:sz w:val="22"/>
                <w:szCs w:val="22"/>
                <w:lang w:val="ru-RU"/>
              </w:rPr>
            </w:pPr>
            <w:r w:rsidRPr="00163987">
              <w:rPr>
                <w:rFonts w:ascii="Arial" w:hAnsi="Arial"/>
                <w:sz w:val="22"/>
                <w:szCs w:val="22"/>
                <w:lang w:val="ru-RU"/>
              </w:rPr>
              <w:t>Гибкие провода</w:t>
            </w:r>
          </w:p>
        </w:tc>
      </w:tr>
      <w:tr w:rsidR="00AE662B" w:rsidRPr="00163987" w14:paraId="3B4FF37D" w14:textId="77777777" w:rsidTr="00052A26">
        <w:trPr>
          <w:trHeight w:val="20"/>
        </w:trPr>
        <w:tc>
          <w:tcPr>
            <w:tcW w:w="1148" w:type="dxa"/>
            <w:tcBorders>
              <w:top w:val="double" w:sz="4" w:space="0" w:color="auto"/>
            </w:tcBorders>
          </w:tcPr>
          <w:p w14:paraId="3556D623"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w:t>
            </w:r>
          </w:p>
          <w:p w14:paraId="5F61CCA9" w14:textId="77777777" w:rsidR="00FB06D6" w:rsidRPr="00163987" w:rsidRDefault="00FB06D6" w:rsidP="00163987">
            <w:pPr>
              <w:pStyle w:val="--2"/>
              <w:widowControl/>
              <w:spacing w:line="360" w:lineRule="auto"/>
              <w:rPr>
                <w:rFonts w:cs="Arial"/>
                <w:snapToGrid/>
                <w:sz w:val="22"/>
                <w:szCs w:val="22"/>
                <w:lang w:val="ru-RU"/>
              </w:rPr>
            </w:pPr>
            <w:r w:rsidRPr="00163987">
              <w:rPr>
                <w:rFonts w:cs="Arial"/>
                <w:snapToGrid/>
                <w:sz w:val="22"/>
                <w:szCs w:val="22"/>
                <w:lang w:val="ru-RU"/>
              </w:rPr>
              <w:t>13</w:t>
            </w:r>
          </w:p>
          <w:p w14:paraId="45F56854" w14:textId="77777777" w:rsidR="00FB06D6" w:rsidRPr="00163987" w:rsidRDefault="00FB06D6" w:rsidP="00163987">
            <w:pPr>
              <w:pStyle w:val="--2"/>
              <w:widowControl/>
              <w:spacing w:line="360" w:lineRule="auto"/>
              <w:rPr>
                <w:rFonts w:cs="Arial"/>
                <w:snapToGrid/>
                <w:sz w:val="22"/>
                <w:szCs w:val="22"/>
              </w:rPr>
            </w:pPr>
            <w:r w:rsidRPr="00163987">
              <w:rPr>
                <w:rFonts w:cs="Arial"/>
                <w:snapToGrid/>
                <w:sz w:val="22"/>
                <w:szCs w:val="22"/>
              </w:rPr>
              <w:t>16</w:t>
            </w:r>
          </w:p>
          <w:p w14:paraId="72B03ECC"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25</w:t>
            </w:r>
          </w:p>
          <w:p w14:paraId="6E66019B"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32</w:t>
            </w:r>
          </w:p>
          <w:p w14:paraId="5A588DEB"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50</w:t>
            </w:r>
          </w:p>
          <w:p w14:paraId="12495EE5"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80</w:t>
            </w:r>
          </w:p>
          <w:p w14:paraId="23CA2799"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100</w:t>
            </w:r>
          </w:p>
        </w:tc>
        <w:tc>
          <w:tcPr>
            <w:tcW w:w="1642" w:type="dxa"/>
            <w:tcBorders>
              <w:top w:val="double" w:sz="4" w:space="0" w:color="auto"/>
            </w:tcBorders>
          </w:tcPr>
          <w:p w14:paraId="1D5DD919"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13</w:t>
            </w:r>
          </w:p>
          <w:p w14:paraId="345E569F"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16</w:t>
            </w:r>
          </w:p>
          <w:p w14:paraId="222DD0A1"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25</w:t>
            </w:r>
          </w:p>
          <w:p w14:paraId="52A9732C"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32</w:t>
            </w:r>
          </w:p>
          <w:p w14:paraId="49B45226"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50</w:t>
            </w:r>
          </w:p>
          <w:p w14:paraId="25C05C9D"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80</w:t>
            </w:r>
          </w:p>
          <w:p w14:paraId="5FADC096"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100</w:t>
            </w:r>
          </w:p>
          <w:p w14:paraId="27C21442"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125</w:t>
            </w:r>
          </w:p>
        </w:tc>
        <w:tc>
          <w:tcPr>
            <w:tcW w:w="3621" w:type="dxa"/>
            <w:tcBorders>
              <w:top w:val="double" w:sz="4" w:space="0" w:color="auto"/>
            </w:tcBorders>
          </w:tcPr>
          <w:p w14:paraId="5B8FF2AE"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1,0–2,5</w:t>
            </w:r>
          </w:p>
          <w:p w14:paraId="3C5DDAB9"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1,0–4,0</w:t>
            </w:r>
          </w:p>
          <w:p w14:paraId="779CB90E"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1,5–6,0</w:t>
            </w:r>
          </w:p>
          <w:p w14:paraId="527443B9"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2,5–10,0</w:t>
            </w:r>
          </w:p>
          <w:p w14:paraId="5156F0F0"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4,0–16,0</w:t>
            </w:r>
          </w:p>
          <w:p w14:paraId="0F661423"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10,0–25,0</w:t>
            </w:r>
          </w:p>
          <w:p w14:paraId="5A1F3A3C"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16,0–35,0</w:t>
            </w:r>
          </w:p>
          <w:p w14:paraId="7B0A007C"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2</w:t>
            </w:r>
            <w:r w:rsidRPr="00163987">
              <w:rPr>
                <w:rFonts w:ascii="Arial" w:hAnsi="Arial"/>
                <w:sz w:val="22"/>
                <w:szCs w:val="22"/>
                <w:lang w:val="en-US"/>
              </w:rPr>
              <w:t>5</w:t>
            </w:r>
            <w:r w:rsidRPr="00163987">
              <w:rPr>
                <w:rFonts w:ascii="Arial" w:hAnsi="Arial"/>
                <w:sz w:val="22"/>
                <w:szCs w:val="22"/>
              </w:rPr>
              <w:t>,0–50,0</w:t>
            </w:r>
          </w:p>
        </w:tc>
        <w:tc>
          <w:tcPr>
            <w:tcW w:w="3497" w:type="dxa"/>
            <w:tcBorders>
              <w:top w:val="double" w:sz="4" w:space="0" w:color="auto"/>
            </w:tcBorders>
          </w:tcPr>
          <w:p w14:paraId="49C19C71"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1,0–2,5</w:t>
            </w:r>
          </w:p>
          <w:p w14:paraId="239B7D95"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1,0–4,0</w:t>
            </w:r>
          </w:p>
          <w:p w14:paraId="1F2D9180"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1,5–6,0</w:t>
            </w:r>
          </w:p>
          <w:p w14:paraId="3233A335"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2,5–6,0</w:t>
            </w:r>
          </w:p>
          <w:p w14:paraId="0208FB94"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4,0–10,0</w:t>
            </w:r>
          </w:p>
          <w:p w14:paraId="2DA80FA5"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10,0–16,0</w:t>
            </w:r>
          </w:p>
          <w:p w14:paraId="236CED3C"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16,0–25,0</w:t>
            </w:r>
          </w:p>
          <w:p w14:paraId="24D5DB6F" w14:textId="77777777" w:rsidR="00FB06D6" w:rsidRPr="00163987" w:rsidRDefault="00FB06D6" w:rsidP="00163987">
            <w:pPr>
              <w:spacing w:line="360" w:lineRule="auto"/>
              <w:jc w:val="center"/>
              <w:rPr>
                <w:rFonts w:ascii="Arial" w:hAnsi="Arial"/>
                <w:sz w:val="22"/>
                <w:szCs w:val="22"/>
              </w:rPr>
            </w:pPr>
            <w:r w:rsidRPr="00163987">
              <w:rPr>
                <w:rFonts w:ascii="Arial" w:hAnsi="Arial"/>
                <w:sz w:val="22"/>
                <w:szCs w:val="22"/>
              </w:rPr>
              <w:t>25,0–35,0</w:t>
            </w:r>
          </w:p>
        </w:tc>
      </w:tr>
      <w:tr w:rsidR="00AE662B" w:rsidRPr="005931A7" w14:paraId="7CE17961" w14:textId="77777777" w:rsidTr="00EC473D">
        <w:trPr>
          <w:trHeight w:val="20"/>
        </w:trPr>
        <w:tc>
          <w:tcPr>
            <w:tcW w:w="9908" w:type="dxa"/>
            <w:gridSpan w:val="4"/>
          </w:tcPr>
          <w:p w14:paraId="053CC4CD" w14:textId="6F96F6C3" w:rsidR="00FB06D6" w:rsidRPr="00163987" w:rsidRDefault="00FB06D6" w:rsidP="00163987">
            <w:pPr>
              <w:autoSpaceDE w:val="0"/>
              <w:autoSpaceDN w:val="0"/>
              <w:adjustRightInd w:val="0"/>
              <w:spacing w:line="360" w:lineRule="auto"/>
              <w:ind w:firstLine="320"/>
              <w:jc w:val="both"/>
              <w:rPr>
                <w:rFonts w:ascii="Arial" w:hAnsi="Arial"/>
                <w:sz w:val="22"/>
                <w:szCs w:val="22"/>
                <w:vertAlign w:val="superscript"/>
                <w:lang w:val="ru-RU"/>
              </w:rPr>
            </w:pPr>
            <w:r w:rsidRPr="00163987">
              <w:rPr>
                <w:rFonts w:ascii="Arial" w:hAnsi="Arial"/>
                <w:sz w:val="22"/>
                <w:szCs w:val="22"/>
                <w:vertAlign w:val="superscript"/>
                <w:lang w:val="en-US"/>
              </w:rPr>
              <w:t>a</w:t>
            </w:r>
            <w:r w:rsidRPr="00163987">
              <w:rPr>
                <w:rFonts w:ascii="Arial" w:hAnsi="Arial"/>
                <w:sz w:val="22"/>
                <w:szCs w:val="22"/>
                <w:vertAlign w:val="superscript"/>
                <w:lang w:val="ru-RU"/>
              </w:rPr>
              <w:t>)</w:t>
            </w:r>
            <w:r w:rsidRPr="00163987">
              <w:rPr>
                <w:rFonts w:ascii="Arial" w:hAnsi="Arial"/>
                <w:sz w:val="22"/>
                <w:szCs w:val="22"/>
                <w:vertAlign w:val="superscript"/>
                <w:lang w:val="en-US"/>
              </w:rPr>
              <w:t> </w:t>
            </w:r>
            <w:r w:rsidRPr="00163987">
              <w:rPr>
                <w:rFonts w:ascii="Arial" w:hAnsi="Arial"/>
                <w:sz w:val="22"/>
                <w:szCs w:val="22"/>
                <w:lang w:val="ru-RU"/>
              </w:rPr>
              <w:t xml:space="preserve">Требуется, чтобы при номинальных токах до 50 А включительно зажимы были рассчитаны на крепление как </w:t>
            </w:r>
            <w:proofErr w:type="spellStart"/>
            <w:r w:rsidRPr="00163987">
              <w:rPr>
                <w:rFonts w:ascii="Arial" w:hAnsi="Arial"/>
                <w:sz w:val="22"/>
                <w:szCs w:val="22"/>
                <w:lang w:val="ru-RU"/>
              </w:rPr>
              <w:t>одно</w:t>
            </w:r>
            <w:r w:rsidR="00714A0D" w:rsidRPr="00163987">
              <w:rPr>
                <w:rFonts w:ascii="Arial" w:hAnsi="Arial"/>
                <w:sz w:val="22"/>
                <w:szCs w:val="22"/>
                <w:lang w:val="ru-RU"/>
              </w:rPr>
              <w:t>проволочных</w:t>
            </w:r>
            <w:proofErr w:type="spellEnd"/>
            <w:r w:rsidRPr="00163987">
              <w:rPr>
                <w:rFonts w:ascii="Arial" w:hAnsi="Arial"/>
                <w:sz w:val="22"/>
                <w:szCs w:val="22"/>
                <w:lang w:val="ru-RU"/>
              </w:rPr>
              <w:t>, так и жестких много</w:t>
            </w:r>
            <w:r w:rsidR="00714A0D" w:rsidRPr="00163987">
              <w:rPr>
                <w:rFonts w:ascii="Arial" w:hAnsi="Arial"/>
                <w:sz w:val="22"/>
                <w:szCs w:val="22"/>
                <w:lang w:val="ru-RU"/>
              </w:rPr>
              <w:t>проволочных</w:t>
            </w:r>
            <w:r w:rsidRPr="00163987">
              <w:rPr>
                <w:rFonts w:ascii="Arial" w:hAnsi="Arial"/>
                <w:sz w:val="22"/>
                <w:szCs w:val="22"/>
                <w:lang w:val="ru-RU"/>
              </w:rPr>
              <w:t xml:space="preserve"> проводников. В то же время допускается, чтобы зажимы для проводников с площадью поперечного сечения от 1 до 6 мм</w:t>
            </w:r>
            <w:r w:rsidRPr="00163987">
              <w:rPr>
                <w:rFonts w:ascii="Arial" w:hAnsi="Arial"/>
                <w:sz w:val="22"/>
                <w:szCs w:val="22"/>
                <w:vertAlign w:val="superscript"/>
                <w:lang w:val="ru-RU"/>
              </w:rPr>
              <w:t>2</w:t>
            </w:r>
            <w:r w:rsidRPr="00163987">
              <w:rPr>
                <w:rFonts w:ascii="Arial" w:hAnsi="Arial"/>
                <w:sz w:val="22"/>
                <w:szCs w:val="22"/>
                <w:lang w:val="ru-RU"/>
              </w:rPr>
              <w:t xml:space="preserve"> были рассчитаны на крепление только </w:t>
            </w:r>
            <w:proofErr w:type="spellStart"/>
            <w:r w:rsidRPr="00163987">
              <w:rPr>
                <w:rFonts w:ascii="Arial" w:hAnsi="Arial"/>
                <w:sz w:val="22"/>
                <w:szCs w:val="22"/>
                <w:lang w:val="ru-RU"/>
              </w:rPr>
              <w:t>одно</w:t>
            </w:r>
            <w:r w:rsidR="00714A0D" w:rsidRPr="00163987">
              <w:rPr>
                <w:rFonts w:ascii="Arial" w:hAnsi="Arial"/>
                <w:sz w:val="22"/>
                <w:szCs w:val="22"/>
                <w:lang w:val="ru-RU"/>
              </w:rPr>
              <w:t>проволочных</w:t>
            </w:r>
            <w:proofErr w:type="spellEnd"/>
            <w:r w:rsidRPr="00163987">
              <w:rPr>
                <w:rFonts w:ascii="Arial" w:hAnsi="Arial"/>
                <w:sz w:val="22"/>
                <w:szCs w:val="22"/>
                <w:lang w:val="ru-RU"/>
              </w:rPr>
              <w:t xml:space="preserve"> проводников.</w:t>
            </w:r>
          </w:p>
          <w:p w14:paraId="07569D68" w14:textId="57232836" w:rsidR="00FB06D6" w:rsidRPr="00163987" w:rsidRDefault="00FB06D6" w:rsidP="00163987">
            <w:pPr>
              <w:autoSpaceDE w:val="0"/>
              <w:autoSpaceDN w:val="0"/>
              <w:adjustRightInd w:val="0"/>
              <w:spacing w:line="360" w:lineRule="auto"/>
              <w:ind w:firstLine="320"/>
              <w:jc w:val="both"/>
              <w:rPr>
                <w:rFonts w:ascii="Arial" w:hAnsi="Arial"/>
                <w:sz w:val="22"/>
                <w:szCs w:val="22"/>
                <w:lang w:val="ru-RU"/>
              </w:rPr>
            </w:pPr>
            <w:r w:rsidRPr="00163987">
              <w:rPr>
                <w:rFonts w:ascii="Arial" w:hAnsi="Arial"/>
                <w:sz w:val="22"/>
                <w:szCs w:val="22"/>
                <w:vertAlign w:val="superscript"/>
                <w:lang w:val="en-US"/>
              </w:rPr>
              <w:t>b</w:t>
            </w:r>
            <w:r w:rsidRPr="00163987">
              <w:rPr>
                <w:rFonts w:ascii="Arial" w:hAnsi="Arial"/>
                <w:sz w:val="22"/>
                <w:szCs w:val="22"/>
                <w:vertAlign w:val="superscript"/>
                <w:lang w:val="ru-RU"/>
              </w:rPr>
              <w:t>)</w:t>
            </w:r>
            <w:r w:rsidRPr="00163987">
              <w:rPr>
                <w:rFonts w:ascii="Arial" w:hAnsi="Arial"/>
                <w:sz w:val="22"/>
                <w:szCs w:val="22"/>
                <w:vertAlign w:val="superscript"/>
                <w:lang w:val="en-US"/>
              </w:rPr>
              <w:t> </w:t>
            </w:r>
            <w:r w:rsidRPr="00163987">
              <w:rPr>
                <w:rFonts w:ascii="Arial" w:hAnsi="Arial"/>
                <w:sz w:val="22"/>
                <w:szCs w:val="22"/>
                <w:lang w:val="ru-RU"/>
              </w:rPr>
              <w:t>Для выключателей одной серии, имеющих одинаковую конструкцию и одинаковые зажимы, выбор зажимов осуществляют исходя из наименьшего поперечного сечения медных проводников для минимально заданного тока и наибольшего поперечного сечения проводников для максимально заданного тока, как установлено для одно- и много</w:t>
            </w:r>
            <w:r w:rsidR="00714A0D" w:rsidRPr="00163987">
              <w:rPr>
                <w:rFonts w:ascii="Arial" w:hAnsi="Arial"/>
                <w:sz w:val="22"/>
                <w:szCs w:val="22"/>
                <w:lang w:val="ru-RU"/>
              </w:rPr>
              <w:t>проволочных</w:t>
            </w:r>
            <w:r w:rsidRPr="00163987">
              <w:rPr>
                <w:rFonts w:ascii="Arial" w:hAnsi="Arial"/>
                <w:sz w:val="22"/>
                <w:szCs w:val="22"/>
                <w:lang w:val="ru-RU"/>
              </w:rPr>
              <w:t xml:space="preserve"> проводников, где это допустимо.</w:t>
            </w:r>
            <w:r w:rsidRPr="00163987">
              <w:rPr>
                <w:rFonts w:ascii="Arial" w:hAnsi="Arial"/>
                <w:sz w:val="22"/>
                <w:szCs w:val="22"/>
                <w:vertAlign w:val="superscript"/>
                <w:lang w:val="ru-RU"/>
              </w:rPr>
              <w:t xml:space="preserve"> </w:t>
            </w:r>
          </w:p>
          <w:p w14:paraId="20E14359" w14:textId="7ACA7987" w:rsidR="00FB06D6" w:rsidRPr="00163987" w:rsidRDefault="00FB06D6" w:rsidP="00163987">
            <w:pPr>
              <w:autoSpaceDE w:val="0"/>
              <w:autoSpaceDN w:val="0"/>
              <w:adjustRightInd w:val="0"/>
              <w:spacing w:line="360" w:lineRule="auto"/>
              <w:ind w:firstLine="320"/>
              <w:jc w:val="both"/>
              <w:rPr>
                <w:rFonts w:ascii="Arial" w:hAnsi="Arial"/>
                <w:sz w:val="22"/>
                <w:szCs w:val="22"/>
                <w:lang w:val="ru-RU"/>
              </w:rPr>
            </w:pPr>
            <w:r w:rsidRPr="00163987">
              <w:rPr>
                <w:rFonts w:ascii="Arial" w:hAnsi="Arial"/>
                <w:sz w:val="22"/>
                <w:szCs w:val="22"/>
                <w:vertAlign w:val="superscript"/>
                <w:lang w:val="ru-RU"/>
              </w:rPr>
              <w:t xml:space="preserve">с) </w:t>
            </w:r>
            <w:r w:rsidRPr="00163987">
              <w:rPr>
                <w:rFonts w:ascii="Arial" w:hAnsi="Arial"/>
                <w:sz w:val="22"/>
                <w:szCs w:val="22"/>
                <w:lang w:val="ru-RU"/>
              </w:rPr>
              <w:t xml:space="preserve"> Жесткие многопроволочные проводники должны иметь поперечные сечения от 1,5 мм</w:t>
            </w:r>
            <w:proofErr w:type="gramStart"/>
            <w:r w:rsidRPr="00163987">
              <w:rPr>
                <w:rFonts w:ascii="Arial" w:hAnsi="Arial"/>
                <w:sz w:val="22"/>
                <w:szCs w:val="22"/>
                <w:vertAlign w:val="superscript"/>
                <w:lang w:val="ru-RU"/>
              </w:rPr>
              <w:t>2</w:t>
            </w:r>
            <w:proofErr w:type="gramEnd"/>
            <w:r w:rsidRPr="00163987">
              <w:rPr>
                <w:rFonts w:ascii="Arial" w:hAnsi="Arial"/>
                <w:sz w:val="22"/>
                <w:szCs w:val="22"/>
                <w:lang w:val="ru-RU"/>
              </w:rPr>
              <w:t xml:space="preserve"> до 50 мм</w:t>
            </w:r>
            <w:r w:rsidRPr="00163987">
              <w:rPr>
                <w:rFonts w:ascii="Arial" w:hAnsi="Arial"/>
                <w:sz w:val="22"/>
                <w:szCs w:val="22"/>
                <w:vertAlign w:val="superscript"/>
                <w:lang w:val="ru-RU"/>
              </w:rPr>
              <w:t>2</w:t>
            </w:r>
            <w:r w:rsidRPr="00163987">
              <w:rPr>
                <w:rFonts w:ascii="Arial" w:hAnsi="Arial"/>
                <w:sz w:val="22"/>
                <w:szCs w:val="22"/>
                <w:lang w:val="ru-RU"/>
              </w:rPr>
              <w:t xml:space="preserve"> и соответствовать классу 2 по </w:t>
            </w:r>
            <w:r w:rsidRPr="00163987">
              <w:rPr>
                <w:rFonts w:ascii="Arial" w:hAnsi="Arial"/>
                <w:sz w:val="22"/>
                <w:szCs w:val="22"/>
              </w:rPr>
              <w:t>IEC</w:t>
            </w:r>
            <w:r w:rsidRPr="00163987">
              <w:rPr>
                <w:rFonts w:ascii="Arial" w:hAnsi="Arial"/>
                <w:sz w:val="22"/>
                <w:szCs w:val="22"/>
                <w:lang w:val="ru-RU"/>
              </w:rPr>
              <w:t xml:space="preserve"> 60228:2004 в части </w:t>
            </w:r>
            <w:proofErr w:type="spellStart"/>
            <w:r w:rsidRPr="00163987">
              <w:rPr>
                <w:rFonts w:ascii="Arial" w:hAnsi="Arial"/>
                <w:sz w:val="22"/>
                <w:szCs w:val="22"/>
                <w:lang w:val="ru-RU"/>
              </w:rPr>
              <w:t>одно</w:t>
            </w:r>
            <w:r w:rsidR="00714A0D" w:rsidRPr="00163987">
              <w:rPr>
                <w:rFonts w:ascii="Arial" w:hAnsi="Arial"/>
                <w:sz w:val="22"/>
                <w:szCs w:val="22"/>
                <w:lang w:val="ru-RU"/>
              </w:rPr>
              <w:t>проволочных</w:t>
            </w:r>
            <w:proofErr w:type="spellEnd"/>
            <w:r w:rsidRPr="00163987">
              <w:rPr>
                <w:rFonts w:ascii="Arial" w:hAnsi="Arial"/>
                <w:sz w:val="22"/>
                <w:szCs w:val="22"/>
                <w:lang w:val="ru-RU"/>
              </w:rPr>
              <w:t xml:space="preserve"> скрученных проводников</w:t>
            </w:r>
          </w:p>
        </w:tc>
      </w:tr>
    </w:tbl>
    <w:p w14:paraId="70FA8C73" w14:textId="3DC173A7" w:rsidR="00052A26" w:rsidRPr="00163987" w:rsidRDefault="00052A26" w:rsidP="00163987">
      <w:pPr>
        <w:spacing w:line="0" w:lineRule="atLeast"/>
        <w:ind w:left="320"/>
        <w:rPr>
          <w:rFonts w:ascii="Arial" w:hAnsi="Arial"/>
          <w:u w:val="single"/>
          <w:lang w:val="ru-RU"/>
        </w:rPr>
      </w:pPr>
    </w:p>
    <w:p w14:paraId="417E9B72" w14:textId="77777777" w:rsidR="00052A26" w:rsidRPr="00163987" w:rsidRDefault="00052A26" w:rsidP="00163987">
      <w:pPr>
        <w:rPr>
          <w:rFonts w:ascii="Arial" w:hAnsi="Arial"/>
          <w:u w:val="single"/>
          <w:lang w:val="ru-RU"/>
        </w:rPr>
      </w:pPr>
      <w:r w:rsidRPr="00163987">
        <w:rPr>
          <w:rFonts w:ascii="Arial" w:hAnsi="Arial"/>
          <w:u w:val="single"/>
          <w:lang w:val="ru-RU"/>
        </w:rPr>
        <w:br w:type="page"/>
      </w:r>
    </w:p>
    <w:p w14:paraId="56EB0EB0" w14:textId="4438EB7F"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spacing w:val="40"/>
          <w:sz w:val="22"/>
          <w:lang w:val="ru-RU"/>
        </w:rPr>
        <w:lastRenderedPageBreak/>
        <w:t>Примечание</w:t>
      </w:r>
      <w:r w:rsidRPr="00163987">
        <w:rPr>
          <w:rFonts w:ascii="Arial" w:hAnsi="Arial" w:cs="Arial"/>
          <w:lang w:val="ru-RU"/>
        </w:rPr>
        <w:t xml:space="preserve"> </w:t>
      </w:r>
      <w:r w:rsidR="00052A26" w:rsidRPr="00163987">
        <w:rPr>
          <w:rFonts w:ascii="Arial" w:hAnsi="Arial" w:cs="Arial"/>
          <w:lang w:val="ru-RU"/>
        </w:rPr>
        <w:t>–</w:t>
      </w:r>
      <w:r w:rsidRPr="00163987">
        <w:rPr>
          <w:rFonts w:ascii="Arial" w:hAnsi="Arial" w:cs="Arial"/>
          <w:sz w:val="22"/>
          <w:lang w:val="ru-RU"/>
        </w:rPr>
        <w:t xml:space="preserve"> Размеры медных проводников в системе </w:t>
      </w:r>
      <w:r w:rsidRPr="00163987">
        <w:rPr>
          <w:rFonts w:ascii="Arial" w:hAnsi="Arial" w:cs="Arial"/>
          <w:sz w:val="22"/>
        </w:rPr>
        <w:t>AWG</w:t>
      </w:r>
      <w:r w:rsidRPr="00163987">
        <w:rPr>
          <w:rFonts w:ascii="Arial" w:hAnsi="Arial" w:cs="Arial"/>
          <w:sz w:val="22"/>
          <w:lang w:val="ru-RU"/>
        </w:rPr>
        <w:t xml:space="preserve"> см. в приложении </w:t>
      </w:r>
      <w:hyperlink w:anchor="page89" w:history="1">
        <w:r w:rsidRPr="00163987">
          <w:rPr>
            <w:rFonts w:ascii="Arial" w:hAnsi="Arial" w:cs="Arial"/>
            <w:sz w:val="22"/>
          </w:rPr>
          <w:t>G</w:t>
        </w:r>
        <w:r w:rsidRPr="00163987">
          <w:rPr>
            <w:rFonts w:ascii="Arial" w:hAnsi="Arial" w:cs="Arial"/>
            <w:sz w:val="22"/>
            <w:lang w:val="ru-RU"/>
          </w:rPr>
          <w:t>.</w:t>
        </w:r>
      </w:hyperlink>
    </w:p>
    <w:p w14:paraId="129F59F8" w14:textId="77777777" w:rsidR="00FB06D6" w:rsidRPr="00163987" w:rsidRDefault="00FB06D6" w:rsidP="00163987">
      <w:pPr>
        <w:spacing w:line="360" w:lineRule="auto"/>
        <w:ind w:right="15" w:firstLine="567"/>
        <w:jc w:val="both"/>
        <w:rPr>
          <w:rFonts w:ascii="Arial" w:hAnsi="Arial" w:cs="Arial"/>
          <w:lang w:val="ru-RU"/>
        </w:rPr>
      </w:pPr>
    </w:p>
    <w:p w14:paraId="064B4561"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8.1.5.3 Зажимные элементы для проводников в выводах не должны служить для крепления каких-либо других элементов, хотя они могут удерживать выводы на месте или препятствовать их проворачиванию.</w:t>
      </w:r>
    </w:p>
    <w:p w14:paraId="10B15C41" w14:textId="77777777" w:rsidR="00FB06D6" w:rsidRPr="00163987" w:rsidRDefault="00FB06D6" w:rsidP="00163987">
      <w:pPr>
        <w:spacing w:line="360" w:lineRule="auto"/>
        <w:ind w:right="15" w:firstLine="567"/>
        <w:jc w:val="both"/>
        <w:rPr>
          <w:rFonts w:ascii="Arial" w:hAnsi="Arial" w:cs="Arial"/>
          <w:i/>
          <w:u w:val="single"/>
          <w:lang w:val="ru-RU"/>
        </w:rPr>
      </w:pPr>
      <w:r w:rsidRPr="00163987">
        <w:rPr>
          <w:rFonts w:ascii="Arial" w:hAnsi="Arial" w:cs="Arial"/>
          <w:i/>
          <w:lang w:val="ru-RU"/>
        </w:rPr>
        <w:t xml:space="preserve">Соответствие проверяют осмотром и испытаниями по </w:t>
      </w:r>
      <w:hyperlink w:anchor="page38" w:history="1">
        <w:r w:rsidRPr="00163987">
          <w:rPr>
            <w:rFonts w:ascii="Arial" w:hAnsi="Arial" w:cs="Arial"/>
            <w:i/>
            <w:lang w:val="ru-RU"/>
          </w:rPr>
          <w:t>9.5.</w:t>
        </w:r>
      </w:hyperlink>
    </w:p>
    <w:p w14:paraId="7F2CDE0F"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8.1.5.4 Выводы на номинальные токи до 32</w:t>
      </w:r>
      <w:proofErr w:type="gramStart"/>
      <w:r w:rsidRPr="00163987">
        <w:rPr>
          <w:rFonts w:ascii="Arial" w:hAnsi="Arial" w:cs="Arial"/>
          <w:lang w:val="ru-RU"/>
        </w:rPr>
        <w:t xml:space="preserve"> А</w:t>
      </w:r>
      <w:proofErr w:type="gramEnd"/>
      <w:r w:rsidRPr="00163987">
        <w:rPr>
          <w:rFonts w:ascii="Arial" w:hAnsi="Arial" w:cs="Arial"/>
          <w:lang w:val="ru-RU"/>
        </w:rPr>
        <w:t xml:space="preserve"> включительно должны позволять присоединение проводников без специальной подготовки.</w:t>
      </w:r>
    </w:p>
    <w:p w14:paraId="774FEB58"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i/>
          <w:lang w:val="ru-RU"/>
        </w:rPr>
        <w:t>Соответствие проверяют осмотром.</w:t>
      </w:r>
      <w:r w:rsidRPr="00163987">
        <w:rPr>
          <w:rFonts w:ascii="Arial" w:hAnsi="Arial" w:cs="Arial"/>
          <w:lang w:val="ru-RU"/>
        </w:rPr>
        <w:t xml:space="preserve"> </w:t>
      </w:r>
      <w:bookmarkStart w:id="11" w:name="page30"/>
      <w:bookmarkEnd w:id="11"/>
    </w:p>
    <w:p w14:paraId="50047F96" w14:textId="77777777" w:rsidR="00FB06D6" w:rsidRPr="00163987" w:rsidRDefault="00FB06D6" w:rsidP="00163987">
      <w:pPr>
        <w:spacing w:line="360" w:lineRule="auto"/>
        <w:ind w:right="15" w:firstLine="567"/>
        <w:jc w:val="both"/>
        <w:rPr>
          <w:rFonts w:ascii="Arial" w:hAnsi="Arial" w:cs="Arial"/>
          <w:lang w:val="ru-RU"/>
        </w:rPr>
      </w:pPr>
    </w:p>
    <w:p w14:paraId="579F77A1" w14:textId="2118134B" w:rsidR="00FB06D6" w:rsidRPr="00163987" w:rsidRDefault="00FB06D6" w:rsidP="00163987">
      <w:pPr>
        <w:spacing w:line="360" w:lineRule="auto"/>
        <w:ind w:right="15"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lang w:val="ru-RU"/>
        </w:rPr>
        <w:t xml:space="preserve"> </w:t>
      </w:r>
      <w:r w:rsidRPr="00163987">
        <w:rPr>
          <w:rFonts w:ascii="Arial" w:hAnsi="Arial" w:cs="Arial"/>
          <w:sz w:val="22"/>
          <w:lang w:val="ru-RU"/>
        </w:rPr>
        <w:t xml:space="preserve">– Термин «специальная подготовка» подразумевает </w:t>
      </w:r>
      <w:proofErr w:type="spellStart"/>
      <w:r w:rsidRPr="00163987">
        <w:rPr>
          <w:rFonts w:ascii="Arial" w:hAnsi="Arial" w:cs="Arial"/>
          <w:sz w:val="22"/>
          <w:lang w:val="ru-RU"/>
        </w:rPr>
        <w:t>пропаивание</w:t>
      </w:r>
      <w:proofErr w:type="spellEnd"/>
      <w:r w:rsidRPr="00163987">
        <w:rPr>
          <w:rFonts w:ascii="Arial" w:hAnsi="Arial" w:cs="Arial"/>
          <w:sz w:val="22"/>
          <w:lang w:val="ru-RU"/>
        </w:rPr>
        <w:t xml:space="preserve"> жилы проводника, использование кабельных наконечников, формовку петель и т.</w:t>
      </w:r>
      <w:r w:rsidR="00714A0D" w:rsidRPr="00163987">
        <w:rPr>
          <w:rFonts w:ascii="Arial" w:hAnsi="Arial" w:cs="Arial"/>
          <w:sz w:val="22"/>
          <w:lang w:val="ru-RU"/>
        </w:rPr>
        <w:t xml:space="preserve"> </w:t>
      </w:r>
      <w:r w:rsidRPr="00163987">
        <w:rPr>
          <w:rFonts w:ascii="Arial" w:hAnsi="Arial" w:cs="Arial"/>
          <w:sz w:val="22"/>
          <w:lang w:val="ru-RU"/>
        </w:rPr>
        <w:t>д., но никак не восстановление формы проводника перед вводом его в зажим или скручивание гибкого проводника для укрепления его конца.</w:t>
      </w:r>
    </w:p>
    <w:p w14:paraId="1BBD4909" w14:textId="77777777" w:rsidR="00FB06D6" w:rsidRPr="00163987" w:rsidRDefault="00FB06D6" w:rsidP="00163987">
      <w:pPr>
        <w:spacing w:line="360" w:lineRule="auto"/>
        <w:ind w:right="15" w:firstLine="567"/>
        <w:jc w:val="both"/>
        <w:rPr>
          <w:rFonts w:ascii="Arial" w:hAnsi="Arial" w:cs="Arial"/>
          <w:lang w:val="ru-RU"/>
        </w:rPr>
      </w:pPr>
    </w:p>
    <w:p w14:paraId="47A7A72D"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8.1.5.5 Выводы должны иметь необходимую механическую прочность.</w:t>
      </w:r>
    </w:p>
    <w:p w14:paraId="05C53913"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 xml:space="preserve">Винты и гайки для зажима проводников должны иметь метрическую резьбу </w:t>
      </w:r>
      <w:r w:rsidRPr="00163987">
        <w:rPr>
          <w:rFonts w:ascii="Arial" w:hAnsi="Arial" w:cs="Arial"/>
        </w:rPr>
        <w:t>ISO</w:t>
      </w:r>
      <w:r w:rsidRPr="00163987">
        <w:rPr>
          <w:rFonts w:ascii="Arial" w:hAnsi="Arial" w:cs="Arial"/>
          <w:lang w:val="ru-RU"/>
        </w:rPr>
        <w:t xml:space="preserve"> или другую резьбу, сопоставимую по шагу и механической прочности.</w:t>
      </w:r>
    </w:p>
    <w:p w14:paraId="7A2B4B91" w14:textId="77777777" w:rsidR="00FB06D6" w:rsidRPr="00163987" w:rsidRDefault="00FB06D6" w:rsidP="00163987">
      <w:pPr>
        <w:spacing w:line="360" w:lineRule="auto"/>
        <w:ind w:right="15" w:firstLine="567"/>
        <w:jc w:val="both"/>
        <w:rPr>
          <w:rFonts w:ascii="Arial" w:hAnsi="Arial" w:cs="Arial"/>
          <w:i/>
          <w:lang w:val="ru-RU"/>
        </w:rPr>
      </w:pPr>
      <w:r w:rsidRPr="00163987">
        <w:rPr>
          <w:rFonts w:ascii="Arial" w:hAnsi="Arial" w:cs="Arial"/>
          <w:i/>
          <w:lang w:val="ru-RU"/>
        </w:rPr>
        <w:t xml:space="preserve">Соответствие проверяют осмотром и испытаниями по </w:t>
      </w:r>
      <w:hyperlink w:anchor="page38" w:history="1">
        <w:r w:rsidRPr="00163987">
          <w:rPr>
            <w:rFonts w:ascii="Arial" w:hAnsi="Arial" w:cs="Arial"/>
            <w:i/>
            <w:lang w:val="ru-RU"/>
          </w:rPr>
          <w:t xml:space="preserve">9.4 </w:t>
        </w:r>
      </w:hyperlink>
      <w:r w:rsidRPr="00163987">
        <w:rPr>
          <w:rFonts w:ascii="Arial" w:hAnsi="Arial" w:cs="Arial"/>
          <w:i/>
          <w:lang w:val="ru-RU"/>
        </w:rPr>
        <w:t xml:space="preserve">и </w:t>
      </w:r>
      <w:hyperlink w:anchor="page38" w:history="1">
        <w:r w:rsidRPr="00163987">
          <w:rPr>
            <w:rFonts w:ascii="Arial" w:hAnsi="Arial" w:cs="Arial"/>
            <w:i/>
            <w:lang w:val="ru-RU"/>
          </w:rPr>
          <w:t>9.5.2.</w:t>
        </w:r>
      </w:hyperlink>
    </w:p>
    <w:p w14:paraId="69FEE652" w14:textId="77777777" w:rsidR="00FB06D6" w:rsidRPr="00163987" w:rsidRDefault="00FB06D6" w:rsidP="00163987">
      <w:pPr>
        <w:spacing w:line="360" w:lineRule="auto"/>
        <w:ind w:right="15" w:firstLine="567"/>
        <w:jc w:val="both"/>
        <w:rPr>
          <w:rFonts w:ascii="Arial" w:hAnsi="Arial" w:cs="Arial"/>
          <w:i/>
          <w:lang w:val="ru-RU"/>
        </w:rPr>
      </w:pPr>
    </w:p>
    <w:p w14:paraId="72D6C050" w14:textId="1E0E94F7" w:rsidR="00FB06D6" w:rsidRPr="00163987" w:rsidRDefault="00FB06D6" w:rsidP="00163987">
      <w:pPr>
        <w:spacing w:line="360" w:lineRule="auto"/>
        <w:ind w:right="15"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lang w:val="ru-RU"/>
        </w:rPr>
        <w:t xml:space="preserve"> </w:t>
      </w:r>
      <w:r w:rsidR="00052A26" w:rsidRPr="00163987">
        <w:rPr>
          <w:rFonts w:ascii="Arial" w:hAnsi="Arial" w:cs="Arial"/>
          <w:sz w:val="22"/>
          <w:lang w:val="ru-RU"/>
        </w:rPr>
        <w:t>–</w:t>
      </w:r>
      <w:r w:rsidRPr="00163987">
        <w:rPr>
          <w:rFonts w:ascii="Arial" w:hAnsi="Arial" w:cs="Arial"/>
          <w:sz w:val="22"/>
          <w:lang w:val="ru-RU"/>
        </w:rPr>
        <w:t xml:space="preserve"> Предварительно можно использовать резьбы </w:t>
      </w:r>
      <w:proofErr w:type="spellStart"/>
      <w:r w:rsidRPr="00163987">
        <w:rPr>
          <w:rFonts w:ascii="Arial" w:hAnsi="Arial" w:cs="Arial"/>
          <w:sz w:val="22"/>
        </w:rPr>
        <w:t>Sl</w:t>
      </w:r>
      <w:proofErr w:type="spellEnd"/>
      <w:r w:rsidRPr="00163987">
        <w:rPr>
          <w:rFonts w:ascii="Arial" w:hAnsi="Arial" w:cs="Arial"/>
          <w:sz w:val="22"/>
          <w:lang w:val="ru-RU"/>
        </w:rPr>
        <w:t xml:space="preserve">, </w:t>
      </w:r>
      <w:r w:rsidRPr="00163987">
        <w:rPr>
          <w:rFonts w:ascii="Arial" w:hAnsi="Arial" w:cs="Arial"/>
          <w:sz w:val="22"/>
        </w:rPr>
        <w:t>BA</w:t>
      </w:r>
      <w:r w:rsidRPr="00163987">
        <w:rPr>
          <w:rFonts w:ascii="Arial" w:hAnsi="Arial" w:cs="Arial"/>
          <w:sz w:val="22"/>
          <w:lang w:val="ru-RU"/>
        </w:rPr>
        <w:t xml:space="preserve"> и </w:t>
      </w:r>
      <w:r w:rsidRPr="00163987">
        <w:rPr>
          <w:rFonts w:ascii="Arial" w:hAnsi="Arial" w:cs="Arial"/>
          <w:sz w:val="22"/>
        </w:rPr>
        <w:t>UN</w:t>
      </w:r>
      <w:r w:rsidRPr="00163987">
        <w:rPr>
          <w:rFonts w:ascii="Arial" w:hAnsi="Arial" w:cs="Arial"/>
          <w:sz w:val="22"/>
          <w:lang w:val="ru-RU"/>
        </w:rPr>
        <w:t xml:space="preserve">, поскольку они практически эквивалентны по шагу и механической прочности метрической резьбы </w:t>
      </w:r>
      <w:r w:rsidRPr="00163987">
        <w:rPr>
          <w:rFonts w:ascii="Arial" w:hAnsi="Arial" w:cs="Arial"/>
          <w:sz w:val="22"/>
        </w:rPr>
        <w:t>ISO</w:t>
      </w:r>
      <w:r w:rsidRPr="00163987">
        <w:rPr>
          <w:rFonts w:ascii="Arial" w:hAnsi="Arial" w:cs="Arial"/>
          <w:sz w:val="22"/>
          <w:lang w:val="ru-RU"/>
        </w:rPr>
        <w:t>.</w:t>
      </w:r>
    </w:p>
    <w:p w14:paraId="339CA5D0" w14:textId="77777777" w:rsidR="00FB06D6" w:rsidRPr="00163987" w:rsidRDefault="00FB06D6" w:rsidP="00163987">
      <w:pPr>
        <w:spacing w:line="360" w:lineRule="auto"/>
        <w:ind w:right="15" w:firstLine="567"/>
        <w:jc w:val="both"/>
        <w:rPr>
          <w:rFonts w:ascii="Arial" w:hAnsi="Arial" w:cs="Arial"/>
          <w:lang w:val="ru-RU"/>
        </w:rPr>
      </w:pPr>
    </w:p>
    <w:p w14:paraId="1B91F402" w14:textId="05C332F6"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8.1.5.6 Выводы должны иметь такую конструкцию, чтобы зажимать проводник без чрезмерных повреждений.</w:t>
      </w:r>
    </w:p>
    <w:p w14:paraId="494AA33A" w14:textId="77777777" w:rsidR="00FB06D6" w:rsidRPr="00163987" w:rsidRDefault="00FB06D6" w:rsidP="00163987">
      <w:pPr>
        <w:spacing w:line="360" w:lineRule="auto"/>
        <w:ind w:right="15" w:firstLine="567"/>
        <w:jc w:val="both"/>
        <w:rPr>
          <w:rFonts w:ascii="Arial" w:hAnsi="Arial" w:cs="Arial"/>
          <w:i/>
          <w:lang w:val="ru-RU"/>
        </w:rPr>
      </w:pPr>
      <w:r w:rsidRPr="00163987">
        <w:rPr>
          <w:rFonts w:ascii="Arial" w:hAnsi="Arial" w:cs="Arial"/>
          <w:i/>
          <w:lang w:val="ru-RU"/>
        </w:rPr>
        <w:t xml:space="preserve">Соответствие проверяют осмотром и испытанием по </w:t>
      </w:r>
      <w:hyperlink w:anchor="page39" w:history="1">
        <w:r w:rsidRPr="00163987">
          <w:rPr>
            <w:rFonts w:ascii="Arial" w:hAnsi="Arial" w:cs="Arial"/>
            <w:i/>
            <w:lang w:val="ru-RU"/>
          </w:rPr>
          <w:t>9.5.3.</w:t>
        </w:r>
      </w:hyperlink>
    </w:p>
    <w:p w14:paraId="4F64D23E"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8.1.5.7 Выводы должны иметь такую конструкцию, чтобы надежно зажимать проводник между металлическими поверхностями.</w:t>
      </w:r>
    </w:p>
    <w:p w14:paraId="69E27D1F" w14:textId="77777777" w:rsidR="00FB06D6" w:rsidRPr="00163987" w:rsidRDefault="00FB06D6" w:rsidP="00163987">
      <w:pPr>
        <w:spacing w:line="360" w:lineRule="auto"/>
        <w:ind w:right="15" w:firstLine="567"/>
        <w:jc w:val="both"/>
        <w:rPr>
          <w:rFonts w:ascii="Arial" w:hAnsi="Arial" w:cs="Arial"/>
          <w:i/>
          <w:u w:val="single"/>
          <w:lang w:val="ru-RU"/>
        </w:rPr>
      </w:pPr>
      <w:r w:rsidRPr="00163987">
        <w:rPr>
          <w:rFonts w:ascii="Arial" w:hAnsi="Arial" w:cs="Arial"/>
          <w:i/>
          <w:lang w:val="ru-RU"/>
        </w:rPr>
        <w:t xml:space="preserve">Соответствие проверяют осмотром и испытаниями по </w:t>
      </w:r>
      <w:hyperlink w:anchor="page38" w:history="1">
        <w:r w:rsidRPr="00163987">
          <w:rPr>
            <w:rFonts w:ascii="Arial" w:hAnsi="Arial" w:cs="Arial"/>
            <w:i/>
            <w:lang w:val="ru-RU"/>
          </w:rPr>
          <w:t xml:space="preserve">9.4 </w:t>
        </w:r>
      </w:hyperlink>
      <w:r w:rsidRPr="00163987">
        <w:rPr>
          <w:rFonts w:ascii="Arial" w:hAnsi="Arial" w:cs="Arial"/>
          <w:i/>
          <w:lang w:val="ru-RU"/>
        </w:rPr>
        <w:t xml:space="preserve">и </w:t>
      </w:r>
      <w:hyperlink w:anchor="page38" w:history="1">
        <w:r w:rsidRPr="00163987">
          <w:rPr>
            <w:rFonts w:ascii="Arial" w:hAnsi="Arial" w:cs="Arial"/>
            <w:i/>
            <w:lang w:val="ru-RU"/>
          </w:rPr>
          <w:t>9.5.2.</w:t>
        </w:r>
      </w:hyperlink>
    </w:p>
    <w:p w14:paraId="30E6FDFB"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 xml:space="preserve">8.1.5.8 Выводы должны быть сконструированы или расположены так, чтобы избежать выскальзывания жесткого </w:t>
      </w:r>
      <w:proofErr w:type="spellStart"/>
      <w:r w:rsidRPr="00163987">
        <w:rPr>
          <w:rFonts w:ascii="Arial" w:hAnsi="Arial" w:cs="Arial"/>
          <w:lang w:val="ru-RU"/>
        </w:rPr>
        <w:t>однопроволочного</w:t>
      </w:r>
      <w:proofErr w:type="spellEnd"/>
      <w:r w:rsidRPr="00163987">
        <w:rPr>
          <w:rFonts w:ascii="Arial" w:hAnsi="Arial" w:cs="Arial"/>
          <w:lang w:val="ru-RU"/>
        </w:rPr>
        <w:t xml:space="preserve"> проводника и проволок многопроволочного проводника при затягивании винтов или гаек.</w:t>
      </w:r>
    </w:p>
    <w:p w14:paraId="28AA595B"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Это требование не применяют к выводам под наконечник.</w:t>
      </w:r>
    </w:p>
    <w:p w14:paraId="2A32C35D" w14:textId="77777777" w:rsidR="00FB06D6" w:rsidRPr="00163987" w:rsidRDefault="00FB06D6" w:rsidP="00163987">
      <w:pPr>
        <w:spacing w:line="360" w:lineRule="auto"/>
        <w:ind w:right="15" w:firstLine="567"/>
        <w:jc w:val="both"/>
        <w:rPr>
          <w:rFonts w:ascii="Arial" w:hAnsi="Arial" w:cs="Arial"/>
          <w:i/>
          <w:u w:val="single"/>
          <w:lang w:val="ru-RU"/>
        </w:rPr>
      </w:pPr>
      <w:r w:rsidRPr="00163987">
        <w:rPr>
          <w:rFonts w:ascii="Arial" w:hAnsi="Arial" w:cs="Arial"/>
          <w:i/>
          <w:lang w:val="ru-RU"/>
        </w:rPr>
        <w:t xml:space="preserve">Соответствие проверяют испытанием по </w:t>
      </w:r>
      <w:hyperlink w:anchor="page39" w:history="1">
        <w:r w:rsidRPr="00163987">
          <w:rPr>
            <w:rFonts w:ascii="Arial" w:hAnsi="Arial" w:cs="Arial"/>
            <w:i/>
            <w:lang w:val="ru-RU"/>
          </w:rPr>
          <w:t>9.5.4.</w:t>
        </w:r>
      </w:hyperlink>
    </w:p>
    <w:p w14:paraId="787D8F50"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lastRenderedPageBreak/>
        <w:t>8.1.5.9 Выводы должны быть закреплены и расположены таким образом, чтобы при затягивании или отпускании зажимных винтов или гаек не ослаблялись крепления выводов к выключателям.</w:t>
      </w:r>
    </w:p>
    <w:p w14:paraId="03EFE9AD" w14:textId="77777777" w:rsidR="00FB06D6" w:rsidRPr="00163987" w:rsidRDefault="00FB06D6" w:rsidP="00163987">
      <w:pPr>
        <w:spacing w:line="360" w:lineRule="auto"/>
        <w:ind w:right="15" w:firstLine="567"/>
        <w:jc w:val="both"/>
        <w:rPr>
          <w:rFonts w:ascii="Arial" w:hAnsi="Arial" w:cs="Arial"/>
          <w:lang w:val="ru-RU"/>
        </w:rPr>
      </w:pPr>
    </w:p>
    <w:p w14:paraId="74340EA7" w14:textId="77777777" w:rsidR="00714A0D" w:rsidRPr="00163987" w:rsidRDefault="00FB06D6" w:rsidP="00163987">
      <w:pPr>
        <w:spacing w:line="360" w:lineRule="auto"/>
        <w:ind w:right="15" w:firstLine="567"/>
        <w:jc w:val="both"/>
        <w:rPr>
          <w:rFonts w:ascii="Arial" w:hAnsi="Arial" w:cs="Arial"/>
          <w:spacing w:val="40"/>
          <w:sz w:val="22"/>
          <w:lang w:val="ru-RU"/>
        </w:rPr>
      </w:pPr>
      <w:r w:rsidRPr="00163987">
        <w:rPr>
          <w:rFonts w:ascii="Arial" w:hAnsi="Arial" w:cs="Arial"/>
          <w:spacing w:val="40"/>
          <w:sz w:val="22"/>
          <w:lang w:val="ru-RU"/>
        </w:rPr>
        <w:t>Примечани</w:t>
      </w:r>
      <w:r w:rsidR="00714A0D" w:rsidRPr="00163987">
        <w:rPr>
          <w:rFonts w:ascii="Arial" w:hAnsi="Arial" w:cs="Arial"/>
          <w:spacing w:val="40"/>
          <w:sz w:val="22"/>
          <w:lang w:val="ru-RU"/>
        </w:rPr>
        <w:t>я</w:t>
      </w:r>
    </w:p>
    <w:p w14:paraId="25E43DD5" w14:textId="75FA84F5"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1</w:t>
      </w:r>
      <w:r w:rsidRPr="00163987">
        <w:rPr>
          <w:rFonts w:ascii="Arial" w:hAnsi="Arial" w:cs="Arial"/>
          <w:sz w:val="22"/>
          <w:lang w:val="ru-RU"/>
        </w:rPr>
        <w:t xml:space="preserve"> Эти требования не означают, что выводы должны быть спроектированы таким образом, чтобы не допускалось их вращение или перемещение, однако любое их движение должно быть определенным образом ограничено, чтобы избежать несоответствия требованиям настоящего стандарта.</w:t>
      </w:r>
    </w:p>
    <w:p w14:paraId="4024DFC2" w14:textId="1E8767D1" w:rsidR="00FB06D6" w:rsidRPr="00163987" w:rsidRDefault="00FB06D6" w:rsidP="00163987">
      <w:pPr>
        <w:spacing w:line="360" w:lineRule="auto"/>
        <w:ind w:right="15" w:firstLine="567"/>
        <w:jc w:val="both"/>
        <w:rPr>
          <w:rFonts w:ascii="Arial" w:hAnsi="Arial" w:cs="Arial"/>
          <w:sz w:val="22"/>
          <w:lang w:val="ru-RU"/>
        </w:rPr>
      </w:pPr>
      <w:r w:rsidRPr="00163987">
        <w:rPr>
          <w:rFonts w:ascii="Arial" w:hAnsi="Arial" w:cs="Arial"/>
          <w:sz w:val="22"/>
          <w:lang w:val="ru-RU"/>
        </w:rPr>
        <w:t>2 Применение уплотняющей массы или смолы для предотвращения ослабления выводов считают достаточным при условии, что:</w:t>
      </w:r>
    </w:p>
    <w:p w14:paraId="61A8E4F9" w14:textId="0B2AC4D6" w:rsidR="00FB06D6" w:rsidRPr="00163987" w:rsidRDefault="00FB06D6" w:rsidP="00163987">
      <w:pPr>
        <w:spacing w:line="360" w:lineRule="auto"/>
        <w:ind w:right="15" w:firstLine="567"/>
        <w:jc w:val="both"/>
        <w:rPr>
          <w:rFonts w:ascii="Arial" w:hAnsi="Arial" w:cs="Arial"/>
          <w:sz w:val="22"/>
          <w:lang w:val="ru-RU"/>
        </w:rPr>
      </w:pPr>
      <w:r w:rsidRPr="00163987">
        <w:rPr>
          <w:rFonts w:ascii="Arial" w:hAnsi="Arial" w:cs="Arial"/>
          <w:sz w:val="22"/>
          <w:lang w:val="ru-RU"/>
        </w:rPr>
        <w:t>-</w:t>
      </w:r>
      <w:r w:rsidR="00714A0D" w:rsidRPr="00163987">
        <w:rPr>
          <w:rFonts w:ascii="Arial" w:hAnsi="Arial" w:cs="Arial"/>
          <w:sz w:val="22"/>
          <w:lang w:val="ru-RU"/>
        </w:rPr>
        <w:t xml:space="preserve"> </w:t>
      </w:r>
      <w:r w:rsidRPr="00163987">
        <w:rPr>
          <w:rFonts w:ascii="Arial" w:hAnsi="Arial" w:cs="Arial"/>
          <w:sz w:val="22"/>
          <w:lang w:val="ru-RU"/>
        </w:rPr>
        <w:t>уплотняющая масса или смола не подвергается нагрузкам при нормальной эксплуатации;</w:t>
      </w:r>
    </w:p>
    <w:p w14:paraId="276519F2" w14:textId="02CDE9DD" w:rsidR="00FB06D6" w:rsidRPr="00163987" w:rsidRDefault="00FB06D6" w:rsidP="00163987">
      <w:pPr>
        <w:spacing w:line="360" w:lineRule="auto"/>
        <w:ind w:right="15" w:firstLine="567"/>
        <w:jc w:val="both"/>
        <w:rPr>
          <w:rFonts w:ascii="Arial" w:hAnsi="Arial" w:cs="Arial"/>
          <w:sz w:val="22"/>
          <w:lang w:val="ru-RU"/>
        </w:rPr>
      </w:pPr>
      <w:r w:rsidRPr="00163987">
        <w:rPr>
          <w:rFonts w:ascii="Arial" w:hAnsi="Arial" w:cs="Arial"/>
          <w:sz w:val="22"/>
          <w:lang w:val="ru-RU"/>
        </w:rPr>
        <w:t>-</w:t>
      </w:r>
      <w:r w:rsidR="00714A0D" w:rsidRPr="00163987">
        <w:rPr>
          <w:rFonts w:ascii="Arial" w:hAnsi="Arial" w:cs="Arial"/>
          <w:sz w:val="22"/>
          <w:lang w:val="ru-RU"/>
        </w:rPr>
        <w:t xml:space="preserve"> </w:t>
      </w:r>
      <w:r w:rsidRPr="00163987">
        <w:rPr>
          <w:rFonts w:ascii="Arial" w:hAnsi="Arial" w:cs="Arial"/>
          <w:sz w:val="22"/>
          <w:lang w:val="ru-RU"/>
        </w:rPr>
        <w:t>эффективность уплотняющей массы или смолы не снижается при воздействии температур, достигаемых выводом при наиболее неблагоприятных условиях, указанных в настоящем стандарте.</w:t>
      </w:r>
    </w:p>
    <w:p w14:paraId="6CA12B8F" w14:textId="77777777" w:rsidR="00FB06D6" w:rsidRPr="00163987" w:rsidRDefault="00FB06D6" w:rsidP="00163987">
      <w:pPr>
        <w:spacing w:line="360" w:lineRule="auto"/>
        <w:ind w:right="15" w:firstLine="567"/>
        <w:jc w:val="both"/>
        <w:rPr>
          <w:rFonts w:ascii="Arial" w:hAnsi="Arial" w:cs="Arial"/>
          <w:sz w:val="22"/>
          <w:lang w:val="ru-RU"/>
        </w:rPr>
      </w:pPr>
    </w:p>
    <w:p w14:paraId="7E10F432" w14:textId="77777777" w:rsidR="00FB06D6" w:rsidRPr="00163987" w:rsidRDefault="00FB06D6" w:rsidP="00163987">
      <w:pPr>
        <w:spacing w:line="360" w:lineRule="auto"/>
        <w:ind w:right="15" w:firstLine="567"/>
        <w:jc w:val="both"/>
        <w:rPr>
          <w:rFonts w:ascii="Arial" w:hAnsi="Arial" w:cs="Arial"/>
          <w:i/>
          <w:u w:val="single"/>
          <w:lang w:val="ru-RU"/>
        </w:rPr>
      </w:pPr>
      <w:r w:rsidRPr="00163987">
        <w:rPr>
          <w:rFonts w:ascii="Arial" w:hAnsi="Arial" w:cs="Arial"/>
          <w:i/>
          <w:lang w:val="ru-RU"/>
        </w:rPr>
        <w:t xml:space="preserve">Соответствие проверяют осмотром, измерениями и испытанием по </w:t>
      </w:r>
      <w:hyperlink w:anchor="page38" w:history="1">
        <w:r w:rsidRPr="00163987">
          <w:rPr>
            <w:rFonts w:ascii="Arial" w:hAnsi="Arial" w:cs="Arial"/>
            <w:i/>
            <w:lang w:val="ru-RU"/>
          </w:rPr>
          <w:t>9.4.</w:t>
        </w:r>
      </w:hyperlink>
    </w:p>
    <w:p w14:paraId="6B752E0E"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8.1.5.10 Зажимные винты или гайки выводов, предназначенных для присоединения защитных проводников, должны быть надежно защищены от случайного ослабления их затяжки.</w:t>
      </w:r>
    </w:p>
    <w:p w14:paraId="0974ADB9" w14:textId="77777777" w:rsidR="00FB06D6" w:rsidRPr="00163987" w:rsidRDefault="00FB06D6" w:rsidP="00163987">
      <w:pPr>
        <w:spacing w:line="360" w:lineRule="auto"/>
        <w:ind w:right="15" w:firstLine="567"/>
        <w:jc w:val="both"/>
        <w:rPr>
          <w:rFonts w:ascii="Arial" w:hAnsi="Arial" w:cs="Arial"/>
          <w:i/>
          <w:lang w:val="ru-RU"/>
        </w:rPr>
      </w:pPr>
      <w:r w:rsidRPr="00163987">
        <w:rPr>
          <w:rFonts w:ascii="Arial" w:hAnsi="Arial" w:cs="Arial"/>
          <w:i/>
          <w:lang w:val="ru-RU"/>
        </w:rPr>
        <w:t>Соответствие проверяют испытанием вручную.</w:t>
      </w:r>
    </w:p>
    <w:p w14:paraId="5C395591" w14:textId="77777777" w:rsidR="00FB06D6" w:rsidRPr="00163987" w:rsidRDefault="00FB06D6" w:rsidP="00163987">
      <w:pPr>
        <w:spacing w:line="360" w:lineRule="auto"/>
        <w:ind w:right="15" w:firstLine="567"/>
        <w:jc w:val="both"/>
        <w:rPr>
          <w:rFonts w:ascii="Arial" w:hAnsi="Arial" w:cs="Arial"/>
          <w:i/>
          <w:lang w:val="ru-RU"/>
        </w:rPr>
      </w:pPr>
    </w:p>
    <w:p w14:paraId="1E9480D5" w14:textId="4BA6877B" w:rsidR="00FB06D6" w:rsidRPr="00163987" w:rsidRDefault="00FB06D6" w:rsidP="00163987">
      <w:pPr>
        <w:spacing w:line="360" w:lineRule="auto"/>
        <w:ind w:right="15" w:firstLine="567"/>
        <w:jc w:val="both"/>
        <w:rPr>
          <w:rFonts w:ascii="Arial" w:hAnsi="Arial" w:cs="Arial"/>
          <w:sz w:val="22"/>
          <w:lang w:val="ru-RU"/>
        </w:rPr>
      </w:pPr>
      <w:bookmarkStart w:id="12" w:name="page31"/>
      <w:bookmarkEnd w:id="12"/>
      <w:r w:rsidRPr="00163987">
        <w:rPr>
          <w:rFonts w:ascii="Arial" w:hAnsi="Arial" w:cs="Arial"/>
          <w:spacing w:val="40"/>
          <w:sz w:val="22"/>
          <w:lang w:val="ru-RU"/>
        </w:rPr>
        <w:t>Примечание</w:t>
      </w:r>
      <w:r w:rsidRPr="00163987">
        <w:rPr>
          <w:rFonts w:ascii="Arial" w:hAnsi="Arial" w:cs="Arial"/>
          <w:lang w:val="ru-RU"/>
        </w:rPr>
        <w:t xml:space="preserve"> </w:t>
      </w:r>
      <w:r w:rsidRPr="00163987">
        <w:rPr>
          <w:rFonts w:ascii="Arial" w:hAnsi="Arial" w:cs="Arial"/>
          <w:sz w:val="22"/>
          <w:lang w:val="ru-RU"/>
        </w:rPr>
        <w:t xml:space="preserve">– Конструкции выводов, примеры которых приведены в приложении </w:t>
      </w:r>
      <w:r w:rsidRPr="00163987">
        <w:rPr>
          <w:rFonts w:ascii="Arial" w:hAnsi="Arial" w:cs="Arial"/>
          <w:sz w:val="22"/>
          <w:lang w:val="en-US"/>
        </w:rPr>
        <w:t>F</w:t>
      </w:r>
      <w:r w:rsidRPr="00163987">
        <w:rPr>
          <w:rFonts w:ascii="Arial" w:hAnsi="Arial" w:cs="Arial"/>
          <w:sz w:val="22"/>
          <w:lang w:val="ru-RU"/>
        </w:rPr>
        <w:t>, в целом достаточно упруги и удовлетворяют данному требованию. Для других конструкций могут потребоваться дополнительные меры, например применение соответствующей упругой части, которую невозможно было бы удалить случайно.</w:t>
      </w:r>
    </w:p>
    <w:p w14:paraId="421F2719" w14:textId="77777777" w:rsidR="00FB06D6" w:rsidRPr="00163987" w:rsidRDefault="00FB06D6" w:rsidP="00163987">
      <w:pPr>
        <w:spacing w:line="360" w:lineRule="auto"/>
        <w:ind w:right="15" w:firstLine="567"/>
        <w:jc w:val="both"/>
        <w:rPr>
          <w:rFonts w:ascii="Arial" w:hAnsi="Arial" w:cs="Arial"/>
          <w:lang w:val="ru-RU"/>
        </w:rPr>
      </w:pPr>
    </w:p>
    <w:p w14:paraId="402BBB01"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8.1.5.11 Столбчатые зажимы должны допускать полный ввод и надежный зажим проводника.</w:t>
      </w:r>
    </w:p>
    <w:p w14:paraId="68B1F5CB" w14:textId="290F3F12" w:rsidR="00FB06D6" w:rsidRPr="00163987" w:rsidRDefault="00FB06D6" w:rsidP="00163987">
      <w:pPr>
        <w:spacing w:line="360" w:lineRule="auto"/>
        <w:ind w:right="15" w:firstLine="567"/>
        <w:jc w:val="both"/>
        <w:rPr>
          <w:rFonts w:ascii="Arial" w:hAnsi="Arial" w:cs="Arial"/>
          <w:i/>
          <w:lang w:val="ru-RU"/>
        </w:rPr>
      </w:pPr>
      <w:r w:rsidRPr="00163987">
        <w:rPr>
          <w:rFonts w:ascii="Arial" w:hAnsi="Arial" w:cs="Arial"/>
          <w:i/>
          <w:lang w:val="ru-RU"/>
        </w:rPr>
        <w:t xml:space="preserve">Соответствие проверяют путем осмотра после полного ввода и зажима крутящим моментом по таблице </w:t>
      </w:r>
      <w:hyperlink w:anchor="page37" w:history="1">
        <w:r w:rsidRPr="00163987">
          <w:rPr>
            <w:rFonts w:ascii="Arial" w:hAnsi="Arial" w:cs="Arial"/>
            <w:i/>
            <w:lang w:val="ru-RU"/>
          </w:rPr>
          <w:t xml:space="preserve">11 </w:t>
        </w:r>
      </w:hyperlink>
      <w:proofErr w:type="spellStart"/>
      <w:r w:rsidRPr="00163987">
        <w:rPr>
          <w:rFonts w:ascii="Arial" w:hAnsi="Arial" w:cs="Arial"/>
          <w:i/>
          <w:lang w:val="ru-RU"/>
        </w:rPr>
        <w:t>одно</w:t>
      </w:r>
      <w:r w:rsidR="00714A0D" w:rsidRPr="00163987">
        <w:rPr>
          <w:rFonts w:ascii="Arial" w:hAnsi="Arial" w:cs="Arial"/>
          <w:i/>
          <w:lang w:val="ru-RU"/>
        </w:rPr>
        <w:t>проволочного</w:t>
      </w:r>
      <w:proofErr w:type="spellEnd"/>
      <w:r w:rsidRPr="00163987">
        <w:rPr>
          <w:rFonts w:ascii="Arial" w:hAnsi="Arial" w:cs="Arial"/>
          <w:i/>
          <w:lang w:val="ru-RU"/>
        </w:rPr>
        <w:t xml:space="preserve"> проводника с наибольшей площадью поперечного сечения, соответствующей номинальному току по</w:t>
      </w:r>
      <w:r w:rsidR="00EC473D" w:rsidRPr="00163987">
        <w:rPr>
          <w:rFonts w:ascii="Arial" w:hAnsi="Arial" w:cs="Arial"/>
          <w:i/>
          <w:lang w:val="ru-RU"/>
        </w:rPr>
        <w:t xml:space="preserve"> </w:t>
      </w:r>
      <w:r w:rsidR="00714A0D" w:rsidRPr="00163987">
        <w:rPr>
          <w:rFonts w:ascii="Arial" w:hAnsi="Arial" w:cs="Arial"/>
          <w:i/>
          <w:lang w:val="ru-RU"/>
        </w:rPr>
        <w:t>т</w:t>
      </w:r>
      <w:r w:rsidRPr="00163987">
        <w:rPr>
          <w:rFonts w:ascii="Arial" w:hAnsi="Arial" w:cs="Arial"/>
          <w:i/>
          <w:lang w:val="ru-RU"/>
        </w:rPr>
        <w:t>аблице 5.</w:t>
      </w:r>
    </w:p>
    <w:p w14:paraId="0E2F642F" w14:textId="6F0B190A"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lastRenderedPageBreak/>
        <w:t>8.1.5.12 Винты и гайки выводов, предназначенных для присоединения внешних проводников, должны ввинчиваться (навинчиваться) на резьбовые детали, выполненные в металле. Применение самонарезающих винтов не допускается.</w:t>
      </w:r>
      <w:r w:rsidR="00081D74" w:rsidRPr="00163987">
        <w:rPr>
          <w:lang w:val="ru-RU"/>
        </w:rPr>
        <w:t xml:space="preserve"> </w:t>
      </w:r>
    </w:p>
    <w:p w14:paraId="4B232714" w14:textId="2A6E1F1A" w:rsidR="00FB06D6" w:rsidRPr="00163987" w:rsidRDefault="00081D74" w:rsidP="00163987">
      <w:pPr>
        <w:spacing w:line="360" w:lineRule="auto"/>
        <w:ind w:right="15" w:firstLine="567"/>
        <w:jc w:val="both"/>
        <w:rPr>
          <w:rFonts w:ascii="Arial" w:hAnsi="Arial" w:cs="Arial"/>
          <w:i/>
          <w:lang w:val="ru-RU"/>
        </w:rPr>
      </w:pPr>
      <w:r w:rsidRPr="00163987">
        <w:rPr>
          <w:rFonts w:ascii="Arial" w:hAnsi="Arial" w:cs="Arial"/>
          <w:i/>
          <w:lang w:val="ru-RU"/>
        </w:rPr>
        <w:t>Соот</w:t>
      </w:r>
      <w:r w:rsidR="00081D19" w:rsidRPr="00163987">
        <w:rPr>
          <w:rFonts w:ascii="Arial" w:hAnsi="Arial" w:cs="Arial"/>
          <w:i/>
          <w:lang w:val="ru-RU"/>
        </w:rPr>
        <w:t>ветствие проверяется</w:t>
      </w:r>
      <w:r w:rsidRPr="00163987">
        <w:rPr>
          <w:rFonts w:ascii="Arial" w:hAnsi="Arial" w:cs="Arial"/>
          <w:i/>
          <w:lang w:val="ru-RU"/>
        </w:rPr>
        <w:t xml:space="preserve"> осмотром</w:t>
      </w:r>
      <w:r w:rsidR="00052A26" w:rsidRPr="00163987">
        <w:rPr>
          <w:rFonts w:ascii="Arial" w:hAnsi="Arial" w:cs="Arial"/>
          <w:i/>
          <w:lang w:val="ru-RU"/>
        </w:rPr>
        <w:t>.</w:t>
      </w:r>
    </w:p>
    <w:p w14:paraId="5DABF984" w14:textId="77777777" w:rsidR="00052A26" w:rsidRPr="00163987" w:rsidRDefault="00052A26" w:rsidP="00163987">
      <w:pPr>
        <w:spacing w:line="360" w:lineRule="auto"/>
        <w:ind w:right="15" w:firstLine="567"/>
        <w:jc w:val="both"/>
        <w:rPr>
          <w:rFonts w:ascii="Arial" w:hAnsi="Arial" w:cs="Arial"/>
          <w:i/>
          <w:lang w:val="ru-RU"/>
        </w:rPr>
      </w:pPr>
    </w:p>
    <w:p w14:paraId="1E9F1976" w14:textId="77777777" w:rsidR="00FB06D6" w:rsidRPr="00163987" w:rsidRDefault="00FB06D6" w:rsidP="00163987">
      <w:pPr>
        <w:spacing w:line="360" w:lineRule="auto"/>
        <w:ind w:right="15" w:firstLine="567"/>
        <w:jc w:val="both"/>
        <w:rPr>
          <w:rFonts w:ascii="Arial" w:hAnsi="Arial" w:cs="Arial"/>
          <w:b/>
          <w:lang w:val="ru-RU"/>
        </w:rPr>
      </w:pPr>
      <w:r w:rsidRPr="00163987">
        <w:rPr>
          <w:rFonts w:ascii="Arial" w:hAnsi="Arial" w:cs="Arial"/>
          <w:b/>
          <w:lang w:val="ru-RU"/>
        </w:rPr>
        <w:t>8.1.6 Отсутствие взаимозаменяемости</w:t>
      </w:r>
    </w:p>
    <w:p w14:paraId="452DA46D" w14:textId="089E6EC6" w:rsidR="00081D19" w:rsidRPr="00163987" w:rsidRDefault="00081D19" w:rsidP="00163987">
      <w:pPr>
        <w:widowControl w:val="0"/>
        <w:spacing w:line="360" w:lineRule="auto"/>
        <w:ind w:firstLine="567"/>
        <w:jc w:val="both"/>
        <w:rPr>
          <w:rFonts w:ascii="Arial" w:hAnsi="Arial" w:cs="Arial"/>
          <w:lang w:val="ru-RU" w:eastAsia="ar-SA"/>
        </w:rPr>
      </w:pPr>
      <w:r w:rsidRPr="00163987">
        <w:rPr>
          <w:rFonts w:ascii="Arial" w:hAnsi="Arial" w:cs="Arial"/>
          <w:lang w:val="ru-RU" w:eastAsia="ar-SA"/>
        </w:rPr>
        <w:t>Для выключателей, предназначенных для монтажа на основаниях, образующих с ними одно целое (</w:t>
      </w:r>
      <w:proofErr w:type="spellStart"/>
      <w:r w:rsidRPr="00163987">
        <w:rPr>
          <w:rFonts w:ascii="Arial" w:hAnsi="Arial" w:cs="Arial"/>
          <w:lang w:val="ru-RU" w:eastAsia="ar-SA"/>
        </w:rPr>
        <w:t>втычного</w:t>
      </w:r>
      <w:proofErr w:type="spellEnd"/>
      <w:r w:rsidRPr="00163987">
        <w:rPr>
          <w:rFonts w:ascii="Arial" w:hAnsi="Arial" w:cs="Arial"/>
          <w:lang w:val="ru-RU" w:eastAsia="ar-SA"/>
        </w:rPr>
        <w:t xml:space="preserve"> или ввинчивающегося типа), не должна быть возможна их замена без применения инструмента после монтажа и подключения как при нормальной эксплуатации выключателей такого же типа, но с более высоким номинальным током.</w:t>
      </w:r>
    </w:p>
    <w:p w14:paraId="223F97EA" w14:textId="77777777" w:rsidR="00FB06D6" w:rsidRPr="00163987" w:rsidRDefault="00FB06D6" w:rsidP="00163987">
      <w:pPr>
        <w:spacing w:line="360" w:lineRule="auto"/>
        <w:ind w:right="15" w:firstLine="567"/>
        <w:jc w:val="both"/>
        <w:rPr>
          <w:rFonts w:ascii="Arial" w:hAnsi="Arial" w:cs="Arial"/>
          <w:i/>
          <w:lang w:val="ru-RU"/>
        </w:rPr>
      </w:pPr>
      <w:r w:rsidRPr="00163987">
        <w:rPr>
          <w:rFonts w:ascii="Arial" w:hAnsi="Arial" w:cs="Arial"/>
          <w:i/>
          <w:lang w:val="ru-RU"/>
        </w:rPr>
        <w:t>Соответствие проверяют путем осмотра.</w:t>
      </w:r>
    </w:p>
    <w:p w14:paraId="7CB3B1EA" w14:textId="77777777" w:rsidR="00FB06D6" w:rsidRPr="00163987" w:rsidRDefault="00FB06D6" w:rsidP="00163987">
      <w:pPr>
        <w:spacing w:line="360" w:lineRule="auto"/>
        <w:ind w:right="15" w:firstLine="567"/>
        <w:jc w:val="both"/>
        <w:rPr>
          <w:rFonts w:ascii="Arial" w:hAnsi="Arial" w:cs="Arial"/>
          <w:lang w:val="ru-RU"/>
        </w:rPr>
      </w:pPr>
    </w:p>
    <w:p w14:paraId="14BD49E8" w14:textId="48F36410" w:rsidR="00FB06D6" w:rsidRPr="00163987" w:rsidRDefault="00FB06D6" w:rsidP="00163987">
      <w:pPr>
        <w:spacing w:line="360" w:lineRule="auto"/>
        <w:ind w:right="15"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lang w:val="ru-RU"/>
        </w:rPr>
        <w:t xml:space="preserve"> </w:t>
      </w:r>
      <w:r w:rsidRPr="00163987">
        <w:rPr>
          <w:rFonts w:ascii="Arial" w:hAnsi="Arial" w:cs="Arial"/>
          <w:sz w:val="22"/>
          <w:lang w:val="ru-RU"/>
        </w:rPr>
        <w:t>– Термин «как при нормальной эксплуатации» подразумевает, что выключатель устанавливают в соответствии с инструкциями изготовителя.</w:t>
      </w:r>
    </w:p>
    <w:p w14:paraId="3CC91256" w14:textId="77777777" w:rsidR="00FB06D6" w:rsidRPr="00163987" w:rsidRDefault="00FB06D6" w:rsidP="00163987">
      <w:pPr>
        <w:spacing w:line="360" w:lineRule="auto"/>
        <w:ind w:right="15" w:firstLine="567"/>
        <w:jc w:val="both"/>
        <w:rPr>
          <w:rFonts w:ascii="Arial" w:hAnsi="Arial" w:cs="Arial"/>
          <w:lang w:val="ru-RU"/>
        </w:rPr>
      </w:pPr>
    </w:p>
    <w:p w14:paraId="08D14AE8" w14:textId="77777777" w:rsidR="00FB06D6" w:rsidRPr="00163987" w:rsidRDefault="00FB06D6" w:rsidP="00163987">
      <w:pPr>
        <w:spacing w:line="360" w:lineRule="auto"/>
        <w:ind w:right="15" w:firstLine="567"/>
        <w:jc w:val="both"/>
        <w:rPr>
          <w:rFonts w:ascii="Arial" w:hAnsi="Arial" w:cs="Arial"/>
          <w:b/>
          <w:lang w:val="ru-RU"/>
        </w:rPr>
      </w:pPr>
      <w:r w:rsidRPr="00163987">
        <w:rPr>
          <w:rFonts w:ascii="Arial" w:hAnsi="Arial" w:cs="Arial"/>
          <w:b/>
          <w:lang w:val="ru-RU"/>
        </w:rPr>
        <w:t xml:space="preserve">8.1.7 Механическая установка выключателей </w:t>
      </w:r>
      <w:proofErr w:type="spellStart"/>
      <w:r w:rsidRPr="00163987">
        <w:rPr>
          <w:rFonts w:ascii="Arial" w:hAnsi="Arial" w:cs="Arial"/>
          <w:b/>
          <w:lang w:val="ru-RU"/>
        </w:rPr>
        <w:t>втычного</w:t>
      </w:r>
      <w:proofErr w:type="spellEnd"/>
      <w:r w:rsidRPr="00163987">
        <w:rPr>
          <w:rFonts w:ascii="Arial" w:hAnsi="Arial" w:cs="Arial"/>
          <w:b/>
          <w:lang w:val="ru-RU"/>
        </w:rPr>
        <w:t xml:space="preserve"> типа</w:t>
      </w:r>
    </w:p>
    <w:p w14:paraId="60335BB4"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8.1.7.1 Общие положения</w:t>
      </w:r>
    </w:p>
    <w:p w14:paraId="2D51F5CA" w14:textId="30593D82"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Механическая установка выкл</w:t>
      </w:r>
      <w:r w:rsidR="00B072C4" w:rsidRPr="00163987">
        <w:rPr>
          <w:rFonts w:ascii="Arial" w:hAnsi="Arial" w:cs="Arial"/>
          <w:lang w:val="ru-RU"/>
        </w:rPr>
        <w:t xml:space="preserve">ючателей </w:t>
      </w:r>
      <w:proofErr w:type="spellStart"/>
      <w:r w:rsidR="00B072C4" w:rsidRPr="00163987">
        <w:rPr>
          <w:rFonts w:ascii="Arial" w:hAnsi="Arial" w:cs="Arial"/>
          <w:lang w:val="ru-RU"/>
        </w:rPr>
        <w:t>втычного</w:t>
      </w:r>
      <w:proofErr w:type="spellEnd"/>
      <w:r w:rsidR="00B072C4" w:rsidRPr="00163987">
        <w:rPr>
          <w:rFonts w:ascii="Arial" w:hAnsi="Arial" w:cs="Arial"/>
          <w:lang w:val="ru-RU"/>
        </w:rPr>
        <w:t xml:space="preserve"> типа, удержание</w:t>
      </w:r>
      <w:r w:rsidRPr="00163987">
        <w:rPr>
          <w:rFonts w:ascii="Arial" w:hAnsi="Arial" w:cs="Arial"/>
          <w:lang w:val="ru-RU"/>
        </w:rPr>
        <w:t xml:space="preserve"> которых обеспечивается не только за счет собственного штепсельного соединения, должна быть надежной и иметь соответствующую устойчивость.</w:t>
      </w:r>
    </w:p>
    <w:p w14:paraId="3C4F015A" w14:textId="317E9120"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8.1.7.2 Вык</w:t>
      </w:r>
      <w:r w:rsidR="00B072C4" w:rsidRPr="00163987">
        <w:rPr>
          <w:rFonts w:ascii="Arial" w:hAnsi="Arial" w:cs="Arial"/>
          <w:lang w:val="ru-RU"/>
        </w:rPr>
        <w:t xml:space="preserve">лючатели </w:t>
      </w:r>
      <w:proofErr w:type="spellStart"/>
      <w:r w:rsidR="00B072C4" w:rsidRPr="00163987">
        <w:rPr>
          <w:rFonts w:ascii="Arial" w:hAnsi="Arial" w:cs="Arial"/>
          <w:lang w:val="ru-RU"/>
        </w:rPr>
        <w:t>втычного</w:t>
      </w:r>
      <w:proofErr w:type="spellEnd"/>
      <w:r w:rsidR="00B072C4" w:rsidRPr="00163987">
        <w:rPr>
          <w:rFonts w:ascii="Arial" w:hAnsi="Arial" w:cs="Arial"/>
          <w:lang w:val="ru-RU"/>
        </w:rPr>
        <w:t xml:space="preserve"> типа, удержание</w:t>
      </w:r>
      <w:r w:rsidRPr="00163987">
        <w:rPr>
          <w:rFonts w:ascii="Arial" w:hAnsi="Arial" w:cs="Arial"/>
          <w:lang w:val="ru-RU"/>
        </w:rPr>
        <w:t xml:space="preserve"> которых обеспечивается не только за счет штепсельного соединения</w:t>
      </w:r>
    </w:p>
    <w:p w14:paraId="3DF3B1A9" w14:textId="7AB69772" w:rsidR="00FB06D6" w:rsidRPr="00163987" w:rsidRDefault="00B072C4" w:rsidP="00163987">
      <w:pPr>
        <w:spacing w:line="360" w:lineRule="auto"/>
        <w:ind w:right="15" w:firstLine="567"/>
        <w:jc w:val="both"/>
        <w:rPr>
          <w:rFonts w:ascii="Arial" w:hAnsi="Arial" w:cs="Arial"/>
          <w:i/>
          <w:lang w:val="ru-RU"/>
        </w:rPr>
      </w:pPr>
      <w:r w:rsidRPr="00163987">
        <w:rPr>
          <w:rFonts w:ascii="Arial" w:hAnsi="Arial" w:cs="Arial"/>
          <w:i/>
          <w:lang w:val="ru-RU"/>
        </w:rPr>
        <w:t>Соответствие м</w:t>
      </w:r>
      <w:r w:rsidR="00693139" w:rsidRPr="00163987">
        <w:rPr>
          <w:rFonts w:ascii="Arial" w:hAnsi="Arial" w:cs="Arial"/>
          <w:i/>
          <w:lang w:val="ru-RU"/>
        </w:rPr>
        <w:t>еханического монтажа проверяют</w:t>
      </w:r>
      <w:r w:rsidRPr="00163987">
        <w:rPr>
          <w:rFonts w:ascii="Arial" w:hAnsi="Arial" w:cs="Arial"/>
          <w:i/>
          <w:lang w:val="ru-RU"/>
        </w:rPr>
        <w:t xml:space="preserve"> соответствующими испытаниями по 9.13.</w:t>
      </w:r>
    </w:p>
    <w:p w14:paraId="48F383AD" w14:textId="21F92C1F"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8.1.7.3 Вык</w:t>
      </w:r>
      <w:r w:rsidR="00B072C4" w:rsidRPr="00163987">
        <w:rPr>
          <w:rFonts w:ascii="Arial" w:hAnsi="Arial" w:cs="Arial"/>
          <w:lang w:val="ru-RU"/>
        </w:rPr>
        <w:t xml:space="preserve">лючатели </w:t>
      </w:r>
      <w:proofErr w:type="spellStart"/>
      <w:r w:rsidR="00B072C4" w:rsidRPr="00163987">
        <w:rPr>
          <w:rFonts w:ascii="Arial" w:hAnsi="Arial" w:cs="Arial"/>
          <w:lang w:val="ru-RU"/>
        </w:rPr>
        <w:t>втычного</w:t>
      </w:r>
      <w:proofErr w:type="spellEnd"/>
      <w:r w:rsidR="00B072C4" w:rsidRPr="00163987">
        <w:rPr>
          <w:rFonts w:ascii="Arial" w:hAnsi="Arial" w:cs="Arial"/>
          <w:lang w:val="ru-RU"/>
        </w:rPr>
        <w:t xml:space="preserve"> типа, удержание</w:t>
      </w:r>
      <w:r w:rsidRPr="00163987">
        <w:rPr>
          <w:rFonts w:ascii="Arial" w:hAnsi="Arial" w:cs="Arial"/>
          <w:lang w:val="ru-RU"/>
        </w:rPr>
        <w:t xml:space="preserve"> которых обеспечивается только за счет штепсельного соединения</w:t>
      </w:r>
    </w:p>
    <w:p w14:paraId="410F512D" w14:textId="29902B53" w:rsidR="00FB06D6" w:rsidRPr="00163987" w:rsidRDefault="00693139" w:rsidP="00163987">
      <w:pPr>
        <w:spacing w:line="360" w:lineRule="auto"/>
        <w:ind w:right="15" w:firstLine="567"/>
        <w:jc w:val="both"/>
        <w:rPr>
          <w:rFonts w:ascii="Arial" w:hAnsi="Arial" w:cs="Arial"/>
          <w:i/>
          <w:lang w:val="ru-RU"/>
        </w:rPr>
      </w:pPr>
      <w:r w:rsidRPr="00163987">
        <w:rPr>
          <w:rFonts w:ascii="Arial" w:hAnsi="Arial" w:cs="Arial"/>
          <w:i/>
          <w:lang w:val="ru-RU"/>
        </w:rPr>
        <w:t xml:space="preserve">Соответствие механического монтажа проверяют соответствующими испытаниями </w:t>
      </w:r>
      <w:r w:rsidR="00FB06D6" w:rsidRPr="00163987">
        <w:rPr>
          <w:rFonts w:ascii="Arial" w:hAnsi="Arial" w:cs="Arial"/>
          <w:i/>
          <w:lang w:val="ru-RU"/>
        </w:rPr>
        <w:t xml:space="preserve">по </w:t>
      </w:r>
      <w:hyperlink w:anchor="page56" w:history="1">
        <w:r w:rsidR="00FB06D6" w:rsidRPr="00163987">
          <w:rPr>
            <w:rFonts w:ascii="Arial" w:hAnsi="Arial" w:cs="Arial"/>
            <w:i/>
            <w:lang w:val="ru-RU"/>
          </w:rPr>
          <w:t>9.13.</w:t>
        </w:r>
      </w:hyperlink>
    </w:p>
    <w:p w14:paraId="03A9F036" w14:textId="77777777" w:rsidR="00FB06D6" w:rsidRPr="00163987" w:rsidRDefault="00FB06D6" w:rsidP="00163987">
      <w:pPr>
        <w:spacing w:line="360" w:lineRule="auto"/>
        <w:ind w:right="15" w:firstLine="567"/>
        <w:jc w:val="both"/>
        <w:rPr>
          <w:rFonts w:ascii="Arial" w:hAnsi="Arial" w:cs="Arial"/>
          <w:i/>
          <w:u w:val="single"/>
          <w:lang w:val="ru-RU"/>
        </w:rPr>
      </w:pPr>
    </w:p>
    <w:p w14:paraId="2970F853" w14:textId="77777777" w:rsidR="00FB06D6" w:rsidRPr="00163987" w:rsidRDefault="00FB06D6" w:rsidP="00163987">
      <w:pPr>
        <w:spacing w:line="360" w:lineRule="auto"/>
        <w:ind w:right="15" w:firstLine="567"/>
        <w:jc w:val="both"/>
        <w:rPr>
          <w:rFonts w:ascii="Arial" w:hAnsi="Arial" w:cs="Arial"/>
          <w:b/>
          <w:lang w:val="ru-RU"/>
        </w:rPr>
      </w:pPr>
      <w:r w:rsidRPr="00163987">
        <w:rPr>
          <w:rFonts w:ascii="Arial" w:hAnsi="Arial" w:cs="Arial"/>
          <w:b/>
          <w:lang w:val="ru-RU"/>
        </w:rPr>
        <w:t>8.2 Защита от поражения электрическим током</w:t>
      </w:r>
    </w:p>
    <w:p w14:paraId="6DF33E2C"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 xml:space="preserve">Выключатели должны быть спроектированы так, чтобы после монтажа и подсоединения как для нормальной эксплуатации (см. </w:t>
      </w:r>
      <w:hyperlink w:anchor="page31" w:history="1">
        <w:r w:rsidRPr="00163987">
          <w:rPr>
            <w:rFonts w:ascii="Arial" w:hAnsi="Arial" w:cs="Arial"/>
            <w:lang w:val="ru-RU"/>
          </w:rPr>
          <w:t>8.1.6</w:t>
        </w:r>
      </w:hyperlink>
      <w:r w:rsidRPr="00163987">
        <w:rPr>
          <w:rFonts w:ascii="Arial" w:hAnsi="Arial" w:cs="Arial"/>
          <w:lang w:val="ru-RU"/>
        </w:rPr>
        <w:t>) их части, находящиеся под напряжением, были недоступны для прикосновения.</w:t>
      </w:r>
    </w:p>
    <w:p w14:paraId="27A51CC4"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lastRenderedPageBreak/>
        <w:t xml:space="preserve">Часть считают доступной для прикосновения, если ее можно коснуться стандартным испытательным пальцем (см. </w:t>
      </w:r>
      <w:hyperlink w:anchor="page39" w:history="1">
        <w:r w:rsidRPr="00163987">
          <w:rPr>
            <w:rFonts w:ascii="Arial" w:hAnsi="Arial" w:cs="Arial"/>
            <w:lang w:val="ru-RU"/>
          </w:rPr>
          <w:t>9.6</w:t>
        </w:r>
      </w:hyperlink>
      <w:r w:rsidRPr="00163987">
        <w:rPr>
          <w:rFonts w:ascii="Arial" w:hAnsi="Arial" w:cs="Arial"/>
          <w:lang w:val="ru-RU"/>
        </w:rPr>
        <w:t>).</w:t>
      </w:r>
    </w:p>
    <w:p w14:paraId="044D4B92" w14:textId="77777777" w:rsidR="00FB06D6" w:rsidRPr="00163987" w:rsidRDefault="00FB06D6" w:rsidP="00163987">
      <w:pPr>
        <w:tabs>
          <w:tab w:val="left" w:pos="517"/>
        </w:tabs>
        <w:spacing w:line="360" w:lineRule="auto"/>
        <w:ind w:right="15" w:firstLine="567"/>
        <w:jc w:val="both"/>
        <w:rPr>
          <w:rFonts w:ascii="Arial" w:hAnsi="Arial" w:cs="Arial"/>
          <w:lang w:val="ru-RU"/>
        </w:rPr>
      </w:pPr>
      <w:r w:rsidRPr="00163987">
        <w:rPr>
          <w:rFonts w:ascii="Arial" w:hAnsi="Arial" w:cs="Arial"/>
          <w:lang w:val="ru-RU"/>
        </w:rPr>
        <w:t xml:space="preserve">В выключателях, кроме </w:t>
      </w:r>
      <w:proofErr w:type="spellStart"/>
      <w:r w:rsidRPr="00163987">
        <w:rPr>
          <w:rFonts w:ascii="Arial" w:hAnsi="Arial" w:cs="Arial"/>
          <w:lang w:val="ru-RU"/>
        </w:rPr>
        <w:t>втычного</w:t>
      </w:r>
      <w:proofErr w:type="spellEnd"/>
      <w:r w:rsidRPr="00163987">
        <w:rPr>
          <w:rFonts w:ascii="Arial" w:hAnsi="Arial" w:cs="Arial"/>
          <w:lang w:val="ru-RU"/>
        </w:rPr>
        <w:t xml:space="preserve"> исполнения, наружные части, за исключением винтов или других средств для крепления крышек и табличек, доступные после монтажа и присоединения выключателя как для нормальной эксплуатации, должны быть либо изготовлены из изоляционного материала, либо полностью покрыты изоляционным материалом, если доступные части, находящиеся под напряжением, не помещены во внутреннюю оболочку из изоляционного материала.</w:t>
      </w:r>
    </w:p>
    <w:p w14:paraId="2458D4A4"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Оболочка должна быть закреплена таким образом, чтобы она не могла потеряться во время монтажа выключателя. Она должна иметь толщину стенок, обеспечивающую необходимую механическую прочность, в том числе на углах и ребрах, для выполнения защитной функции оболочки.</w:t>
      </w:r>
    </w:p>
    <w:p w14:paraId="7EE25EAE"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Входные отверстия для кабелей или проводов должны быть выполнены из изоляционного материала либо оснащены втулками или другими аналогичными приспособлениями из изоляционного материала. Такие приспособления должны быть прочностью надежно закреплены и обладать достаточной механической.</w:t>
      </w:r>
    </w:p>
    <w:p w14:paraId="4D5747E0" w14:textId="77777777" w:rsidR="00FB06D6" w:rsidRPr="00163987" w:rsidRDefault="00FB06D6" w:rsidP="00163987">
      <w:pPr>
        <w:spacing w:line="360" w:lineRule="auto"/>
        <w:ind w:right="15" w:firstLine="567"/>
        <w:jc w:val="both"/>
        <w:rPr>
          <w:rFonts w:ascii="Arial" w:hAnsi="Arial" w:cs="Arial"/>
          <w:lang w:val="ru-RU"/>
        </w:rPr>
      </w:pPr>
      <w:bookmarkStart w:id="13" w:name="page32"/>
      <w:bookmarkEnd w:id="13"/>
      <w:r w:rsidRPr="00163987">
        <w:rPr>
          <w:rFonts w:ascii="Arial" w:hAnsi="Arial" w:cs="Arial"/>
          <w:lang w:val="ru-RU"/>
        </w:rPr>
        <w:t xml:space="preserve">Наружные части выключателей </w:t>
      </w:r>
      <w:proofErr w:type="spellStart"/>
      <w:r w:rsidRPr="00163987">
        <w:rPr>
          <w:rFonts w:ascii="Arial" w:hAnsi="Arial" w:cs="Arial"/>
          <w:lang w:val="ru-RU"/>
        </w:rPr>
        <w:t>втычного</w:t>
      </w:r>
      <w:proofErr w:type="spellEnd"/>
      <w:r w:rsidRPr="00163987">
        <w:rPr>
          <w:rFonts w:ascii="Arial" w:hAnsi="Arial" w:cs="Arial"/>
          <w:lang w:val="ru-RU"/>
        </w:rPr>
        <w:t xml:space="preserve"> исполнения, кроме винтов или других средств крепления крышек и табличек, доступные при нормальной эксплуатации, необходимо изготовлять из изоляционного материала.</w:t>
      </w:r>
    </w:p>
    <w:p w14:paraId="286D3039"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Металлические органы управления должны быть изолированы от частей, находящихся под напряжением, а их открытые части, за исключением обеспечивающих связь изолированных органов управления нескольких полюсов, должны быть покрыты изоляционным материалом.</w:t>
      </w:r>
    </w:p>
    <w:p w14:paraId="7FDFB7FF"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Металлические части механизма должны быть недоступны. Кроме того, они должны быть изолированы от доступных металлических частей, металлических монтажных панелей выключателей утопленного монтажа, винтов и других средств крепления основания к панели и металлической панели, используемой в качестве монтажной.</w:t>
      </w:r>
    </w:p>
    <w:p w14:paraId="44A2A1CE"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 xml:space="preserve">Должна быть предусмотрена возможность легкой замены выключателя </w:t>
      </w:r>
      <w:proofErr w:type="spellStart"/>
      <w:r w:rsidRPr="00163987">
        <w:rPr>
          <w:rFonts w:ascii="Arial" w:hAnsi="Arial" w:cs="Arial"/>
          <w:lang w:val="ru-RU"/>
        </w:rPr>
        <w:t>втычного</w:t>
      </w:r>
      <w:proofErr w:type="spellEnd"/>
      <w:r w:rsidRPr="00163987">
        <w:rPr>
          <w:rFonts w:ascii="Arial" w:hAnsi="Arial" w:cs="Arial"/>
          <w:lang w:val="ru-RU"/>
        </w:rPr>
        <w:t xml:space="preserve"> исполнения без касания частей, находящихся под напряжением.</w:t>
      </w:r>
    </w:p>
    <w:p w14:paraId="2E263288"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Лак и эмаль не считают обеспечивающими необходимую изоляцию для защиты от поражения электрическим током.</w:t>
      </w:r>
    </w:p>
    <w:p w14:paraId="0A6D44F4" w14:textId="77777777" w:rsidR="00FB06D6" w:rsidRPr="00163987" w:rsidRDefault="00FB06D6" w:rsidP="00163987">
      <w:pPr>
        <w:spacing w:line="360" w:lineRule="auto"/>
        <w:ind w:right="15" w:firstLine="567"/>
        <w:jc w:val="both"/>
        <w:rPr>
          <w:rFonts w:ascii="Arial" w:hAnsi="Arial" w:cs="Arial"/>
          <w:i/>
          <w:lang w:val="ru-RU"/>
        </w:rPr>
      </w:pPr>
      <w:r w:rsidRPr="00163987">
        <w:rPr>
          <w:rFonts w:ascii="Arial" w:hAnsi="Arial" w:cs="Arial"/>
          <w:i/>
          <w:lang w:val="ru-RU"/>
        </w:rPr>
        <w:t xml:space="preserve">Соответствие проверяют осмотром и испытанием по </w:t>
      </w:r>
      <w:hyperlink w:anchor="page39" w:history="1">
        <w:r w:rsidRPr="00163987">
          <w:rPr>
            <w:rFonts w:ascii="Arial" w:hAnsi="Arial" w:cs="Arial"/>
            <w:i/>
            <w:lang w:val="ru-RU"/>
          </w:rPr>
          <w:t>9.6.</w:t>
        </w:r>
      </w:hyperlink>
    </w:p>
    <w:p w14:paraId="1CFB0B4D" w14:textId="77777777" w:rsidR="00FB06D6" w:rsidRPr="00163987" w:rsidRDefault="00FB06D6" w:rsidP="00163987">
      <w:pPr>
        <w:spacing w:line="360" w:lineRule="auto"/>
        <w:ind w:right="15" w:firstLine="567"/>
        <w:jc w:val="both"/>
        <w:rPr>
          <w:rFonts w:ascii="Arial" w:hAnsi="Arial" w:cs="Arial"/>
          <w:b/>
          <w:lang w:val="ru-RU"/>
        </w:rPr>
      </w:pPr>
    </w:p>
    <w:p w14:paraId="1ADAD7FC" w14:textId="589CA74D" w:rsidR="00052A26" w:rsidRPr="00163987" w:rsidRDefault="00052A26" w:rsidP="00163987">
      <w:pPr>
        <w:rPr>
          <w:rFonts w:ascii="Arial" w:hAnsi="Arial" w:cs="Arial"/>
          <w:b/>
          <w:lang w:val="ru-RU"/>
        </w:rPr>
      </w:pPr>
      <w:r w:rsidRPr="00163987">
        <w:rPr>
          <w:rFonts w:ascii="Arial" w:hAnsi="Arial" w:cs="Arial"/>
          <w:b/>
          <w:lang w:val="ru-RU"/>
        </w:rPr>
        <w:br w:type="page"/>
      </w:r>
    </w:p>
    <w:p w14:paraId="65ED4776" w14:textId="77777777" w:rsidR="00FB06D6" w:rsidRPr="00163987" w:rsidRDefault="00FB06D6" w:rsidP="00163987">
      <w:pPr>
        <w:spacing w:line="360" w:lineRule="auto"/>
        <w:ind w:right="15" w:firstLine="567"/>
        <w:jc w:val="both"/>
        <w:rPr>
          <w:rFonts w:ascii="Arial" w:hAnsi="Arial" w:cs="Arial"/>
          <w:b/>
          <w:lang w:val="ru-RU"/>
        </w:rPr>
      </w:pPr>
      <w:r w:rsidRPr="00163987">
        <w:rPr>
          <w:rFonts w:ascii="Arial" w:hAnsi="Arial" w:cs="Arial"/>
          <w:b/>
          <w:lang w:val="ru-RU"/>
        </w:rPr>
        <w:lastRenderedPageBreak/>
        <w:t>8.3 Электроизоляционные свойства и способность к разъединению</w:t>
      </w:r>
    </w:p>
    <w:p w14:paraId="5ADB6670" w14:textId="77777777" w:rsidR="00FB06D6" w:rsidRPr="00163987" w:rsidRDefault="00FB06D6" w:rsidP="00163987">
      <w:pPr>
        <w:spacing w:line="360" w:lineRule="auto"/>
        <w:ind w:right="15" w:firstLine="567"/>
        <w:jc w:val="both"/>
        <w:rPr>
          <w:rFonts w:ascii="Arial" w:hAnsi="Arial" w:cs="Arial"/>
          <w:b/>
          <w:lang w:val="ru-RU"/>
        </w:rPr>
      </w:pPr>
      <w:r w:rsidRPr="00163987">
        <w:rPr>
          <w:rFonts w:ascii="Arial" w:hAnsi="Arial" w:cs="Arial"/>
          <w:b/>
          <w:lang w:val="ru-RU"/>
        </w:rPr>
        <w:t>8.3.1 Общие положения</w:t>
      </w:r>
    </w:p>
    <w:p w14:paraId="2DF5B819"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Выключатели должны обладать необходимыми электроизоляционными свойствами и обеспечивать разъединение.</w:t>
      </w:r>
    </w:p>
    <w:p w14:paraId="46A44FA7" w14:textId="77777777" w:rsidR="00FB06D6" w:rsidRPr="00163987" w:rsidRDefault="00FB06D6" w:rsidP="00163987">
      <w:pPr>
        <w:spacing w:line="360" w:lineRule="auto"/>
        <w:ind w:right="15" w:firstLine="567"/>
        <w:jc w:val="both"/>
        <w:rPr>
          <w:rFonts w:ascii="Arial" w:hAnsi="Arial" w:cs="Arial"/>
          <w:b/>
          <w:lang w:val="ru-RU"/>
        </w:rPr>
      </w:pPr>
      <w:r w:rsidRPr="00163987">
        <w:rPr>
          <w:rFonts w:ascii="Arial" w:hAnsi="Arial" w:cs="Arial"/>
          <w:b/>
          <w:lang w:val="ru-RU"/>
        </w:rPr>
        <w:t>8.3.2 Электрическая прочность изоляции при промышленной частоте</w:t>
      </w:r>
    </w:p>
    <w:p w14:paraId="289098D4"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Выключатели должны иметь адекватные электроизоляционные свойства при промышленной частоте.</w:t>
      </w:r>
    </w:p>
    <w:p w14:paraId="4E43CAB7" w14:textId="4908278B" w:rsidR="00FB06D6" w:rsidRPr="00163987" w:rsidRDefault="00FB06D6" w:rsidP="00163987">
      <w:pPr>
        <w:spacing w:line="360" w:lineRule="auto"/>
        <w:ind w:right="15" w:firstLine="567"/>
        <w:jc w:val="both"/>
        <w:rPr>
          <w:rFonts w:ascii="Arial" w:hAnsi="Arial" w:cs="Arial"/>
          <w:i/>
          <w:lang w:val="ru-RU"/>
        </w:rPr>
      </w:pPr>
      <w:r w:rsidRPr="00163987">
        <w:rPr>
          <w:rFonts w:ascii="Arial" w:hAnsi="Arial" w:cs="Arial"/>
          <w:i/>
          <w:lang w:val="ru-RU"/>
        </w:rPr>
        <w:t xml:space="preserve">Проверку осуществляют испытаниями по </w:t>
      </w:r>
      <w:hyperlink w:anchor="page40" w:history="1">
        <w:r w:rsidRPr="00163987">
          <w:rPr>
            <w:rFonts w:ascii="Arial" w:hAnsi="Arial" w:cs="Arial"/>
            <w:i/>
            <w:lang w:val="ru-RU"/>
          </w:rPr>
          <w:t>9.7.1</w:t>
        </w:r>
        <w:r w:rsidR="005E0F1E" w:rsidRPr="00163987">
          <w:rPr>
            <w:rFonts w:ascii="Arial" w:hAnsi="Arial" w:cs="Arial"/>
            <w:i/>
            <w:lang w:val="ru-RU"/>
          </w:rPr>
          <w:t>–</w:t>
        </w:r>
      </w:hyperlink>
      <w:hyperlink w:anchor="page41" w:history="1">
        <w:r w:rsidRPr="00163987">
          <w:rPr>
            <w:rFonts w:ascii="Arial" w:hAnsi="Arial" w:cs="Arial"/>
            <w:i/>
            <w:lang w:val="ru-RU"/>
          </w:rPr>
          <w:t xml:space="preserve">9.7.3 </w:t>
        </w:r>
      </w:hyperlink>
      <w:r w:rsidRPr="00163987">
        <w:rPr>
          <w:rFonts w:ascii="Arial" w:hAnsi="Arial" w:cs="Arial"/>
          <w:i/>
          <w:lang w:val="ru-RU"/>
        </w:rPr>
        <w:t>на выключателе в новом состоянии.</w:t>
      </w:r>
    </w:p>
    <w:p w14:paraId="19C4B62F" w14:textId="77777777" w:rsidR="00FB06D6" w:rsidRPr="00163987" w:rsidRDefault="00FB06D6" w:rsidP="00163987">
      <w:pPr>
        <w:spacing w:line="360" w:lineRule="auto"/>
        <w:ind w:right="15" w:firstLine="567"/>
        <w:jc w:val="both"/>
        <w:rPr>
          <w:rFonts w:ascii="Arial" w:hAnsi="Arial" w:cs="Arial"/>
          <w:i/>
          <w:lang w:val="ru-RU"/>
        </w:rPr>
      </w:pPr>
      <w:r w:rsidRPr="00163987">
        <w:rPr>
          <w:rFonts w:ascii="Arial" w:hAnsi="Arial" w:cs="Arial"/>
          <w:i/>
          <w:lang w:val="ru-RU"/>
        </w:rPr>
        <w:t xml:space="preserve">Кроме того, после испытаний на износостойкость по </w:t>
      </w:r>
      <w:hyperlink w:anchor="page46" w:history="1">
        <w:r w:rsidRPr="00163987">
          <w:rPr>
            <w:rFonts w:ascii="Arial" w:hAnsi="Arial" w:cs="Arial"/>
            <w:i/>
            <w:lang w:val="ru-RU"/>
          </w:rPr>
          <w:t xml:space="preserve">9.11 </w:t>
        </w:r>
      </w:hyperlink>
      <w:r w:rsidRPr="00163987">
        <w:rPr>
          <w:rFonts w:ascii="Arial" w:hAnsi="Arial" w:cs="Arial"/>
          <w:i/>
          <w:lang w:val="ru-RU"/>
        </w:rPr>
        <w:t xml:space="preserve">и испытаний на короткое замыкание по </w:t>
      </w:r>
      <w:hyperlink w:anchor="page47" w:history="1">
        <w:r w:rsidRPr="00163987">
          <w:rPr>
            <w:rFonts w:ascii="Arial" w:hAnsi="Arial" w:cs="Arial"/>
            <w:i/>
            <w:lang w:val="ru-RU"/>
          </w:rPr>
          <w:t xml:space="preserve">9.12 </w:t>
        </w:r>
      </w:hyperlink>
      <w:r w:rsidRPr="00163987">
        <w:rPr>
          <w:rFonts w:ascii="Arial" w:hAnsi="Arial" w:cs="Arial"/>
          <w:i/>
          <w:lang w:val="ru-RU"/>
        </w:rPr>
        <w:t xml:space="preserve">выключатели должны выдерживать испытание по </w:t>
      </w:r>
      <w:hyperlink w:anchor="page41" w:history="1">
        <w:r w:rsidRPr="00163987">
          <w:rPr>
            <w:rFonts w:ascii="Arial" w:hAnsi="Arial" w:cs="Arial"/>
            <w:i/>
            <w:lang w:val="ru-RU"/>
          </w:rPr>
          <w:t xml:space="preserve">9.7.3, </w:t>
        </w:r>
      </w:hyperlink>
      <w:r w:rsidRPr="00163987">
        <w:rPr>
          <w:rFonts w:ascii="Arial" w:hAnsi="Arial" w:cs="Arial"/>
          <w:i/>
          <w:lang w:val="ru-RU"/>
        </w:rPr>
        <w:t xml:space="preserve">но с пониженным испытательным напряжением, указанным в </w:t>
      </w:r>
      <w:hyperlink w:anchor="page47" w:history="1">
        <w:r w:rsidRPr="00163987">
          <w:rPr>
            <w:rFonts w:ascii="Arial" w:hAnsi="Arial" w:cs="Arial"/>
            <w:i/>
            <w:lang w:val="ru-RU"/>
          </w:rPr>
          <w:t xml:space="preserve">9.11.3 </w:t>
        </w:r>
      </w:hyperlink>
      <w:r w:rsidRPr="00163987">
        <w:rPr>
          <w:rFonts w:ascii="Arial" w:hAnsi="Arial" w:cs="Arial"/>
          <w:i/>
          <w:lang w:val="ru-RU"/>
        </w:rPr>
        <w:t xml:space="preserve">или в </w:t>
      </w:r>
      <w:hyperlink w:anchor="page56" w:history="1">
        <w:r w:rsidRPr="00163987">
          <w:rPr>
            <w:rFonts w:ascii="Arial" w:hAnsi="Arial" w:cs="Arial"/>
            <w:i/>
            <w:lang w:val="ru-RU"/>
          </w:rPr>
          <w:t xml:space="preserve">9.12.12.2 </w:t>
        </w:r>
      </w:hyperlink>
      <w:r w:rsidRPr="00163987">
        <w:rPr>
          <w:rFonts w:ascii="Arial" w:hAnsi="Arial" w:cs="Arial"/>
          <w:i/>
          <w:lang w:val="ru-RU"/>
        </w:rPr>
        <w:t xml:space="preserve">соответственно, и без предварительного выдерживания в камере влаги </w:t>
      </w:r>
      <w:proofErr w:type="gramStart"/>
      <w:r w:rsidRPr="00163987">
        <w:rPr>
          <w:rFonts w:ascii="Arial" w:hAnsi="Arial" w:cs="Arial"/>
          <w:i/>
          <w:lang w:val="ru-RU"/>
        </w:rPr>
        <w:t>по</w:t>
      </w:r>
      <w:proofErr w:type="gramEnd"/>
      <w:r w:rsidRPr="00163987">
        <w:rPr>
          <w:rFonts w:ascii="Arial" w:hAnsi="Arial" w:cs="Arial"/>
          <w:i/>
          <w:lang w:val="ru-RU"/>
        </w:rPr>
        <w:t xml:space="preserve"> </w:t>
      </w:r>
      <w:hyperlink w:anchor="page40" w:history="1">
        <w:r w:rsidRPr="00163987">
          <w:rPr>
            <w:rFonts w:ascii="Arial" w:hAnsi="Arial" w:cs="Arial"/>
            <w:i/>
            <w:lang w:val="ru-RU"/>
          </w:rPr>
          <w:t>9.7.1.</w:t>
        </w:r>
      </w:hyperlink>
    </w:p>
    <w:p w14:paraId="2191C508" w14:textId="77777777" w:rsidR="00FB06D6" w:rsidRPr="00163987" w:rsidRDefault="00FB06D6" w:rsidP="00163987">
      <w:pPr>
        <w:spacing w:line="360" w:lineRule="auto"/>
        <w:ind w:right="15" w:firstLine="567"/>
        <w:jc w:val="both"/>
        <w:rPr>
          <w:rFonts w:ascii="Arial" w:hAnsi="Arial" w:cs="Arial"/>
          <w:b/>
          <w:lang w:val="ru-RU"/>
        </w:rPr>
      </w:pPr>
      <w:r w:rsidRPr="00163987">
        <w:rPr>
          <w:rFonts w:ascii="Arial" w:hAnsi="Arial" w:cs="Arial"/>
          <w:b/>
          <w:lang w:val="ru-RU"/>
        </w:rPr>
        <w:t>8.3.3 Способность к разъединению</w:t>
      </w:r>
    </w:p>
    <w:p w14:paraId="70408AB6"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Выключатели должны быть пригодны для разъединения.</w:t>
      </w:r>
    </w:p>
    <w:p w14:paraId="77165AE7" w14:textId="77777777" w:rsidR="00FB06D6" w:rsidRPr="00163987" w:rsidRDefault="00FB06D6" w:rsidP="00163987">
      <w:pPr>
        <w:spacing w:line="360" w:lineRule="auto"/>
        <w:ind w:right="15" w:firstLine="567"/>
        <w:jc w:val="both"/>
        <w:rPr>
          <w:rFonts w:ascii="Arial" w:hAnsi="Arial" w:cs="Arial"/>
          <w:i/>
          <w:u w:val="single"/>
          <w:lang w:val="ru-RU"/>
        </w:rPr>
      </w:pPr>
      <w:r w:rsidRPr="00163987">
        <w:rPr>
          <w:rFonts w:ascii="Arial" w:hAnsi="Arial" w:cs="Arial"/>
          <w:i/>
          <w:lang w:val="ru-RU"/>
        </w:rPr>
        <w:t xml:space="preserve">Проводят проверку на соответствие с минимальными воздушными зазорами и расстояниями утечки по пункту 1 таблицы </w:t>
      </w:r>
      <w:hyperlink w:anchor="page26" w:history="1">
        <w:r w:rsidRPr="00163987">
          <w:rPr>
            <w:rFonts w:ascii="Arial" w:hAnsi="Arial" w:cs="Arial"/>
            <w:i/>
            <w:lang w:val="ru-RU"/>
          </w:rPr>
          <w:t xml:space="preserve">4 </w:t>
        </w:r>
      </w:hyperlink>
      <w:r w:rsidRPr="00163987">
        <w:rPr>
          <w:rFonts w:ascii="Arial" w:hAnsi="Arial" w:cs="Arial"/>
          <w:i/>
          <w:lang w:val="ru-RU"/>
        </w:rPr>
        <w:t xml:space="preserve">и испытания по </w:t>
      </w:r>
      <w:hyperlink w:anchor="page42" w:history="1">
        <w:r w:rsidRPr="00163987">
          <w:rPr>
            <w:rFonts w:ascii="Arial" w:hAnsi="Arial" w:cs="Arial"/>
            <w:i/>
            <w:lang w:val="ru-RU"/>
          </w:rPr>
          <w:t xml:space="preserve">9.7.5.1 </w:t>
        </w:r>
      </w:hyperlink>
      <w:r w:rsidRPr="00163987">
        <w:rPr>
          <w:rFonts w:ascii="Arial" w:hAnsi="Arial" w:cs="Arial"/>
          <w:i/>
          <w:lang w:val="ru-RU"/>
        </w:rPr>
        <w:t xml:space="preserve">и </w:t>
      </w:r>
      <w:hyperlink w:anchor="page43" w:history="1">
        <w:r w:rsidRPr="00163987">
          <w:rPr>
            <w:rFonts w:ascii="Arial" w:hAnsi="Arial" w:cs="Arial"/>
            <w:i/>
            <w:lang w:val="ru-RU"/>
          </w:rPr>
          <w:t>9.7.5.3.</w:t>
        </w:r>
      </w:hyperlink>
    </w:p>
    <w:p w14:paraId="2FAA5A9D" w14:textId="77777777" w:rsidR="00FB06D6" w:rsidRPr="00163987" w:rsidRDefault="00FB06D6" w:rsidP="00163987">
      <w:pPr>
        <w:spacing w:line="360" w:lineRule="auto"/>
        <w:ind w:right="15" w:firstLine="567"/>
        <w:jc w:val="both"/>
        <w:rPr>
          <w:rFonts w:ascii="Arial" w:hAnsi="Arial" w:cs="Arial"/>
          <w:b/>
          <w:lang w:val="ru-RU"/>
        </w:rPr>
      </w:pPr>
      <w:r w:rsidRPr="00163987">
        <w:rPr>
          <w:rFonts w:ascii="Arial" w:hAnsi="Arial" w:cs="Arial"/>
          <w:b/>
          <w:lang w:val="ru-RU"/>
        </w:rPr>
        <w:t>8.3.4 Электрическая прочность изоляции при номинальном импульсном выдерживаемом напряжении (</w:t>
      </w:r>
      <w:proofErr w:type="spellStart"/>
      <w:r w:rsidRPr="00163987">
        <w:rPr>
          <w:rFonts w:ascii="Arial" w:hAnsi="Arial" w:cs="Arial"/>
          <w:b/>
          <w:i/>
        </w:rPr>
        <w:t>U</w:t>
      </w:r>
      <w:r w:rsidRPr="00163987">
        <w:rPr>
          <w:rFonts w:ascii="Arial" w:hAnsi="Arial" w:cs="Arial"/>
          <w:b/>
          <w:vertAlign w:val="subscript"/>
        </w:rPr>
        <w:t>imp</w:t>
      </w:r>
      <w:proofErr w:type="spellEnd"/>
      <w:r w:rsidRPr="00163987">
        <w:rPr>
          <w:rFonts w:ascii="Arial" w:hAnsi="Arial" w:cs="Arial"/>
          <w:b/>
          <w:lang w:val="ru-RU"/>
        </w:rPr>
        <w:t>)</w:t>
      </w:r>
    </w:p>
    <w:p w14:paraId="3562F4E7"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Выключатели должны адекватно выдерживать импульсные напряжения.</w:t>
      </w:r>
    </w:p>
    <w:p w14:paraId="305A20C7" w14:textId="77777777" w:rsidR="00FB06D6" w:rsidRPr="00163987" w:rsidRDefault="00FB06D6" w:rsidP="00163987">
      <w:pPr>
        <w:spacing w:line="360" w:lineRule="auto"/>
        <w:ind w:right="15" w:firstLine="567"/>
        <w:jc w:val="both"/>
        <w:rPr>
          <w:rFonts w:ascii="Arial" w:hAnsi="Arial" w:cs="Arial"/>
          <w:i/>
          <w:lang w:val="ru-RU"/>
        </w:rPr>
      </w:pPr>
      <w:r w:rsidRPr="00163987">
        <w:rPr>
          <w:rFonts w:ascii="Arial" w:hAnsi="Arial" w:cs="Arial"/>
          <w:i/>
          <w:lang w:val="ru-RU"/>
        </w:rPr>
        <w:t xml:space="preserve">Соответствие проверяют испытаниями по </w:t>
      </w:r>
      <w:hyperlink w:anchor="page42" w:history="1">
        <w:r w:rsidRPr="00163987">
          <w:rPr>
            <w:rFonts w:ascii="Arial" w:hAnsi="Arial" w:cs="Arial"/>
            <w:i/>
            <w:lang w:val="ru-RU"/>
          </w:rPr>
          <w:t>9.7.5.2.</w:t>
        </w:r>
      </w:hyperlink>
    </w:p>
    <w:p w14:paraId="0CA84A7D" w14:textId="77777777" w:rsidR="00FB06D6" w:rsidRPr="00163987" w:rsidRDefault="00FB06D6" w:rsidP="00163987">
      <w:pPr>
        <w:spacing w:line="360" w:lineRule="auto"/>
        <w:ind w:right="15" w:firstLine="567"/>
        <w:jc w:val="both"/>
        <w:rPr>
          <w:rFonts w:ascii="Arial" w:hAnsi="Arial" w:cs="Arial"/>
          <w:i/>
          <w:u w:val="single"/>
          <w:lang w:val="ru-RU"/>
        </w:rPr>
      </w:pPr>
    </w:p>
    <w:p w14:paraId="2F3E48DF" w14:textId="77777777" w:rsidR="00FB06D6" w:rsidRPr="00163987" w:rsidRDefault="00FB06D6" w:rsidP="00163987">
      <w:pPr>
        <w:spacing w:line="360" w:lineRule="auto"/>
        <w:ind w:right="15" w:firstLine="567"/>
        <w:jc w:val="both"/>
        <w:rPr>
          <w:rFonts w:ascii="Arial" w:hAnsi="Arial" w:cs="Arial"/>
          <w:b/>
          <w:lang w:val="ru-RU"/>
        </w:rPr>
      </w:pPr>
      <w:r w:rsidRPr="00163987">
        <w:rPr>
          <w:rFonts w:ascii="Arial" w:hAnsi="Arial" w:cs="Arial"/>
          <w:b/>
          <w:lang w:val="ru-RU"/>
        </w:rPr>
        <w:t>8.4 Превышение температуры</w:t>
      </w:r>
    </w:p>
    <w:p w14:paraId="037E53FB" w14:textId="77777777" w:rsidR="00FB06D6" w:rsidRPr="00163987" w:rsidRDefault="00FB06D6" w:rsidP="00163987">
      <w:pPr>
        <w:spacing w:line="360" w:lineRule="auto"/>
        <w:ind w:right="15" w:firstLine="567"/>
        <w:jc w:val="both"/>
        <w:rPr>
          <w:rFonts w:ascii="Arial" w:hAnsi="Arial" w:cs="Arial"/>
          <w:b/>
          <w:lang w:val="ru-RU"/>
        </w:rPr>
      </w:pPr>
      <w:r w:rsidRPr="00163987">
        <w:rPr>
          <w:rFonts w:ascii="Arial" w:hAnsi="Arial" w:cs="Arial"/>
          <w:b/>
          <w:lang w:val="ru-RU"/>
        </w:rPr>
        <w:t>8.4.1 Пределы превышения температуры</w:t>
      </w:r>
    </w:p>
    <w:p w14:paraId="206863CE"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 xml:space="preserve">Превышение температуры частей выключателя, указанное в таблице </w:t>
      </w:r>
      <w:hyperlink w:anchor="page33" w:history="1">
        <w:r w:rsidRPr="00163987">
          <w:rPr>
            <w:rFonts w:ascii="Arial" w:hAnsi="Arial" w:cs="Arial"/>
            <w:lang w:val="ru-RU"/>
          </w:rPr>
          <w:t xml:space="preserve">6, </w:t>
        </w:r>
      </w:hyperlink>
      <w:r w:rsidRPr="00163987">
        <w:rPr>
          <w:rFonts w:ascii="Arial" w:hAnsi="Arial" w:cs="Arial"/>
          <w:lang w:val="ru-RU"/>
        </w:rPr>
        <w:t xml:space="preserve">измеренное при условиях, определенных в </w:t>
      </w:r>
      <w:hyperlink w:anchor="page44" w:history="1">
        <w:r w:rsidRPr="00163987">
          <w:rPr>
            <w:rFonts w:ascii="Arial" w:hAnsi="Arial" w:cs="Arial"/>
            <w:lang w:val="ru-RU"/>
          </w:rPr>
          <w:t xml:space="preserve">9.8.2, </w:t>
        </w:r>
      </w:hyperlink>
      <w:r w:rsidRPr="00163987">
        <w:rPr>
          <w:rFonts w:ascii="Arial" w:hAnsi="Arial" w:cs="Arial"/>
          <w:lang w:val="ru-RU"/>
        </w:rPr>
        <w:t xml:space="preserve">не должно превосходить предельных значений, установленных в данной таблице. </w:t>
      </w:r>
    </w:p>
    <w:p w14:paraId="5FC9A256" w14:textId="77777777" w:rsidR="00FB06D6" w:rsidRPr="00163987" w:rsidRDefault="00FB06D6" w:rsidP="00163987">
      <w:pPr>
        <w:spacing w:line="360" w:lineRule="auto"/>
        <w:ind w:right="15" w:firstLine="567"/>
        <w:jc w:val="both"/>
        <w:rPr>
          <w:rFonts w:ascii="Arial" w:hAnsi="Arial" w:cs="Arial"/>
          <w:lang w:val="ru-RU"/>
        </w:rPr>
      </w:pPr>
      <w:r w:rsidRPr="00163987">
        <w:rPr>
          <w:rFonts w:ascii="Arial" w:hAnsi="Arial" w:cs="Arial"/>
          <w:lang w:val="ru-RU"/>
        </w:rPr>
        <w:t>Выключатель не должен иметь повреждений, препятствующих выполнению его функций и нарушающих безопасность эксплуатации.</w:t>
      </w:r>
    </w:p>
    <w:p w14:paraId="5565A88A" w14:textId="67291A88" w:rsidR="00052A26" w:rsidRPr="00163987" w:rsidRDefault="00052A26" w:rsidP="00163987">
      <w:pPr>
        <w:rPr>
          <w:rFonts w:ascii="Arial" w:hAnsi="Arial" w:cs="Arial"/>
          <w:lang w:val="ru-RU"/>
        </w:rPr>
      </w:pPr>
      <w:r w:rsidRPr="00163987">
        <w:rPr>
          <w:rFonts w:ascii="Arial" w:hAnsi="Arial" w:cs="Arial"/>
          <w:lang w:val="ru-RU"/>
        </w:rPr>
        <w:br w:type="page"/>
      </w:r>
    </w:p>
    <w:p w14:paraId="37FF942B" w14:textId="77777777" w:rsidR="00EC473D" w:rsidRPr="00163987" w:rsidRDefault="00EC473D" w:rsidP="00163987">
      <w:pPr>
        <w:spacing w:line="360" w:lineRule="auto"/>
        <w:ind w:right="15"/>
        <w:jc w:val="both"/>
        <w:rPr>
          <w:rFonts w:ascii="Arial" w:hAnsi="Arial" w:cs="Arial"/>
          <w:sz w:val="22"/>
          <w:lang w:val="ru-RU"/>
        </w:rPr>
      </w:pPr>
      <w:r w:rsidRPr="00163987">
        <w:rPr>
          <w:rFonts w:ascii="Arial" w:hAnsi="Arial" w:cs="Arial"/>
          <w:spacing w:val="40"/>
          <w:sz w:val="22"/>
          <w:lang w:val="ru-RU"/>
        </w:rPr>
        <w:lastRenderedPageBreak/>
        <w:t>Таблица</w:t>
      </w:r>
      <w:r w:rsidRPr="00163987">
        <w:rPr>
          <w:rFonts w:ascii="Arial" w:hAnsi="Arial" w:cs="Arial"/>
          <w:sz w:val="22"/>
          <w:lang w:val="ru-RU"/>
        </w:rPr>
        <w:t xml:space="preserve"> 6 – Значения превышения температуры</w:t>
      </w:r>
    </w:p>
    <w:tbl>
      <w:tblPr>
        <w:tblStyle w:val="af2"/>
        <w:tblW w:w="0" w:type="auto"/>
        <w:tblLook w:val="04A0" w:firstRow="1" w:lastRow="0" w:firstColumn="1" w:lastColumn="0" w:noHBand="0" w:noVBand="1"/>
      </w:tblPr>
      <w:tblGrid>
        <w:gridCol w:w="7408"/>
        <w:gridCol w:w="2378"/>
      </w:tblGrid>
      <w:tr w:rsidR="00AE662B" w:rsidRPr="00163987" w14:paraId="25921ED2" w14:textId="77777777" w:rsidTr="00081D19">
        <w:tc>
          <w:tcPr>
            <w:tcW w:w="7408" w:type="dxa"/>
            <w:tcBorders>
              <w:bottom w:val="double" w:sz="4" w:space="0" w:color="auto"/>
            </w:tcBorders>
            <w:vAlign w:val="center"/>
          </w:tcPr>
          <w:p w14:paraId="62E40DE3" w14:textId="77777777" w:rsidR="00EC473D" w:rsidRPr="00163987" w:rsidRDefault="00EC473D" w:rsidP="00163987">
            <w:pPr>
              <w:spacing w:line="360" w:lineRule="auto"/>
              <w:ind w:right="15"/>
              <w:jc w:val="center"/>
              <w:rPr>
                <w:rFonts w:ascii="Arial" w:hAnsi="Arial" w:cs="Arial"/>
                <w:sz w:val="22"/>
                <w:szCs w:val="22"/>
                <w:lang w:val="ru-RU"/>
              </w:rPr>
            </w:pPr>
            <w:r w:rsidRPr="00163987">
              <w:rPr>
                <w:rFonts w:ascii="Arial" w:hAnsi="Arial"/>
                <w:sz w:val="22"/>
                <w:szCs w:val="22"/>
                <w:lang w:val="ru-RU"/>
              </w:rPr>
              <w:t>Части выключателя</w:t>
            </w:r>
            <w:r w:rsidRPr="00163987">
              <w:rPr>
                <w:rFonts w:ascii="Arial" w:hAnsi="Arial"/>
                <w:sz w:val="22"/>
                <w:szCs w:val="22"/>
                <w:vertAlign w:val="superscript"/>
              </w:rPr>
              <w:t>a), b)</w:t>
            </w:r>
          </w:p>
        </w:tc>
        <w:tc>
          <w:tcPr>
            <w:tcW w:w="2378" w:type="dxa"/>
            <w:tcBorders>
              <w:bottom w:val="double" w:sz="4" w:space="0" w:color="auto"/>
            </w:tcBorders>
          </w:tcPr>
          <w:p w14:paraId="61F59641" w14:textId="77777777" w:rsidR="00EC473D" w:rsidRPr="00163987" w:rsidRDefault="00EC473D" w:rsidP="00163987">
            <w:pPr>
              <w:spacing w:line="360" w:lineRule="auto"/>
              <w:ind w:right="15"/>
              <w:jc w:val="center"/>
              <w:rPr>
                <w:rFonts w:ascii="Arial" w:hAnsi="Arial" w:cs="Arial"/>
                <w:sz w:val="22"/>
                <w:szCs w:val="22"/>
                <w:lang w:val="ru-RU"/>
              </w:rPr>
            </w:pPr>
            <w:r w:rsidRPr="00163987">
              <w:rPr>
                <w:rFonts w:ascii="Arial" w:hAnsi="Arial"/>
                <w:w w:val="99"/>
                <w:sz w:val="22"/>
                <w:szCs w:val="22"/>
                <w:lang w:val="ru-RU"/>
              </w:rPr>
              <w:t xml:space="preserve">Превышение </w:t>
            </w:r>
            <w:r w:rsidRPr="00163987">
              <w:rPr>
                <w:rFonts w:ascii="Arial" w:hAnsi="Arial"/>
                <w:sz w:val="22"/>
                <w:szCs w:val="22"/>
                <w:lang w:val="ru-RU"/>
              </w:rPr>
              <w:t>температуры</w:t>
            </w:r>
            <w:r w:rsidRPr="00163987">
              <w:rPr>
                <w:rFonts w:ascii="Arial" w:hAnsi="Arial"/>
                <w:sz w:val="22"/>
                <w:szCs w:val="22"/>
              </w:rPr>
              <w:t>,</w:t>
            </w:r>
            <w:r w:rsidRPr="00163987">
              <w:rPr>
                <w:rFonts w:ascii="Arial" w:hAnsi="Arial"/>
                <w:sz w:val="22"/>
                <w:szCs w:val="22"/>
                <w:lang w:val="ru-RU"/>
              </w:rPr>
              <w:t xml:space="preserve"> </w:t>
            </w:r>
            <w:r w:rsidRPr="00163987">
              <w:rPr>
                <w:rFonts w:ascii="Arial" w:hAnsi="Arial"/>
                <w:w w:val="99"/>
                <w:sz w:val="22"/>
                <w:szCs w:val="22"/>
              </w:rPr>
              <w:t>К</w:t>
            </w:r>
          </w:p>
        </w:tc>
      </w:tr>
      <w:tr w:rsidR="00AE662B" w:rsidRPr="00163987" w14:paraId="6DA9705C" w14:textId="77777777" w:rsidTr="00301CD8">
        <w:tc>
          <w:tcPr>
            <w:tcW w:w="7408" w:type="dxa"/>
            <w:tcBorders>
              <w:top w:val="double" w:sz="4" w:space="0" w:color="auto"/>
            </w:tcBorders>
          </w:tcPr>
          <w:p w14:paraId="71B524A5" w14:textId="4A7CE5CB" w:rsidR="00EC473D" w:rsidRPr="00163987" w:rsidRDefault="00EC473D" w:rsidP="00163987">
            <w:pPr>
              <w:spacing w:line="360" w:lineRule="auto"/>
              <w:ind w:right="15" w:firstLine="426"/>
              <w:jc w:val="both"/>
              <w:rPr>
                <w:rFonts w:ascii="Arial" w:hAnsi="Arial" w:cs="Arial"/>
                <w:sz w:val="22"/>
                <w:szCs w:val="22"/>
                <w:lang w:val="ru-RU"/>
              </w:rPr>
            </w:pPr>
            <w:r w:rsidRPr="00163987">
              <w:rPr>
                <w:rFonts w:ascii="Arial" w:hAnsi="Arial"/>
                <w:sz w:val="22"/>
                <w:szCs w:val="22"/>
                <w:lang w:val="ru-RU"/>
              </w:rPr>
              <w:t xml:space="preserve">Выводы для внешних </w:t>
            </w:r>
            <w:proofErr w:type="spellStart"/>
            <w:r w:rsidRPr="00163987">
              <w:rPr>
                <w:rFonts w:ascii="Arial" w:hAnsi="Arial"/>
                <w:sz w:val="22"/>
                <w:szCs w:val="22"/>
                <w:lang w:val="ru-RU"/>
              </w:rPr>
              <w:t>соединений</w:t>
            </w:r>
            <w:r w:rsidRPr="00163987">
              <w:rPr>
                <w:rFonts w:ascii="Arial" w:hAnsi="Arial"/>
                <w:sz w:val="22"/>
                <w:szCs w:val="22"/>
                <w:vertAlign w:val="superscript"/>
                <w:lang w:val="ru-RU"/>
              </w:rPr>
              <w:t>c</w:t>
            </w:r>
            <w:proofErr w:type="spellEnd"/>
            <w:r w:rsidRPr="00163987">
              <w:rPr>
                <w:rFonts w:ascii="Arial" w:hAnsi="Arial"/>
                <w:sz w:val="22"/>
                <w:szCs w:val="22"/>
                <w:vertAlign w:val="superscript"/>
              </w:rPr>
              <w:t>)</w:t>
            </w:r>
          </w:p>
        </w:tc>
        <w:tc>
          <w:tcPr>
            <w:tcW w:w="2378" w:type="dxa"/>
            <w:tcBorders>
              <w:top w:val="double" w:sz="4" w:space="0" w:color="auto"/>
            </w:tcBorders>
          </w:tcPr>
          <w:p w14:paraId="4D4BBD49" w14:textId="77777777" w:rsidR="00EC473D" w:rsidRPr="00163987" w:rsidRDefault="00EC473D" w:rsidP="00163987">
            <w:pPr>
              <w:spacing w:line="360" w:lineRule="auto"/>
              <w:ind w:right="15"/>
              <w:jc w:val="center"/>
              <w:rPr>
                <w:rFonts w:ascii="Arial" w:hAnsi="Arial" w:cs="Arial"/>
                <w:sz w:val="22"/>
                <w:szCs w:val="22"/>
                <w:lang w:val="ru-RU"/>
              </w:rPr>
            </w:pPr>
            <w:r w:rsidRPr="00163987">
              <w:rPr>
                <w:rFonts w:ascii="Arial" w:hAnsi="Arial"/>
                <w:w w:val="99"/>
                <w:sz w:val="22"/>
                <w:szCs w:val="22"/>
              </w:rPr>
              <w:t>60</w:t>
            </w:r>
          </w:p>
        </w:tc>
      </w:tr>
      <w:tr w:rsidR="00AE662B" w:rsidRPr="00163987" w14:paraId="3D899407" w14:textId="77777777" w:rsidTr="00771626">
        <w:tc>
          <w:tcPr>
            <w:tcW w:w="7408" w:type="dxa"/>
          </w:tcPr>
          <w:p w14:paraId="18486745" w14:textId="58E1E1E0" w:rsidR="00EC473D" w:rsidRPr="00163987" w:rsidRDefault="00EC473D" w:rsidP="00163987">
            <w:pPr>
              <w:spacing w:line="360" w:lineRule="auto"/>
              <w:ind w:right="15" w:firstLine="426"/>
              <w:jc w:val="both"/>
              <w:rPr>
                <w:rFonts w:ascii="Arial" w:hAnsi="Arial" w:cs="Arial"/>
                <w:sz w:val="22"/>
                <w:szCs w:val="22"/>
                <w:lang w:val="ru-RU"/>
              </w:rPr>
            </w:pPr>
            <w:r w:rsidRPr="00163987">
              <w:rPr>
                <w:rFonts w:ascii="Arial" w:hAnsi="Arial" w:cs="Arial"/>
                <w:sz w:val="22"/>
                <w:szCs w:val="22"/>
                <w:lang w:val="ru-RU"/>
              </w:rPr>
              <w:t>Наружные части, к которым приходится прикасаться во время ручного управления выключателем, включая органы управления, выполненные из изоляционного материала, и металлические связи для соединения изолированных органов управления нескольких полюсов</w:t>
            </w:r>
          </w:p>
        </w:tc>
        <w:tc>
          <w:tcPr>
            <w:tcW w:w="2378" w:type="dxa"/>
          </w:tcPr>
          <w:p w14:paraId="2CAE80A2" w14:textId="77777777" w:rsidR="00EC473D" w:rsidRPr="00163987" w:rsidRDefault="00EC473D" w:rsidP="00163987">
            <w:pPr>
              <w:spacing w:line="360" w:lineRule="auto"/>
              <w:ind w:right="15"/>
              <w:jc w:val="center"/>
              <w:rPr>
                <w:rFonts w:ascii="Arial" w:hAnsi="Arial" w:cs="Arial"/>
                <w:sz w:val="22"/>
                <w:szCs w:val="22"/>
                <w:lang w:val="ru-RU"/>
              </w:rPr>
            </w:pPr>
            <w:r w:rsidRPr="00163987">
              <w:rPr>
                <w:rFonts w:ascii="Arial" w:hAnsi="Arial"/>
                <w:w w:val="99"/>
                <w:sz w:val="22"/>
                <w:szCs w:val="22"/>
              </w:rPr>
              <w:t>40</w:t>
            </w:r>
          </w:p>
        </w:tc>
      </w:tr>
      <w:tr w:rsidR="00AE662B" w:rsidRPr="00163987" w14:paraId="1FE9B4CB" w14:textId="77777777" w:rsidTr="00771626">
        <w:tc>
          <w:tcPr>
            <w:tcW w:w="7408" w:type="dxa"/>
            <w:vAlign w:val="bottom"/>
          </w:tcPr>
          <w:p w14:paraId="6200ADD4" w14:textId="77777777" w:rsidR="00EC473D" w:rsidRPr="00163987" w:rsidRDefault="00EC473D" w:rsidP="00163987">
            <w:pPr>
              <w:spacing w:line="360" w:lineRule="auto"/>
              <w:ind w:firstLine="426"/>
              <w:rPr>
                <w:rFonts w:ascii="Arial" w:hAnsi="Arial"/>
                <w:sz w:val="22"/>
                <w:szCs w:val="22"/>
                <w:lang w:val="ru-RU"/>
              </w:rPr>
            </w:pPr>
            <w:r w:rsidRPr="00163987">
              <w:rPr>
                <w:rFonts w:ascii="Arial" w:hAnsi="Arial"/>
                <w:sz w:val="22"/>
                <w:szCs w:val="22"/>
                <w:lang w:val="ru-RU"/>
              </w:rPr>
              <w:t>Наружные металлические части органов управления</w:t>
            </w:r>
          </w:p>
        </w:tc>
        <w:tc>
          <w:tcPr>
            <w:tcW w:w="2378" w:type="dxa"/>
            <w:vAlign w:val="bottom"/>
          </w:tcPr>
          <w:p w14:paraId="4F197D53" w14:textId="77777777" w:rsidR="00EC473D" w:rsidRPr="00163987" w:rsidRDefault="00EC473D" w:rsidP="00163987">
            <w:pPr>
              <w:spacing w:line="360" w:lineRule="auto"/>
              <w:jc w:val="center"/>
              <w:rPr>
                <w:rFonts w:ascii="Arial" w:hAnsi="Arial"/>
                <w:w w:val="99"/>
                <w:sz w:val="22"/>
                <w:szCs w:val="22"/>
              </w:rPr>
            </w:pPr>
            <w:r w:rsidRPr="00163987">
              <w:rPr>
                <w:rFonts w:ascii="Arial" w:hAnsi="Arial"/>
                <w:w w:val="99"/>
                <w:sz w:val="22"/>
                <w:szCs w:val="22"/>
              </w:rPr>
              <w:t>25</w:t>
            </w:r>
          </w:p>
        </w:tc>
      </w:tr>
      <w:tr w:rsidR="00AE662B" w:rsidRPr="00163987" w14:paraId="4815AF6D" w14:textId="77777777" w:rsidTr="00771626">
        <w:tc>
          <w:tcPr>
            <w:tcW w:w="7408" w:type="dxa"/>
          </w:tcPr>
          <w:p w14:paraId="63C988D7" w14:textId="77777777" w:rsidR="00EC473D" w:rsidRPr="00163987" w:rsidRDefault="00EC473D" w:rsidP="00163987">
            <w:pPr>
              <w:spacing w:line="360" w:lineRule="auto"/>
              <w:ind w:right="15" w:firstLine="426"/>
              <w:jc w:val="both"/>
              <w:rPr>
                <w:rFonts w:ascii="Arial" w:hAnsi="Arial" w:cs="Arial"/>
                <w:sz w:val="22"/>
                <w:szCs w:val="22"/>
                <w:lang w:val="ru-RU"/>
              </w:rPr>
            </w:pPr>
            <w:r w:rsidRPr="00163987">
              <w:rPr>
                <w:rFonts w:ascii="Arial" w:hAnsi="Arial" w:cs="Arial"/>
                <w:sz w:val="22"/>
                <w:szCs w:val="22"/>
                <w:lang w:val="ru-RU"/>
              </w:rPr>
              <w:t>Другие наружные части, включая поверхность выключателя, непосредственно соприкасающуюся с монтажной поверхностью</w:t>
            </w:r>
          </w:p>
        </w:tc>
        <w:tc>
          <w:tcPr>
            <w:tcW w:w="2378" w:type="dxa"/>
          </w:tcPr>
          <w:p w14:paraId="459389AE" w14:textId="77777777" w:rsidR="00EC473D" w:rsidRPr="00163987" w:rsidRDefault="00EC473D" w:rsidP="00163987">
            <w:pPr>
              <w:spacing w:line="360" w:lineRule="auto"/>
              <w:ind w:right="15"/>
              <w:jc w:val="center"/>
              <w:rPr>
                <w:rFonts w:ascii="Arial" w:hAnsi="Arial" w:cs="Arial"/>
                <w:sz w:val="22"/>
                <w:szCs w:val="22"/>
                <w:lang w:val="ru-RU"/>
              </w:rPr>
            </w:pPr>
            <w:r w:rsidRPr="00163987">
              <w:rPr>
                <w:rFonts w:ascii="Arial" w:hAnsi="Arial"/>
                <w:w w:val="99"/>
                <w:sz w:val="22"/>
                <w:szCs w:val="22"/>
              </w:rPr>
              <w:t>60</w:t>
            </w:r>
          </w:p>
        </w:tc>
      </w:tr>
      <w:tr w:rsidR="00AE662B" w:rsidRPr="000876EF" w14:paraId="4CD08B66" w14:textId="77777777" w:rsidTr="00771626">
        <w:tc>
          <w:tcPr>
            <w:tcW w:w="9786" w:type="dxa"/>
            <w:gridSpan w:val="2"/>
          </w:tcPr>
          <w:p w14:paraId="02F7D2ED" w14:textId="7548C6C1" w:rsidR="00EC473D" w:rsidRPr="00163987" w:rsidRDefault="00EC473D" w:rsidP="00163987">
            <w:pPr>
              <w:spacing w:line="360" w:lineRule="auto"/>
              <w:ind w:firstLine="426"/>
              <w:jc w:val="both"/>
              <w:rPr>
                <w:rFonts w:ascii="Arial" w:hAnsi="Arial"/>
                <w:sz w:val="20"/>
                <w:szCs w:val="22"/>
                <w:lang w:val="ru-RU"/>
              </w:rPr>
            </w:pPr>
            <w:r w:rsidRPr="00163987">
              <w:rPr>
                <w:rFonts w:ascii="Arial" w:hAnsi="Arial"/>
                <w:sz w:val="20"/>
                <w:szCs w:val="22"/>
                <w:lang w:val="ru-RU"/>
              </w:rPr>
              <w:t xml:space="preserve">а) Значения для контактов не устанавливают, поскольку конструкция большинства выключателей не допускает прямого измерения их температуры без риска вызвать необратимые изменения или смещение деталей, способные повлиять на </w:t>
            </w:r>
            <w:proofErr w:type="spellStart"/>
            <w:r w:rsidRPr="00163987">
              <w:rPr>
                <w:rFonts w:ascii="Arial" w:hAnsi="Arial"/>
                <w:sz w:val="20"/>
                <w:szCs w:val="22"/>
                <w:lang w:val="ru-RU"/>
              </w:rPr>
              <w:t>воспроизводимость</w:t>
            </w:r>
            <w:proofErr w:type="spellEnd"/>
            <w:r w:rsidRPr="00163987">
              <w:rPr>
                <w:rFonts w:ascii="Arial" w:hAnsi="Arial"/>
                <w:sz w:val="20"/>
                <w:szCs w:val="22"/>
                <w:lang w:val="ru-RU"/>
              </w:rPr>
              <w:t xml:space="preserve"> результатов испытаний. Для косвенной проверки работоспособности контактов с точки зрения чрезмерного перегрева при эксплуатации считают достаточным 28-суточное испытание (см. 9.9)</w:t>
            </w:r>
            <w:r w:rsidR="003A352E" w:rsidRPr="00163987">
              <w:rPr>
                <w:rFonts w:ascii="Arial" w:hAnsi="Arial"/>
                <w:sz w:val="20"/>
                <w:szCs w:val="22"/>
                <w:lang w:val="ru-RU"/>
              </w:rPr>
              <w:t>.</w:t>
            </w:r>
          </w:p>
          <w:p w14:paraId="786377E8" w14:textId="77777777" w:rsidR="00EC473D" w:rsidRPr="00163987" w:rsidRDefault="00EC473D" w:rsidP="00163987">
            <w:pPr>
              <w:spacing w:line="360" w:lineRule="auto"/>
              <w:ind w:firstLine="426"/>
              <w:jc w:val="both"/>
              <w:rPr>
                <w:rFonts w:ascii="Arial" w:hAnsi="Arial"/>
                <w:sz w:val="20"/>
                <w:szCs w:val="22"/>
                <w:lang w:val="ru-RU"/>
              </w:rPr>
            </w:pPr>
            <w:r w:rsidRPr="00163987">
              <w:rPr>
                <w:rFonts w:ascii="Arial" w:hAnsi="Arial"/>
                <w:sz w:val="20"/>
                <w:szCs w:val="22"/>
              </w:rPr>
              <w:t>b</w:t>
            </w:r>
            <w:r w:rsidRPr="00163987">
              <w:rPr>
                <w:rFonts w:ascii="Arial" w:hAnsi="Arial"/>
                <w:sz w:val="20"/>
                <w:szCs w:val="22"/>
                <w:lang w:val="ru-RU"/>
              </w:rPr>
              <w:t>) Для других частей, кроме перечисленных в таблице, значения превышения температуры не указывают, но они не должны вызывать повреждений соседних частей из изоляционного материала, снижающих работоспособность выключателя.</w:t>
            </w:r>
          </w:p>
          <w:p w14:paraId="1AFBE6C3" w14:textId="6CA33B2B" w:rsidR="00EC473D" w:rsidRPr="00163987" w:rsidRDefault="00EC473D" w:rsidP="00163987">
            <w:pPr>
              <w:spacing w:line="360" w:lineRule="auto"/>
              <w:ind w:right="15" w:firstLine="426"/>
              <w:jc w:val="both"/>
              <w:rPr>
                <w:rFonts w:ascii="Arial" w:hAnsi="Arial" w:cs="Arial"/>
                <w:sz w:val="22"/>
                <w:szCs w:val="22"/>
                <w:lang w:val="ru-RU"/>
              </w:rPr>
            </w:pPr>
            <w:r w:rsidRPr="00163987">
              <w:rPr>
                <w:rFonts w:ascii="Arial" w:hAnsi="Arial"/>
                <w:sz w:val="20"/>
                <w:szCs w:val="22"/>
                <w:lang w:val="ru-RU"/>
              </w:rPr>
              <w:t xml:space="preserve">с) Для выключателя </w:t>
            </w:r>
            <w:proofErr w:type="spellStart"/>
            <w:r w:rsidRPr="00163987">
              <w:rPr>
                <w:rFonts w:ascii="Arial" w:hAnsi="Arial"/>
                <w:sz w:val="20"/>
                <w:szCs w:val="22"/>
                <w:lang w:val="ru-RU"/>
              </w:rPr>
              <w:t>втычного</w:t>
            </w:r>
            <w:proofErr w:type="spellEnd"/>
            <w:r w:rsidRPr="00163987">
              <w:rPr>
                <w:rFonts w:ascii="Arial" w:hAnsi="Arial"/>
                <w:sz w:val="20"/>
                <w:szCs w:val="22"/>
                <w:lang w:val="ru-RU"/>
              </w:rPr>
              <w:t xml:space="preserve"> типа </w:t>
            </w:r>
            <w:r w:rsidR="003A352E" w:rsidRPr="00163987">
              <w:rPr>
                <w:rFonts w:ascii="Arial" w:hAnsi="Arial"/>
                <w:sz w:val="20"/>
                <w:szCs w:val="22"/>
                <w:lang w:val="ru-RU"/>
              </w:rPr>
              <w:t xml:space="preserve">– </w:t>
            </w:r>
            <w:r w:rsidRPr="00163987">
              <w:rPr>
                <w:rFonts w:ascii="Arial" w:hAnsi="Arial"/>
                <w:sz w:val="20"/>
                <w:szCs w:val="22"/>
                <w:lang w:val="ru-RU"/>
              </w:rPr>
              <w:t>выводы основания, на котором устанавливают выключатель.</w:t>
            </w:r>
          </w:p>
        </w:tc>
      </w:tr>
    </w:tbl>
    <w:p w14:paraId="7780A99C" w14:textId="77777777" w:rsidR="00EC473D" w:rsidRPr="00163987" w:rsidRDefault="00EC473D" w:rsidP="00163987">
      <w:pPr>
        <w:spacing w:line="360" w:lineRule="auto"/>
        <w:ind w:right="15" w:firstLine="567"/>
        <w:jc w:val="both"/>
        <w:rPr>
          <w:rFonts w:ascii="Arial" w:hAnsi="Arial" w:cs="Arial"/>
          <w:lang w:val="ru-RU"/>
        </w:rPr>
      </w:pPr>
    </w:p>
    <w:p w14:paraId="1DF7B28C"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8.4.2 Температура окружающего воздуха</w:t>
      </w:r>
    </w:p>
    <w:p w14:paraId="4289557D" w14:textId="4D21D6EF"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 xml:space="preserve">Предельные значения превышения температуры, приведенные в таблице </w:t>
      </w:r>
      <w:hyperlink w:anchor="page33" w:history="1">
        <w:r w:rsidRPr="00163987">
          <w:rPr>
            <w:rFonts w:ascii="Arial" w:hAnsi="Arial" w:cs="Arial"/>
            <w:lang w:val="ru-RU"/>
          </w:rPr>
          <w:t xml:space="preserve">6, </w:t>
        </w:r>
      </w:hyperlink>
      <w:r w:rsidRPr="00163987">
        <w:rPr>
          <w:rFonts w:ascii="Arial" w:hAnsi="Arial" w:cs="Arial"/>
          <w:lang w:val="ru-RU"/>
        </w:rPr>
        <w:t>применимы окружающего воздуха по 7.2 для значений температур.</w:t>
      </w:r>
    </w:p>
    <w:p w14:paraId="29A171D5" w14:textId="77777777" w:rsidR="00EC473D" w:rsidRPr="00163987" w:rsidRDefault="00EC473D" w:rsidP="00163987">
      <w:pPr>
        <w:spacing w:line="360" w:lineRule="auto"/>
        <w:ind w:firstLine="567"/>
        <w:jc w:val="both"/>
        <w:rPr>
          <w:rFonts w:ascii="Arial" w:hAnsi="Arial" w:cs="Arial"/>
          <w:b/>
          <w:lang w:val="ru-RU"/>
        </w:rPr>
      </w:pPr>
    </w:p>
    <w:p w14:paraId="3198AE8E"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8.5 Продолжительный режим эксплуатации</w:t>
      </w:r>
    </w:p>
    <w:p w14:paraId="496D3D93" w14:textId="77777777"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Выключатели должны обеспечивать защитную характеристику даже после длительной эксплуатации.</w:t>
      </w:r>
    </w:p>
    <w:p w14:paraId="7EE00EE2" w14:textId="77777777" w:rsidR="00FB06D6" w:rsidRPr="00163987" w:rsidRDefault="00FB06D6" w:rsidP="00163987">
      <w:pPr>
        <w:spacing w:line="360" w:lineRule="auto"/>
        <w:ind w:right="40" w:firstLine="567"/>
        <w:jc w:val="both"/>
        <w:rPr>
          <w:rFonts w:ascii="Arial" w:hAnsi="Arial" w:cs="Arial"/>
          <w:i/>
          <w:u w:val="single"/>
          <w:lang w:val="ru-RU"/>
        </w:rPr>
      </w:pPr>
      <w:r w:rsidRPr="00163987">
        <w:rPr>
          <w:rFonts w:ascii="Arial" w:hAnsi="Arial" w:cs="Arial"/>
          <w:i/>
          <w:lang w:val="ru-RU"/>
        </w:rPr>
        <w:t xml:space="preserve">Проверку осуществляют испытанием по </w:t>
      </w:r>
      <w:hyperlink w:anchor="page45" w:history="1">
        <w:r w:rsidRPr="00163987">
          <w:rPr>
            <w:rFonts w:ascii="Arial" w:hAnsi="Arial" w:cs="Arial"/>
            <w:i/>
            <w:lang w:val="ru-RU"/>
          </w:rPr>
          <w:t>9.9.</w:t>
        </w:r>
      </w:hyperlink>
    </w:p>
    <w:p w14:paraId="74A7F62D" w14:textId="77777777" w:rsidR="00EC473D" w:rsidRPr="00163987" w:rsidRDefault="00EC473D" w:rsidP="00163987">
      <w:pPr>
        <w:spacing w:line="360" w:lineRule="auto"/>
        <w:ind w:firstLine="567"/>
        <w:jc w:val="both"/>
        <w:rPr>
          <w:rFonts w:ascii="Arial" w:hAnsi="Arial" w:cs="Arial"/>
          <w:b/>
          <w:lang w:val="ru-RU"/>
        </w:rPr>
      </w:pPr>
    </w:p>
    <w:p w14:paraId="6A9C02C6"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8.6 Автоматическое оперирование</w:t>
      </w:r>
    </w:p>
    <w:p w14:paraId="7E234B74"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 xml:space="preserve">8.6.1 Нормальная </w:t>
      </w:r>
      <w:proofErr w:type="gramStart"/>
      <w:r w:rsidRPr="00163987">
        <w:rPr>
          <w:rFonts w:ascii="Arial" w:hAnsi="Arial" w:cs="Arial"/>
          <w:b/>
          <w:lang w:val="ru-RU"/>
        </w:rPr>
        <w:t>время-токовая</w:t>
      </w:r>
      <w:proofErr w:type="gramEnd"/>
      <w:r w:rsidRPr="00163987">
        <w:rPr>
          <w:rFonts w:ascii="Arial" w:hAnsi="Arial" w:cs="Arial"/>
          <w:b/>
          <w:lang w:val="ru-RU"/>
        </w:rPr>
        <w:t xml:space="preserve"> характеристика</w:t>
      </w:r>
    </w:p>
    <w:p w14:paraId="2B12A611"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Характеристика расцепления выключателей должна обеспечивать</w:t>
      </w:r>
      <w:r w:rsidR="006D260A" w:rsidRPr="00163987">
        <w:rPr>
          <w:rFonts w:ascii="Arial" w:hAnsi="Arial" w:cs="Arial"/>
          <w:lang w:val="ru-RU"/>
        </w:rPr>
        <w:t xml:space="preserve"> </w:t>
      </w:r>
      <w:r w:rsidRPr="00163987">
        <w:rPr>
          <w:rFonts w:ascii="Arial" w:hAnsi="Arial" w:cs="Arial"/>
          <w:lang w:val="ru-RU"/>
        </w:rPr>
        <w:t>эффективную защиту цепи без срабатывания при номинальном токе.</w:t>
      </w:r>
    </w:p>
    <w:p w14:paraId="057996A6" w14:textId="77777777" w:rsidR="00FB06D6" w:rsidRPr="00163987" w:rsidRDefault="00FB06D6" w:rsidP="00163987">
      <w:pPr>
        <w:spacing w:line="360" w:lineRule="auto"/>
        <w:ind w:right="40" w:firstLine="567"/>
        <w:jc w:val="both"/>
        <w:rPr>
          <w:rFonts w:ascii="Arial" w:hAnsi="Arial" w:cs="Arial"/>
          <w:u w:val="single"/>
          <w:lang w:val="ru-RU"/>
        </w:rPr>
      </w:pPr>
      <w:r w:rsidRPr="00163987">
        <w:rPr>
          <w:rFonts w:ascii="Arial" w:hAnsi="Arial" w:cs="Arial"/>
          <w:lang w:val="ru-RU"/>
        </w:rPr>
        <w:lastRenderedPageBreak/>
        <w:t xml:space="preserve">Эта </w:t>
      </w:r>
      <w:proofErr w:type="gramStart"/>
      <w:r w:rsidRPr="00163987">
        <w:rPr>
          <w:rFonts w:ascii="Arial" w:hAnsi="Arial" w:cs="Arial"/>
          <w:lang w:val="ru-RU"/>
        </w:rPr>
        <w:t>время-токовая</w:t>
      </w:r>
      <w:proofErr w:type="gramEnd"/>
      <w:r w:rsidRPr="00163987">
        <w:rPr>
          <w:rFonts w:ascii="Arial" w:hAnsi="Arial" w:cs="Arial"/>
          <w:lang w:val="ru-RU"/>
        </w:rPr>
        <w:t xml:space="preserve"> характеристика (характеристика расцепления) выключателя определяется условиями и значениями согласно таблице </w:t>
      </w:r>
      <w:hyperlink w:anchor="page33" w:history="1">
        <w:r w:rsidRPr="00163987">
          <w:rPr>
            <w:rFonts w:ascii="Arial" w:hAnsi="Arial" w:cs="Arial"/>
            <w:lang w:val="ru-RU"/>
          </w:rPr>
          <w:t>7.</w:t>
        </w:r>
      </w:hyperlink>
    </w:p>
    <w:p w14:paraId="249501D3" w14:textId="263F6179" w:rsidR="00FB06D6" w:rsidRPr="00163987" w:rsidRDefault="00FB06D6" w:rsidP="00163987">
      <w:pPr>
        <w:spacing w:line="360" w:lineRule="auto"/>
        <w:ind w:right="40" w:firstLine="567"/>
        <w:jc w:val="both"/>
        <w:rPr>
          <w:rFonts w:ascii="Arial" w:hAnsi="Arial" w:cs="Arial"/>
          <w:lang w:val="ru-RU"/>
        </w:rPr>
      </w:pPr>
      <w:r w:rsidRPr="00163987">
        <w:rPr>
          <w:rFonts w:ascii="Arial" w:hAnsi="Arial" w:cs="Arial"/>
          <w:lang w:val="ru-RU"/>
        </w:rPr>
        <w:t xml:space="preserve">Таблица </w:t>
      </w:r>
      <w:hyperlink w:anchor="page33" w:history="1">
        <w:r w:rsidRPr="00163987">
          <w:rPr>
            <w:rFonts w:ascii="Arial" w:hAnsi="Arial" w:cs="Arial"/>
            <w:lang w:val="ru-RU"/>
          </w:rPr>
          <w:t xml:space="preserve">7 </w:t>
        </w:r>
      </w:hyperlink>
      <w:r w:rsidRPr="00163987">
        <w:rPr>
          <w:rFonts w:ascii="Arial" w:hAnsi="Arial" w:cs="Arial"/>
          <w:lang w:val="ru-RU"/>
        </w:rPr>
        <w:t xml:space="preserve">действительна для выключателя, смонтированного в соответствии с условиями </w:t>
      </w:r>
      <w:hyperlink w:anchor="page36" w:history="1">
        <w:r w:rsidRPr="00163987">
          <w:rPr>
            <w:rFonts w:ascii="Arial" w:hAnsi="Arial" w:cs="Arial"/>
            <w:lang w:val="ru-RU"/>
          </w:rPr>
          <w:t xml:space="preserve">9.2, </w:t>
        </w:r>
      </w:hyperlink>
      <w:r w:rsidRPr="00163987">
        <w:rPr>
          <w:rFonts w:ascii="Arial" w:hAnsi="Arial" w:cs="Arial"/>
          <w:lang w:val="ru-RU"/>
        </w:rPr>
        <w:t>работающего при температуре 30</w:t>
      </w:r>
      <w:r w:rsidRPr="00163987">
        <w:rPr>
          <w:rFonts w:ascii="Arial" w:hAnsi="Arial" w:cs="Arial"/>
          <w:vertAlign w:val="superscript"/>
          <w:lang w:val="ru-RU"/>
        </w:rPr>
        <w:t>+5</w:t>
      </w:r>
      <w:r w:rsidR="003A352E" w:rsidRPr="00163987">
        <w:rPr>
          <w:rFonts w:ascii="Arial" w:hAnsi="Arial" w:cs="Arial"/>
          <w:lang w:val="ru-RU"/>
        </w:rPr>
        <w:t xml:space="preserve"> </w:t>
      </w:r>
      <w:r w:rsidRPr="00163987">
        <w:rPr>
          <w:rFonts w:ascii="Arial" w:hAnsi="Arial" w:cs="Arial"/>
          <w:lang w:val="ru-RU"/>
        </w:rPr>
        <w:t>°С.</w:t>
      </w:r>
    </w:p>
    <w:p w14:paraId="0373B2E1" w14:textId="77777777" w:rsidR="00FB06D6" w:rsidRPr="00163987" w:rsidRDefault="00FB06D6" w:rsidP="00163987">
      <w:pPr>
        <w:spacing w:line="360" w:lineRule="auto"/>
        <w:ind w:firstLine="567"/>
        <w:jc w:val="both"/>
        <w:rPr>
          <w:rFonts w:ascii="Arial" w:hAnsi="Arial" w:cs="Arial"/>
          <w:i/>
          <w:lang w:val="ru-RU"/>
        </w:rPr>
      </w:pPr>
      <w:r w:rsidRPr="00163987">
        <w:rPr>
          <w:rFonts w:ascii="Arial" w:hAnsi="Arial" w:cs="Arial"/>
          <w:i/>
          <w:lang w:val="ru-RU"/>
        </w:rPr>
        <w:t xml:space="preserve">Проверку осуществляют проведением испытаний по </w:t>
      </w:r>
      <w:hyperlink w:anchor="page45" w:history="1">
        <w:r w:rsidRPr="00163987">
          <w:rPr>
            <w:rFonts w:ascii="Arial" w:hAnsi="Arial" w:cs="Arial"/>
            <w:i/>
            <w:lang w:val="ru-RU"/>
          </w:rPr>
          <w:t>9.10.</w:t>
        </w:r>
      </w:hyperlink>
    </w:p>
    <w:p w14:paraId="08A21033" w14:textId="77777777" w:rsidR="00FB06D6" w:rsidRPr="00163987" w:rsidRDefault="00FB06D6" w:rsidP="00163987">
      <w:pPr>
        <w:spacing w:line="360" w:lineRule="auto"/>
        <w:ind w:right="40" w:firstLine="567"/>
        <w:jc w:val="both"/>
        <w:rPr>
          <w:rFonts w:ascii="Arial" w:hAnsi="Arial" w:cs="Arial"/>
          <w:i/>
          <w:lang w:val="ru-RU"/>
        </w:rPr>
      </w:pPr>
      <w:r w:rsidRPr="00163987">
        <w:rPr>
          <w:rFonts w:ascii="Arial" w:hAnsi="Arial" w:cs="Arial"/>
          <w:i/>
          <w:lang w:val="ru-RU"/>
        </w:rPr>
        <w:t>Испытания проводят при любой температуре воздуха, а результаты корректируют по температуре 30 °С на основании поправочных коэффициентов, предоставленных изготовителем.</w:t>
      </w:r>
    </w:p>
    <w:p w14:paraId="4C541951" w14:textId="77777777" w:rsidR="00FB06D6" w:rsidRPr="00163987" w:rsidRDefault="00FB06D6" w:rsidP="00163987">
      <w:pPr>
        <w:tabs>
          <w:tab w:val="left" w:pos="600"/>
        </w:tabs>
        <w:spacing w:line="360" w:lineRule="auto"/>
        <w:ind w:right="40" w:firstLine="567"/>
        <w:jc w:val="both"/>
        <w:rPr>
          <w:rFonts w:ascii="Arial" w:hAnsi="Arial" w:cs="Arial"/>
          <w:i/>
          <w:lang w:val="ru-RU"/>
        </w:rPr>
      </w:pPr>
      <w:r w:rsidRPr="00163987">
        <w:rPr>
          <w:rFonts w:ascii="Arial" w:hAnsi="Arial" w:cs="Arial"/>
          <w:i/>
          <w:lang w:val="ru-RU"/>
        </w:rPr>
        <w:t xml:space="preserve">В любом случае отклонение испытательного тока от указанного в таблице </w:t>
      </w:r>
      <w:hyperlink w:anchor="page33" w:history="1">
        <w:r w:rsidRPr="00163987">
          <w:rPr>
            <w:rFonts w:ascii="Arial" w:hAnsi="Arial" w:cs="Arial"/>
            <w:i/>
            <w:lang w:val="ru-RU"/>
          </w:rPr>
          <w:t xml:space="preserve">7 </w:t>
        </w:r>
      </w:hyperlink>
      <w:r w:rsidRPr="00163987">
        <w:rPr>
          <w:rFonts w:ascii="Arial" w:hAnsi="Arial" w:cs="Arial"/>
          <w:i/>
          <w:lang w:val="ru-RU"/>
        </w:rPr>
        <w:t>не должно превышать 1,2 % на 1</w:t>
      </w:r>
      <w:proofErr w:type="gramStart"/>
      <w:r w:rsidRPr="00163987">
        <w:rPr>
          <w:rFonts w:ascii="Arial" w:hAnsi="Arial" w:cs="Arial"/>
          <w:i/>
          <w:lang w:val="ru-RU"/>
        </w:rPr>
        <w:t xml:space="preserve"> °С</w:t>
      </w:r>
      <w:proofErr w:type="gramEnd"/>
      <w:r w:rsidRPr="00163987">
        <w:rPr>
          <w:rFonts w:ascii="Arial" w:hAnsi="Arial" w:cs="Arial"/>
          <w:i/>
          <w:lang w:val="ru-RU"/>
        </w:rPr>
        <w:t xml:space="preserve"> изменения температуры калибровки.</w:t>
      </w:r>
    </w:p>
    <w:p w14:paraId="515C1962" w14:textId="77777777" w:rsidR="00FB06D6" w:rsidRPr="00163987" w:rsidRDefault="00FB06D6" w:rsidP="00163987">
      <w:pPr>
        <w:tabs>
          <w:tab w:val="left" w:pos="600"/>
        </w:tabs>
        <w:spacing w:line="360" w:lineRule="auto"/>
        <w:ind w:right="40"/>
        <w:rPr>
          <w:rFonts w:ascii="Arial" w:hAnsi="Arial"/>
          <w:lang w:val="ru-RU"/>
        </w:rPr>
      </w:pPr>
    </w:p>
    <w:p w14:paraId="5546A017" w14:textId="77777777" w:rsidR="00FB06D6" w:rsidRPr="00163987" w:rsidRDefault="00FB06D6" w:rsidP="00163987">
      <w:pPr>
        <w:tabs>
          <w:tab w:val="left" w:pos="600"/>
        </w:tabs>
        <w:spacing w:line="360" w:lineRule="auto"/>
        <w:ind w:right="40" w:hanging="142"/>
        <w:rPr>
          <w:rFonts w:ascii="Arial" w:hAnsi="Arial"/>
          <w:sz w:val="22"/>
          <w:lang w:val="ru-RU"/>
        </w:rPr>
      </w:pPr>
      <w:r w:rsidRPr="00163987">
        <w:rPr>
          <w:rFonts w:ascii="Arial" w:hAnsi="Arial"/>
          <w:spacing w:val="40"/>
          <w:sz w:val="22"/>
          <w:lang w:val="ru-RU"/>
        </w:rPr>
        <w:t>Таблица 7</w:t>
      </w:r>
      <w:r w:rsidRPr="00163987">
        <w:rPr>
          <w:rFonts w:ascii="Arial" w:hAnsi="Arial"/>
          <w:sz w:val="22"/>
          <w:lang w:val="ru-RU"/>
        </w:rPr>
        <w:t xml:space="preserve"> – </w:t>
      </w:r>
      <w:proofErr w:type="gramStart"/>
      <w:r w:rsidRPr="00163987">
        <w:rPr>
          <w:rFonts w:ascii="Arial" w:hAnsi="Arial"/>
          <w:sz w:val="22"/>
          <w:lang w:val="ru-RU"/>
        </w:rPr>
        <w:t>Время-токовые</w:t>
      </w:r>
      <w:proofErr w:type="gramEnd"/>
      <w:r w:rsidRPr="00163987">
        <w:rPr>
          <w:rFonts w:ascii="Arial" w:hAnsi="Arial"/>
          <w:sz w:val="22"/>
          <w:lang w:val="ru-RU"/>
        </w:rPr>
        <w:t xml:space="preserve"> рабочие характеристики</w:t>
      </w:r>
    </w:p>
    <w:tbl>
      <w:tblPr>
        <w:tblW w:w="990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7"/>
        <w:gridCol w:w="598"/>
        <w:gridCol w:w="1387"/>
        <w:gridCol w:w="1701"/>
        <w:gridCol w:w="2268"/>
        <w:gridCol w:w="1559"/>
        <w:gridCol w:w="1579"/>
      </w:tblGrid>
      <w:tr w:rsidR="00AE662B" w:rsidRPr="00163987" w14:paraId="0168810C" w14:textId="77777777" w:rsidTr="00034039">
        <w:tc>
          <w:tcPr>
            <w:tcW w:w="817" w:type="dxa"/>
            <w:tcBorders>
              <w:bottom w:val="double" w:sz="4" w:space="0" w:color="auto"/>
            </w:tcBorders>
          </w:tcPr>
          <w:p w14:paraId="117863E1" w14:textId="77777777" w:rsidR="00FB06D6" w:rsidRPr="00163987" w:rsidRDefault="00FB06D6" w:rsidP="00163987">
            <w:pPr>
              <w:spacing w:line="360" w:lineRule="auto"/>
              <w:jc w:val="center"/>
              <w:rPr>
                <w:rFonts w:ascii="Arial" w:hAnsi="Arial" w:cs="Arial"/>
                <w:sz w:val="22"/>
                <w:szCs w:val="22"/>
                <w:lang w:val="ru-RU"/>
              </w:rPr>
            </w:pPr>
            <w:proofErr w:type="spellStart"/>
            <w:proofErr w:type="gramStart"/>
            <w:r w:rsidRPr="00163987">
              <w:rPr>
                <w:rFonts w:ascii="Arial" w:hAnsi="Arial" w:cs="Arial"/>
                <w:sz w:val="22"/>
                <w:szCs w:val="22"/>
                <w:lang w:val="ru-RU"/>
              </w:rPr>
              <w:t>Испы</w:t>
            </w:r>
            <w:r w:rsidR="006D260A" w:rsidRPr="00163987">
              <w:rPr>
                <w:rFonts w:ascii="Arial" w:hAnsi="Arial" w:cs="Arial"/>
                <w:sz w:val="22"/>
                <w:szCs w:val="22"/>
                <w:lang w:val="ru-RU"/>
              </w:rPr>
              <w:t>-</w:t>
            </w:r>
            <w:r w:rsidRPr="00163987">
              <w:rPr>
                <w:rFonts w:ascii="Arial" w:hAnsi="Arial" w:cs="Arial"/>
                <w:sz w:val="22"/>
                <w:szCs w:val="22"/>
                <w:lang w:val="ru-RU"/>
              </w:rPr>
              <w:t>тание</w:t>
            </w:r>
            <w:proofErr w:type="spellEnd"/>
            <w:proofErr w:type="gramEnd"/>
          </w:p>
        </w:tc>
        <w:tc>
          <w:tcPr>
            <w:tcW w:w="598" w:type="dxa"/>
            <w:tcBorders>
              <w:bottom w:val="double" w:sz="4" w:space="0" w:color="auto"/>
            </w:tcBorders>
          </w:tcPr>
          <w:p w14:paraId="529C7A31"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Тип</w:t>
            </w:r>
          </w:p>
        </w:tc>
        <w:tc>
          <w:tcPr>
            <w:tcW w:w="1387" w:type="dxa"/>
            <w:tcBorders>
              <w:bottom w:val="double" w:sz="4" w:space="0" w:color="auto"/>
            </w:tcBorders>
          </w:tcPr>
          <w:p w14:paraId="58088044" w14:textId="77777777" w:rsidR="00FB06D6" w:rsidRPr="00163987" w:rsidRDefault="00FB06D6" w:rsidP="00163987">
            <w:pPr>
              <w:spacing w:line="360" w:lineRule="auto"/>
              <w:jc w:val="center"/>
              <w:rPr>
                <w:rFonts w:ascii="Arial" w:hAnsi="Arial" w:cs="Arial"/>
                <w:sz w:val="22"/>
                <w:szCs w:val="22"/>
                <w:lang w:val="ru-RU"/>
              </w:rPr>
            </w:pPr>
            <w:proofErr w:type="gramStart"/>
            <w:r w:rsidRPr="00163987">
              <w:rPr>
                <w:rFonts w:ascii="Arial" w:hAnsi="Arial" w:cs="Arial"/>
                <w:sz w:val="22"/>
                <w:szCs w:val="22"/>
                <w:lang w:val="ru-RU"/>
              </w:rPr>
              <w:t>Испытатель</w:t>
            </w:r>
            <w:r w:rsidR="006D260A" w:rsidRPr="00163987">
              <w:rPr>
                <w:rFonts w:ascii="Arial" w:hAnsi="Arial" w:cs="Arial"/>
                <w:sz w:val="22"/>
                <w:szCs w:val="22"/>
                <w:lang w:val="ru-RU"/>
              </w:rPr>
              <w:t>-</w:t>
            </w:r>
            <w:proofErr w:type="spellStart"/>
            <w:r w:rsidRPr="00163987">
              <w:rPr>
                <w:rFonts w:ascii="Arial" w:hAnsi="Arial" w:cs="Arial"/>
                <w:sz w:val="22"/>
                <w:szCs w:val="22"/>
                <w:lang w:val="ru-RU"/>
              </w:rPr>
              <w:t>ный</w:t>
            </w:r>
            <w:proofErr w:type="spellEnd"/>
            <w:proofErr w:type="gramEnd"/>
            <w:r w:rsidR="006D260A" w:rsidRPr="00163987">
              <w:rPr>
                <w:rFonts w:ascii="Arial" w:hAnsi="Arial" w:cs="Arial"/>
                <w:sz w:val="22"/>
                <w:szCs w:val="22"/>
                <w:lang w:val="ru-RU"/>
              </w:rPr>
              <w:t xml:space="preserve"> </w:t>
            </w:r>
            <w:r w:rsidRPr="00163987">
              <w:rPr>
                <w:rFonts w:ascii="Arial" w:hAnsi="Arial" w:cs="Arial"/>
                <w:sz w:val="22"/>
                <w:szCs w:val="22"/>
                <w:lang w:val="ru-RU"/>
              </w:rPr>
              <w:t>ток</w:t>
            </w:r>
          </w:p>
        </w:tc>
        <w:tc>
          <w:tcPr>
            <w:tcW w:w="1701" w:type="dxa"/>
            <w:tcBorders>
              <w:bottom w:val="double" w:sz="4" w:space="0" w:color="auto"/>
            </w:tcBorders>
          </w:tcPr>
          <w:p w14:paraId="592DA212"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Начальное</w:t>
            </w:r>
            <w:r w:rsidR="006D260A" w:rsidRPr="00163987">
              <w:rPr>
                <w:rFonts w:ascii="Arial" w:hAnsi="Arial" w:cs="Arial"/>
                <w:sz w:val="22"/>
                <w:szCs w:val="22"/>
                <w:lang w:val="ru-RU"/>
              </w:rPr>
              <w:t xml:space="preserve"> </w:t>
            </w:r>
            <w:r w:rsidRPr="00163987">
              <w:rPr>
                <w:rFonts w:ascii="Arial" w:hAnsi="Arial" w:cs="Arial"/>
                <w:sz w:val="22"/>
                <w:szCs w:val="22"/>
                <w:lang w:val="ru-RU"/>
              </w:rPr>
              <w:t>состояние</w:t>
            </w:r>
          </w:p>
        </w:tc>
        <w:tc>
          <w:tcPr>
            <w:tcW w:w="2268" w:type="dxa"/>
            <w:tcBorders>
              <w:bottom w:val="double" w:sz="4" w:space="0" w:color="auto"/>
            </w:tcBorders>
          </w:tcPr>
          <w:p w14:paraId="46AF5F8F"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 xml:space="preserve">Время расцепления или </w:t>
            </w:r>
            <w:proofErr w:type="spellStart"/>
            <w:r w:rsidRPr="00163987">
              <w:rPr>
                <w:rFonts w:ascii="Arial" w:hAnsi="Arial" w:cs="Arial"/>
                <w:sz w:val="22"/>
                <w:szCs w:val="22"/>
                <w:lang w:val="ru-RU"/>
              </w:rPr>
              <w:t>нерасцепления</w:t>
            </w:r>
            <w:proofErr w:type="spellEnd"/>
          </w:p>
        </w:tc>
        <w:tc>
          <w:tcPr>
            <w:tcW w:w="1559" w:type="dxa"/>
            <w:tcBorders>
              <w:bottom w:val="double" w:sz="4" w:space="0" w:color="auto"/>
            </w:tcBorders>
          </w:tcPr>
          <w:p w14:paraId="50F1D4AE"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Требуемый результат</w:t>
            </w:r>
          </w:p>
        </w:tc>
        <w:tc>
          <w:tcPr>
            <w:tcW w:w="1579" w:type="dxa"/>
            <w:tcBorders>
              <w:bottom w:val="double" w:sz="4" w:space="0" w:color="auto"/>
            </w:tcBorders>
          </w:tcPr>
          <w:p w14:paraId="6878E7FB"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Примечание</w:t>
            </w:r>
          </w:p>
        </w:tc>
      </w:tr>
      <w:tr w:rsidR="00AE662B" w:rsidRPr="00163987" w14:paraId="238C2154" w14:textId="77777777" w:rsidTr="00081D19">
        <w:tc>
          <w:tcPr>
            <w:tcW w:w="817" w:type="dxa"/>
            <w:tcBorders>
              <w:top w:val="double" w:sz="4" w:space="0" w:color="auto"/>
            </w:tcBorders>
          </w:tcPr>
          <w:p w14:paraId="212B5C50" w14:textId="688B1FD8" w:rsidR="00FB06D6"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а)</w:t>
            </w:r>
          </w:p>
        </w:tc>
        <w:tc>
          <w:tcPr>
            <w:tcW w:w="598" w:type="dxa"/>
            <w:tcBorders>
              <w:top w:val="double" w:sz="4" w:space="0" w:color="auto"/>
            </w:tcBorders>
          </w:tcPr>
          <w:p w14:paraId="17813053" w14:textId="541FC8A1" w:rsidR="006D260A"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B</w:t>
            </w:r>
            <w:r w:rsidR="00034039" w:rsidRPr="00163987">
              <w:rPr>
                <w:rFonts w:ascii="Arial" w:hAnsi="Arial" w:cs="Arial"/>
                <w:sz w:val="22"/>
                <w:szCs w:val="22"/>
                <w:lang w:val="ru-RU"/>
              </w:rPr>
              <w:t>,</w:t>
            </w:r>
          </w:p>
          <w:p w14:paraId="5227952A" w14:textId="6260A732" w:rsidR="006D260A"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C</w:t>
            </w:r>
            <w:r w:rsidR="00034039" w:rsidRPr="00163987">
              <w:rPr>
                <w:rFonts w:ascii="Arial" w:hAnsi="Arial" w:cs="Arial"/>
                <w:sz w:val="22"/>
                <w:szCs w:val="22"/>
                <w:lang w:val="ru-RU"/>
              </w:rPr>
              <w:t>,</w:t>
            </w:r>
          </w:p>
          <w:p w14:paraId="53924682"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D</w:t>
            </w:r>
          </w:p>
        </w:tc>
        <w:tc>
          <w:tcPr>
            <w:tcW w:w="1387" w:type="dxa"/>
            <w:tcBorders>
              <w:top w:val="double" w:sz="4" w:space="0" w:color="auto"/>
            </w:tcBorders>
            <w:vAlign w:val="center"/>
          </w:tcPr>
          <w:p w14:paraId="2DA7CE15" w14:textId="3C5186D9" w:rsidR="00FB06D6" w:rsidRPr="00163987" w:rsidRDefault="00FB06D6" w:rsidP="00163987">
            <w:pPr>
              <w:spacing w:line="360" w:lineRule="auto"/>
              <w:jc w:val="center"/>
              <w:rPr>
                <w:rFonts w:ascii="Arial" w:hAnsi="Arial" w:cs="Arial"/>
                <w:sz w:val="22"/>
                <w:szCs w:val="22"/>
                <w:vertAlign w:val="subscript"/>
                <w:lang w:val="ru-RU"/>
              </w:rPr>
            </w:pPr>
            <w:r w:rsidRPr="00163987">
              <w:rPr>
                <w:rFonts w:ascii="Arial" w:hAnsi="Arial" w:cs="Arial"/>
                <w:sz w:val="22"/>
                <w:szCs w:val="22"/>
                <w:lang w:val="ru-RU"/>
              </w:rPr>
              <w:t>1,13</w:t>
            </w:r>
            <w:r w:rsidRPr="00163987">
              <w:rPr>
                <w:rFonts w:ascii="Arial" w:hAnsi="Arial" w:cs="Arial"/>
                <w:i/>
                <w:iCs/>
                <w:sz w:val="22"/>
                <w:szCs w:val="22"/>
                <w:lang w:val="ru-RU"/>
              </w:rPr>
              <w:t>I</w:t>
            </w:r>
            <w:r w:rsidRPr="00163987">
              <w:rPr>
                <w:rFonts w:ascii="Arial" w:hAnsi="Arial" w:cs="Arial"/>
                <w:sz w:val="22"/>
                <w:szCs w:val="22"/>
                <w:vertAlign w:val="subscript"/>
                <w:lang w:val="ru-RU"/>
              </w:rPr>
              <w:t>n</w:t>
            </w:r>
          </w:p>
        </w:tc>
        <w:tc>
          <w:tcPr>
            <w:tcW w:w="1701" w:type="dxa"/>
            <w:tcBorders>
              <w:top w:val="double" w:sz="4" w:space="0" w:color="auto"/>
            </w:tcBorders>
            <w:vAlign w:val="center"/>
          </w:tcPr>
          <w:p w14:paraId="1999C1D7" w14:textId="77777777" w:rsidR="00FB06D6" w:rsidRPr="00163987" w:rsidRDefault="00FB06D6" w:rsidP="00163987">
            <w:pPr>
              <w:spacing w:line="360" w:lineRule="auto"/>
              <w:ind w:right="-34"/>
              <w:jc w:val="center"/>
              <w:rPr>
                <w:rFonts w:ascii="Arial" w:hAnsi="Arial" w:cs="Arial"/>
                <w:sz w:val="22"/>
                <w:szCs w:val="22"/>
                <w:vertAlign w:val="superscript"/>
                <w:lang w:val="ru-RU"/>
              </w:rPr>
            </w:pPr>
            <w:proofErr w:type="spellStart"/>
            <w:r w:rsidRPr="00163987">
              <w:rPr>
                <w:rFonts w:ascii="Arial" w:hAnsi="Arial" w:cs="Arial"/>
                <w:sz w:val="22"/>
                <w:szCs w:val="22"/>
                <w:lang w:val="ru-RU"/>
              </w:rPr>
              <w:t>Холодное</w:t>
            </w:r>
            <w:r w:rsidRPr="00163987">
              <w:rPr>
                <w:rFonts w:ascii="Arial" w:hAnsi="Arial" w:cs="Arial"/>
                <w:sz w:val="22"/>
                <w:szCs w:val="22"/>
                <w:vertAlign w:val="superscript"/>
                <w:lang w:val="ru-RU"/>
              </w:rPr>
              <w:t>а</w:t>
            </w:r>
            <w:proofErr w:type="spellEnd"/>
            <w:r w:rsidRPr="00163987">
              <w:rPr>
                <w:rFonts w:ascii="Arial" w:hAnsi="Arial" w:cs="Arial"/>
                <w:sz w:val="22"/>
                <w:szCs w:val="22"/>
                <w:vertAlign w:val="superscript"/>
                <w:lang w:val="ru-RU"/>
              </w:rPr>
              <w:t>)</w:t>
            </w:r>
          </w:p>
        </w:tc>
        <w:tc>
          <w:tcPr>
            <w:tcW w:w="2268" w:type="dxa"/>
            <w:tcBorders>
              <w:top w:val="double" w:sz="4" w:space="0" w:color="auto"/>
            </w:tcBorders>
            <w:vAlign w:val="center"/>
          </w:tcPr>
          <w:p w14:paraId="3AAE1026" w14:textId="25FCB5F4" w:rsidR="006D260A" w:rsidRPr="00163987" w:rsidRDefault="00FB06D6" w:rsidP="00163987">
            <w:pPr>
              <w:spacing w:line="360" w:lineRule="auto"/>
              <w:ind w:left="-105" w:right="-47"/>
              <w:jc w:val="center"/>
              <w:rPr>
                <w:rFonts w:ascii="Arial" w:hAnsi="Arial" w:cs="Arial"/>
                <w:sz w:val="22"/>
                <w:szCs w:val="22"/>
                <w:lang w:val="en-US"/>
              </w:rPr>
            </w:pPr>
            <w:r w:rsidRPr="00163987">
              <w:rPr>
                <w:rFonts w:ascii="Arial" w:hAnsi="Arial" w:cs="Arial"/>
                <w:i/>
                <w:iCs/>
                <w:sz w:val="22"/>
                <w:szCs w:val="22"/>
                <w:lang w:val="en-US"/>
              </w:rPr>
              <w:t xml:space="preserve">t </w:t>
            </w:r>
            <w:r w:rsidRPr="00163987">
              <w:rPr>
                <w:rFonts w:ascii="Arial" w:hAnsi="Arial" w:cs="Arial"/>
                <w:sz w:val="22"/>
                <w:szCs w:val="22"/>
                <w:lang w:val="en-US"/>
              </w:rPr>
              <w:t xml:space="preserve"> </w:t>
            </w:r>
            <w:r w:rsidRPr="00163987">
              <w:rPr>
                <w:rFonts w:ascii="Arial" w:hAnsi="Arial" w:cs="Arial"/>
                <w:sz w:val="22"/>
                <w:szCs w:val="22"/>
                <w:lang w:val="ru-RU"/>
              </w:rPr>
              <w:sym w:font="Symbol" w:char="F0A3"/>
            </w:r>
            <w:r w:rsidRPr="00163987">
              <w:rPr>
                <w:rFonts w:ascii="Arial" w:hAnsi="Arial" w:cs="Arial"/>
                <w:sz w:val="22"/>
                <w:szCs w:val="22"/>
                <w:lang w:val="en-US"/>
              </w:rPr>
              <w:t xml:space="preserve">  1 </w:t>
            </w:r>
            <w:r w:rsidRPr="00163987">
              <w:rPr>
                <w:rFonts w:ascii="Arial" w:hAnsi="Arial" w:cs="Arial"/>
                <w:sz w:val="22"/>
                <w:szCs w:val="22"/>
                <w:lang w:val="ru-RU"/>
              </w:rPr>
              <w:t>ч</w:t>
            </w:r>
          </w:p>
          <w:p w14:paraId="42AE60BD" w14:textId="77777777" w:rsidR="00FB06D6" w:rsidRPr="00163987" w:rsidRDefault="00FB06D6" w:rsidP="00163987">
            <w:pPr>
              <w:spacing w:line="360" w:lineRule="auto"/>
              <w:ind w:left="-105" w:right="-47"/>
              <w:jc w:val="center"/>
              <w:rPr>
                <w:rFonts w:ascii="Arial" w:hAnsi="Arial" w:cs="Arial"/>
                <w:sz w:val="22"/>
                <w:szCs w:val="22"/>
                <w:lang w:val="en-US"/>
              </w:rPr>
            </w:pPr>
            <w:r w:rsidRPr="00163987">
              <w:rPr>
                <w:rFonts w:ascii="Arial" w:hAnsi="Arial" w:cs="Arial"/>
                <w:sz w:val="22"/>
                <w:szCs w:val="22"/>
                <w:lang w:val="en-US"/>
              </w:rPr>
              <w:t>(</w:t>
            </w:r>
            <w:r w:rsidRPr="00163987">
              <w:rPr>
                <w:rFonts w:ascii="Arial" w:hAnsi="Arial" w:cs="Arial"/>
                <w:sz w:val="22"/>
                <w:szCs w:val="22"/>
                <w:lang w:val="ru-RU"/>
              </w:rPr>
              <w:t>при</w:t>
            </w:r>
            <w:r w:rsidRPr="00163987">
              <w:rPr>
                <w:rFonts w:ascii="Arial" w:hAnsi="Arial" w:cs="Arial"/>
                <w:sz w:val="22"/>
                <w:szCs w:val="22"/>
                <w:lang w:val="en-US"/>
              </w:rPr>
              <w:t xml:space="preserve"> </w:t>
            </w:r>
            <w:r w:rsidRPr="00163987">
              <w:rPr>
                <w:rFonts w:ascii="Arial" w:hAnsi="Arial" w:cs="Arial"/>
                <w:i/>
                <w:iCs/>
                <w:sz w:val="22"/>
                <w:szCs w:val="22"/>
                <w:lang w:val="en-US"/>
              </w:rPr>
              <w:t>I</w:t>
            </w:r>
            <w:r w:rsidRPr="00163987">
              <w:rPr>
                <w:rFonts w:ascii="Arial" w:hAnsi="Arial" w:cs="Arial"/>
                <w:sz w:val="22"/>
                <w:szCs w:val="22"/>
                <w:vertAlign w:val="subscript"/>
                <w:lang w:val="en-US"/>
              </w:rPr>
              <w:t>n</w:t>
            </w:r>
            <w:r w:rsidRPr="00163987">
              <w:rPr>
                <w:rFonts w:ascii="Arial" w:hAnsi="Arial" w:cs="Arial"/>
                <w:sz w:val="22"/>
                <w:szCs w:val="22"/>
                <w:lang w:val="en-US"/>
              </w:rPr>
              <w:t xml:space="preserve"> ≤ 63 A)</w:t>
            </w:r>
          </w:p>
          <w:p w14:paraId="36C211D2" w14:textId="77777777" w:rsidR="006D260A" w:rsidRPr="00163987" w:rsidRDefault="006D260A" w:rsidP="00163987">
            <w:pPr>
              <w:spacing w:line="360" w:lineRule="auto"/>
              <w:ind w:left="-105" w:right="-47"/>
              <w:jc w:val="center"/>
              <w:rPr>
                <w:rFonts w:ascii="Arial" w:hAnsi="Arial" w:cs="Arial"/>
                <w:sz w:val="22"/>
                <w:szCs w:val="22"/>
                <w:lang w:val="en-US"/>
              </w:rPr>
            </w:pPr>
          </w:p>
          <w:p w14:paraId="4E3272FD" w14:textId="6ADD14D9" w:rsidR="006D260A" w:rsidRPr="00163987" w:rsidRDefault="00FB06D6" w:rsidP="00163987">
            <w:pPr>
              <w:spacing w:line="360" w:lineRule="auto"/>
              <w:ind w:left="-105" w:right="-47"/>
              <w:jc w:val="center"/>
              <w:rPr>
                <w:rFonts w:ascii="Arial" w:hAnsi="Arial" w:cs="Arial"/>
                <w:sz w:val="22"/>
                <w:szCs w:val="22"/>
                <w:lang w:val="en-US"/>
              </w:rPr>
            </w:pPr>
            <w:r w:rsidRPr="00163987">
              <w:rPr>
                <w:rFonts w:ascii="Arial" w:hAnsi="Arial" w:cs="Arial"/>
                <w:i/>
                <w:iCs/>
                <w:sz w:val="22"/>
                <w:szCs w:val="22"/>
                <w:lang w:val="en-US"/>
              </w:rPr>
              <w:t xml:space="preserve">t </w:t>
            </w:r>
            <w:r w:rsidRPr="00163987">
              <w:rPr>
                <w:rFonts w:ascii="Arial" w:hAnsi="Arial" w:cs="Arial"/>
                <w:sz w:val="22"/>
                <w:szCs w:val="22"/>
                <w:lang w:val="en-US"/>
              </w:rPr>
              <w:t xml:space="preserve"> </w:t>
            </w:r>
            <w:r w:rsidRPr="00163987">
              <w:rPr>
                <w:rFonts w:ascii="Arial" w:hAnsi="Arial" w:cs="Arial"/>
                <w:sz w:val="22"/>
                <w:szCs w:val="22"/>
                <w:lang w:val="ru-RU"/>
              </w:rPr>
              <w:sym w:font="Symbol" w:char="F0A3"/>
            </w:r>
            <w:r w:rsidRPr="00163987">
              <w:rPr>
                <w:rFonts w:ascii="Arial" w:hAnsi="Arial" w:cs="Arial"/>
                <w:sz w:val="22"/>
                <w:szCs w:val="22"/>
                <w:lang w:val="en-US"/>
              </w:rPr>
              <w:t xml:space="preserve"> 2 </w:t>
            </w:r>
            <w:r w:rsidRPr="00163987">
              <w:rPr>
                <w:rFonts w:ascii="Arial" w:hAnsi="Arial" w:cs="Arial"/>
                <w:sz w:val="22"/>
                <w:szCs w:val="22"/>
                <w:lang w:val="ru-RU"/>
              </w:rPr>
              <w:t>ч</w:t>
            </w:r>
          </w:p>
          <w:p w14:paraId="00723B9D" w14:textId="1EAF0375" w:rsidR="00FB06D6" w:rsidRPr="00163987" w:rsidRDefault="00FB06D6" w:rsidP="00163987">
            <w:pPr>
              <w:spacing w:line="360" w:lineRule="auto"/>
              <w:ind w:left="-105" w:right="-47"/>
              <w:jc w:val="center"/>
              <w:rPr>
                <w:rFonts w:ascii="Arial" w:hAnsi="Arial" w:cs="Arial"/>
                <w:sz w:val="22"/>
                <w:szCs w:val="22"/>
                <w:lang w:val="en-US"/>
              </w:rPr>
            </w:pPr>
            <w:r w:rsidRPr="00163987">
              <w:rPr>
                <w:rFonts w:ascii="Arial" w:hAnsi="Arial" w:cs="Arial"/>
                <w:sz w:val="22"/>
                <w:szCs w:val="22"/>
                <w:lang w:val="en-US"/>
              </w:rPr>
              <w:t>(</w:t>
            </w:r>
            <w:r w:rsidRPr="00163987">
              <w:rPr>
                <w:rFonts w:ascii="Arial" w:hAnsi="Arial" w:cs="Arial"/>
                <w:sz w:val="22"/>
                <w:szCs w:val="22"/>
                <w:lang w:val="ru-RU"/>
              </w:rPr>
              <w:t>при</w:t>
            </w:r>
            <w:r w:rsidRPr="00163987">
              <w:rPr>
                <w:rFonts w:ascii="Arial" w:hAnsi="Arial" w:cs="Arial"/>
                <w:sz w:val="22"/>
                <w:szCs w:val="22"/>
                <w:lang w:val="en-US"/>
              </w:rPr>
              <w:t xml:space="preserve"> </w:t>
            </w:r>
            <w:r w:rsidRPr="00163987">
              <w:rPr>
                <w:rFonts w:ascii="Arial" w:hAnsi="Arial" w:cs="Arial"/>
                <w:i/>
                <w:iCs/>
                <w:sz w:val="22"/>
                <w:szCs w:val="22"/>
                <w:lang w:val="en-US"/>
              </w:rPr>
              <w:t>I</w:t>
            </w:r>
            <w:r w:rsidRPr="00163987">
              <w:rPr>
                <w:rFonts w:ascii="Arial" w:hAnsi="Arial" w:cs="Arial"/>
                <w:sz w:val="22"/>
                <w:szCs w:val="22"/>
                <w:vertAlign w:val="subscript"/>
                <w:lang w:val="en-US"/>
              </w:rPr>
              <w:t>n</w:t>
            </w:r>
            <w:r w:rsidRPr="00163987">
              <w:rPr>
                <w:rFonts w:ascii="Arial" w:hAnsi="Arial" w:cs="Arial"/>
                <w:sz w:val="22"/>
                <w:szCs w:val="22"/>
                <w:lang w:val="en-US"/>
              </w:rPr>
              <w:t xml:space="preserve"> &gt; 63 A)</w:t>
            </w:r>
          </w:p>
        </w:tc>
        <w:tc>
          <w:tcPr>
            <w:tcW w:w="1559" w:type="dxa"/>
            <w:tcBorders>
              <w:top w:val="double" w:sz="4" w:space="0" w:color="auto"/>
            </w:tcBorders>
            <w:vAlign w:val="center"/>
          </w:tcPr>
          <w:p w14:paraId="3965B87F"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Без расцепления</w:t>
            </w:r>
          </w:p>
        </w:tc>
        <w:tc>
          <w:tcPr>
            <w:tcW w:w="1579" w:type="dxa"/>
            <w:tcBorders>
              <w:top w:val="double" w:sz="4" w:space="0" w:color="auto"/>
            </w:tcBorders>
            <w:vAlign w:val="center"/>
          </w:tcPr>
          <w:p w14:paraId="0E63BE67"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w:t>
            </w:r>
          </w:p>
        </w:tc>
      </w:tr>
      <w:tr w:rsidR="00AE662B" w:rsidRPr="000876EF" w14:paraId="31FE4A7D" w14:textId="77777777" w:rsidTr="00081D19">
        <w:tc>
          <w:tcPr>
            <w:tcW w:w="817" w:type="dxa"/>
          </w:tcPr>
          <w:p w14:paraId="51E757ED" w14:textId="39AD9EB6"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b</w:t>
            </w:r>
            <w:r w:rsidR="00034039" w:rsidRPr="00163987">
              <w:rPr>
                <w:rFonts w:ascii="Arial" w:hAnsi="Arial" w:cs="Arial"/>
                <w:sz w:val="22"/>
                <w:szCs w:val="22"/>
                <w:lang w:val="ru-RU"/>
              </w:rPr>
              <w:t>)</w:t>
            </w:r>
          </w:p>
        </w:tc>
        <w:tc>
          <w:tcPr>
            <w:tcW w:w="598" w:type="dxa"/>
          </w:tcPr>
          <w:p w14:paraId="3324F2B8" w14:textId="30FB19C8" w:rsidR="006D260A"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B</w:t>
            </w:r>
            <w:r w:rsidR="00034039" w:rsidRPr="00163987">
              <w:rPr>
                <w:rFonts w:ascii="Arial" w:hAnsi="Arial" w:cs="Arial"/>
                <w:sz w:val="22"/>
                <w:szCs w:val="22"/>
                <w:lang w:val="ru-RU"/>
              </w:rPr>
              <w:t>,</w:t>
            </w:r>
          </w:p>
          <w:p w14:paraId="2B804B98" w14:textId="2C18E7B9" w:rsidR="006D260A"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C</w:t>
            </w:r>
            <w:r w:rsidR="00034039" w:rsidRPr="00163987">
              <w:rPr>
                <w:rFonts w:ascii="Arial" w:hAnsi="Arial" w:cs="Arial"/>
                <w:sz w:val="22"/>
                <w:szCs w:val="22"/>
                <w:lang w:val="ru-RU"/>
              </w:rPr>
              <w:t>,</w:t>
            </w:r>
          </w:p>
          <w:p w14:paraId="73E0DC62"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D</w:t>
            </w:r>
          </w:p>
        </w:tc>
        <w:tc>
          <w:tcPr>
            <w:tcW w:w="1387" w:type="dxa"/>
            <w:vAlign w:val="center"/>
          </w:tcPr>
          <w:p w14:paraId="14739776" w14:textId="3B246410"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1,45</w:t>
            </w:r>
            <w:r w:rsidRPr="00163987">
              <w:rPr>
                <w:rFonts w:ascii="Arial" w:hAnsi="Arial" w:cs="Arial"/>
                <w:i/>
                <w:iCs/>
                <w:sz w:val="22"/>
                <w:szCs w:val="22"/>
                <w:lang w:val="ru-RU"/>
              </w:rPr>
              <w:t>I</w:t>
            </w:r>
            <w:r w:rsidRPr="00163987">
              <w:rPr>
                <w:rFonts w:ascii="Arial" w:hAnsi="Arial" w:cs="Arial"/>
                <w:sz w:val="22"/>
                <w:szCs w:val="22"/>
                <w:vertAlign w:val="subscript"/>
                <w:lang w:val="ru-RU"/>
              </w:rPr>
              <w:t>n</w:t>
            </w:r>
          </w:p>
        </w:tc>
        <w:tc>
          <w:tcPr>
            <w:tcW w:w="1701" w:type="dxa"/>
            <w:vAlign w:val="center"/>
          </w:tcPr>
          <w:p w14:paraId="31864716" w14:textId="77777777" w:rsidR="00FB06D6" w:rsidRPr="00163987" w:rsidRDefault="00FB06D6" w:rsidP="00163987">
            <w:pPr>
              <w:spacing w:line="360" w:lineRule="auto"/>
              <w:ind w:right="-34"/>
              <w:jc w:val="center"/>
              <w:rPr>
                <w:rFonts w:ascii="Arial" w:hAnsi="Arial" w:cs="Arial"/>
                <w:sz w:val="22"/>
                <w:szCs w:val="22"/>
                <w:lang w:val="ru-RU"/>
              </w:rPr>
            </w:pPr>
            <w:r w:rsidRPr="00163987">
              <w:rPr>
                <w:rFonts w:ascii="Arial" w:hAnsi="Arial" w:cs="Arial"/>
                <w:sz w:val="22"/>
                <w:szCs w:val="22"/>
                <w:lang w:val="ru-RU"/>
              </w:rPr>
              <w:t>Сразу же</w:t>
            </w:r>
            <w:r w:rsidR="006D260A" w:rsidRPr="00163987">
              <w:rPr>
                <w:rFonts w:ascii="Arial" w:hAnsi="Arial" w:cs="Arial"/>
                <w:sz w:val="22"/>
                <w:szCs w:val="22"/>
                <w:lang w:val="ru-RU"/>
              </w:rPr>
              <w:t xml:space="preserve"> </w:t>
            </w:r>
            <w:r w:rsidRPr="00163987">
              <w:rPr>
                <w:rFonts w:ascii="Arial" w:hAnsi="Arial" w:cs="Arial"/>
                <w:sz w:val="22"/>
                <w:szCs w:val="22"/>
                <w:lang w:val="ru-RU"/>
              </w:rPr>
              <w:t xml:space="preserve">после </w:t>
            </w:r>
            <w:proofErr w:type="spellStart"/>
            <w:r w:rsidRPr="00163987">
              <w:rPr>
                <w:rFonts w:ascii="Arial" w:hAnsi="Arial" w:cs="Arial"/>
                <w:sz w:val="22"/>
                <w:szCs w:val="22"/>
                <w:lang w:val="ru-RU"/>
              </w:rPr>
              <w:t>испытания</w:t>
            </w:r>
            <w:r w:rsidRPr="00163987">
              <w:rPr>
                <w:rFonts w:ascii="Arial" w:hAnsi="Arial" w:cs="Arial"/>
                <w:sz w:val="22"/>
                <w:szCs w:val="22"/>
                <w:vertAlign w:val="superscript"/>
                <w:lang w:val="ru-RU"/>
              </w:rPr>
              <w:t>а</w:t>
            </w:r>
            <w:proofErr w:type="spellEnd"/>
            <w:r w:rsidRPr="00163987">
              <w:rPr>
                <w:rFonts w:ascii="Arial" w:hAnsi="Arial" w:cs="Arial"/>
                <w:sz w:val="22"/>
                <w:szCs w:val="22"/>
                <w:vertAlign w:val="superscript"/>
                <w:lang w:val="ru-RU"/>
              </w:rPr>
              <w:t>)</w:t>
            </w:r>
          </w:p>
        </w:tc>
        <w:tc>
          <w:tcPr>
            <w:tcW w:w="2268" w:type="dxa"/>
            <w:vAlign w:val="center"/>
          </w:tcPr>
          <w:p w14:paraId="0761D9D5" w14:textId="3E75C66A" w:rsidR="006D260A" w:rsidRPr="00163987" w:rsidRDefault="00FB06D6" w:rsidP="00163987">
            <w:pPr>
              <w:spacing w:line="360" w:lineRule="auto"/>
              <w:ind w:left="-105" w:right="-47"/>
              <w:jc w:val="center"/>
              <w:rPr>
                <w:rFonts w:ascii="Arial" w:hAnsi="Arial" w:cs="Arial"/>
                <w:sz w:val="22"/>
                <w:szCs w:val="22"/>
                <w:lang w:val="en-US"/>
              </w:rPr>
            </w:pPr>
            <w:r w:rsidRPr="00163987">
              <w:rPr>
                <w:rFonts w:ascii="Arial" w:hAnsi="Arial" w:cs="Arial"/>
                <w:i/>
                <w:iCs/>
                <w:sz w:val="22"/>
                <w:szCs w:val="22"/>
                <w:lang w:val="en-US"/>
              </w:rPr>
              <w:t xml:space="preserve">t  </w:t>
            </w:r>
            <w:r w:rsidRPr="00163987">
              <w:rPr>
                <w:rFonts w:ascii="Arial" w:hAnsi="Arial" w:cs="Arial"/>
                <w:sz w:val="22"/>
                <w:szCs w:val="22"/>
                <w:lang w:val="en-US"/>
              </w:rPr>
              <w:t xml:space="preserve">&lt; 1 </w:t>
            </w:r>
            <w:r w:rsidRPr="00163987">
              <w:rPr>
                <w:rFonts w:ascii="Arial" w:hAnsi="Arial" w:cs="Arial"/>
                <w:sz w:val="22"/>
                <w:szCs w:val="22"/>
                <w:lang w:val="ru-RU"/>
              </w:rPr>
              <w:t>ч</w:t>
            </w:r>
          </w:p>
          <w:p w14:paraId="4FEE74C1" w14:textId="7E1F9B5E" w:rsidR="00FB06D6" w:rsidRPr="00163987" w:rsidRDefault="00FB06D6" w:rsidP="00163987">
            <w:pPr>
              <w:spacing w:line="360" w:lineRule="auto"/>
              <w:ind w:left="-105" w:right="-47"/>
              <w:jc w:val="center"/>
              <w:rPr>
                <w:rFonts w:ascii="Arial" w:hAnsi="Arial" w:cs="Arial"/>
                <w:sz w:val="22"/>
                <w:szCs w:val="22"/>
                <w:lang w:val="en-US"/>
              </w:rPr>
            </w:pPr>
            <w:r w:rsidRPr="00163987">
              <w:rPr>
                <w:rFonts w:ascii="Arial" w:hAnsi="Arial" w:cs="Arial"/>
                <w:sz w:val="22"/>
                <w:szCs w:val="22"/>
                <w:lang w:val="en-US"/>
              </w:rPr>
              <w:t>(</w:t>
            </w:r>
            <w:r w:rsidRPr="00163987">
              <w:rPr>
                <w:rFonts w:ascii="Arial" w:hAnsi="Arial" w:cs="Arial"/>
                <w:sz w:val="22"/>
                <w:szCs w:val="22"/>
                <w:lang w:val="ru-RU"/>
              </w:rPr>
              <w:t>при</w:t>
            </w:r>
            <w:r w:rsidRPr="00163987">
              <w:rPr>
                <w:rFonts w:ascii="Arial" w:hAnsi="Arial" w:cs="Arial"/>
                <w:sz w:val="22"/>
                <w:szCs w:val="22"/>
                <w:lang w:val="en-US"/>
              </w:rPr>
              <w:t xml:space="preserve"> </w:t>
            </w:r>
            <w:r w:rsidRPr="00163987">
              <w:rPr>
                <w:rFonts w:ascii="Arial" w:hAnsi="Arial" w:cs="Arial"/>
                <w:i/>
                <w:sz w:val="22"/>
                <w:szCs w:val="22"/>
                <w:lang w:val="en-US"/>
              </w:rPr>
              <w:t>I</w:t>
            </w:r>
            <w:r w:rsidRPr="00163987">
              <w:rPr>
                <w:rFonts w:ascii="Arial" w:hAnsi="Arial" w:cs="Arial"/>
                <w:sz w:val="22"/>
                <w:szCs w:val="22"/>
                <w:vertAlign w:val="subscript"/>
                <w:lang w:val="en-US"/>
              </w:rPr>
              <w:t>n</w:t>
            </w:r>
            <w:r w:rsidRPr="00163987">
              <w:rPr>
                <w:rFonts w:ascii="Arial" w:hAnsi="Arial" w:cs="Arial"/>
                <w:sz w:val="22"/>
                <w:szCs w:val="22"/>
                <w:lang w:val="en-US"/>
              </w:rPr>
              <w:t xml:space="preserve"> ≤ 63 A)</w:t>
            </w:r>
          </w:p>
          <w:p w14:paraId="0A01E8AF" w14:textId="77777777" w:rsidR="006D260A" w:rsidRPr="00163987" w:rsidRDefault="006D260A" w:rsidP="00163987">
            <w:pPr>
              <w:spacing w:line="360" w:lineRule="auto"/>
              <w:ind w:left="-105" w:right="-47"/>
              <w:jc w:val="center"/>
              <w:rPr>
                <w:rFonts w:ascii="Arial" w:hAnsi="Arial" w:cs="Arial"/>
                <w:sz w:val="22"/>
                <w:szCs w:val="22"/>
                <w:lang w:val="en-US"/>
              </w:rPr>
            </w:pPr>
          </w:p>
          <w:p w14:paraId="06482984" w14:textId="1D985206" w:rsidR="006D260A" w:rsidRPr="00163987" w:rsidRDefault="00FB06D6" w:rsidP="00163987">
            <w:pPr>
              <w:spacing w:line="360" w:lineRule="auto"/>
              <w:ind w:left="-105" w:right="-47"/>
              <w:jc w:val="center"/>
              <w:rPr>
                <w:rFonts w:ascii="Arial" w:hAnsi="Arial" w:cs="Arial"/>
                <w:sz w:val="22"/>
                <w:szCs w:val="22"/>
                <w:lang w:val="en-US"/>
              </w:rPr>
            </w:pPr>
            <w:r w:rsidRPr="00163987">
              <w:rPr>
                <w:rFonts w:ascii="Arial" w:hAnsi="Arial" w:cs="Arial"/>
                <w:i/>
                <w:iCs/>
                <w:sz w:val="22"/>
                <w:szCs w:val="22"/>
                <w:lang w:val="en-US"/>
              </w:rPr>
              <w:t>t</w:t>
            </w:r>
            <w:r w:rsidRPr="00163987">
              <w:rPr>
                <w:rFonts w:ascii="Arial" w:hAnsi="Arial" w:cs="Arial"/>
                <w:sz w:val="22"/>
                <w:szCs w:val="22"/>
                <w:lang w:val="en-US"/>
              </w:rPr>
              <w:t xml:space="preserve"> &lt; 2 </w:t>
            </w:r>
            <w:r w:rsidRPr="00163987">
              <w:rPr>
                <w:rFonts w:ascii="Arial" w:hAnsi="Arial" w:cs="Arial"/>
                <w:sz w:val="22"/>
                <w:szCs w:val="22"/>
                <w:lang w:val="ru-RU"/>
              </w:rPr>
              <w:t>ч</w:t>
            </w:r>
          </w:p>
          <w:p w14:paraId="196D5950" w14:textId="778F60CE" w:rsidR="00FB06D6" w:rsidRPr="00163987" w:rsidRDefault="00FB06D6" w:rsidP="00163987">
            <w:pPr>
              <w:spacing w:line="360" w:lineRule="auto"/>
              <w:ind w:left="-105" w:right="-47"/>
              <w:jc w:val="center"/>
              <w:rPr>
                <w:rFonts w:ascii="Arial" w:hAnsi="Arial" w:cs="Arial"/>
                <w:sz w:val="22"/>
                <w:szCs w:val="22"/>
                <w:lang w:val="en-US"/>
              </w:rPr>
            </w:pPr>
            <w:r w:rsidRPr="00163987">
              <w:rPr>
                <w:rFonts w:ascii="Arial" w:hAnsi="Arial" w:cs="Arial"/>
                <w:sz w:val="22"/>
                <w:szCs w:val="22"/>
                <w:lang w:val="en-US"/>
              </w:rPr>
              <w:t>(</w:t>
            </w:r>
            <w:r w:rsidRPr="00163987">
              <w:rPr>
                <w:rFonts w:ascii="Arial" w:hAnsi="Arial" w:cs="Arial"/>
                <w:sz w:val="22"/>
                <w:szCs w:val="22"/>
                <w:lang w:val="ru-RU"/>
              </w:rPr>
              <w:t>при</w:t>
            </w:r>
            <w:r w:rsidRPr="00163987">
              <w:rPr>
                <w:rFonts w:ascii="Arial" w:hAnsi="Arial" w:cs="Arial"/>
                <w:sz w:val="22"/>
                <w:szCs w:val="22"/>
                <w:lang w:val="en-US"/>
              </w:rPr>
              <w:t xml:space="preserve"> </w:t>
            </w:r>
            <w:r w:rsidRPr="00163987">
              <w:rPr>
                <w:rFonts w:ascii="Arial" w:hAnsi="Arial" w:cs="Arial"/>
                <w:i/>
                <w:sz w:val="22"/>
                <w:szCs w:val="22"/>
                <w:lang w:val="en-US"/>
              </w:rPr>
              <w:t>I</w:t>
            </w:r>
            <w:r w:rsidRPr="00163987">
              <w:rPr>
                <w:rFonts w:ascii="Arial" w:hAnsi="Arial" w:cs="Arial"/>
                <w:sz w:val="22"/>
                <w:szCs w:val="22"/>
                <w:vertAlign w:val="subscript"/>
                <w:lang w:val="en-US"/>
              </w:rPr>
              <w:t>n</w:t>
            </w:r>
            <w:r w:rsidRPr="00163987">
              <w:rPr>
                <w:rFonts w:ascii="Arial" w:hAnsi="Arial" w:cs="Arial"/>
                <w:sz w:val="22"/>
                <w:szCs w:val="22"/>
                <w:lang w:val="en-US"/>
              </w:rPr>
              <w:t xml:space="preserve"> &gt; 63 A)</w:t>
            </w:r>
          </w:p>
        </w:tc>
        <w:tc>
          <w:tcPr>
            <w:tcW w:w="1559" w:type="dxa"/>
            <w:vAlign w:val="center"/>
          </w:tcPr>
          <w:p w14:paraId="130819EC"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Расцепление</w:t>
            </w:r>
          </w:p>
        </w:tc>
        <w:tc>
          <w:tcPr>
            <w:tcW w:w="1579" w:type="dxa"/>
          </w:tcPr>
          <w:p w14:paraId="38D72DA1" w14:textId="77777777" w:rsidR="00FB06D6" w:rsidRPr="00163987" w:rsidRDefault="00FB06D6" w:rsidP="00163987">
            <w:pPr>
              <w:spacing w:line="360" w:lineRule="auto"/>
              <w:ind w:firstLine="142"/>
              <w:rPr>
                <w:rFonts w:ascii="Arial" w:hAnsi="Arial" w:cs="Arial"/>
                <w:sz w:val="22"/>
                <w:szCs w:val="22"/>
                <w:lang w:val="ru-RU"/>
              </w:rPr>
            </w:pPr>
            <w:r w:rsidRPr="00163987">
              <w:rPr>
                <w:rFonts w:ascii="Arial" w:hAnsi="Arial" w:cs="Arial"/>
                <w:sz w:val="22"/>
                <w:szCs w:val="22"/>
                <w:lang w:val="ru-RU"/>
              </w:rPr>
              <w:t>Непрерывное нарастание тока в течение 5 с</w:t>
            </w:r>
          </w:p>
        </w:tc>
      </w:tr>
      <w:tr w:rsidR="00AE662B" w:rsidRPr="00163987" w14:paraId="3F9E615B" w14:textId="77777777" w:rsidTr="00081D19">
        <w:tc>
          <w:tcPr>
            <w:tcW w:w="817" w:type="dxa"/>
          </w:tcPr>
          <w:p w14:paraId="037C5E74" w14:textId="54AE832F"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с</w:t>
            </w:r>
            <w:r w:rsidR="00034039" w:rsidRPr="00163987">
              <w:rPr>
                <w:rFonts w:ascii="Arial" w:hAnsi="Arial" w:cs="Arial"/>
                <w:sz w:val="22"/>
                <w:szCs w:val="22"/>
                <w:lang w:val="ru-RU"/>
              </w:rPr>
              <w:t>)</w:t>
            </w:r>
          </w:p>
        </w:tc>
        <w:tc>
          <w:tcPr>
            <w:tcW w:w="598" w:type="dxa"/>
          </w:tcPr>
          <w:p w14:paraId="55402EBA" w14:textId="527E646B" w:rsidR="006D260A"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B</w:t>
            </w:r>
            <w:r w:rsidR="00034039" w:rsidRPr="00163987">
              <w:rPr>
                <w:rFonts w:ascii="Arial" w:hAnsi="Arial" w:cs="Arial"/>
                <w:sz w:val="22"/>
                <w:szCs w:val="22"/>
                <w:lang w:val="ru-RU"/>
              </w:rPr>
              <w:t>,</w:t>
            </w:r>
          </w:p>
          <w:p w14:paraId="1A4D8451" w14:textId="55DF5042" w:rsidR="006D260A"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C</w:t>
            </w:r>
            <w:r w:rsidR="00034039" w:rsidRPr="00163987">
              <w:rPr>
                <w:rFonts w:ascii="Arial" w:hAnsi="Arial" w:cs="Arial"/>
                <w:sz w:val="22"/>
                <w:szCs w:val="22"/>
                <w:lang w:val="ru-RU"/>
              </w:rPr>
              <w:t>,</w:t>
            </w:r>
          </w:p>
          <w:p w14:paraId="2AD9DCBC"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D</w:t>
            </w:r>
          </w:p>
        </w:tc>
        <w:tc>
          <w:tcPr>
            <w:tcW w:w="1387" w:type="dxa"/>
            <w:vAlign w:val="center"/>
          </w:tcPr>
          <w:p w14:paraId="02F5F2D0" w14:textId="5281BA9E"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2,55</w:t>
            </w:r>
            <w:r w:rsidRPr="00163987">
              <w:rPr>
                <w:rFonts w:ascii="Arial" w:hAnsi="Arial" w:cs="Arial"/>
                <w:i/>
                <w:iCs/>
                <w:sz w:val="22"/>
                <w:szCs w:val="22"/>
                <w:lang w:val="ru-RU"/>
              </w:rPr>
              <w:t>I</w:t>
            </w:r>
            <w:r w:rsidRPr="00163987">
              <w:rPr>
                <w:rFonts w:ascii="Arial" w:hAnsi="Arial" w:cs="Arial"/>
                <w:sz w:val="22"/>
                <w:szCs w:val="22"/>
                <w:vertAlign w:val="subscript"/>
                <w:lang w:val="ru-RU"/>
              </w:rPr>
              <w:t>n</w:t>
            </w:r>
          </w:p>
        </w:tc>
        <w:tc>
          <w:tcPr>
            <w:tcW w:w="1701" w:type="dxa"/>
            <w:vAlign w:val="center"/>
          </w:tcPr>
          <w:p w14:paraId="3070D939" w14:textId="77777777" w:rsidR="00FB06D6" w:rsidRPr="00163987" w:rsidRDefault="00FB06D6" w:rsidP="00163987">
            <w:pPr>
              <w:spacing w:line="360" w:lineRule="auto"/>
              <w:ind w:right="-34"/>
              <w:jc w:val="center"/>
              <w:rPr>
                <w:rFonts w:ascii="Arial" w:hAnsi="Arial" w:cs="Arial"/>
                <w:sz w:val="22"/>
                <w:szCs w:val="22"/>
                <w:vertAlign w:val="superscript"/>
                <w:lang w:val="ru-RU"/>
              </w:rPr>
            </w:pPr>
            <w:proofErr w:type="spellStart"/>
            <w:r w:rsidRPr="00163987">
              <w:rPr>
                <w:rFonts w:ascii="Arial" w:hAnsi="Arial" w:cs="Arial"/>
                <w:sz w:val="22"/>
                <w:szCs w:val="22"/>
                <w:lang w:val="ru-RU"/>
              </w:rPr>
              <w:t>Холодное</w:t>
            </w:r>
            <w:r w:rsidRPr="00163987">
              <w:rPr>
                <w:rFonts w:ascii="Arial" w:hAnsi="Arial" w:cs="Arial"/>
                <w:sz w:val="22"/>
                <w:szCs w:val="22"/>
                <w:vertAlign w:val="superscript"/>
                <w:lang w:val="ru-RU"/>
              </w:rPr>
              <w:t>а</w:t>
            </w:r>
            <w:proofErr w:type="spellEnd"/>
            <w:r w:rsidRPr="00163987">
              <w:rPr>
                <w:rFonts w:ascii="Arial" w:hAnsi="Arial" w:cs="Arial"/>
                <w:sz w:val="22"/>
                <w:szCs w:val="22"/>
                <w:vertAlign w:val="superscript"/>
                <w:lang w:val="ru-RU"/>
              </w:rPr>
              <w:t>)</w:t>
            </w:r>
          </w:p>
        </w:tc>
        <w:tc>
          <w:tcPr>
            <w:tcW w:w="2268" w:type="dxa"/>
            <w:vAlign w:val="center"/>
          </w:tcPr>
          <w:p w14:paraId="744A3A5F" w14:textId="77777777" w:rsidR="006D260A" w:rsidRPr="00163987" w:rsidRDefault="00FB06D6" w:rsidP="00163987">
            <w:pPr>
              <w:spacing w:line="360" w:lineRule="auto"/>
              <w:ind w:left="-105" w:right="-47"/>
              <w:jc w:val="center"/>
              <w:rPr>
                <w:rFonts w:ascii="Arial" w:hAnsi="Arial" w:cs="Arial"/>
                <w:sz w:val="22"/>
                <w:szCs w:val="22"/>
                <w:lang w:val="ru-RU"/>
              </w:rPr>
            </w:pPr>
            <w:r w:rsidRPr="00163987">
              <w:rPr>
                <w:rFonts w:ascii="Arial" w:hAnsi="Arial" w:cs="Arial"/>
                <w:sz w:val="22"/>
                <w:szCs w:val="22"/>
                <w:lang w:val="ru-RU"/>
              </w:rPr>
              <w:t xml:space="preserve">1 с &lt; </w:t>
            </w:r>
            <w:r w:rsidRPr="00163987">
              <w:rPr>
                <w:rFonts w:ascii="Arial" w:hAnsi="Arial" w:cs="Arial"/>
                <w:i/>
                <w:iCs/>
                <w:sz w:val="22"/>
                <w:szCs w:val="22"/>
                <w:lang w:val="ru-RU"/>
              </w:rPr>
              <w:t xml:space="preserve">t </w:t>
            </w:r>
            <w:r w:rsidRPr="00163987">
              <w:rPr>
                <w:rFonts w:ascii="Arial" w:hAnsi="Arial" w:cs="Arial"/>
                <w:sz w:val="22"/>
                <w:szCs w:val="22"/>
                <w:lang w:val="ru-RU"/>
              </w:rPr>
              <w:t>&lt; 60 с</w:t>
            </w:r>
          </w:p>
          <w:p w14:paraId="5EAE371C" w14:textId="55E11BEF" w:rsidR="00FB06D6" w:rsidRPr="00163987" w:rsidRDefault="00FB06D6" w:rsidP="00163987">
            <w:pPr>
              <w:spacing w:line="360" w:lineRule="auto"/>
              <w:ind w:left="-105" w:right="-47"/>
              <w:jc w:val="center"/>
              <w:rPr>
                <w:rFonts w:ascii="Arial" w:hAnsi="Arial" w:cs="Arial"/>
                <w:sz w:val="22"/>
                <w:szCs w:val="22"/>
                <w:lang w:val="ru-RU"/>
              </w:rPr>
            </w:pPr>
            <w:r w:rsidRPr="00163987">
              <w:rPr>
                <w:rFonts w:ascii="Arial" w:hAnsi="Arial" w:cs="Arial"/>
                <w:sz w:val="22"/>
                <w:szCs w:val="22"/>
                <w:lang w:val="ru-RU"/>
              </w:rPr>
              <w:t xml:space="preserve">(при </w:t>
            </w:r>
            <w:proofErr w:type="spellStart"/>
            <w:r w:rsidRPr="00163987">
              <w:rPr>
                <w:rFonts w:ascii="Arial" w:hAnsi="Arial" w:cs="Arial"/>
                <w:i/>
                <w:iCs/>
                <w:sz w:val="22"/>
                <w:szCs w:val="22"/>
                <w:lang w:val="ru-RU"/>
              </w:rPr>
              <w:t>I</w:t>
            </w:r>
            <w:r w:rsidRPr="00163987">
              <w:rPr>
                <w:rFonts w:ascii="Arial" w:hAnsi="Arial" w:cs="Arial"/>
                <w:sz w:val="22"/>
                <w:szCs w:val="22"/>
                <w:vertAlign w:val="subscript"/>
                <w:lang w:val="ru-RU"/>
              </w:rPr>
              <w:t>n</w:t>
            </w:r>
            <w:proofErr w:type="spellEnd"/>
            <w:r w:rsidRPr="00163987">
              <w:rPr>
                <w:rFonts w:ascii="Arial" w:hAnsi="Arial" w:cs="Arial"/>
                <w:sz w:val="22"/>
                <w:szCs w:val="22"/>
                <w:vertAlign w:val="subscript"/>
                <w:lang w:val="ru-RU"/>
              </w:rPr>
              <w:t xml:space="preserve"> </w:t>
            </w:r>
            <w:r w:rsidRPr="00163987">
              <w:rPr>
                <w:rFonts w:ascii="Arial" w:hAnsi="Arial" w:cs="Arial"/>
                <w:sz w:val="22"/>
                <w:szCs w:val="22"/>
                <w:lang w:val="ru-RU"/>
              </w:rPr>
              <w:t>&lt; 32 A)</w:t>
            </w:r>
          </w:p>
          <w:p w14:paraId="5C851CE3" w14:textId="77777777" w:rsidR="006D260A" w:rsidRPr="00163987" w:rsidRDefault="006D260A" w:rsidP="00163987">
            <w:pPr>
              <w:spacing w:line="360" w:lineRule="auto"/>
              <w:ind w:left="-105" w:right="-47"/>
              <w:jc w:val="center"/>
              <w:rPr>
                <w:rFonts w:ascii="Arial" w:hAnsi="Arial" w:cs="Arial"/>
                <w:sz w:val="22"/>
                <w:szCs w:val="22"/>
                <w:lang w:val="ru-RU"/>
              </w:rPr>
            </w:pPr>
          </w:p>
          <w:p w14:paraId="79B229FF" w14:textId="77777777" w:rsidR="006D260A" w:rsidRPr="00163987" w:rsidRDefault="00FB06D6" w:rsidP="00163987">
            <w:pPr>
              <w:spacing w:line="360" w:lineRule="auto"/>
              <w:ind w:left="-105" w:right="-47"/>
              <w:jc w:val="center"/>
              <w:rPr>
                <w:rFonts w:ascii="Arial" w:hAnsi="Arial" w:cs="Arial"/>
                <w:sz w:val="22"/>
                <w:szCs w:val="22"/>
                <w:lang w:val="ru-RU"/>
              </w:rPr>
            </w:pPr>
            <w:r w:rsidRPr="00163987">
              <w:rPr>
                <w:rFonts w:ascii="Arial" w:hAnsi="Arial" w:cs="Arial"/>
                <w:sz w:val="22"/>
                <w:szCs w:val="22"/>
                <w:lang w:val="ru-RU"/>
              </w:rPr>
              <w:t xml:space="preserve">1 с &lt; </w:t>
            </w:r>
            <w:r w:rsidRPr="00163987">
              <w:rPr>
                <w:rFonts w:ascii="Arial" w:hAnsi="Arial" w:cs="Arial"/>
                <w:i/>
                <w:iCs/>
                <w:sz w:val="22"/>
                <w:szCs w:val="22"/>
                <w:lang w:val="ru-RU"/>
              </w:rPr>
              <w:t xml:space="preserve">t </w:t>
            </w:r>
            <w:r w:rsidRPr="00163987">
              <w:rPr>
                <w:rFonts w:ascii="Arial" w:hAnsi="Arial" w:cs="Arial"/>
                <w:sz w:val="22"/>
                <w:szCs w:val="22"/>
                <w:lang w:val="ru-RU"/>
              </w:rPr>
              <w:t>&lt; 120с</w:t>
            </w:r>
          </w:p>
          <w:p w14:paraId="43020D4E" w14:textId="37F9862D" w:rsidR="00FB06D6" w:rsidRPr="00163987" w:rsidRDefault="00FB06D6" w:rsidP="00163987">
            <w:pPr>
              <w:spacing w:line="360" w:lineRule="auto"/>
              <w:ind w:left="-105" w:right="-47"/>
              <w:jc w:val="center"/>
              <w:rPr>
                <w:rFonts w:ascii="Arial" w:hAnsi="Arial" w:cs="Arial"/>
                <w:sz w:val="22"/>
                <w:szCs w:val="22"/>
                <w:lang w:val="ru-RU"/>
              </w:rPr>
            </w:pPr>
            <w:r w:rsidRPr="00163987">
              <w:rPr>
                <w:rFonts w:ascii="Arial" w:hAnsi="Arial" w:cs="Arial"/>
                <w:sz w:val="22"/>
                <w:szCs w:val="22"/>
                <w:lang w:val="ru-RU"/>
              </w:rPr>
              <w:t xml:space="preserve">(при </w:t>
            </w:r>
            <w:proofErr w:type="spellStart"/>
            <w:r w:rsidRPr="00163987">
              <w:rPr>
                <w:rFonts w:ascii="Arial" w:hAnsi="Arial" w:cs="Arial"/>
                <w:i/>
                <w:iCs/>
                <w:sz w:val="22"/>
                <w:szCs w:val="22"/>
                <w:lang w:val="ru-RU"/>
              </w:rPr>
              <w:t>I</w:t>
            </w:r>
            <w:r w:rsidRPr="00163987">
              <w:rPr>
                <w:rFonts w:ascii="Arial" w:hAnsi="Arial" w:cs="Arial"/>
                <w:sz w:val="22"/>
                <w:szCs w:val="22"/>
                <w:vertAlign w:val="subscript"/>
                <w:lang w:val="ru-RU"/>
              </w:rPr>
              <w:t>n</w:t>
            </w:r>
            <w:proofErr w:type="spellEnd"/>
            <w:r w:rsidRPr="00163987">
              <w:rPr>
                <w:rFonts w:ascii="Arial" w:hAnsi="Arial" w:cs="Arial"/>
                <w:sz w:val="22"/>
                <w:szCs w:val="22"/>
                <w:vertAlign w:val="subscript"/>
                <w:lang w:val="ru-RU"/>
              </w:rPr>
              <w:t xml:space="preserve"> </w:t>
            </w:r>
            <w:r w:rsidRPr="00163987">
              <w:rPr>
                <w:rFonts w:ascii="Arial" w:hAnsi="Arial" w:cs="Arial"/>
                <w:sz w:val="22"/>
                <w:szCs w:val="22"/>
                <w:lang w:val="ru-RU"/>
              </w:rPr>
              <w:t>&gt; 32 A)</w:t>
            </w:r>
          </w:p>
        </w:tc>
        <w:tc>
          <w:tcPr>
            <w:tcW w:w="1559" w:type="dxa"/>
            <w:vAlign w:val="center"/>
          </w:tcPr>
          <w:p w14:paraId="40C531F1" w14:textId="77777777" w:rsidR="00FB06D6" w:rsidRPr="00163987" w:rsidRDefault="00FB06D6" w:rsidP="00163987">
            <w:pPr>
              <w:pStyle w:val="a9"/>
              <w:spacing w:line="360" w:lineRule="auto"/>
              <w:jc w:val="center"/>
              <w:rPr>
                <w:rFonts w:ascii="Arial" w:hAnsi="Arial" w:cs="Arial"/>
                <w:sz w:val="22"/>
                <w:szCs w:val="22"/>
                <w:lang w:val="ru-RU"/>
              </w:rPr>
            </w:pPr>
            <w:r w:rsidRPr="00163987">
              <w:rPr>
                <w:rFonts w:ascii="Arial" w:hAnsi="Arial" w:cs="Arial"/>
                <w:sz w:val="22"/>
                <w:szCs w:val="22"/>
                <w:lang w:val="ru-RU"/>
              </w:rPr>
              <w:t>Расцепление</w:t>
            </w:r>
          </w:p>
        </w:tc>
        <w:tc>
          <w:tcPr>
            <w:tcW w:w="1579" w:type="dxa"/>
            <w:vAlign w:val="center"/>
          </w:tcPr>
          <w:p w14:paraId="6819C4C3" w14:textId="77777777" w:rsidR="00FB06D6" w:rsidRPr="00163987" w:rsidRDefault="00FB06D6" w:rsidP="00163987">
            <w:pPr>
              <w:spacing w:line="360" w:lineRule="auto"/>
              <w:jc w:val="center"/>
              <w:rPr>
                <w:rFonts w:ascii="Arial" w:hAnsi="Arial" w:cs="Arial"/>
                <w:sz w:val="22"/>
                <w:szCs w:val="22"/>
                <w:lang w:val="ru-RU"/>
              </w:rPr>
            </w:pPr>
            <w:r w:rsidRPr="00163987">
              <w:rPr>
                <w:rFonts w:ascii="Arial" w:hAnsi="Arial" w:cs="Arial"/>
                <w:sz w:val="22"/>
                <w:szCs w:val="22"/>
                <w:lang w:val="ru-RU"/>
              </w:rPr>
              <w:t>–</w:t>
            </w:r>
          </w:p>
        </w:tc>
      </w:tr>
      <w:tr w:rsidR="00AE662B" w:rsidRPr="005931A7" w14:paraId="5506AB05" w14:textId="77777777" w:rsidTr="00081D19">
        <w:trPr>
          <w:trHeight w:val="752"/>
        </w:trPr>
        <w:tc>
          <w:tcPr>
            <w:tcW w:w="817" w:type="dxa"/>
            <w:vMerge w:val="restart"/>
          </w:tcPr>
          <w:p w14:paraId="3A09A4D8" w14:textId="26FB7CC9"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d)</w:t>
            </w:r>
          </w:p>
        </w:tc>
        <w:tc>
          <w:tcPr>
            <w:tcW w:w="598" w:type="dxa"/>
            <w:tcBorders>
              <w:bottom w:val="nil"/>
            </w:tcBorders>
          </w:tcPr>
          <w:p w14:paraId="7367841D" w14:textId="52D40695"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B</w:t>
            </w:r>
          </w:p>
        </w:tc>
        <w:tc>
          <w:tcPr>
            <w:tcW w:w="1387" w:type="dxa"/>
            <w:tcBorders>
              <w:bottom w:val="nil"/>
            </w:tcBorders>
          </w:tcPr>
          <w:p w14:paraId="008DE40D" w14:textId="7A9D4AD4"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3</w:t>
            </w:r>
            <w:r w:rsidRPr="00163987">
              <w:rPr>
                <w:rFonts w:ascii="Arial" w:hAnsi="Arial" w:cs="Arial"/>
                <w:i/>
                <w:iCs/>
                <w:sz w:val="22"/>
                <w:szCs w:val="22"/>
                <w:lang w:val="ru-RU"/>
              </w:rPr>
              <w:t>I</w:t>
            </w:r>
            <w:r w:rsidRPr="00163987">
              <w:rPr>
                <w:rFonts w:ascii="Arial" w:hAnsi="Arial" w:cs="Arial"/>
                <w:sz w:val="22"/>
                <w:szCs w:val="22"/>
                <w:vertAlign w:val="subscript"/>
                <w:lang w:val="ru-RU"/>
              </w:rPr>
              <w:t>n</w:t>
            </w:r>
          </w:p>
        </w:tc>
        <w:tc>
          <w:tcPr>
            <w:tcW w:w="1701" w:type="dxa"/>
            <w:vMerge w:val="restart"/>
            <w:vAlign w:val="center"/>
          </w:tcPr>
          <w:p w14:paraId="5E726BA9" w14:textId="77777777" w:rsidR="00034039" w:rsidRPr="00163987" w:rsidRDefault="00034039" w:rsidP="00163987">
            <w:pPr>
              <w:spacing w:line="360" w:lineRule="auto"/>
              <w:ind w:right="-34"/>
              <w:jc w:val="center"/>
              <w:rPr>
                <w:rFonts w:ascii="Arial" w:hAnsi="Arial" w:cs="Arial"/>
                <w:sz w:val="22"/>
                <w:szCs w:val="22"/>
                <w:vertAlign w:val="superscript"/>
                <w:lang w:val="ru-RU"/>
              </w:rPr>
            </w:pPr>
            <w:proofErr w:type="spellStart"/>
            <w:r w:rsidRPr="00163987">
              <w:rPr>
                <w:rFonts w:ascii="Arial" w:hAnsi="Arial" w:cs="Arial"/>
                <w:sz w:val="22"/>
                <w:szCs w:val="22"/>
                <w:lang w:val="ru-RU"/>
              </w:rPr>
              <w:t>Холодное</w:t>
            </w:r>
            <w:r w:rsidRPr="00163987">
              <w:rPr>
                <w:rFonts w:ascii="Arial" w:hAnsi="Arial" w:cs="Arial"/>
                <w:sz w:val="22"/>
                <w:szCs w:val="22"/>
                <w:vertAlign w:val="superscript"/>
                <w:lang w:val="ru-RU"/>
              </w:rPr>
              <w:t>а</w:t>
            </w:r>
            <w:proofErr w:type="spellEnd"/>
            <w:r w:rsidRPr="00163987">
              <w:rPr>
                <w:rFonts w:ascii="Arial" w:hAnsi="Arial" w:cs="Arial"/>
                <w:sz w:val="22"/>
                <w:szCs w:val="22"/>
                <w:vertAlign w:val="superscript"/>
                <w:lang w:val="ru-RU"/>
              </w:rPr>
              <w:t>)</w:t>
            </w:r>
          </w:p>
        </w:tc>
        <w:tc>
          <w:tcPr>
            <w:tcW w:w="2268" w:type="dxa"/>
            <w:vMerge w:val="restart"/>
            <w:vAlign w:val="center"/>
          </w:tcPr>
          <w:p w14:paraId="6699214A" w14:textId="7F4CA916" w:rsidR="00034039" w:rsidRPr="00163987" w:rsidRDefault="00034039" w:rsidP="00163987">
            <w:pPr>
              <w:spacing w:line="360" w:lineRule="auto"/>
              <w:ind w:left="-105" w:right="-47"/>
              <w:jc w:val="center"/>
              <w:rPr>
                <w:rFonts w:ascii="Arial" w:hAnsi="Arial" w:cs="Arial"/>
                <w:sz w:val="22"/>
                <w:szCs w:val="22"/>
                <w:lang w:val="ru-RU"/>
              </w:rPr>
            </w:pPr>
            <w:r w:rsidRPr="00163987">
              <w:rPr>
                <w:rFonts w:ascii="Arial" w:hAnsi="Arial" w:cs="Arial"/>
                <w:i/>
                <w:iCs/>
                <w:sz w:val="22"/>
                <w:szCs w:val="22"/>
                <w:lang w:val="ru-RU"/>
              </w:rPr>
              <w:t xml:space="preserve">t </w:t>
            </w:r>
            <w:r w:rsidRPr="00163987">
              <w:rPr>
                <w:rFonts w:ascii="Arial" w:hAnsi="Arial" w:cs="Arial"/>
                <w:sz w:val="22"/>
                <w:szCs w:val="22"/>
                <w:lang w:val="ru-RU"/>
              </w:rPr>
              <w:sym w:font="Symbol" w:char="F0A3"/>
            </w:r>
            <w:r w:rsidRPr="00163987">
              <w:rPr>
                <w:rFonts w:ascii="Arial" w:hAnsi="Arial" w:cs="Arial"/>
                <w:sz w:val="22"/>
                <w:szCs w:val="22"/>
                <w:lang w:val="ru-RU"/>
              </w:rPr>
              <w:t xml:space="preserve"> 0,1 c</w:t>
            </w:r>
          </w:p>
        </w:tc>
        <w:tc>
          <w:tcPr>
            <w:tcW w:w="1559" w:type="dxa"/>
            <w:vMerge w:val="restart"/>
            <w:vAlign w:val="center"/>
          </w:tcPr>
          <w:p w14:paraId="1B9EF298" w14:textId="77777777"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Без расцепления</w:t>
            </w:r>
          </w:p>
        </w:tc>
        <w:tc>
          <w:tcPr>
            <w:tcW w:w="1579" w:type="dxa"/>
            <w:vMerge w:val="restart"/>
            <w:vAlign w:val="center"/>
          </w:tcPr>
          <w:p w14:paraId="3BCD7B79" w14:textId="77777777" w:rsidR="00034039" w:rsidRPr="00163987" w:rsidRDefault="00034039" w:rsidP="00163987">
            <w:pPr>
              <w:spacing w:line="360" w:lineRule="auto"/>
              <w:ind w:firstLine="142"/>
              <w:rPr>
                <w:rFonts w:ascii="Arial" w:hAnsi="Arial" w:cs="Arial"/>
                <w:sz w:val="22"/>
                <w:szCs w:val="22"/>
                <w:lang w:val="ru-RU"/>
              </w:rPr>
            </w:pPr>
            <w:r w:rsidRPr="00163987">
              <w:rPr>
                <w:rFonts w:ascii="Arial" w:hAnsi="Arial" w:cs="Arial"/>
                <w:sz w:val="22"/>
                <w:szCs w:val="22"/>
                <w:lang w:val="ru-RU"/>
              </w:rPr>
              <w:t xml:space="preserve">Ток создается замыканием </w:t>
            </w:r>
            <w:proofErr w:type="spellStart"/>
            <w:proofErr w:type="gramStart"/>
            <w:r w:rsidRPr="00163987">
              <w:rPr>
                <w:rFonts w:ascii="Arial" w:hAnsi="Arial" w:cs="Arial"/>
                <w:sz w:val="22"/>
                <w:szCs w:val="22"/>
                <w:lang w:val="ru-RU"/>
              </w:rPr>
              <w:t>вспомогатель-ного</w:t>
            </w:r>
            <w:proofErr w:type="spellEnd"/>
            <w:proofErr w:type="gramEnd"/>
            <w:r w:rsidRPr="00163987">
              <w:rPr>
                <w:rFonts w:ascii="Arial" w:hAnsi="Arial" w:cs="Arial"/>
                <w:sz w:val="22"/>
                <w:szCs w:val="22"/>
                <w:lang w:val="ru-RU"/>
              </w:rPr>
              <w:t xml:space="preserve"> выключателя</w:t>
            </w:r>
          </w:p>
        </w:tc>
      </w:tr>
      <w:tr w:rsidR="00AE662B" w:rsidRPr="00163987" w14:paraId="6E663D9E" w14:textId="77777777" w:rsidTr="00081D19">
        <w:trPr>
          <w:trHeight w:val="752"/>
        </w:trPr>
        <w:tc>
          <w:tcPr>
            <w:tcW w:w="817" w:type="dxa"/>
            <w:vMerge/>
          </w:tcPr>
          <w:p w14:paraId="5B92A57B" w14:textId="77777777" w:rsidR="00034039" w:rsidRPr="00163987" w:rsidRDefault="00034039" w:rsidP="00163987">
            <w:pPr>
              <w:spacing w:line="360" w:lineRule="auto"/>
              <w:jc w:val="center"/>
              <w:rPr>
                <w:rFonts w:ascii="Arial" w:hAnsi="Arial" w:cs="Arial"/>
                <w:sz w:val="22"/>
                <w:szCs w:val="22"/>
                <w:lang w:val="ru-RU"/>
              </w:rPr>
            </w:pPr>
          </w:p>
        </w:tc>
        <w:tc>
          <w:tcPr>
            <w:tcW w:w="598" w:type="dxa"/>
            <w:tcBorders>
              <w:top w:val="nil"/>
              <w:bottom w:val="nil"/>
            </w:tcBorders>
          </w:tcPr>
          <w:p w14:paraId="23E338C7" w14:textId="4406C583"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C</w:t>
            </w:r>
          </w:p>
        </w:tc>
        <w:tc>
          <w:tcPr>
            <w:tcW w:w="1387" w:type="dxa"/>
            <w:tcBorders>
              <w:top w:val="nil"/>
              <w:bottom w:val="nil"/>
            </w:tcBorders>
          </w:tcPr>
          <w:p w14:paraId="5F05E81B" w14:textId="5E544A47"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5</w:t>
            </w:r>
            <w:r w:rsidRPr="00163987">
              <w:rPr>
                <w:rFonts w:ascii="Arial" w:hAnsi="Arial" w:cs="Arial"/>
                <w:i/>
                <w:iCs/>
                <w:sz w:val="22"/>
                <w:szCs w:val="22"/>
                <w:lang w:val="ru-RU"/>
              </w:rPr>
              <w:t>I</w:t>
            </w:r>
            <w:r w:rsidRPr="00163987">
              <w:rPr>
                <w:rFonts w:ascii="Arial" w:hAnsi="Arial" w:cs="Arial"/>
                <w:sz w:val="22"/>
                <w:szCs w:val="22"/>
                <w:vertAlign w:val="subscript"/>
                <w:lang w:val="ru-RU"/>
              </w:rPr>
              <w:t>n</w:t>
            </w:r>
          </w:p>
        </w:tc>
        <w:tc>
          <w:tcPr>
            <w:tcW w:w="1701" w:type="dxa"/>
            <w:vMerge/>
          </w:tcPr>
          <w:p w14:paraId="00A64E65" w14:textId="77777777" w:rsidR="00034039" w:rsidRPr="00163987" w:rsidRDefault="00034039" w:rsidP="00163987">
            <w:pPr>
              <w:spacing w:line="360" w:lineRule="auto"/>
              <w:ind w:right="-34"/>
              <w:jc w:val="center"/>
              <w:rPr>
                <w:rFonts w:ascii="Arial" w:hAnsi="Arial" w:cs="Arial"/>
                <w:sz w:val="22"/>
                <w:szCs w:val="22"/>
                <w:lang w:val="ru-RU"/>
              </w:rPr>
            </w:pPr>
          </w:p>
        </w:tc>
        <w:tc>
          <w:tcPr>
            <w:tcW w:w="2268" w:type="dxa"/>
            <w:vMerge/>
          </w:tcPr>
          <w:p w14:paraId="071A3277" w14:textId="77777777" w:rsidR="00034039" w:rsidRPr="00163987" w:rsidRDefault="00034039" w:rsidP="00163987">
            <w:pPr>
              <w:spacing w:line="360" w:lineRule="auto"/>
              <w:ind w:left="-105" w:right="-47"/>
              <w:jc w:val="center"/>
              <w:rPr>
                <w:rFonts w:ascii="Arial" w:hAnsi="Arial" w:cs="Arial"/>
                <w:i/>
                <w:iCs/>
                <w:sz w:val="22"/>
                <w:szCs w:val="22"/>
                <w:lang w:val="ru-RU"/>
              </w:rPr>
            </w:pPr>
          </w:p>
        </w:tc>
        <w:tc>
          <w:tcPr>
            <w:tcW w:w="1559" w:type="dxa"/>
            <w:vMerge/>
          </w:tcPr>
          <w:p w14:paraId="130EB46F" w14:textId="77777777" w:rsidR="00034039" w:rsidRPr="00163987" w:rsidRDefault="00034039" w:rsidP="00163987">
            <w:pPr>
              <w:spacing w:line="360" w:lineRule="auto"/>
              <w:jc w:val="center"/>
              <w:rPr>
                <w:rFonts w:ascii="Arial" w:hAnsi="Arial" w:cs="Arial"/>
                <w:sz w:val="22"/>
                <w:szCs w:val="22"/>
                <w:lang w:val="ru-RU"/>
              </w:rPr>
            </w:pPr>
          </w:p>
        </w:tc>
        <w:tc>
          <w:tcPr>
            <w:tcW w:w="1579" w:type="dxa"/>
            <w:vMerge/>
          </w:tcPr>
          <w:p w14:paraId="362CC3F4" w14:textId="77777777" w:rsidR="00034039" w:rsidRPr="00163987" w:rsidRDefault="00034039" w:rsidP="00163987">
            <w:pPr>
              <w:spacing w:line="360" w:lineRule="auto"/>
              <w:ind w:firstLine="142"/>
              <w:rPr>
                <w:rFonts w:ascii="Arial" w:hAnsi="Arial" w:cs="Arial"/>
                <w:sz w:val="22"/>
                <w:szCs w:val="22"/>
                <w:lang w:val="ru-RU"/>
              </w:rPr>
            </w:pPr>
          </w:p>
        </w:tc>
      </w:tr>
      <w:tr w:rsidR="00AE662B" w:rsidRPr="00163987" w14:paraId="11452FF0" w14:textId="77777777" w:rsidTr="00081D19">
        <w:trPr>
          <w:trHeight w:val="753"/>
        </w:trPr>
        <w:tc>
          <w:tcPr>
            <w:tcW w:w="817" w:type="dxa"/>
            <w:vMerge/>
          </w:tcPr>
          <w:p w14:paraId="5B3E5121" w14:textId="77777777" w:rsidR="00034039" w:rsidRPr="00163987" w:rsidRDefault="00034039" w:rsidP="00163987">
            <w:pPr>
              <w:spacing w:line="360" w:lineRule="auto"/>
              <w:jc w:val="center"/>
              <w:rPr>
                <w:rFonts w:ascii="Arial" w:hAnsi="Arial" w:cs="Arial"/>
                <w:sz w:val="22"/>
                <w:szCs w:val="22"/>
                <w:lang w:val="ru-RU"/>
              </w:rPr>
            </w:pPr>
          </w:p>
        </w:tc>
        <w:tc>
          <w:tcPr>
            <w:tcW w:w="598" w:type="dxa"/>
            <w:tcBorders>
              <w:top w:val="nil"/>
            </w:tcBorders>
          </w:tcPr>
          <w:p w14:paraId="00BB32EA" w14:textId="0B71ED19"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D</w:t>
            </w:r>
          </w:p>
        </w:tc>
        <w:tc>
          <w:tcPr>
            <w:tcW w:w="1387" w:type="dxa"/>
            <w:tcBorders>
              <w:top w:val="nil"/>
            </w:tcBorders>
          </w:tcPr>
          <w:p w14:paraId="289CD8E8" w14:textId="775E648F"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10</w:t>
            </w:r>
            <w:r w:rsidRPr="00163987">
              <w:rPr>
                <w:rFonts w:ascii="Arial" w:hAnsi="Arial" w:cs="Arial"/>
                <w:i/>
                <w:iCs/>
                <w:sz w:val="22"/>
                <w:szCs w:val="22"/>
                <w:lang w:val="ru-RU"/>
              </w:rPr>
              <w:t>I</w:t>
            </w:r>
            <w:r w:rsidRPr="00163987">
              <w:rPr>
                <w:rFonts w:ascii="Arial" w:hAnsi="Arial" w:cs="Arial"/>
                <w:sz w:val="22"/>
                <w:szCs w:val="22"/>
                <w:vertAlign w:val="subscript"/>
                <w:lang w:val="ru-RU"/>
              </w:rPr>
              <w:t>n</w:t>
            </w:r>
          </w:p>
        </w:tc>
        <w:tc>
          <w:tcPr>
            <w:tcW w:w="1701" w:type="dxa"/>
            <w:vMerge/>
          </w:tcPr>
          <w:p w14:paraId="243A01F8" w14:textId="77777777" w:rsidR="00034039" w:rsidRPr="00163987" w:rsidRDefault="00034039" w:rsidP="00163987">
            <w:pPr>
              <w:spacing w:line="360" w:lineRule="auto"/>
              <w:ind w:right="-34"/>
              <w:jc w:val="center"/>
              <w:rPr>
                <w:rFonts w:ascii="Arial" w:hAnsi="Arial" w:cs="Arial"/>
                <w:sz w:val="22"/>
                <w:szCs w:val="22"/>
                <w:lang w:val="ru-RU"/>
              </w:rPr>
            </w:pPr>
          </w:p>
        </w:tc>
        <w:tc>
          <w:tcPr>
            <w:tcW w:w="2268" w:type="dxa"/>
            <w:vMerge/>
          </w:tcPr>
          <w:p w14:paraId="606A4339" w14:textId="77777777" w:rsidR="00034039" w:rsidRPr="00163987" w:rsidRDefault="00034039" w:rsidP="00163987">
            <w:pPr>
              <w:spacing w:line="360" w:lineRule="auto"/>
              <w:ind w:left="-105" w:right="-47"/>
              <w:jc w:val="center"/>
              <w:rPr>
                <w:rFonts w:ascii="Arial" w:hAnsi="Arial" w:cs="Arial"/>
                <w:i/>
                <w:iCs/>
                <w:sz w:val="22"/>
                <w:szCs w:val="22"/>
                <w:lang w:val="ru-RU"/>
              </w:rPr>
            </w:pPr>
          </w:p>
        </w:tc>
        <w:tc>
          <w:tcPr>
            <w:tcW w:w="1559" w:type="dxa"/>
            <w:vMerge/>
          </w:tcPr>
          <w:p w14:paraId="67A1C5C6" w14:textId="77777777" w:rsidR="00034039" w:rsidRPr="00163987" w:rsidRDefault="00034039" w:rsidP="00163987">
            <w:pPr>
              <w:spacing w:line="360" w:lineRule="auto"/>
              <w:jc w:val="center"/>
              <w:rPr>
                <w:rFonts w:ascii="Arial" w:hAnsi="Arial" w:cs="Arial"/>
                <w:sz w:val="22"/>
                <w:szCs w:val="22"/>
                <w:lang w:val="ru-RU"/>
              </w:rPr>
            </w:pPr>
          </w:p>
        </w:tc>
        <w:tc>
          <w:tcPr>
            <w:tcW w:w="1579" w:type="dxa"/>
            <w:vMerge/>
          </w:tcPr>
          <w:p w14:paraId="442D19D7" w14:textId="77777777" w:rsidR="00034039" w:rsidRPr="00163987" w:rsidRDefault="00034039" w:rsidP="00163987">
            <w:pPr>
              <w:spacing w:line="360" w:lineRule="auto"/>
              <w:ind w:firstLine="142"/>
              <w:rPr>
                <w:rFonts w:ascii="Arial" w:hAnsi="Arial" w:cs="Arial"/>
                <w:sz w:val="22"/>
                <w:szCs w:val="22"/>
                <w:lang w:val="ru-RU"/>
              </w:rPr>
            </w:pPr>
          </w:p>
        </w:tc>
      </w:tr>
    </w:tbl>
    <w:p w14:paraId="711AB718" w14:textId="77777777" w:rsidR="006447CB" w:rsidRPr="00163987" w:rsidRDefault="006447CB" w:rsidP="00163987">
      <w:r w:rsidRPr="00163987">
        <w:br w:type="page"/>
      </w:r>
    </w:p>
    <w:p w14:paraId="07DA4370" w14:textId="2B0DF144" w:rsidR="006447CB" w:rsidRPr="00163987" w:rsidRDefault="006447CB" w:rsidP="00163987">
      <w:pPr>
        <w:tabs>
          <w:tab w:val="left" w:pos="600"/>
        </w:tabs>
        <w:spacing w:line="360" w:lineRule="auto"/>
        <w:ind w:left="-142" w:right="40"/>
        <w:rPr>
          <w:rFonts w:ascii="Arial" w:hAnsi="Arial"/>
          <w:i/>
          <w:sz w:val="22"/>
          <w:lang w:val="ru-RU"/>
        </w:rPr>
      </w:pPr>
      <w:r w:rsidRPr="00163987">
        <w:rPr>
          <w:rFonts w:ascii="Arial" w:hAnsi="Arial"/>
          <w:i/>
          <w:sz w:val="22"/>
          <w:lang w:val="ru-RU"/>
        </w:rPr>
        <w:lastRenderedPageBreak/>
        <w:t>Окончание таблицы 7</w:t>
      </w:r>
    </w:p>
    <w:tbl>
      <w:tblPr>
        <w:tblW w:w="990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7"/>
        <w:gridCol w:w="598"/>
        <w:gridCol w:w="1387"/>
        <w:gridCol w:w="1701"/>
        <w:gridCol w:w="2268"/>
        <w:gridCol w:w="1559"/>
        <w:gridCol w:w="1579"/>
      </w:tblGrid>
      <w:tr w:rsidR="006447CB" w:rsidRPr="00163987" w14:paraId="639FEF5B" w14:textId="77777777" w:rsidTr="0001282C">
        <w:tc>
          <w:tcPr>
            <w:tcW w:w="817" w:type="dxa"/>
            <w:tcBorders>
              <w:bottom w:val="double" w:sz="4" w:space="0" w:color="auto"/>
            </w:tcBorders>
          </w:tcPr>
          <w:p w14:paraId="5B59C932" w14:textId="77777777" w:rsidR="006447CB" w:rsidRPr="00163987" w:rsidRDefault="006447CB" w:rsidP="00163987">
            <w:pPr>
              <w:spacing w:line="360" w:lineRule="auto"/>
              <w:jc w:val="center"/>
              <w:rPr>
                <w:rFonts w:ascii="Arial" w:hAnsi="Arial" w:cs="Arial"/>
                <w:sz w:val="22"/>
                <w:szCs w:val="22"/>
                <w:lang w:val="ru-RU"/>
              </w:rPr>
            </w:pPr>
            <w:proofErr w:type="spellStart"/>
            <w:proofErr w:type="gramStart"/>
            <w:r w:rsidRPr="00163987">
              <w:rPr>
                <w:rFonts w:ascii="Arial" w:hAnsi="Arial" w:cs="Arial"/>
                <w:sz w:val="22"/>
                <w:szCs w:val="22"/>
                <w:lang w:val="ru-RU"/>
              </w:rPr>
              <w:t>Испы-тание</w:t>
            </w:r>
            <w:proofErr w:type="spellEnd"/>
            <w:proofErr w:type="gramEnd"/>
          </w:p>
        </w:tc>
        <w:tc>
          <w:tcPr>
            <w:tcW w:w="598" w:type="dxa"/>
            <w:tcBorders>
              <w:bottom w:val="double" w:sz="4" w:space="0" w:color="auto"/>
            </w:tcBorders>
          </w:tcPr>
          <w:p w14:paraId="1E887522" w14:textId="77777777" w:rsidR="006447CB" w:rsidRPr="00163987" w:rsidRDefault="006447CB" w:rsidP="00163987">
            <w:pPr>
              <w:spacing w:line="360" w:lineRule="auto"/>
              <w:jc w:val="center"/>
              <w:rPr>
                <w:rFonts w:ascii="Arial" w:hAnsi="Arial" w:cs="Arial"/>
                <w:sz w:val="22"/>
                <w:szCs w:val="22"/>
                <w:lang w:val="ru-RU"/>
              </w:rPr>
            </w:pPr>
            <w:r w:rsidRPr="00163987">
              <w:rPr>
                <w:rFonts w:ascii="Arial" w:hAnsi="Arial" w:cs="Arial"/>
                <w:sz w:val="22"/>
                <w:szCs w:val="22"/>
                <w:lang w:val="ru-RU"/>
              </w:rPr>
              <w:t>Тип</w:t>
            </w:r>
          </w:p>
        </w:tc>
        <w:tc>
          <w:tcPr>
            <w:tcW w:w="1387" w:type="dxa"/>
            <w:tcBorders>
              <w:bottom w:val="double" w:sz="4" w:space="0" w:color="auto"/>
            </w:tcBorders>
          </w:tcPr>
          <w:p w14:paraId="74025764" w14:textId="77777777" w:rsidR="006447CB" w:rsidRPr="00163987" w:rsidRDefault="006447CB" w:rsidP="00163987">
            <w:pPr>
              <w:spacing w:line="360" w:lineRule="auto"/>
              <w:jc w:val="center"/>
              <w:rPr>
                <w:rFonts w:ascii="Arial" w:hAnsi="Arial" w:cs="Arial"/>
                <w:sz w:val="22"/>
                <w:szCs w:val="22"/>
                <w:lang w:val="ru-RU"/>
              </w:rPr>
            </w:pPr>
            <w:proofErr w:type="gramStart"/>
            <w:r w:rsidRPr="00163987">
              <w:rPr>
                <w:rFonts w:ascii="Arial" w:hAnsi="Arial" w:cs="Arial"/>
                <w:sz w:val="22"/>
                <w:szCs w:val="22"/>
                <w:lang w:val="ru-RU"/>
              </w:rPr>
              <w:t>Испытатель-</w:t>
            </w:r>
            <w:proofErr w:type="spellStart"/>
            <w:r w:rsidRPr="00163987">
              <w:rPr>
                <w:rFonts w:ascii="Arial" w:hAnsi="Arial" w:cs="Arial"/>
                <w:sz w:val="22"/>
                <w:szCs w:val="22"/>
                <w:lang w:val="ru-RU"/>
              </w:rPr>
              <w:t>ный</w:t>
            </w:r>
            <w:proofErr w:type="spellEnd"/>
            <w:proofErr w:type="gramEnd"/>
            <w:r w:rsidRPr="00163987">
              <w:rPr>
                <w:rFonts w:ascii="Arial" w:hAnsi="Arial" w:cs="Arial"/>
                <w:sz w:val="22"/>
                <w:szCs w:val="22"/>
                <w:lang w:val="ru-RU"/>
              </w:rPr>
              <w:t xml:space="preserve"> ток</w:t>
            </w:r>
          </w:p>
        </w:tc>
        <w:tc>
          <w:tcPr>
            <w:tcW w:w="1701" w:type="dxa"/>
            <w:tcBorders>
              <w:bottom w:val="double" w:sz="4" w:space="0" w:color="auto"/>
            </w:tcBorders>
          </w:tcPr>
          <w:p w14:paraId="18DF8075" w14:textId="77777777" w:rsidR="006447CB" w:rsidRPr="00163987" w:rsidRDefault="006447CB" w:rsidP="00163987">
            <w:pPr>
              <w:spacing w:line="360" w:lineRule="auto"/>
              <w:jc w:val="center"/>
              <w:rPr>
                <w:rFonts w:ascii="Arial" w:hAnsi="Arial" w:cs="Arial"/>
                <w:sz w:val="22"/>
                <w:szCs w:val="22"/>
                <w:lang w:val="ru-RU"/>
              </w:rPr>
            </w:pPr>
            <w:r w:rsidRPr="00163987">
              <w:rPr>
                <w:rFonts w:ascii="Arial" w:hAnsi="Arial" w:cs="Arial"/>
                <w:sz w:val="22"/>
                <w:szCs w:val="22"/>
                <w:lang w:val="ru-RU"/>
              </w:rPr>
              <w:t>Начальное состояние</w:t>
            </w:r>
          </w:p>
        </w:tc>
        <w:tc>
          <w:tcPr>
            <w:tcW w:w="2268" w:type="dxa"/>
            <w:tcBorders>
              <w:bottom w:val="double" w:sz="4" w:space="0" w:color="auto"/>
            </w:tcBorders>
          </w:tcPr>
          <w:p w14:paraId="514FB5FC" w14:textId="77777777" w:rsidR="006447CB" w:rsidRPr="00163987" w:rsidRDefault="006447CB" w:rsidP="00163987">
            <w:pPr>
              <w:spacing w:line="360" w:lineRule="auto"/>
              <w:jc w:val="center"/>
              <w:rPr>
                <w:rFonts w:ascii="Arial" w:hAnsi="Arial" w:cs="Arial"/>
                <w:sz w:val="22"/>
                <w:szCs w:val="22"/>
                <w:lang w:val="ru-RU"/>
              </w:rPr>
            </w:pPr>
            <w:r w:rsidRPr="00163987">
              <w:rPr>
                <w:rFonts w:ascii="Arial" w:hAnsi="Arial" w:cs="Arial"/>
                <w:sz w:val="22"/>
                <w:szCs w:val="22"/>
                <w:lang w:val="ru-RU"/>
              </w:rPr>
              <w:t xml:space="preserve">Время расцепления или </w:t>
            </w:r>
            <w:proofErr w:type="spellStart"/>
            <w:r w:rsidRPr="00163987">
              <w:rPr>
                <w:rFonts w:ascii="Arial" w:hAnsi="Arial" w:cs="Arial"/>
                <w:sz w:val="22"/>
                <w:szCs w:val="22"/>
                <w:lang w:val="ru-RU"/>
              </w:rPr>
              <w:t>нерасцепления</w:t>
            </w:r>
            <w:proofErr w:type="spellEnd"/>
          </w:p>
        </w:tc>
        <w:tc>
          <w:tcPr>
            <w:tcW w:w="1559" w:type="dxa"/>
            <w:tcBorders>
              <w:bottom w:val="double" w:sz="4" w:space="0" w:color="auto"/>
            </w:tcBorders>
          </w:tcPr>
          <w:p w14:paraId="7A056833" w14:textId="77777777" w:rsidR="006447CB" w:rsidRPr="00163987" w:rsidRDefault="006447CB" w:rsidP="00163987">
            <w:pPr>
              <w:spacing w:line="360" w:lineRule="auto"/>
              <w:jc w:val="center"/>
              <w:rPr>
                <w:rFonts w:ascii="Arial" w:hAnsi="Arial" w:cs="Arial"/>
                <w:sz w:val="22"/>
                <w:szCs w:val="22"/>
                <w:lang w:val="ru-RU"/>
              </w:rPr>
            </w:pPr>
            <w:r w:rsidRPr="00163987">
              <w:rPr>
                <w:rFonts w:ascii="Arial" w:hAnsi="Arial" w:cs="Arial"/>
                <w:sz w:val="22"/>
                <w:szCs w:val="22"/>
                <w:lang w:val="ru-RU"/>
              </w:rPr>
              <w:t>Требуемый результат</w:t>
            </w:r>
          </w:p>
        </w:tc>
        <w:tc>
          <w:tcPr>
            <w:tcW w:w="1579" w:type="dxa"/>
            <w:tcBorders>
              <w:bottom w:val="double" w:sz="4" w:space="0" w:color="auto"/>
            </w:tcBorders>
          </w:tcPr>
          <w:p w14:paraId="3C7B5CB2" w14:textId="77777777" w:rsidR="006447CB" w:rsidRPr="00163987" w:rsidRDefault="006447CB" w:rsidP="00163987">
            <w:pPr>
              <w:spacing w:line="360" w:lineRule="auto"/>
              <w:jc w:val="center"/>
              <w:rPr>
                <w:rFonts w:ascii="Arial" w:hAnsi="Arial" w:cs="Arial"/>
                <w:sz w:val="22"/>
                <w:szCs w:val="22"/>
                <w:lang w:val="ru-RU"/>
              </w:rPr>
            </w:pPr>
            <w:r w:rsidRPr="00163987">
              <w:rPr>
                <w:rFonts w:ascii="Arial" w:hAnsi="Arial" w:cs="Arial"/>
                <w:sz w:val="22"/>
                <w:szCs w:val="22"/>
                <w:lang w:val="ru-RU"/>
              </w:rPr>
              <w:t>Примечание</w:t>
            </w:r>
          </w:p>
        </w:tc>
      </w:tr>
      <w:tr w:rsidR="00AE662B" w:rsidRPr="005931A7" w14:paraId="7958FB90" w14:textId="77777777" w:rsidTr="00081D19">
        <w:trPr>
          <w:trHeight w:val="752"/>
        </w:trPr>
        <w:tc>
          <w:tcPr>
            <w:tcW w:w="817" w:type="dxa"/>
            <w:vMerge w:val="restart"/>
          </w:tcPr>
          <w:p w14:paraId="7BDBC564" w14:textId="34886F18"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е)</w:t>
            </w:r>
          </w:p>
        </w:tc>
        <w:tc>
          <w:tcPr>
            <w:tcW w:w="598" w:type="dxa"/>
            <w:tcBorders>
              <w:bottom w:val="nil"/>
            </w:tcBorders>
          </w:tcPr>
          <w:p w14:paraId="2CE0595A" w14:textId="62710C96"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B</w:t>
            </w:r>
          </w:p>
        </w:tc>
        <w:tc>
          <w:tcPr>
            <w:tcW w:w="1387" w:type="dxa"/>
            <w:tcBorders>
              <w:bottom w:val="nil"/>
            </w:tcBorders>
          </w:tcPr>
          <w:p w14:paraId="55602AE9" w14:textId="3AFFBDC8" w:rsidR="00034039" w:rsidRPr="00163987" w:rsidRDefault="00034039" w:rsidP="00163987">
            <w:pPr>
              <w:spacing w:line="360" w:lineRule="auto"/>
              <w:jc w:val="center"/>
              <w:rPr>
                <w:rFonts w:ascii="Arial" w:hAnsi="Arial" w:cs="Arial"/>
                <w:sz w:val="22"/>
                <w:szCs w:val="22"/>
                <w:vertAlign w:val="superscript"/>
                <w:lang w:val="ru-RU"/>
              </w:rPr>
            </w:pPr>
            <w:r w:rsidRPr="00163987">
              <w:rPr>
                <w:rFonts w:ascii="Arial" w:hAnsi="Arial" w:cs="Arial"/>
                <w:sz w:val="22"/>
                <w:szCs w:val="22"/>
                <w:lang w:val="ru-RU"/>
              </w:rPr>
              <w:t>5</w:t>
            </w:r>
            <w:r w:rsidRPr="00163987">
              <w:rPr>
                <w:rFonts w:ascii="Arial" w:hAnsi="Arial" w:cs="Arial"/>
                <w:i/>
                <w:iCs/>
                <w:sz w:val="22"/>
                <w:szCs w:val="22"/>
                <w:lang w:val="ru-RU"/>
              </w:rPr>
              <w:t>I</w:t>
            </w:r>
            <w:r w:rsidRPr="00163987">
              <w:rPr>
                <w:rFonts w:ascii="Arial" w:hAnsi="Arial" w:cs="Arial"/>
                <w:sz w:val="22"/>
                <w:szCs w:val="22"/>
                <w:vertAlign w:val="subscript"/>
                <w:lang w:val="ru-RU"/>
              </w:rPr>
              <w:t>n</w:t>
            </w:r>
          </w:p>
        </w:tc>
        <w:tc>
          <w:tcPr>
            <w:tcW w:w="1701" w:type="dxa"/>
            <w:vMerge w:val="restart"/>
            <w:vAlign w:val="center"/>
          </w:tcPr>
          <w:p w14:paraId="655B001D" w14:textId="77777777" w:rsidR="00034039" w:rsidRPr="00163987" w:rsidRDefault="00034039" w:rsidP="00163987">
            <w:pPr>
              <w:spacing w:line="360" w:lineRule="auto"/>
              <w:ind w:right="-34"/>
              <w:jc w:val="center"/>
              <w:rPr>
                <w:rFonts w:ascii="Arial" w:hAnsi="Arial" w:cs="Arial"/>
                <w:sz w:val="22"/>
                <w:szCs w:val="22"/>
                <w:vertAlign w:val="superscript"/>
                <w:lang w:val="ru-RU"/>
              </w:rPr>
            </w:pPr>
            <w:proofErr w:type="spellStart"/>
            <w:r w:rsidRPr="00163987">
              <w:rPr>
                <w:rFonts w:ascii="Arial" w:hAnsi="Arial" w:cs="Arial"/>
                <w:sz w:val="22"/>
                <w:szCs w:val="22"/>
                <w:lang w:val="ru-RU"/>
              </w:rPr>
              <w:t>Холодное</w:t>
            </w:r>
            <w:r w:rsidRPr="00163987">
              <w:rPr>
                <w:rFonts w:ascii="Arial" w:hAnsi="Arial" w:cs="Arial"/>
                <w:sz w:val="22"/>
                <w:szCs w:val="22"/>
                <w:vertAlign w:val="superscript"/>
                <w:lang w:val="ru-RU"/>
              </w:rPr>
              <w:t>а</w:t>
            </w:r>
            <w:proofErr w:type="spellEnd"/>
            <w:r w:rsidRPr="00163987">
              <w:rPr>
                <w:rFonts w:ascii="Arial" w:hAnsi="Arial" w:cs="Arial"/>
                <w:sz w:val="22"/>
                <w:szCs w:val="22"/>
                <w:vertAlign w:val="superscript"/>
                <w:lang w:val="ru-RU"/>
              </w:rPr>
              <w:t>)</w:t>
            </w:r>
          </w:p>
        </w:tc>
        <w:tc>
          <w:tcPr>
            <w:tcW w:w="2268" w:type="dxa"/>
            <w:vMerge w:val="restart"/>
            <w:vAlign w:val="center"/>
          </w:tcPr>
          <w:p w14:paraId="6F203FB5" w14:textId="77777777" w:rsidR="00034039" w:rsidRPr="00163987" w:rsidRDefault="00034039" w:rsidP="00163987">
            <w:pPr>
              <w:spacing w:line="360" w:lineRule="auto"/>
              <w:ind w:left="-105" w:right="-47"/>
              <w:jc w:val="center"/>
              <w:rPr>
                <w:rFonts w:ascii="Arial" w:hAnsi="Arial" w:cs="Arial"/>
                <w:sz w:val="22"/>
                <w:szCs w:val="22"/>
                <w:lang w:val="ru-RU"/>
              </w:rPr>
            </w:pPr>
            <w:r w:rsidRPr="00163987">
              <w:rPr>
                <w:rFonts w:ascii="Arial" w:hAnsi="Arial" w:cs="Arial"/>
                <w:i/>
                <w:iCs/>
                <w:sz w:val="22"/>
                <w:szCs w:val="22"/>
                <w:lang w:val="ru-RU"/>
              </w:rPr>
              <w:t>t</w:t>
            </w:r>
            <w:r w:rsidRPr="00163987">
              <w:rPr>
                <w:rFonts w:ascii="Arial" w:hAnsi="Arial" w:cs="Arial"/>
                <w:sz w:val="22"/>
                <w:szCs w:val="22"/>
                <w:lang w:val="ru-RU"/>
              </w:rPr>
              <w:t xml:space="preserve"> &lt; 0,1 с</w:t>
            </w:r>
          </w:p>
        </w:tc>
        <w:tc>
          <w:tcPr>
            <w:tcW w:w="1559" w:type="dxa"/>
            <w:vMerge w:val="restart"/>
            <w:vAlign w:val="center"/>
          </w:tcPr>
          <w:p w14:paraId="43390787" w14:textId="77777777"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Расцепление</w:t>
            </w:r>
          </w:p>
        </w:tc>
        <w:tc>
          <w:tcPr>
            <w:tcW w:w="1579" w:type="dxa"/>
            <w:vMerge w:val="restart"/>
            <w:vAlign w:val="center"/>
          </w:tcPr>
          <w:p w14:paraId="7DE29AC9" w14:textId="77777777" w:rsidR="00034039" w:rsidRPr="00163987" w:rsidRDefault="00034039" w:rsidP="00163987">
            <w:pPr>
              <w:spacing w:line="360" w:lineRule="auto"/>
              <w:ind w:firstLine="142"/>
              <w:rPr>
                <w:rFonts w:ascii="Arial" w:hAnsi="Arial" w:cs="Arial"/>
                <w:sz w:val="22"/>
                <w:szCs w:val="22"/>
                <w:lang w:val="ru-RU"/>
              </w:rPr>
            </w:pPr>
            <w:r w:rsidRPr="00163987">
              <w:rPr>
                <w:rFonts w:ascii="Arial" w:hAnsi="Arial" w:cs="Arial"/>
                <w:sz w:val="22"/>
                <w:szCs w:val="22"/>
                <w:lang w:val="ru-RU"/>
              </w:rPr>
              <w:t xml:space="preserve">Ток создается замыканием </w:t>
            </w:r>
            <w:proofErr w:type="spellStart"/>
            <w:proofErr w:type="gramStart"/>
            <w:r w:rsidRPr="00163987">
              <w:rPr>
                <w:rFonts w:ascii="Arial" w:hAnsi="Arial" w:cs="Arial"/>
                <w:sz w:val="22"/>
                <w:szCs w:val="22"/>
                <w:lang w:val="ru-RU"/>
              </w:rPr>
              <w:t>вспомогатель-ного</w:t>
            </w:r>
            <w:proofErr w:type="spellEnd"/>
            <w:proofErr w:type="gramEnd"/>
            <w:r w:rsidRPr="00163987">
              <w:rPr>
                <w:rFonts w:ascii="Arial" w:hAnsi="Arial" w:cs="Arial"/>
                <w:sz w:val="22"/>
                <w:szCs w:val="22"/>
                <w:lang w:val="ru-RU"/>
              </w:rPr>
              <w:t xml:space="preserve"> выключателя</w:t>
            </w:r>
          </w:p>
        </w:tc>
      </w:tr>
      <w:tr w:rsidR="00AE662B" w:rsidRPr="00163987" w14:paraId="5CA1F460" w14:textId="77777777" w:rsidTr="00081D19">
        <w:trPr>
          <w:trHeight w:val="752"/>
        </w:trPr>
        <w:tc>
          <w:tcPr>
            <w:tcW w:w="817" w:type="dxa"/>
            <w:vMerge/>
          </w:tcPr>
          <w:p w14:paraId="075E627D" w14:textId="77777777" w:rsidR="00E617FA" w:rsidRPr="00163987" w:rsidRDefault="00E617FA" w:rsidP="00163987">
            <w:pPr>
              <w:spacing w:line="360" w:lineRule="auto"/>
              <w:jc w:val="center"/>
              <w:rPr>
                <w:rFonts w:ascii="Arial" w:hAnsi="Arial" w:cs="Arial"/>
                <w:sz w:val="22"/>
                <w:szCs w:val="22"/>
                <w:lang w:val="ru-RU"/>
              </w:rPr>
            </w:pPr>
          </w:p>
        </w:tc>
        <w:tc>
          <w:tcPr>
            <w:tcW w:w="598" w:type="dxa"/>
            <w:tcBorders>
              <w:top w:val="nil"/>
              <w:bottom w:val="nil"/>
            </w:tcBorders>
          </w:tcPr>
          <w:p w14:paraId="4AF5176C" w14:textId="61590840" w:rsidR="00E617FA" w:rsidRPr="00163987" w:rsidRDefault="00E617FA" w:rsidP="00163987">
            <w:pPr>
              <w:spacing w:line="360" w:lineRule="auto"/>
              <w:jc w:val="center"/>
              <w:rPr>
                <w:rFonts w:ascii="Arial" w:hAnsi="Arial" w:cs="Arial"/>
                <w:sz w:val="22"/>
                <w:szCs w:val="22"/>
                <w:lang w:val="ru-RU"/>
              </w:rPr>
            </w:pPr>
            <w:r w:rsidRPr="00163987">
              <w:rPr>
                <w:rFonts w:ascii="Arial" w:hAnsi="Arial" w:cs="Arial"/>
                <w:sz w:val="22"/>
                <w:szCs w:val="22"/>
                <w:lang w:val="ru-RU"/>
              </w:rPr>
              <w:t>C</w:t>
            </w:r>
          </w:p>
        </w:tc>
        <w:tc>
          <w:tcPr>
            <w:tcW w:w="1387" w:type="dxa"/>
            <w:tcBorders>
              <w:top w:val="nil"/>
              <w:bottom w:val="nil"/>
            </w:tcBorders>
          </w:tcPr>
          <w:p w14:paraId="3790650C" w14:textId="40A5C9CB" w:rsidR="00E617FA" w:rsidRPr="00163987" w:rsidRDefault="00E617FA" w:rsidP="00163987">
            <w:pPr>
              <w:spacing w:line="360" w:lineRule="auto"/>
              <w:jc w:val="center"/>
              <w:rPr>
                <w:rFonts w:ascii="Arial" w:hAnsi="Arial" w:cs="Arial"/>
                <w:sz w:val="22"/>
                <w:szCs w:val="22"/>
                <w:lang w:val="ru-RU"/>
              </w:rPr>
            </w:pPr>
            <w:r w:rsidRPr="00163987">
              <w:rPr>
                <w:rFonts w:ascii="Arial" w:hAnsi="Arial" w:cs="Arial"/>
                <w:sz w:val="22"/>
                <w:szCs w:val="22"/>
                <w:lang w:val="ru-RU"/>
              </w:rPr>
              <w:t>10</w:t>
            </w:r>
            <w:r w:rsidRPr="00163987">
              <w:rPr>
                <w:rFonts w:ascii="Arial" w:hAnsi="Arial" w:cs="Arial"/>
                <w:i/>
                <w:iCs/>
                <w:sz w:val="22"/>
                <w:szCs w:val="22"/>
                <w:lang w:val="ru-RU"/>
              </w:rPr>
              <w:t>I</w:t>
            </w:r>
            <w:r w:rsidRPr="00163987">
              <w:rPr>
                <w:rFonts w:ascii="Arial" w:hAnsi="Arial" w:cs="Arial"/>
                <w:sz w:val="22"/>
                <w:szCs w:val="22"/>
                <w:vertAlign w:val="subscript"/>
                <w:lang w:val="ru-RU"/>
              </w:rPr>
              <w:t>n</w:t>
            </w:r>
          </w:p>
        </w:tc>
        <w:tc>
          <w:tcPr>
            <w:tcW w:w="1701" w:type="dxa"/>
            <w:vMerge/>
          </w:tcPr>
          <w:p w14:paraId="39815CE5" w14:textId="77777777" w:rsidR="00E617FA" w:rsidRPr="00163987" w:rsidRDefault="00E617FA" w:rsidP="00163987">
            <w:pPr>
              <w:spacing w:line="360" w:lineRule="auto"/>
              <w:ind w:right="-34"/>
              <w:jc w:val="center"/>
              <w:rPr>
                <w:rFonts w:ascii="Arial" w:hAnsi="Arial" w:cs="Arial"/>
                <w:sz w:val="22"/>
                <w:szCs w:val="22"/>
                <w:lang w:val="ru-RU"/>
              </w:rPr>
            </w:pPr>
          </w:p>
        </w:tc>
        <w:tc>
          <w:tcPr>
            <w:tcW w:w="2268" w:type="dxa"/>
            <w:vMerge/>
          </w:tcPr>
          <w:p w14:paraId="32D5875F" w14:textId="77777777" w:rsidR="00E617FA" w:rsidRPr="00163987" w:rsidRDefault="00E617FA" w:rsidP="00163987">
            <w:pPr>
              <w:spacing w:line="360" w:lineRule="auto"/>
              <w:ind w:left="-105" w:right="-47"/>
              <w:jc w:val="center"/>
              <w:rPr>
                <w:rFonts w:ascii="Arial" w:hAnsi="Arial" w:cs="Arial"/>
                <w:i/>
                <w:iCs/>
                <w:sz w:val="22"/>
                <w:szCs w:val="22"/>
                <w:lang w:val="ru-RU"/>
              </w:rPr>
            </w:pPr>
          </w:p>
        </w:tc>
        <w:tc>
          <w:tcPr>
            <w:tcW w:w="1559" w:type="dxa"/>
            <w:vMerge/>
          </w:tcPr>
          <w:p w14:paraId="44B71A9B" w14:textId="77777777" w:rsidR="00E617FA" w:rsidRPr="00163987" w:rsidRDefault="00E617FA" w:rsidP="00163987">
            <w:pPr>
              <w:spacing w:line="360" w:lineRule="auto"/>
              <w:jc w:val="center"/>
              <w:rPr>
                <w:rFonts w:ascii="Arial" w:hAnsi="Arial" w:cs="Arial"/>
                <w:sz w:val="22"/>
                <w:szCs w:val="22"/>
                <w:lang w:val="ru-RU"/>
              </w:rPr>
            </w:pPr>
          </w:p>
        </w:tc>
        <w:tc>
          <w:tcPr>
            <w:tcW w:w="1579" w:type="dxa"/>
            <w:vMerge/>
          </w:tcPr>
          <w:p w14:paraId="3F849702" w14:textId="77777777" w:rsidR="00E617FA" w:rsidRPr="00163987" w:rsidRDefault="00E617FA" w:rsidP="00163987">
            <w:pPr>
              <w:spacing w:line="360" w:lineRule="auto"/>
              <w:ind w:firstLine="142"/>
              <w:rPr>
                <w:rFonts w:ascii="Arial" w:hAnsi="Arial" w:cs="Arial"/>
                <w:sz w:val="22"/>
                <w:szCs w:val="22"/>
                <w:lang w:val="ru-RU"/>
              </w:rPr>
            </w:pPr>
          </w:p>
        </w:tc>
      </w:tr>
      <w:tr w:rsidR="00AE662B" w:rsidRPr="00163987" w14:paraId="263FD8CD" w14:textId="77777777" w:rsidTr="00081D19">
        <w:trPr>
          <w:trHeight w:val="753"/>
        </w:trPr>
        <w:tc>
          <w:tcPr>
            <w:tcW w:w="817" w:type="dxa"/>
            <w:vMerge/>
          </w:tcPr>
          <w:p w14:paraId="07EB8F95" w14:textId="77777777" w:rsidR="00034039" w:rsidRPr="00163987" w:rsidRDefault="00034039" w:rsidP="00163987">
            <w:pPr>
              <w:spacing w:line="360" w:lineRule="auto"/>
              <w:jc w:val="center"/>
              <w:rPr>
                <w:rFonts w:ascii="Arial" w:hAnsi="Arial" w:cs="Arial"/>
                <w:sz w:val="22"/>
                <w:szCs w:val="22"/>
                <w:lang w:val="ru-RU"/>
              </w:rPr>
            </w:pPr>
          </w:p>
        </w:tc>
        <w:tc>
          <w:tcPr>
            <w:tcW w:w="598" w:type="dxa"/>
            <w:tcBorders>
              <w:top w:val="nil"/>
            </w:tcBorders>
          </w:tcPr>
          <w:p w14:paraId="72EFFA87" w14:textId="22E86E72" w:rsidR="00034039" w:rsidRPr="00163987" w:rsidRDefault="00034039" w:rsidP="00163987">
            <w:pPr>
              <w:spacing w:line="360" w:lineRule="auto"/>
              <w:jc w:val="center"/>
              <w:rPr>
                <w:rFonts w:ascii="Arial" w:hAnsi="Arial" w:cs="Arial"/>
                <w:sz w:val="22"/>
                <w:szCs w:val="22"/>
                <w:lang w:val="ru-RU"/>
              </w:rPr>
            </w:pPr>
            <w:r w:rsidRPr="00163987">
              <w:rPr>
                <w:rFonts w:ascii="Arial" w:hAnsi="Arial" w:cs="Arial"/>
                <w:sz w:val="22"/>
                <w:szCs w:val="22"/>
                <w:lang w:val="ru-RU"/>
              </w:rPr>
              <w:t>D</w:t>
            </w:r>
          </w:p>
        </w:tc>
        <w:tc>
          <w:tcPr>
            <w:tcW w:w="1387" w:type="dxa"/>
            <w:tcBorders>
              <w:top w:val="nil"/>
            </w:tcBorders>
          </w:tcPr>
          <w:p w14:paraId="7B6AFE1B" w14:textId="48753E7B" w:rsidR="00034039" w:rsidRPr="00163987" w:rsidRDefault="00E617FA" w:rsidP="00163987">
            <w:pPr>
              <w:spacing w:line="360" w:lineRule="auto"/>
              <w:jc w:val="center"/>
              <w:rPr>
                <w:rFonts w:ascii="Arial" w:hAnsi="Arial" w:cs="Arial"/>
                <w:sz w:val="22"/>
                <w:szCs w:val="22"/>
                <w:lang w:val="ru-RU"/>
              </w:rPr>
            </w:pPr>
            <w:r w:rsidRPr="00163987">
              <w:rPr>
                <w:rFonts w:ascii="Arial" w:hAnsi="Arial" w:cs="Arial"/>
                <w:sz w:val="22"/>
                <w:szCs w:val="22"/>
                <w:lang w:val="ru-RU"/>
              </w:rPr>
              <w:t>20</w:t>
            </w:r>
            <w:r w:rsidRPr="00163987">
              <w:rPr>
                <w:rFonts w:ascii="Arial" w:hAnsi="Arial" w:cs="Arial"/>
                <w:i/>
                <w:iCs/>
                <w:sz w:val="22"/>
                <w:szCs w:val="22"/>
                <w:lang w:val="ru-RU"/>
              </w:rPr>
              <w:t>I</w:t>
            </w:r>
            <w:r w:rsidRPr="00163987">
              <w:rPr>
                <w:rFonts w:ascii="Arial" w:hAnsi="Arial" w:cs="Arial"/>
                <w:sz w:val="22"/>
                <w:szCs w:val="22"/>
                <w:vertAlign w:val="subscript"/>
                <w:lang w:val="ru-RU"/>
              </w:rPr>
              <w:t>n</w:t>
            </w:r>
            <w:r w:rsidRPr="00163987">
              <w:rPr>
                <w:rFonts w:ascii="Arial" w:hAnsi="Arial" w:cs="Arial"/>
                <w:sz w:val="22"/>
                <w:szCs w:val="22"/>
                <w:vertAlign w:val="superscript"/>
                <w:lang w:val="ru-RU"/>
              </w:rPr>
              <w:t>b)</w:t>
            </w:r>
          </w:p>
        </w:tc>
        <w:tc>
          <w:tcPr>
            <w:tcW w:w="1701" w:type="dxa"/>
            <w:vMerge/>
          </w:tcPr>
          <w:p w14:paraId="52A355C2" w14:textId="77777777" w:rsidR="00034039" w:rsidRPr="00163987" w:rsidRDefault="00034039" w:rsidP="00163987">
            <w:pPr>
              <w:spacing w:line="360" w:lineRule="auto"/>
              <w:ind w:right="-34"/>
              <w:jc w:val="center"/>
              <w:rPr>
                <w:rFonts w:ascii="Arial" w:hAnsi="Arial" w:cs="Arial"/>
                <w:sz w:val="22"/>
                <w:szCs w:val="22"/>
                <w:lang w:val="ru-RU"/>
              </w:rPr>
            </w:pPr>
          </w:p>
        </w:tc>
        <w:tc>
          <w:tcPr>
            <w:tcW w:w="2268" w:type="dxa"/>
            <w:vMerge/>
          </w:tcPr>
          <w:p w14:paraId="5F1DC85E" w14:textId="77777777" w:rsidR="00034039" w:rsidRPr="00163987" w:rsidRDefault="00034039" w:rsidP="00163987">
            <w:pPr>
              <w:spacing w:line="360" w:lineRule="auto"/>
              <w:ind w:left="-105" w:right="-47"/>
              <w:jc w:val="center"/>
              <w:rPr>
                <w:rFonts w:ascii="Arial" w:hAnsi="Arial" w:cs="Arial"/>
                <w:i/>
                <w:iCs/>
                <w:sz w:val="22"/>
                <w:szCs w:val="22"/>
                <w:lang w:val="ru-RU"/>
              </w:rPr>
            </w:pPr>
          </w:p>
        </w:tc>
        <w:tc>
          <w:tcPr>
            <w:tcW w:w="1559" w:type="dxa"/>
            <w:vMerge/>
          </w:tcPr>
          <w:p w14:paraId="149CB6A3" w14:textId="77777777" w:rsidR="00034039" w:rsidRPr="00163987" w:rsidRDefault="00034039" w:rsidP="00163987">
            <w:pPr>
              <w:spacing w:line="360" w:lineRule="auto"/>
              <w:jc w:val="center"/>
              <w:rPr>
                <w:rFonts w:ascii="Arial" w:hAnsi="Arial" w:cs="Arial"/>
                <w:sz w:val="22"/>
                <w:szCs w:val="22"/>
                <w:lang w:val="ru-RU"/>
              </w:rPr>
            </w:pPr>
          </w:p>
        </w:tc>
        <w:tc>
          <w:tcPr>
            <w:tcW w:w="1579" w:type="dxa"/>
            <w:vMerge/>
          </w:tcPr>
          <w:p w14:paraId="5B1741B0" w14:textId="77777777" w:rsidR="00034039" w:rsidRPr="00163987" w:rsidRDefault="00034039" w:rsidP="00163987">
            <w:pPr>
              <w:spacing w:line="360" w:lineRule="auto"/>
              <w:ind w:firstLine="142"/>
              <w:rPr>
                <w:rFonts w:ascii="Arial" w:hAnsi="Arial" w:cs="Arial"/>
                <w:sz w:val="22"/>
                <w:szCs w:val="22"/>
                <w:lang w:val="ru-RU"/>
              </w:rPr>
            </w:pPr>
          </w:p>
        </w:tc>
      </w:tr>
      <w:tr w:rsidR="00AE662B" w:rsidRPr="005931A7" w14:paraId="4BC342C4" w14:textId="77777777" w:rsidTr="00034039">
        <w:tc>
          <w:tcPr>
            <w:tcW w:w="9909" w:type="dxa"/>
            <w:gridSpan w:val="7"/>
            <w:tcBorders>
              <w:bottom w:val="nil"/>
            </w:tcBorders>
          </w:tcPr>
          <w:p w14:paraId="65B7CEE7" w14:textId="77777777" w:rsidR="00FB06D6" w:rsidRPr="00163987" w:rsidRDefault="00FB06D6" w:rsidP="00163987">
            <w:pPr>
              <w:spacing w:line="360" w:lineRule="auto"/>
              <w:ind w:right="172" w:firstLine="250"/>
              <w:jc w:val="both"/>
              <w:rPr>
                <w:rFonts w:ascii="Arial" w:hAnsi="Arial" w:cs="Arial"/>
                <w:sz w:val="20"/>
                <w:szCs w:val="22"/>
                <w:lang w:val="ru-RU"/>
              </w:rPr>
            </w:pPr>
            <w:r w:rsidRPr="00163987">
              <w:rPr>
                <w:rFonts w:ascii="Arial" w:hAnsi="Arial" w:cs="Arial"/>
                <w:sz w:val="20"/>
                <w:szCs w:val="22"/>
                <w:vertAlign w:val="superscript"/>
                <w:lang w:val="ru-RU"/>
              </w:rPr>
              <w:t>a)</w:t>
            </w:r>
            <w:r w:rsidRPr="00163987">
              <w:rPr>
                <w:rFonts w:ascii="Arial" w:hAnsi="Arial" w:cs="Arial"/>
                <w:sz w:val="20"/>
                <w:szCs w:val="22"/>
                <w:lang w:val="ru-RU"/>
              </w:rPr>
              <w:t xml:space="preserve"> Термин «холодное состояние» означает, что при контрольной температуре калибровки, ток предварительно не пропускают.</w:t>
            </w:r>
          </w:p>
          <w:p w14:paraId="57895D0B" w14:textId="00208730" w:rsidR="00FB06D6" w:rsidRPr="00163987" w:rsidRDefault="00FB06D6" w:rsidP="00163987">
            <w:pPr>
              <w:spacing w:line="360" w:lineRule="auto"/>
              <w:ind w:firstLine="250"/>
              <w:jc w:val="both"/>
              <w:rPr>
                <w:rFonts w:ascii="Arial" w:hAnsi="Arial" w:cs="Arial"/>
                <w:sz w:val="20"/>
                <w:szCs w:val="22"/>
                <w:lang w:val="ru-RU"/>
              </w:rPr>
            </w:pPr>
            <w:r w:rsidRPr="00163987">
              <w:rPr>
                <w:rFonts w:ascii="Arial" w:hAnsi="Arial" w:cs="Arial"/>
                <w:sz w:val="20"/>
                <w:szCs w:val="22"/>
                <w:vertAlign w:val="superscript"/>
                <w:lang w:val="ru-RU"/>
              </w:rPr>
              <w:t>b)</w:t>
            </w:r>
            <w:r w:rsidRPr="00163987">
              <w:rPr>
                <w:rFonts w:ascii="Arial" w:hAnsi="Arial" w:cs="Arial"/>
                <w:sz w:val="20"/>
                <w:szCs w:val="22"/>
                <w:lang w:val="ru-RU"/>
              </w:rPr>
              <w:t xml:space="preserve"> В особых случаях 50</w:t>
            </w:r>
            <w:r w:rsidRPr="00163987">
              <w:rPr>
                <w:rFonts w:ascii="Arial" w:hAnsi="Arial" w:cs="Arial"/>
                <w:i/>
                <w:iCs/>
                <w:sz w:val="20"/>
                <w:szCs w:val="22"/>
                <w:lang w:val="ru-RU"/>
              </w:rPr>
              <w:t>I</w:t>
            </w:r>
            <w:r w:rsidRPr="00163987">
              <w:rPr>
                <w:rFonts w:ascii="Arial" w:hAnsi="Arial" w:cs="Arial"/>
                <w:sz w:val="20"/>
                <w:szCs w:val="22"/>
                <w:vertAlign w:val="subscript"/>
                <w:lang w:val="ru-RU"/>
              </w:rPr>
              <w:t>n.</w:t>
            </w:r>
          </w:p>
        </w:tc>
      </w:tr>
      <w:tr w:rsidR="00AE662B" w:rsidRPr="005931A7" w14:paraId="205139C1" w14:textId="77777777" w:rsidTr="00034039">
        <w:tc>
          <w:tcPr>
            <w:tcW w:w="9909" w:type="dxa"/>
            <w:gridSpan w:val="7"/>
            <w:tcBorders>
              <w:top w:val="nil"/>
            </w:tcBorders>
          </w:tcPr>
          <w:p w14:paraId="1CE535E4" w14:textId="77777777" w:rsidR="00FB06D6" w:rsidRPr="00163987" w:rsidRDefault="00FB06D6" w:rsidP="00163987">
            <w:pPr>
              <w:spacing w:line="360" w:lineRule="auto"/>
              <w:ind w:right="172" w:firstLine="250"/>
              <w:jc w:val="both"/>
              <w:rPr>
                <w:rFonts w:ascii="Arial" w:hAnsi="Arial" w:cs="Arial"/>
                <w:sz w:val="20"/>
                <w:szCs w:val="22"/>
                <w:lang w:val="ru-RU"/>
              </w:rPr>
            </w:pPr>
            <w:r w:rsidRPr="00163987">
              <w:rPr>
                <w:rFonts w:ascii="Arial" w:hAnsi="Arial" w:cs="Arial"/>
                <w:spacing w:val="40"/>
                <w:sz w:val="20"/>
                <w:szCs w:val="22"/>
                <w:lang w:val="ru-RU"/>
              </w:rPr>
              <w:t>Примечание</w:t>
            </w:r>
            <w:r w:rsidRPr="00163987">
              <w:rPr>
                <w:rFonts w:ascii="Arial" w:hAnsi="Arial" w:cs="Arial"/>
                <w:sz w:val="20"/>
                <w:szCs w:val="22"/>
                <w:lang w:val="ru-RU"/>
              </w:rPr>
              <w:t xml:space="preserve"> – Для выключателей типа D рассматривается возможность дополнительного испытания для промежуточного значения между c и d.</w:t>
            </w:r>
          </w:p>
        </w:tc>
      </w:tr>
    </w:tbl>
    <w:p w14:paraId="6721775B" w14:textId="77777777" w:rsidR="00FB06D6" w:rsidRPr="00163987" w:rsidRDefault="00FB06D6" w:rsidP="00163987">
      <w:pPr>
        <w:spacing w:line="2" w:lineRule="exact"/>
        <w:rPr>
          <w:rFonts w:ascii="Arial" w:hAnsi="Arial"/>
          <w:lang w:val="ru-RU"/>
        </w:rPr>
      </w:pPr>
    </w:p>
    <w:p w14:paraId="09ECBA86" w14:textId="77777777" w:rsidR="00FB06D6" w:rsidRPr="00163987" w:rsidRDefault="00FB06D6" w:rsidP="00163987">
      <w:pPr>
        <w:spacing w:line="360" w:lineRule="auto"/>
        <w:ind w:firstLine="567"/>
        <w:jc w:val="both"/>
        <w:rPr>
          <w:rFonts w:ascii="Arial" w:hAnsi="Arial" w:cs="Arial"/>
          <w:lang w:val="ru-RU"/>
        </w:rPr>
      </w:pPr>
    </w:p>
    <w:p w14:paraId="59BC5FB3" w14:textId="7AEEF4A1"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 xml:space="preserve">Если выключатель маркирован температурой калибровки, отличной от 30 </w:t>
      </w:r>
      <w:r w:rsidR="00E617FA" w:rsidRPr="00163987">
        <w:rPr>
          <w:rFonts w:ascii="Arial" w:hAnsi="Arial" w:cs="Arial"/>
          <w:lang w:val="ru-RU"/>
        </w:rPr>
        <w:t>°</w:t>
      </w:r>
      <w:r w:rsidRPr="00163987">
        <w:rPr>
          <w:rFonts w:ascii="Arial" w:hAnsi="Arial" w:cs="Arial"/>
          <w:lang w:val="ru-RU"/>
        </w:rPr>
        <w:t>С, испытание проводят для этой температуры.</w:t>
      </w:r>
    </w:p>
    <w:p w14:paraId="2AB038A2"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Изготовитель должен подготовить данные по изменению характеристики расцепления для температур калибровки, отличных от контрольного значения.</w:t>
      </w:r>
    </w:p>
    <w:p w14:paraId="45797A30"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8.6.2 Условные параметры</w:t>
      </w:r>
    </w:p>
    <w:p w14:paraId="60516D62"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8.6.2.1 Условное время</w:t>
      </w:r>
    </w:p>
    <w:p w14:paraId="2EDE42A9"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Условное время равно 1 ч для выключателей с номинальным током до 63</w:t>
      </w:r>
      <w:proofErr w:type="gramStart"/>
      <w:r w:rsidRPr="00163987">
        <w:rPr>
          <w:rFonts w:ascii="Arial" w:hAnsi="Arial" w:cs="Arial"/>
          <w:lang w:val="ru-RU"/>
        </w:rPr>
        <w:t xml:space="preserve"> А</w:t>
      </w:r>
      <w:proofErr w:type="gramEnd"/>
      <w:r w:rsidRPr="00163987">
        <w:rPr>
          <w:rFonts w:ascii="Arial" w:hAnsi="Arial" w:cs="Arial"/>
          <w:lang w:val="ru-RU"/>
        </w:rPr>
        <w:t xml:space="preserve"> включительно и 2 ч с номинальным током св. 63 А.</w:t>
      </w:r>
    </w:p>
    <w:p w14:paraId="1FB0231D"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 xml:space="preserve">8.6.2.2 Условный ток </w:t>
      </w:r>
      <w:proofErr w:type="spellStart"/>
      <w:r w:rsidRPr="00163987">
        <w:rPr>
          <w:rFonts w:ascii="Arial" w:hAnsi="Arial" w:cs="Arial"/>
          <w:lang w:val="ru-RU"/>
        </w:rPr>
        <w:t>нерасцепления</w:t>
      </w:r>
      <w:proofErr w:type="spellEnd"/>
      <w:r w:rsidRPr="00163987">
        <w:rPr>
          <w:rFonts w:ascii="Arial" w:hAnsi="Arial" w:cs="Arial"/>
          <w:lang w:val="ru-RU"/>
        </w:rPr>
        <w:t xml:space="preserve"> (</w:t>
      </w:r>
      <w:proofErr w:type="spellStart"/>
      <w:r w:rsidRPr="00163987">
        <w:rPr>
          <w:rFonts w:ascii="Arial" w:hAnsi="Arial" w:cs="Arial"/>
          <w:i/>
          <w:iCs/>
          <w:lang w:val="en-US"/>
        </w:rPr>
        <w:t>I</w:t>
      </w:r>
      <w:r w:rsidRPr="00163987">
        <w:rPr>
          <w:rFonts w:ascii="Arial" w:hAnsi="Arial" w:cs="Arial"/>
          <w:vertAlign w:val="subscript"/>
          <w:lang w:val="en-US"/>
        </w:rPr>
        <w:t>nt</w:t>
      </w:r>
      <w:proofErr w:type="spellEnd"/>
      <w:r w:rsidRPr="00163987">
        <w:rPr>
          <w:rFonts w:ascii="Arial" w:hAnsi="Arial" w:cs="Arial"/>
          <w:lang w:val="ru-RU"/>
        </w:rPr>
        <w:t>)</w:t>
      </w:r>
    </w:p>
    <w:p w14:paraId="433FE195"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 xml:space="preserve">Условный ток </w:t>
      </w:r>
      <w:proofErr w:type="spellStart"/>
      <w:r w:rsidRPr="00163987">
        <w:rPr>
          <w:rFonts w:ascii="Arial" w:hAnsi="Arial" w:cs="Arial"/>
          <w:lang w:val="ru-RU"/>
        </w:rPr>
        <w:t>нерасцепления</w:t>
      </w:r>
      <w:proofErr w:type="spellEnd"/>
      <w:r w:rsidRPr="00163987">
        <w:rPr>
          <w:rFonts w:ascii="Arial" w:hAnsi="Arial" w:cs="Arial"/>
          <w:lang w:val="ru-RU"/>
        </w:rPr>
        <w:t xml:space="preserve"> АВДТ равен 1,13 его номинального тока.</w:t>
      </w:r>
    </w:p>
    <w:p w14:paraId="04BDE700"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8.6.2.3 Условный ток расцепления (</w:t>
      </w:r>
      <w:r w:rsidRPr="00163987">
        <w:rPr>
          <w:rFonts w:ascii="Arial" w:hAnsi="Arial" w:cs="Arial"/>
          <w:i/>
          <w:iCs/>
          <w:lang w:val="en-US"/>
        </w:rPr>
        <w:t>I</w:t>
      </w:r>
      <w:r w:rsidRPr="00163987">
        <w:rPr>
          <w:rFonts w:ascii="Arial" w:hAnsi="Arial" w:cs="Arial"/>
          <w:vertAlign w:val="subscript"/>
          <w:lang w:val="en-US"/>
        </w:rPr>
        <w:t>t</w:t>
      </w:r>
      <w:r w:rsidRPr="00163987">
        <w:rPr>
          <w:rFonts w:ascii="Arial" w:hAnsi="Arial" w:cs="Arial"/>
          <w:lang w:val="ru-RU"/>
        </w:rPr>
        <w:t>)</w:t>
      </w:r>
    </w:p>
    <w:p w14:paraId="0453A4A0"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Условн</w:t>
      </w:r>
      <w:r w:rsidR="00771626" w:rsidRPr="00163987">
        <w:rPr>
          <w:rFonts w:ascii="Arial" w:hAnsi="Arial" w:cs="Arial"/>
          <w:lang w:val="ru-RU"/>
        </w:rPr>
        <w:t xml:space="preserve">ый ток расцепления выключателя </w:t>
      </w:r>
      <w:r w:rsidRPr="00163987">
        <w:rPr>
          <w:rFonts w:ascii="Arial" w:hAnsi="Arial" w:cs="Arial"/>
          <w:lang w:val="ru-RU"/>
        </w:rPr>
        <w:t>равен 1,45 его номинального тока.</w:t>
      </w:r>
    </w:p>
    <w:p w14:paraId="17DF3564"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8.6.3 Характеристика расцепления</w:t>
      </w:r>
    </w:p>
    <w:p w14:paraId="690FF7B2"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8.6.3.1 Характеристика расцепления выключателя должна проходить в зоне, определенной 8.6.1.</w:t>
      </w:r>
    </w:p>
    <w:p w14:paraId="249E549D" w14:textId="77777777" w:rsidR="00FB06D6" w:rsidRPr="00163987" w:rsidRDefault="00FB06D6" w:rsidP="00163987">
      <w:pPr>
        <w:spacing w:line="360" w:lineRule="auto"/>
        <w:ind w:firstLine="567"/>
        <w:jc w:val="both"/>
        <w:rPr>
          <w:rFonts w:ascii="Arial" w:hAnsi="Arial" w:cs="Arial"/>
          <w:lang w:val="ru-RU"/>
        </w:rPr>
      </w:pPr>
    </w:p>
    <w:p w14:paraId="6920C28E" w14:textId="3C2BCD89" w:rsidR="00FB06D6" w:rsidRPr="00163987" w:rsidRDefault="00FB06D6" w:rsidP="00163987">
      <w:pPr>
        <w:spacing w:line="360" w:lineRule="auto"/>
        <w:ind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sz w:val="22"/>
          <w:lang w:val="ru-RU"/>
        </w:rPr>
        <w:t xml:space="preserve"> </w:t>
      </w:r>
      <w:r w:rsidR="00E617FA" w:rsidRPr="00163987">
        <w:rPr>
          <w:rFonts w:ascii="Arial" w:hAnsi="Arial" w:cs="Arial"/>
          <w:sz w:val="22"/>
          <w:lang w:val="ru-RU"/>
        </w:rPr>
        <w:t>–</w:t>
      </w:r>
      <w:r w:rsidRPr="00163987">
        <w:rPr>
          <w:rFonts w:ascii="Arial" w:hAnsi="Arial" w:cs="Arial"/>
          <w:sz w:val="22"/>
          <w:lang w:val="ru-RU"/>
        </w:rPr>
        <w:t xml:space="preserve"> Температура и условия монтажа, отличающиеся от указанных в 9.2 (например, монтаж в специальных оболочках, компоновка нескольких выключателей в одной оболочке и т.</w:t>
      </w:r>
      <w:r w:rsidR="006D260A" w:rsidRPr="00163987">
        <w:rPr>
          <w:rFonts w:ascii="Arial" w:hAnsi="Arial" w:cs="Arial"/>
          <w:sz w:val="22"/>
          <w:lang w:val="ru-RU"/>
        </w:rPr>
        <w:t xml:space="preserve"> </w:t>
      </w:r>
      <w:r w:rsidRPr="00163987">
        <w:rPr>
          <w:rFonts w:ascii="Arial" w:hAnsi="Arial" w:cs="Arial"/>
          <w:sz w:val="22"/>
          <w:lang w:val="ru-RU"/>
        </w:rPr>
        <w:t>п.), могут влиять на характеристику расцепления выключателя.</w:t>
      </w:r>
    </w:p>
    <w:p w14:paraId="28D4B248" w14:textId="77777777" w:rsidR="00FB06D6" w:rsidRPr="00163987" w:rsidRDefault="00FB06D6" w:rsidP="00163987">
      <w:pPr>
        <w:spacing w:line="360" w:lineRule="auto"/>
        <w:ind w:firstLine="567"/>
        <w:jc w:val="both"/>
        <w:rPr>
          <w:rFonts w:ascii="Arial" w:hAnsi="Arial" w:cs="Arial"/>
          <w:lang w:val="ru-RU"/>
        </w:rPr>
      </w:pPr>
    </w:p>
    <w:p w14:paraId="02C82ED4"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lastRenderedPageBreak/>
        <w:t>Изготовитель должен быть готов предоставить информацию об изменениях характеристики расцепления при температуре окружающего воздуха, отличающейся от контрольного значения в пределах, указанных в 7.2.</w:t>
      </w:r>
    </w:p>
    <w:p w14:paraId="54B9371B" w14:textId="77777777" w:rsidR="00FB06D6" w:rsidRPr="00163987" w:rsidRDefault="00FB06D6" w:rsidP="00163987">
      <w:pPr>
        <w:pStyle w:val="33"/>
        <w:spacing w:after="0" w:line="360" w:lineRule="auto"/>
        <w:ind w:left="0" w:firstLine="567"/>
        <w:jc w:val="both"/>
        <w:rPr>
          <w:rFonts w:ascii="Arial" w:hAnsi="Arial" w:cs="Arial"/>
          <w:bCs/>
          <w:sz w:val="24"/>
          <w:szCs w:val="24"/>
          <w:lang w:val="ru-RU"/>
        </w:rPr>
      </w:pPr>
      <w:r w:rsidRPr="00163987">
        <w:rPr>
          <w:rFonts w:ascii="Arial" w:hAnsi="Arial" w:cs="Arial"/>
          <w:bCs/>
          <w:sz w:val="24"/>
          <w:szCs w:val="24"/>
          <w:lang w:val="ru-RU"/>
        </w:rPr>
        <w:t>8.6.3.2 Влияние однополюсной нагрузки на характеристику расцепления многополюсного выключателя</w:t>
      </w:r>
    </w:p>
    <w:p w14:paraId="6083FA93" w14:textId="7778CB2C" w:rsidR="00FB06D6" w:rsidRPr="00163987" w:rsidRDefault="00FB06D6" w:rsidP="00163987">
      <w:pPr>
        <w:pStyle w:val="33"/>
        <w:spacing w:after="0" w:line="360" w:lineRule="auto"/>
        <w:ind w:left="0" w:firstLine="567"/>
        <w:jc w:val="both"/>
        <w:rPr>
          <w:rFonts w:ascii="Arial" w:hAnsi="Arial" w:cs="Arial"/>
          <w:bCs/>
          <w:sz w:val="24"/>
          <w:szCs w:val="24"/>
          <w:lang w:val="ru-RU"/>
        </w:rPr>
      </w:pPr>
      <w:r w:rsidRPr="00163987">
        <w:rPr>
          <w:rFonts w:ascii="Arial" w:hAnsi="Arial" w:cs="Arial"/>
          <w:bCs/>
          <w:sz w:val="24"/>
          <w:szCs w:val="24"/>
          <w:lang w:val="ru-RU"/>
        </w:rPr>
        <w:t>Если в выключателе с более чем одним защищенным полюсом проходит ток нагрузки только через один защищенный полюс, начиная с холодного состояния, выключатель должен расцепляться в пределах условного времени, указанного в 8.6.2.1, при токе, равном:</w:t>
      </w:r>
    </w:p>
    <w:p w14:paraId="4230BC3C" w14:textId="77777777" w:rsidR="00FB06D6" w:rsidRPr="00163987" w:rsidRDefault="00FB06D6" w:rsidP="00163987">
      <w:pPr>
        <w:pStyle w:val="33"/>
        <w:spacing w:after="0" w:line="360" w:lineRule="auto"/>
        <w:ind w:left="0" w:firstLine="567"/>
        <w:jc w:val="both"/>
        <w:rPr>
          <w:rFonts w:ascii="Arial" w:hAnsi="Arial" w:cs="Arial"/>
          <w:bCs/>
          <w:sz w:val="24"/>
          <w:szCs w:val="24"/>
          <w:lang w:val="ru-RU"/>
        </w:rPr>
      </w:pPr>
      <w:r w:rsidRPr="00163987">
        <w:rPr>
          <w:rFonts w:ascii="Arial" w:hAnsi="Arial" w:cs="Arial"/>
          <w:bCs/>
          <w:sz w:val="24"/>
          <w:szCs w:val="24"/>
          <w:lang w:val="ru-RU"/>
        </w:rPr>
        <w:t>-</w:t>
      </w:r>
      <w:r w:rsidR="006D260A" w:rsidRPr="00163987">
        <w:rPr>
          <w:rFonts w:ascii="Arial" w:hAnsi="Arial" w:cs="Arial"/>
          <w:bCs/>
          <w:sz w:val="24"/>
          <w:szCs w:val="24"/>
          <w:lang w:val="ru-RU"/>
        </w:rPr>
        <w:t xml:space="preserve"> </w:t>
      </w:r>
      <w:r w:rsidRPr="00163987">
        <w:rPr>
          <w:rFonts w:ascii="Arial" w:hAnsi="Arial" w:cs="Arial"/>
          <w:bCs/>
          <w:sz w:val="24"/>
          <w:szCs w:val="24"/>
          <w:lang w:val="ru-RU"/>
        </w:rPr>
        <w:t>1,1 условного тока расцепления для двухполюсных выключателей с двумя защищенными полюсами;</w:t>
      </w:r>
    </w:p>
    <w:p w14:paraId="62B213AD" w14:textId="77777777" w:rsidR="00FB06D6" w:rsidRPr="00163987" w:rsidRDefault="00FB06D6" w:rsidP="00163987">
      <w:pPr>
        <w:pStyle w:val="33"/>
        <w:spacing w:after="0" w:line="360" w:lineRule="auto"/>
        <w:ind w:left="0" w:firstLine="567"/>
        <w:jc w:val="both"/>
        <w:rPr>
          <w:rFonts w:ascii="Arial" w:hAnsi="Arial" w:cs="Arial"/>
          <w:bCs/>
          <w:sz w:val="24"/>
          <w:szCs w:val="24"/>
          <w:lang w:val="ru-RU"/>
        </w:rPr>
      </w:pPr>
      <w:r w:rsidRPr="00163987">
        <w:rPr>
          <w:rFonts w:ascii="Arial" w:hAnsi="Arial" w:cs="Arial"/>
          <w:bCs/>
          <w:sz w:val="24"/>
          <w:szCs w:val="24"/>
          <w:lang w:val="ru-RU"/>
        </w:rPr>
        <w:t>-</w:t>
      </w:r>
      <w:r w:rsidR="006D260A" w:rsidRPr="00163987">
        <w:rPr>
          <w:rFonts w:ascii="Arial" w:hAnsi="Arial" w:cs="Arial"/>
          <w:bCs/>
          <w:sz w:val="24"/>
          <w:szCs w:val="24"/>
          <w:lang w:val="ru-RU"/>
        </w:rPr>
        <w:t xml:space="preserve"> </w:t>
      </w:r>
      <w:r w:rsidRPr="00163987">
        <w:rPr>
          <w:rFonts w:ascii="Arial" w:hAnsi="Arial" w:cs="Arial"/>
          <w:bCs/>
          <w:sz w:val="24"/>
          <w:szCs w:val="24"/>
          <w:lang w:val="ru-RU"/>
        </w:rPr>
        <w:t xml:space="preserve">1,2 условного тока расцепления для трех- и </w:t>
      </w:r>
      <w:proofErr w:type="spellStart"/>
      <w:r w:rsidRPr="00163987">
        <w:rPr>
          <w:rFonts w:ascii="Arial" w:hAnsi="Arial" w:cs="Arial"/>
          <w:bCs/>
          <w:sz w:val="24"/>
          <w:szCs w:val="24"/>
          <w:lang w:val="ru-RU"/>
        </w:rPr>
        <w:t>четырехполюсных</w:t>
      </w:r>
      <w:proofErr w:type="spellEnd"/>
      <w:r w:rsidRPr="00163987">
        <w:rPr>
          <w:rFonts w:ascii="Arial" w:hAnsi="Arial" w:cs="Arial"/>
          <w:bCs/>
          <w:sz w:val="24"/>
          <w:szCs w:val="24"/>
          <w:lang w:val="ru-RU"/>
        </w:rPr>
        <w:t xml:space="preserve"> выключателей.</w:t>
      </w:r>
    </w:p>
    <w:p w14:paraId="64A9B16E" w14:textId="77777777" w:rsidR="00FB06D6" w:rsidRPr="00163987" w:rsidRDefault="00FB06D6" w:rsidP="00163987">
      <w:pPr>
        <w:spacing w:line="360" w:lineRule="auto"/>
        <w:ind w:firstLine="567"/>
        <w:jc w:val="both"/>
        <w:rPr>
          <w:rFonts w:ascii="Arial" w:hAnsi="Arial" w:cs="Arial"/>
          <w:i/>
          <w:lang w:val="ru-RU"/>
        </w:rPr>
      </w:pPr>
      <w:r w:rsidRPr="00163987">
        <w:rPr>
          <w:rFonts w:ascii="Arial" w:hAnsi="Arial" w:cs="Arial"/>
          <w:i/>
          <w:lang w:val="ru-RU"/>
        </w:rPr>
        <w:t>Соответствие проверяют испытаниями по 9.10.4.</w:t>
      </w:r>
    </w:p>
    <w:p w14:paraId="5D08C424" w14:textId="77777777" w:rsidR="00FB06D6" w:rsidRPr="00163987" w:rsidRDefault="00FB06D6" w:rsidP="00163987">
      <w:pPr>
        <w:pStyle w:val="33"/>
        <w:spacing w:after="0" w:line="360" w:lineRule="auto"/>
        <w:ind w:left="0" w:firstLine="567"/>
        <w:jc w:val="both"/>
        <w:rPr>
          <w:rFonts w:ascii="Arial" w:hAnsi="Arial" w:cs="Arial"/>
          <w:bCs/>
          <w:sz w:val="24"/>
          <w:szCs w:val="24"/>
          <w:lang w:val="ru-RU"/>
        </w:rPr>
      </w:pPr>
      <w:r w:rsidRPr="00163987">
        <w:rPr>
          <w:rFonts w:ascii="Arial" w:hAnsi="Arial" w:cs="Arial"/>
          <w:bCs/>
          <w:sz w:val="24"/>
          <w:szCs w:val="24"/>
          <w:lang w:val="ru-RU"/>
        </w:rPr>
        <w:t>8.6.3.3</w:t>
      </w:r>
      <w:r w:rsidRPr="00163987">
        <w:rPr>
          <w:rFonts w:ascii="Arial" w:hAnsi="Arial" w:cs="Arial"/>
          <w:sz w:val="24"/>
          <w:szCs w:val="24"/>
          <w:lang w:val="ru-RU"/>
        </w:rPr>
        <w:t xml:space="preserve"> </w:t>
      </w:r>
      <w:r w:rsidRPr="00163987">
        <w:rPr>
          <w:rFonts w:ascii="Arial" w:hAnsi="Arial" w:cs="Arial"/>
          <w:bCs/>
          <w:sz w:val="24"/>
          <w:szCs w:val="24"/>
          <w:lang w:val="ru-RU"/>
        </w:rPr>
        <w:t>Влияние температуры окружающего воздуха на характеристику расцепления</w:t>
      </w:r>
    </w:p>
    <w:p w14:paraId="34598A98"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 xml:space="preserve">Температура окружающего воздуха, отличающаяся от контрольной, находящаяся в диапазоне от минус 5 </w:t>
      </w:r>
      <w:r w:rsidR="00771626" w:rsidRPr="00163987">
        <w:rPr>
          <w:rFonts w:ascii="Arial" w:hAnsi="Arial" w:cs="Arial"/>
          <w:lang w:val="ru-RU"/>
        </w:rPr>
        <w:t>°</w:t>
      </w:r>
      <w:r w:rsidRPr="00163987">
        <w:rPr>
          <w:rFonts w:ascii="Arial" w:hAnsi="Arial" w:cs="Arial"/>
          <w:lang w:val="ru-RU"/>
        </w:rPr>
        <w:t xml:space="preserve">С до плюс 40 </w:t>
      </w:r>
      <w:r w:rsidR="00771626" w:rsidRPr="00163987">
        <w:rPr>
          <w:rFonts w:ascii="Arial" w:hAnsi="Arial" w:cs="Arial"/>
          <w:lang w:val="ru-RU"/>
        </w:rPr>
        <w:t>°</w:t>
      </w:r>
      <w:r w:rsidRPr="00163987">
        <w:rPr>
          <w:rFonts w:ascii="Arial" w:hAnsi="Arial" w:cs="Arial"/>
          <w:lang w:val="ru-RU"/>
        </w:rPr>
        <w:t>С, не должна существенно отражаться на характеристике расцепления выключателя.</w:t>
      </w:r>
      <w:bookmarkStart w:id="14" w:name="page34"/>
      <w:bookmarkEnd w:id="14"/>
    </w:p>
    <w:p w14:paraId="6A26CA2C" w14:textId="77777777" w:rsidR="00FB06D6" w:rsidRPr="00163987" w:rsidRDefault="00FB06D6" w:rsidP="00163987">
      <w:pPr>
        <w:spacing w:line="360" w:lineRule="auto"/>
        <w:ind w:firstLine="567"/>
        <w:jc w:val="both"/>
        <w:rPr>
          <w:rFonts w:ascii="Arial" w:hAnsi="Arial" w:cs="Arial"/>
          <w:i/>
          <w:lang w:val="ru-RU"/>
        </w:rPr>
      </w:pPr>
      <w:r w:rsidRPr="00163987">
        <w:rPr>
          <w:rFonts w:ascii="Arial" w:hAnsi="Arial" w:cs="Arial"/>
          <w:i/>
          <w:lang w:val="ru-RU"/>
        </w:rPr>
        <w:t>Соответствие проверяют по 9.10.5.</w:t>
      </w:r>
    </w:p>
    <w:p w14:paraId="10A445A5" w14:textId="77777777" w:rsidR="00F7508E" w:rsidRPr="00163987" w:rsidRDefault="00F7508E" w:rsidP="00163987">
      <w:pPr>
        <w:spacing w:line="360" w:lineRule="auto"/>
        <w:ind w:firstLine="567"/>
        <w:jc w:val="both"/>
        <w:rPr>
          <w:rFonts w:ascii="Arial" w:hAnsi="Arial" w:cs="Arial"/>
          <w:b/>
          <w:lang w:val="ru-RU"/>
        </w:rPr>
      </w:pPr>
    </w:p>
    <w:p w14:paraId="6D26FBD5"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8.7 Механическая и коммутационная износостойкость</w:t>
      </w:r>
    </w:p>
    <w:p w14:paraId="0B981245" w14:textId="70173EFB"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 xml:space="preserve">Выключатели должны быть способны выполнять установленное количество механических и электрических циклов оперирования при номинальном токе. </w:t>
      </w:r>
    </w:p>
    <w:p w14:paraId="64018627"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i/>
          <w:lang w:val="ru-RU"/>
        </w:rPr>
        <w:t xml:space="preserve">Соответствие проверяют испытанием по </w:t>
      </w:r>
      <w:hyperlink w:anchor="page46" w:history="1">
        <w:r w:rsidRPr="00163987">
          <w:rPr>
            <w:rFonts w:ascii="Arial" w:hAnsi="Arial" w:cs="Arial"/>
            <w:i/>
            <w:lang w:val="ru-RU"/>
          </w:rPr>
          <w:t>9.11.</w:t>
        </w:r>
      </w:hyperlink>
    </w:p>
    <w:p w14:paraId="091085FD" w14:textId="77777777" w:rsidR="00F7508E" w:rsidRPr="00163987" w:rsidRDefault="00F7508E" w:rsidP="00163987">
      <w:pPr>
        <w:spacing w:line="360" w:lineRule="auto"/>
        <w:ind w:firstLine="567"/>
        <w:jc w:val="both"/>
        <w:rPr>
          <w:rFonts w:ascii="Arial" w:hAnsi="Arial" w:cs="Arial"/>
          <w:b/>
          <w:lang w:val="ru-RU"/>
        </w:rPr>
      </w:pPr>
    </w:p>
    <w:p w14:paraId="29848300"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8.8 Работоспособность при токах короткого замыкания</w:t>
      </w:r>
    </w:p>
    <w:p w14:paraId="5BA26200"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Выключатели должны быть способны выполнить установленное число циклов оперирования при коротком замыкании, не представляя опасности для оператора и не вызывая перекрытия между находящимися под напряжением проводящими частями либо между этими частями и землей.</w:t>
      </w:r>
    </w:p>
    <w:p w14:paraId="7F969361" w14:textId="77777777" w:rsidR="00FB06D6" w:rsidRPr="00163987" w:rsidRDefault="00FB06D6" w:rsidP="00163987">
      <w:pPr>
        <w:spacing w:line="360" w:lineRule="auto"/>
        <w:ind w:firstLine="567"/>
        <w:jc w:val="both"/>
        <w:rPr>
          <w:rFonts w:ascii="Arial" w:hAnsi="Arial" w:cs="Arial"/>
          <w:i/>
          <w:u w:val="single"/>
          <w:lang w:val="ru-RU"/>
        </w:rPr>
      </w:pPr>
      <w:r w:rsidRPr="00163987">
        <w:rPr>
          <w:rFonts w:ascii="Arial" w:hAnsi="Arial" w:cs="Arial"/>
          <w:i/>
          <w:lang w:val="ru-RU"/>
        </w:rPr>
        <w:t xml:space="preserve">Соответствие проверяют испытанием по </w:t>
      </w:r>
      <w:hyperlink w:anchor="page47" w:history="1">
        <w:r w:rsidRPr="00163987">
          <w:rPr>
            <w:rFonts w:ascii="Arial" w:hAnsi="Arial" w:cs="Arial"/>
            <w:i/>
            <w:lang w:val="ru-RU"/>
          </w:rPr>
          <w:t>9.12.</w:t>
        </w:r>
      </w:hyperlink>
    </w:p>
    <w:p w14:paraId="4EA0FA55" w14:textId="77777777" w:rsidR="00FB06D6" w:rsidRPr="00163987" w:rsidRDefault="00FB06D6" w:rsidP="00163987">
      <w:pPr>
        <w:spacing w:line="360" w:lineRule="auto"/>
        <w:ind w:firstLine="567"/>
        <w:jc w:val="both"/>
        <w:rPr>
          <w:rFonts w:ascii="Arial" w:hAnsi="Arial" w:cs="Arial"/>
          <w:lang w:val="ru-RU"/>
        </w:rPr>
      </w:pPr>
      <w:proofErr w:type="gramStart"/>
      <w:r w:rsidRPr="00163987">
        <w:rPr>
          <w:rFonts w:ascii="Arial" w:hAnsi="Arial" w:cs="Arial"/>
          <w:lang w:val="ru-RU"/>
        </w:rPr>
        <w:t xml:space="preserve">Выключатели должны быть способны включать и отключать любой ток до уровня, соответствующего номинальной наибольшей коммутационной способности включительно, при номинальной частоте и восстанавливающем напряжении промышленной частоты, равном (105 ± 5) % номинального напряжения при любом </w:t>
      </w:r>
      <w:r w:rsidRPr="00163987">
        <w:rPr>
          <w:rFonts w:ascii="Arial" w:hAnsi="Arial" w:cs="Arial"/>
          <w:lang w:val="ru-RU"/>
        </w:rPr>
        <w:lastRenderedPageBreak/>
        <w:t xml:space="preserve">коэффициенте мощности, не менее нижнего предела диапазона, указанного в </w:t>
      </w:r>
      <w:hyperlink w:anchor="page49" w:history="1">
        <w:r w:rsidRPr="00163987">
          <w:rPr>
            <w:rFonts w:ascii="Arial" w:hAnsi="Arial" w:cs="Arial"/>
            <w:lang w:val="ru-RU"/>
          </w:rPr>
          <w:t>9.12.5</w:t>
        </w:r>
      </w:hyperlink>
      <w:r w:rsidRPr="00163987">
        <w:rPr>
          <w:rFonts w:ascii="Arial" w:hAnsi="Arial" w:cs="Arial"/>
          <w:lang w:val="ru-RU"/>
        </w:rPr>
        <w:t xml:space="preserve">; требуется также, чтобы соответствующее значение </w:t>
      </w:r>
      <w:r w:rsidRPr="00163987">
        <w:rPr>
          <w:rFonts w:ascii="Arial" w:hAnsi="Arial" w:cs="Arial"/>
          <w:i/>
        </w:rPr>
        <w:t>I</w:t>
      </w:r>
      <w:r w:rsidRPr="00163987">
        <w:rPr>
          <w:rFonts w:ascii="Arial" w:hAnsi="Arial" w:cs="Arial"/>
          <w:vertAlign w:val="superscript"/>
          <w:lang w:val="ru-RU"/>
        </w:rPr>
        <w:t>2</w:t>
      </w:r>
      <w:r w:rsidRPr="00163987">
        <w:rPr>
          <w:rFonts w:ascii="Arial" w:hAnsi="Arial" w:cs="Arial"/>
          <w:i/>
        </w:rPr>
        <w:t>t</w:t>
      </w:r>
      <w:r w:rsidRPr="00163987">
        <w:rPr>
          <w:rFonts w:ascii="Arial" w:hAnsi="Arial" w:cs="Arial"/>
          <w:lang w:val="ru-RU"/>
        </w:rPr>
        <w:t xml:space="preserve"> было ниже характеристики </w:t>
      </w:r>
      <w:r w:rsidRPr="00163987">
        <w:rPr>
          <w:rFonts w:ascii="Arial" w:hAnsi="Arial" w:cs="Arial"/>
          <w:i/>
        </w:rPr>
        <w:t>I</w:t>
      </w:r>
      <w:r w:rsidRPr="00163987">
        <w:rPr>
          <w:rFonts w:ascii="Arial" w:hAnsi="Arial" w:cs="Arial"/>
          <w:vertAlign w:val="superscript"/>
          <w:lang w:val="ru-RU"/>
        </w:rPr>
        <w:t>2</w:t>
      </w:r>
      <w:r w:rsidRPr="00163987">
        <w:rPr>
          <w:rFonts w:ascii="Arial" w:hAnsi="Arial" w:cs="Arial"/>
          <w:i/>
        </w:rPr>
        <w:t>t</w:t>
      </w:r>
      <w:r w:rsidRPr="00163987">
        <w:rPr>
          <w:rFonts w:ascii="Arial" w:hAnsi="Arial" w:cs="Arial"/>
          <w:lang w:val="ru-RU"/>
        </w:rPr>
        <w:t xml:space="preserve"> (см. </w:t>
      </w:r>
      <w:hyperlink w:anchor="page16" w:history="1">
        <w:r w:rsidRPr="00163987">
          <w:rPr>
            <w:rFonts w:ascii="Arial" w:hAnsi="Arial" w:cs="Arial"/>
            <w:lang w:val="ru-RU"/>
          </w:rPr>
          <w:t>3.5.13</w:t>
        </w:r>
      </w:hyperlink>
      <w:r w:rsidRPr="00163987">
        <w:rPr>
          <w:rFonts w:ascii="Arial" w:hAnsi="Arial" w:cs="Arial"/>
          <w:lang w:val="ru-RU"/>
        </w:rPr>
        <w:t>).</w:t>
      </w:r>
      <w:proofErr w:type="gramEnd"/>
    </w:p>
    <w:p w14:paraId="59F0F37B" w14:textId="77777777" w:rsidR="00F7508E" w:rsidRPr="00163987" w:rsidRDefault="00F7508E" w:rsidP="00163987">
      <w:pPr>
        <w:spacing w:line="360" w:lineRule="auto"/>
        <w:ind w:firstLine="567"/>
        <w:jc w:val="both"/>
        <w:rPr>
          <w:rFonts w:ascii="Arial" w:hAnsi="Arial" w:cs="Arial"/>
          <w:b/>
          <w:lang w:val="ru-RU"/>
        </w:rPr>
      </w:pPr>
    </w:p>
    <w:p w14:paraId="10B05FBB"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8.9 Стойкость к механическому толчку и удару</w:t>
      </w:r>
    </w:p>
    <w:p w14:paraId="59553C09"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Выключатели должны обладать соответствующей механической прочностью, чтобы противостоять механическим нагрузкам, возникающим при монтаже и эксплуатации.</w:t>
      </w:r>
    </w:p>
    <w:p w14:paraId="35ECFA77" w14:textId="77777777" w:rsidR="00FB06D6" w:rsidRPr="00163987" w:rsidRDefault="00FB06D6" w:rsidP="00163987">
      <w:pPr>
        <w:spacing w:line="360" w:lineRule="auto"/>
        <w:ind w:firstLine="567"/>
        <w:jc w:val="both"/>
        <w:rPr>
          <w:rFonts w:ascii="Arial" w:hAnsi="Arial" w:cs="Arial"/>
          <w:i/>
          <w:u w:val="single"/>
          <w:lang w:val="ru-RU"/>
        </w:rPr>
      </w:pPr>
      <w:r w:rsidRPr="00163987">
        <w:rPr>
          <w:rFonts w:ascii="Arial" w:hAnsi="Arial" w:cs="Arial"/>
          <w:i/>
          <w:lang w:val="ru-RU"/>
        </w:rPr>
        <w:t xml:space="preserve">Соответствие проверяют испытанием по </w:t>
      </w:r>
      <w:hyperlink w:anchor="page56" w:history="1">
        <w:r w:rsidRPr="00163987">
          <w:rPr>
            <w:rFonts w:ascii="Arial" w:hAnsi="Arial" w:cs="Arial"/>
            <w:i/>
            <w:lang w:val="ru-RU"/>
          </w:rPr>
          <w:t>9.13.</w:t>
        </w:r>
      </w:hyperlink>
    </w:p>
    <w:p w14:paraId="5F516EDC" w14:textId="77777777" w:rsidR="00FB06D6" w:rsidRPr="00163987" w:rsidRDefault="00FB06D6" w:rsidP="00163987">
      <w:pPr>
        <w:spacing w:line="360" w:lineRule="auto"/>
        <w:ind w:firstLine="567"/>
        <w:jc w:val="both"/>
        <w:rPr>
          <w:rFonts w:ascii="Arial" w:hAnsi="Arial" w:cs="Arial"/>
          <w:lang w:val="ru-RU"/>
        </w:rPr>
      </w:pPr>
    </w:p>
    <w:p w14:paraId="5216E0A3"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8.10 Термостойкость</w:t>
      </w:r>
    </w:p>
    <w:p w14:paraId="52B4AA93"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 xml:space="preserve">Выключатели должны быть достаточно термостойкими. </w:t>
      </w:r>
    </w:p>
    <w:p w14:paraId="7800AFAD" w14:textId="77777777" w:rsidR="00FB06D6" w:rsidRPr="00163987" w:rsidRDefault="00FB06D6" w:rsidP="00163987">
      <w:pPr>
        <w:spacing w:line="360" w:lineRule="auto"/>
        <w:ind w:firstLine="567"/>
        <w:jc w:val="both"/>
        <w:rPr>
          <w:rFonts w:ascii="Arial" w:hAnsi="Arial" w:cs="Arial"/>
          <w:i/>
          <w:u w:val="single"/>
          <w:lang w:val="ru-RU"/>
        </w:rPr>
      </w:pPr>
      <w:r w:rsidRPr="00163987">
        <w:rPr>
          <w:rFonts w:ascii="Arial" w:hAnsi="Arial" w:cs="Arial"/>
          <w:i/>
          <w:lang w:val="ru-RU"/>
        </w:rPr>
        <w:t xml:space="preserve">Соответствие проверяют испытанием по </w:t>
      </w:r>
      <w:hyperlink w:anchor="page59" w:history="1">
        <w:r w:rsidRPr="00163987">
          <w:rPr>
            <w:rFonts w:ascii="Arial" w:hAnsi="Arial" w:cs="Arial"/>
            <w:i/>
            <w:lang w:val="ru-RU"/>
          </w:rPr>
          <w:t>9.14.</w:t>
        </w:r>
      </w:hyperlink>
    </w:p>
    <w:p w14:paraId="4D607DBA" w14:textId="77777777" w:rsidR="006D260A" w:rsidRPr="00163987" w:rsidRDefault="006D260A" w:rsidP="00163987">
      <w:pPr>
        <w:spacing w:line="360" w:lineRule="auto"/>
        <w:ind w:firstLine="567"/>
        <w:jc w:val="both"/>
        <w:rPr>
          <w:rFonts w:ascii="Arial" w:hAnsi="Arial" w:cs="Arial"/>
          <w:b/>
          <w:lang w:val="ru-RU"/>
        </w:rPr>
      </w:pPr>
    </w:p>
    <w:p w14:paraId="09C42868"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8.11 Стойкость против аномального нагрева и огня</w:t>
      </w:r>
    </w:p>
    <w:p w14:paraId="454EDD78"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Наружные части выключателей, выполненные из изоляционного материала, не должны легко воспламеняться и распространять огонь, если близлежащие токопроводящие части достигают высокой температуры при аварии или перегрузке.</w:t>
      </w:r>
    </w:p>
    <w:p w14:paraId="7D932D91" w14:textId="77777777" w:rsidR="00FB06D6" w:rsidRPr="00163987" w:rsidRDefault="00FB06D6" w:rsidP="00163987">
      <w:pPr>
        <w:spacing w:line="360" w:lineRule="auto"/>
        <w:ind w:firstLine="567"/>
        <w:jc w:val="both"/>
        <w:rPr>
          <w:rFonts w:ascii="Arial" w:hAnsi="Arial" w:cs="Arial"/>
          <w:i/>
          <w:u w:val="single"/>
          <w:lang w:val="ru-RU"/>
        </w:rPr>
      </w:pPr>
      <w:r w:rsidRPr="00163987">
        <w:rPr>
          <w:rFonts w:ascii="Arial" w:hAnsi="Arial" w:cs="Arial"/>
          <w:i/>
          <w:lang w:val="ru-RU"/>
        </w:rPr>
        <w:t xml:space="preserve">Соответствие проверяют осмотром и испытанием по </w:t>
      </w:r>
      <w:hyperlink w:anchor="page60" w:history="1">
        <w:r w:rsidRPr="00163987">
          <w:rPr>
            <w:rFonts w:ascii="Arial" w:hAnsi="Arial" w:cs="Arial"/>
            <w:i/>
            <w:lang w:val="ru-RU"/>
          </w:rPr>
          <w:t>9.15.</w:t>
        </w:r>
      </w:hyperlink>
    </w:p>
    <w:p w14:paraId="1247FFE0" w14:textId="77777777" w:rsidR="006D260A" w:rsidRPr="00163987" w:rsidRDefault="006D260A" w:rsidP="00163987">
      <w:pPr>
        <w:spacing w:line="360" w:lineRule="auto"/>
        <w:ind w:firstLine="567"/>
        <w:jc w:val="both"/>
        <w:rPr>
          <w:rFonts w:ascii="Arial" w:hAnsi="Arial" w:cs="Arial"/>
          <w:b/>
          <w:lang w:val="ru-RU"/>
        </w:rPr>
      </w:pPr>
    </w:p>
    <w:p w14:paraId="6F2FF2F0" w14:textId="77777777" w:rsidR="00FB06D6" w:rsidRPr="00163987" w:rsidRDefault="00FB06D6" w:rsidP="00163987">
      <w:pPr>
        <w:spacing w:line="360" w:lineRule="auto"/>
        <w:ind w:firstLine="567"/>
        <w:jc w:val="both"/>
        <w:rPr>
          <w:rFonts w:ascii="Arial" w:hAnsi="Arial" w:cs="Arial"/>
          <w:b/>
          <w:lang w:val="ru-RU"/>
        </w:rPr>
      </w:pPr>
      <w:r w:rsidRPr="00163987">
        <w:rPr>
          <w:rFonts w:ascii="Arial" w:hAnsi="Arial" w:cs="Arial"/>
          <w:b/>
          <w:lang w:val="ru-RU"/>
        </w:rPr>
        <w:t xml:space="preserve">8.12 </w:t>
      </w:r>
      <w:proofErr w:type="spellStart"/>
      <w:r w:rsidRPr="00163987">
        <w:rPr>
          <w:rFonts w:ascii="Arial" w:hAnsi="Arial" w:cs="Arial"/>
          <w:b/>
          <w:lang w:val="ru-RU"/>
        </w:rPr>
        <w:t>Коррозиеустойчивость</w:t>
      </w:r>
      <w:proofErr w:type="spellEnd"/>
    </w:p>
    <w:p w14:paraId="1D87D4BB" w14:textId="77777777" w:rsidR="00FB06D6" w:rsidRPr="00163987" w:rsidRDefault="00FB06D6" w:rsidP="00163987">
      <w:pPr>
        <w:spacing w:line="360" w:lineRule="auto"/>
        <w:ind w:firstLine="567"/>
        <w:jc w:val="both"/>
        <w:rPr>
          <w:rFonts w:ascii="Arial" w:hAnsi="Arial" w:cs="Arial"/>
          <w:lang w:val="ru-RU"/>
        </w:rPr>
      </w:pPr>
      <w:r w:rsidRPr="00163987">
        <w:rPr>
          <w:rFonts w:ascii="Arial" w:hAnsi="Arial" w:cs="Arial"/>
          <w:lang w:val="ru-RU"/>
        </w:rPr>
        <w:t>Части, выполненные из черных металлов, должны быть в достаточной степени защищены от коррозии.</w:t>
      </w:r>
    </w:p>
    <w:p w14:paraId="7EF8C101" w14:textId="77777777" w:rsidR="00FB06D6" w:rsidRPr="00163987" w:rsidRDefault="00FB06D6" w:rsidP="00163987">
      <w:pPr>
        <w:spacing w:line="360" w:lineRule="auto"/>
        <w:ind w:firstLine="567"/>
        <w:jc w:val="both"/>
        <w:rPr>
          <w:rFonts w:ascii="Arial" w:hAnsi="Arial" w:cs="Arial"/>
          <w:i/>
          <w:lang w:val="ru-RU"/>
        </w:rPr>
      </w:pPr>
      <w:r w:rsidRPr="00163987">
        <w:rPr>
          <w:rFonts w:ascii="Arial" w:hAnsi="Arial" w:cs="Arial"/>
          <w:i/>
          <w:lang w:val="ru-RU"/>
        </w:rPr>
        <w:t xml:space="preserve">Проверку осуществляют испытанием по </w:t>
      </w:r>
      <w:hyperlink w:anchor="page61" w:history="1">
        <w:r w:rsidRPr="00163987">
          <w:rPr>
            <w:rFonts w:ascii="Arial" w:hAnsi="Arial" w:cs="Arial"/>
            <w:i/>
            <w:lang w:val="ru-RU"/>
          </w:rPr>
          <w:t>9.16.</w:t>
        </w:r>
      </w:hyperlink>
    </w:p>
    <w:p w14:paraId="2811309C" w14:textId="77777777" w:rsidR="006D260A" w:rsidRPr="00163987" w:rsidRDefault="006D260A" w:rsidP="00163987">
      <w:pPr>
        <w:pStyle w:val="HTML"/>
        <w:spacing w:line="360" w:lineRule="auto"/>
        <w:ind w:firstLine="567"/>
        <w:jc w:val="both"/>
        <w:rPr>
          <w:rFonts w:ascii="Arial" w:hAnsi="Arial" w:cs="Arial"/>
          <w:sz w:val="24"/>
          <w:szCs w:val="24"/>
        </w:rPr>
      </w:pPr>
    </w:p>
    <w:p w14:paraId="3682A438" w14:textId="77777777" w:rsidR="00FB06D6" w:rsidRPr="00163987" w:rsidRDefault="00FB06D6" w:rsidP="00163987">
      <w:pPr>
        <w:pStyle w:val="HTML"/>
        <w:spacing w:line="360" w:lineRule="auto"/>
        <w:ind w:firstLine="567"/>
        <w:jc w:val="both"/>
        <w:rPr>
          <w:rFonts w:ascii="Arial" w:hAnsi="Arial" w:cs="Arial"/>
          <w:b/>
          <w:sz w:val="24"/>
          <w:szCs w:val="24"/>
        </w:rPr>
      </w:pPr>
      <w:r w:rsidRPr="00163987">
        <w:rPr>
          <w:rFonts w:ascii="Arial" w:hAnsi="Arial" w:cs="Arial"/>
          <w:b/>
          <w:sz w:val="24"/>
          <w:szCs w:val="24"/>
        </w:rPr>
        <w:t>8.13 Потеря мощности</w:t>
      </w:r>
    </w:p>
    <w:p w14:paraId="4CE2C020" w14:textId="77777777" w:rsidR="00FB06D6" w:rsidRPr="00163987" w:rsidRDefault="00FB06D6" w:rsidP="00163987">
      <w:pPr>
        <w:pStyle w:val="HTML"/>
        <w:spacing w:line="360" w:lineRule="auto"/>
        <w:ind w:firstLine="567"/>
        <w:jc w:val="both"/>
        <w:rPr>
          <w:rFonts w:ascii="Arial" w:hAnsi="Arial" w:cs="Arial"/>
          <w:sz w:val="24"/>
          <w:szCs w:val="24"/>
        </w:rPr>
      </w:pPr>
      <w:r w:rsidRPr="00163987">
        <w:rPr>
          <w:rFonts w:ascii="Arial" w:hAnsi="Arial" w:cs="Arial"/>
          <w:sz w:val="24"/>
          <w:szCs w:val="24"/>
        </w:rPr>
        <w:t>Выключатели не должны иметь чрезмерных потерь мощности. Максимально допустимые значения для каждого полюса указаны в таблице 8.</w:t>
      </w:r>
    </w:p>
    <w:p w14:paraId="31F165EA" w14:textId="77777777" w:rsidR="00FB06D6" w:rsidRPr="00163987" w:rsidRDefault="00FB06D6"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Соответствие проверяют испытанием по 9.8.5.</w:t>
      </w:r>
    </w:p>
    <w:p w14:paraId="14DF9721" w14:textId="07004A64" w:rsidR="006447CB" w:rsidRPr="00163987" w:rsidRDefault="006447CB" w:rsidP="00163987">
      <w:pPr>
        <w:rPr>
          <w:rFonts w:ascii="Arial" w:hAnsi="Arial" w:cs="Arial"/>
          <w:u w:val="single"/>
          <w:lang w:val="ru-RU"/>
        </w:rPr>
      </w:pPr>
      <w:r w:rsidRPr="00163987">
        <w:rPr>
          <w:rFonts w:ascii="Arial" w:hAnsi="Arial" w:cs="Arial"/>
          <w:u w:val="single"/>
          <w:lang w:val="ru-RU"/>
        </w:rPr>
        <w:br w:type="page"/>
      </w:r>
    </w:p>
    <w:p w14:paraId="60B58DA6" w14:textId="77777777" w:rsidR="00FB06D6" w:rsidRPr="00163987" w:rsidRDefault="00FB06D6" w:rsidP="00163987">
      <w:pPr>
        <w:spacing w:after="120" w:line="0" w:lineRule="atLeast"/>
        <w:ind w:left="40"/>
        <w:rPr>
          <w:rFonts w:ascii="Arial" w:hAnsi="Arial"/>
          <w:sz w:val="22"/>
          <w:lang w:val="ru-RU"/>
        </w:rPr>
      </w:pPr>
      <w:r w:rsidRPr="00163987">
        <w:rPr>
          <w:rFonts w:ascii="Arial" w:hAnsi="Arial"/>
          <w:spacing w:val="40"/>
          <w:sz w:val="22"/>
          <w:lang w:val="ru-RU"/>
        </w:rPr>
        <w:lastRenderedPageBreak/>
        <w:t>Таблица</w:t>
      </w:r>
      <w:r w:rsidRPr="00163987">
        <w:rPr>
          <w:rFonts w:ascii="Arial" w:hAnsi="Arial"/>
          <w:sz w:val="22"/>
          <w:lang w:val="ru-RU"/>
        </w:rPr>
        <w:t xml:space="preserve"> 8 </w:t>
      </w:r>
      <w:r w:rsidRPr="00163987">
        <w:rPr>
          <w:rFonts w:ascii="Arial" w:hAnsi="Arial"/>
          <w:bCs/>
          <w:sz w:val="22"/>
          <w:lang w:val="ru-RU"/>
        </w:rPr>
        <w:t>–</w:t>
      </w:r>
      <w:r w:rsidRPr="00163987">
        <w:rPr>
          <w:rFonts w:ascii="Arial" w:hAnsi="Arial"/>
          <w:sz w:val="22"/>
          <w:lang w:val="ru-RU"/>
        </w:rPr>
        <w:t xml:space="preserve"> Максимальные потери мощности на полюс</w:t>
      </w:r>
    </w:p>
    <w:tbl>
      <w:tblPr>
        <w:tblW w:w="10000" w:type="dxa"/>
        <w:tblInd w:w="10" w:type="dxa"/>
        <w:tblLayout w:type="fixed"/>
        <w:tblCellMar>
          <w:left w:w="0" w:type="dxa"/>
          <w:right w:w="0" w:type="dxa"/>
        </w:tblCellMar>
        <w:tblLook w:val="0000" w:firstRow="0" w:lastRow="0" w:firstColumn="0" w:lastColumn="0" w:noHBand="0" w:noVBand="0"/>
      </w:tblPr>
      <w:tblGrid>
        <w:gridCol w:w="5560"/>
        <w:gridCol w:w="4440"/>
      </w:tblGrid>
      <w:tr w:rsidR="00AE662B" w:rsidRPr="000876EF" w14:paraId="40A1D99D" w14:textId="77777777" w:rsidTr="006D260A">
        <w:trPr>
          <w:trHeight w:val="733"/>
        </w:trPr>
        <w:tc>
          <w:tcPr>
            <w:tcW w:w="5560" w:type="dxa"/>
            <w:tcBorders>
              <w:top w:val="single" w:sz="8" w:space="0" w:color="auto"/>
              <w:left w:val="single" w:sz="8" w:space="0" w:color="auto"/>
              <w:bottom w:val="double" w:sz="4" w:space="0" w:color="auto"/>
              <w:right w:val="single" w:sz="8" w:space="0" w:color="auto"/>
            </w:tcBorders>
            <w:shd w:val="clear" w:color="auto" w:fill="auto"/>
            <w:vAlign w:val="center"/>
          </w:tcPr>
          <w:p w14:paraId="30081024" w14:textId="77777777" w:rsidR="006D260A" w:rsidRPr="00163987" w:rsidRDefault="006D260A" w:rsidP="00163987">
            <w:pPr>
              <w:spacing w:line="360" w:lineRule="auto"/>
              <w:jc w:val="center"/>
              <w:rPr>
                <w:rFonts w:ascii="Arial" w:hAnsi="Arial"/>
                <w:sz w:val="22"/>
                <w:lang w:val="ru-RU"/>
              </w:rPr>
            </w:pPr>
            <w:r w:rsidRPr="00163987">
              <w:rPr>
                <w:rFonts w:ascii="Arial" w:hAnsi="Arial"/>
                <w:sz w:val="22"/>
                <w:lang w:val="ru-RU"/>
              </w:rPr>
              <w:t xml:space="preserve">Ряд номинальных токов </w:t>
            </w:r>
            <w:r w:rsidRPr="00163987">
              <w:rPr>
                <w:rFonts w:ascii="Arial" w:hAnsi="Arial"/>
                <w:i/>
                <w:sz w:val="22"/>
              </w:rPr>
              <w:t>I</w:t>
            </w:r>
            <w:r w:rsidRPr="00163987">
              <w:rPr>
                <w:rFonts w:ascii="Arial" w:hAnsi="Arial"/>
                <w:sz w:val="22"/>
                <w:vertAlign w:val="subscript"/>
              </w:rPr>
              <w:t>n</w:t>
            </w:r>
            <w:r w:rsidRPr="00163987">
              <w:rPr>
                <w:rFonts w:ascii="Arial" w:hAnsi="Arial"/>
                <w:sz w:val="22"/>
                <w:lang w:val="ru-RU"/>
              </w:rPr>
              <w:t xml:space="preserve">, </w:t>
            </w:r>
            <w:r w:rsidRPr="00163987">
              <w:rPr>
                <w:rFonts w:ascii="Arial" w:hAnsi="Arial"/>
                <w:sz w:val="22"/>
              </w:rPr>
              <w:t>A</w:t>
            </w:r>
          </w:p>
        </w:tc>
        <w:tc>
          <w:tcPr>
            <w:tcW w:w="4440" w:type="dxa"/>
            <w:tcBorders>
              <w:top w:val="single" w:sz="8" w:space="0" w:color="auto"/>
              <w:bottom w:val="double" w:sz="4" w:space="0" w:color="auto"/>
              <w:right w:val="single" w:sz="8" w:space="0" w:color="auto"/>
            </w:tcBorders>
            <w:shd w:val="clear" w:color="auto" w:fill="auto"/>
            <w:vAlign w:val="bottom"/>
          </w:tcPr>
          <w:p w14:paraId="40601210" w14:textId="77777777" w:rsidR="006D260A" w:rsidRPr="00163987" w:rsidRDefault="006D260A" w:rsidP="00163987">
            <w:pPr>
              <w:spacing w:line="360" w:lineRule="auto"/>
              <w:jc w:val="center"/>
              <w:rPr>
                <w:rFonts w:ascii="Arial" w:hAnsi="Arial"/>
                <w:sz w:val="22"/>
                <w:lang w:val="ru-RU"/>
              </w:rPr>
            </w:pPr>
            <w:r w:rsidRPr="00163987">
              <w:rPr>
                <w:rFonts w:ascii="Arial" w:hAnsi="Arial"/>
                <w:sz w:val="22"/>
                <w:lang w:val="ru-RU"/>
              </w:rPr>
              <w:t>Максимальная потеря мощности на полюс, Вт</w:t>
            </w:r>
          </w:p>
        </w:tc>
      </w:tr>
      <w:tr w:rsidR="00AE662B" w:rsidRPr="00163987" w14:paraId="46045F0D" w14:textId="77777777" w:rsidTr="006D260A">
        <w:trPr>
          <w:trHeight w:val="294"/>
        </w:trPr>
        <w:tc>
          <w:tcPr>
            <w:tcW w:w="5560" w:type="dxa"/>
            <w:tcBorders>
              <w:top w:val="double" w:sz="4" w:space="0" w:color="auto"/>
              <w:left w:val="single" w:sz="8" w:space="0" w:color="auto"/>
              <w:bottom w:val="single" w:sz="8" w:space="0" w:color="auto"/>
              <w:right w:val="single" w:sz="8" w:space="0" w:color="auto"/>
            </w:tcBorders>
            <w:shd w:val="clear" w:color="auto" w:fill="auto"/>
            <w:vAlign w:val="bottom"/>
          </w:tcPr>
          <w:p w14:paraId="1C2621CC" w14:textId="41DFA46B" w:rsidR="00FB06D6" w:rsidRPr="00163987" w:rsidRDefault="009B0736" w:rsidP="00163987">
            <w:pPr>
              <w:spacing w:line="360" w:lineRule="auto"/>
              <w:ind w:left="2390"/>
              <w:rPr>
                <w:rFonts w:ascii="Arial" w:hAnsi="Arial"/>
                <w:sz w:val="22"/>
                <w:lang w:val="ru-RU"/>
              </w:rPr>
            </w:pPr>
            <w:r w:rsidRPr="00163987">
              <w:rPr>
                <w:rFonts w:ascii="Arial" w:hAnsi="Arial" w:cs="Arial"/>
                <w:bCs/>
                <w:sz w:val="22"/>
                <w:szCs w:val="20"/>
                <w:lang w:val="ru-RU"/>
              </w:rPr>
              <w:t>До</w:t>
            </w:r>
            <w:r w:rsidRPr="00163987">
              <w:rPr>
                <w:rFonts w:ascii="Arial" w:hAnsi="Arial"/>
                <w:i/>
                <w:sz w:val="22"/>
              </w:rPr>
              <w:t xml:space="preserve"> </w:t>
            </w:r>
            <w:r w:rsidR="00FB06D6" w:rsidRPr="00163987">
              <w:rPr>
                <w:rFonts w:ascii="Arial" w:hAnsi="Arial"/>
                <w:sz w:val="22"/>
              </w:rPr>
              <w:t>10</w:t>
            </w:r>
            <w:r w:rsidRPr="00163987">
              <w:rPr>
                <w:rFonts w:ascii="Arial" w:hAnsi="Arial"/>
                <w:sz w:val="22"/>
                <w:lang w:val="ru-RU"/>
              </w:rPr>
              <w:t xml:space="preserve"> </w:t>
            </w:r>
            <w:proofErr w:type="spellStart"/>
            <w:r w:rsidRPr="00163987">
              <w:rPr>
                <w:rFonts w:ascii="Arial" w:hAnsi="Arial" w:cs="Arial"/>
                <w:sz w:val="22"/>
                <w:szCs w:val="20"/>
                <w:lang w:val="ru-RU"/>
              </w:rPr>
              <w:t>включ</w:t>
            </w:r>
            <w:proofErr w:type="spellEnd"/>
            <w:r w:rsidRPr="00163987">
              <w:rPr>
                <w:rFonts w:ascii="Arial" w:hAnsi="Arial" w:cs="Arial"/>
                <w:sz w:val="22"/>
                <w:szCs w:val="20"/>
                <w:lang w:val="ru-RU"/>
              </w:rPr>
              <w:t>.</w:t>
            </w:r>
          </w:p>
        </w:tc>
        <w:tc>
          <w:tcPr>
            <w:tcW w:w="4440" w:type="dxa"/>
            <w:tcBorders>
              <w:top w:val="double" w:sz="4" w:space="0" w:color="auto"/>
              <w:bottom w:val="single" w:sz="8" w:space="0" w:color="auto"/>
              <w:right w:val="single" w:sz="8" w:space="0" w:color="auto"/>
            </w:tcBorders>
            <w:shd w:val="clear" w:color="auto" w:fill="auto"/>
            <w:vAlign w:val="bottom"/>
          </w:tcPr>
          <w:p w14:paraId="7DEB46B4" w14:textId="77777777" w:rsidR="00FB06D6" w:rsidRPr="00163987" w:rsidRDefault="00FB06D6" w:rsidP="00163987">
            <w:pPr>
              <w:spacing w:line="360" w:lineRule="auto"/>
              <w:jc w:val="center"/>
              <w:rPr>
                <w:rFonts w:ascii="Arial" w:hAnsi="Arial"/>
                <w:sz w:val="22"/>
              </w:rPr>
            </w:pPr>
            <w:r w:rsidRPr="00163987">
              <w:rPr>
                <w:rFonts w:ascii="Arial" w:hAnsi="Arial"/>
                <w:sz w:val="22"/>
              </w:rPr>
              <w:t>3,0</w:t>
            </w:r>
          </w:p>
        </w:tc>
      </w:tr>
      <w:tr w:rsidR="00AE662B" w:rsidRPr="00163987" w14:paraId="1DC4B459" w14:textId="77777777" w:rsidTr="00FB06D6">
        <w:trPr>
          <w:trHeight w:val="293"/>
        </w:trPr>
        <w:tc>
          <w:tcPr>
            <w:tcW w:w="5560" w:type="dxa"/>
            <w:tcBorders>
              <w:left w:val="single" w:sz="8" w:space="0" w:color="auto"/>
              <w:bottom w:val="single" w:sz="8" w:space="0" w:color="auto"/>
              <w:right w:val="single" w:sz="8" w:space="0" w:color="auto"/>
            </w:tcBorders>
            <w:shd w:val="clear" w:color="auto" w:fill="auto"/>
            <w:vAlign w:val="bottom"/>
          </w:tcPr>
          <w:p w14:paraId="30BF52B6" w14:textId="21466ECD" w:rsidR="00FB06D6" w:rsidRPr="00163987" w:rsidRDefault="009B0736" w:rsidP="00163987">
            <w:pPr>
              <w:spacing w:line="360" w:lineRule="auto"/>
              <w:ind w:left="1681"/>
              <w:rPr>
                <w:rFonts w:ascii="Arial" w:hAnsi="Arial"/>
                <w:sz w:val="22"/>
                <w:lang w:val="ru-RU"/>
              </w:rPr>
            </w:pPr>
            <w:r w:rsidRPr="00163987">
              <w:rPr>
                <w:rFonts w:ascii="Arial" w:hAnsi="Arial" w:cs="Arial"/>
                <w:sz w:val="22"/>
                <w:szCs w:val="20"/>
                <w:lang w:val="ru-RU"/>
              </w:rPr>
              <w:t xml:space="preserve">Св. </w:t>
            </w:r>
            <w:r w:rsidR="00FB06D6" w:rsidRPr="00163987">
              <w:rPr>
                <w:rFonts w:ascii="Arial" w:hAnsi="Arial"/>
                <w:sz w:val="22"/>
              </w:rPr>
              <w:t>10</w:t>
            </w:r>
            <w:r w:rsidRPr="00163987">
              <w:rPr>
                <w:rFonts w:ascii="Arial" w:hAnsi="Arial"/>
                <w:sz w:val="22"/>
                <w:lang w:val="ru-RU"/>
              </w:rPr>
              <w:t xml:space="preserve"> </w:t>
            </w:r>
            <w:r w:rsidR="00FB06D6" w:rsidRPr="00163987">
              <w:rPr>
                <w:rFonts w:ascii="Arial" w:hAnsi="Arial"/>
                <w:sz w:val="22"/>
              </w:rPr>
              <w:t xml:space="preserve"> </w:t>
            </w:r>
            <w:r w:rsidRPr="00163987">
              <w:rPr>
                <w:rFonts w:ascii="Arial" w:hAnsi="Arial"/>
                <w:sz w:val="22"/>
                <w:lang w:val="ru-RU"/>
              </w:rPr>
              <w:t xml:space="preserve">« </w:t>
            </w:r>
            <w:r w:rsidR="00FB06D6" w:rsidRPr="00163987">
              <w:rPr>
                <w:rFonts w:ascii="Arial" w:hAnsi="Arial"/>
                <w:sz w:val="22"/>
              </w:rPr>
              <w:t xml:space="preserve"> 16</w:t>
            </w:r>
            <w:r w:rsidRPr="00163987">
              <w:rPr>
                <w:rFonts w:ascii="Arial" w:hAnsi="Arial"/>
                <w:sz w:val="22"/>
                <w:lang w:val="ru-RU"/>
              </w:rPr>
              <w:t xml:space="preserve">  «</w:t>
            </w:r>
          </w:p>
        </w:tc>
        <w:tc>
          <w:tcPr>
            <w:tcW w:w="4440" w:type="dxa"/>
            <w:tcBorders>
              <w:bottom w:val="single" w:sz="8" w:space="0" w:color="auto"/>
              <w:right w:val="single" w:sz="8" w:space="0" w:color="auto"/>
            </w:tcBorders>
            <w:shd w:val="clear" w:color="auto" w:fill="auto"/>
            <w:vAlign w:val="bottom"/>
          </w:tcPr>
          <w:p w14:paraId="36D4D38E" w14:textId="77777777" w:rsidR="00FB06D6" w:rsidRPr="00163987" w:rsidRDefault="00FB06D6" w:rsidP="00163987">
            <w:pPr>
              <w:spacing w:line="360" w:lineRule="auto"/>
              <w:jc w:val="center"/>
              <w:rPr>
                <w:rFonts w:ascii="Arial" w:hAnsi="Arial"/>
                <w:sz w:val="22"/>
              </w:rPr>
            </w:pPr>
            <w:r w:rsidRPr="00163987">
              <w:rPr>
                <w:rFonts w:ascii="Arial" w:hAnsi="Arial"/>
                <w:sz w:val="22"/>
              </w:rPr>
              <w:t>3,5</w:t>
            </w:r>
          </w:p>
        </w:tc>
      </w:tr>
      <w:tr w:rsidR="00AE662B" w:rsidRPr="00163987" w14:paraId="018D5764" w14:textId="77777777" w:rsidTr="00FB06D6">
        <w:trPr>
          <w:trHeight w:val="294"/>
        </w:trPr>
        <w:tc>
          <w:tcPr>
            <w:tcW w:w="5560" w:type="dxa"/>
            <w:tcBorders>
              <w:left w:val="single" w:sz="8" w:space="0" w:color="auto"/>
              <w:bottom w:val="single" w:sz="8" w:space="0" w:color="auto"/>
              <w:right w:val="single" w:sz="8" w:space="0" w:color="auto"/>
            </w:tcBorders>
            <w:shd w:val="clear" w:color="auto" w:fill="auto"/>
            <w:vAlign w:val="bottom"/>
          </w:tcPr>
          <w:p w14:paraId="1E4771EE" w14:textId="025D91AC" w:rsidR="00FB06D6" w:rsidRPr="00163987" w:rsidRDefault="009B0736" w:rsidP="00163987">
            <w:pPr>
              <w:spacing w:line="360" w:lineRule="auto"/>
              <w:ind w:left="1823"/>
              <w:rPr>
                <w:rFonts w:ascii="Arial" w:hAnsi="Arial"/>
                <w:sz w:val="22"/>
                <w:lang w:val="ru-RU"/>
              </w:rPr>
            </w:pPr>
            <w:r w:rsidRPr="00163987">
              <w:rPr>
                <w:rFonts w:ascii="Arial" w:hAnsi="Arial"/>
                <w:sz w:val="22"/>
                <w:lang w:val="ru-RU"/>
              </w:rPr>
              <w:t xml:space="preserve">«  </w:t>
            </w:r>
            <w:r w:rsidR="00FB06D6" w:rsidRPr="00163987">
              <w:rPr>
                <w:rFonts w:ascii="Arial" w:hAnsi="Arial"/>
                <w:sz w:val="22"/>
              </w:rPr>
              <w:t xml:space="preserve">16 </w:t>
            </w:r>
            <w:r w:rsidRPr="00163987">
              <w:rPr>
                <w:rFonts w:ascii="Arial" w:hAnsi="Arial"/>
                <w:sz w:val="22"/>
                <w:lang w:val="ru-RU"/>
              </w:rPr>
              <w:t xml:space="preserve"> « </w:t>
            </w:r>
            <w:r w:rsidR="00FB06D6" w:rsidRPr="00163987">
              <w:rPr>
                <w:rFonts w:ascii="Arial" w:hAnsi="Arial"/>
                <w:sz w:val="22"/>
              </w:rPr>
              <w:t xml:space="preserve"> 25</w:t>
            </w:r>
            <w:r w:rsidRPr="00163987">
              <w:rPr>
                <w:rFonts w:ascii="Arial" w:hAnsi="Arial"/>
                <w:sz w:val="22"/>
                <w:lang w:val="ru-RU"/>
              </w:rPr>
              <w:t xml:space="preserve">  «</w:t>
            </w:r>
          </w:p>
        </w:tc>
        <w:tc>
          <w:tcPr>
            <w:tcW w:w="4440" w:type="dxa"/>
            <w:tcBorders>
              <w:bottom w:val="single" w:sz="8" w:space="0" w:color="auto"/>
              <w:right w:val="single" w:sz="8" w:space="0" w:color="auto"/>
            </w:tcBorders>
            <w:shd w:val="clear" w:color="auto" w:fill="auto"/>
            <w:vAlign w:val="bottom"/>
          </w:tcPr>
          <w:p w14:paraId="35EA88C2" w14:textId="77777777" w:rsidR="00FB06D6" w:rsidRPr="00163987" w:rsidRDefault="00FB06D6" w:rsidP="00163987">
            <w:pPr>
              <w:spacing w:line="360" w:lineRule="auto"/>
              <w:jc w:val="center"/>
              <w:rPr>
                <w:rFonts w:ascii="Arial" w:hAnsi="Arial"/>
                <w:sz w:val="22"/>
              </w:rPr>
            </w:pPr>
            <w:r w:rsidRPr="00163987">
              <w:rPr>
                <w:rFonts w:ascii="Arial" w:hAnsi="Arial"/>
                <w:sz w:val="22"/>
              </w:rPr>
              <w:t>4,5</w:t>
            </w:r>
          </w:p>
        </w:tc>
      </w:tr>
      <w:tr w:rsidR="00AE662B" w:rsidRPr="00163987" w14:paraId="19CB0D00" w14:textId="77777777" w:rsidTr="00FB06D6">
        <w:trPr>
          <w:trHeight w:val="294"/>
        </w:trPr>
        <w:tc>
          <w:tcPr>
            <w:tcW w:w="5560" w:type="dxa"/>
            <w:tcBorders>
              <w:left w:val="single" w:sz="8" w:space="0" w:color="auto"/>
              <w:bottom w:val="single" w:sz="8" w:space="0" w:color="auto"/>
              <w:right w:val="single" w:sz="8" w:space="0" w:color="auto"/>
            </w:tcBorders>
            <w:shd w:val="clear" w:color="auto" w:fill="auto"/>
            <w:vAlign w:val="bottom"/>
          </w:tcPr>
          <w:p w14:paraId="265E53CC" w14:textId="23F89109" w:rsidR="00FB06D6" w:rsidRPr="00163987" w:rsidRDefault="009B0736" w:rsidP="00163987">
            <w:pPr>
              <w:spacing w:line="360" w:lineRule="auto"/>
              <w:ind w:left="1823"/>
              <w:rPr>
                <w:rFonts w:ascii="Arial" w:hAnsi="Arial"/>
                <w:sz w:val="22"/>
                <w:lang w:val="ru-RU"/>
              </w:rPr>
            </w:pPr>
            <w:r w:rsidRPr="00163987">
              <w:rPr>
                <w:rFonts w:ascii="Arial" w:hAnsi="Arial"/>
                <w:sz w:val="22"/>
                <w:lang w:val="ru-RU"/>
              </w:rPr>
              <w:t xml:space="preserve">«  </w:t>
            </w:r>
            <w:r w:rsidR="00FB06D6" w:rsidRPr="00163987">
              <w:rPr>
                <w:rFonts w:ascii="Arial" w:hAnsi="Arial"/>
                <w:sz w:val="22"/>
              </w:rPr>
              <w:t xml:space="preserve">25 </w:t>
            </w:r>
            <w:r w:rsidRPr="00163987">
              <w:rPr>
                <w:rFonts w:ascii="Arial" w:hAnsi="Arial"/>
                <w:sz w:val="22"/>
                <w:lang w:val="ru-RU"/>
              </w:rPr>
              <w:t xml:space="preserve"> « </w:t>
            </w:r>
            <w:r w:rsidR="00FB06D6" w:rsidRPr="00163987">
              <w:rPr>
                <w:rFonts w:ascii="Arial" w:hAnsi="Arial"/>
                <w:sz w:val="22"/>
              </w:rPr>
              <w:t xml:space="preserve"> 32</w:t>
            </w:r>
            <w:r w:rsidRPr="00163987">
              <w:rPr>
                <w:rFonts w:ascii="Arial" w:hAnsi="Arial"/>
                <w:sz w:val="22"/>
                <w:lang w:val="ru-RU"/>
              </w:rPr>
              <w:t xml:space="preserve">  «</w:t>
            </w:r>
          </w:p>
        </w:tc>
        <w:tc>
          <w:tcPr>
            <w:tcW w:w="4440" w:type="dxa"/>
            <w:tcBorders>
              <w:bottom w:val="single" w:sz="8" w:space="0" w:color="auto"/>
              <w:right w:val="single" w:sz="8" w:space="0" w:color="auto"/>
            </w:tcBorders>
            <w:shd w:val="clear" w:color="auto" w:fill="auto"/>
            <w:vAlign w:val="bottom"/>
          </w:tcPr>
          <w:p w14:paraId="0BC182FE" w14:textId="77777777" w:rsidR="00FB06D6" w:rsidRPr="00163987" w:rsidRDefault="00FB06D6" w:rsidP="00163987">
            <w:pPr>
              <w:spacing w:line="360" w:lineRule="auto"/>
              <w:jc w:val="center"/>
              <w:rPr>
                <w:rFonts w:ascii="Arial" w:hAnsi="Arial"/>
                <w:sz w:val="22"/>
              </w:rPr>
            </w:pPr>
            <w:r w:rsidRPr="00163987">
              <w:rPr>
                <w:rFonts w:ascii="Arial" w:hAnsi="Arial"/>
                <w:sz w:val="22"/>
              </w:rPr>
              <w:t>6,0</w:t>
            </w:r>
          </w:p>
        </w:tc>
      </w:tr>
      <w:tr w:rsidR="00AE662B" w:rsidRPr="00163987" w14:paraId="71CBF19C" w14:textId="77777777" w:rsidTr="00FB06D6">
        <w:trPr>
          <w:trHeight w:val="293"/>
        </w:trPr>
        <w:tc>
          <w:tcPr>
            <w:tcW w:w="5560" w:type="dxa"/>
            <w:tcBorders>
              <w:left w:val="single" w:sz="8" w:space="0" w:color="auto"/>
              <w:bottom w:val="single" w:sz="8" w:space="0" w:color="auto"/>
              <w:right w:val="single" w:sz="8" w:space="0" w:color="auto"/>
            </w:tcBorders>
            <w:shd w:val="clear" w:color="auto" w:fill="auto"/>
            <w:vAlign w:val="bottom"/>
          </w:tcPr>
          <w:p w14:paraId="1DBE761B" w14:textId="387C8B24" w:rsidR="00FB06D6" w:rsidRPr="00163987" w:rsidRDefault="009B0736" w:rsidP="00163987">
            <w:pPr>
              <w:spacing w:line="360" w:lineRule="auto"/>
              <w:ind w:left="1823"/>
              <w:rPr>
                <w:rFonts w:ascii="Arial" w:hAnsi="Arial"/>
                <w:sz w:val="22"/>
                <w:lang w:val="ru-RU"/>
              </w:rPr>
            </w:pPr>
            <w:r w:rsidRPr="00163987">
              <w:rPr>
                <w:rFonts w:ascii="Arial" w:hAnsi="Arial"/>
                <w:sz w:val="22"/>
                <w:lang w:val="ru-RU"/>
              </w:rPr>
              <w:t xml:space="preserve">«  </w:t>
            </w:r>
            <w:r w:rsidR="00FB06D6" w:rsidRPr="00163987">
              <w:rPr>
                <w:rFonts w:ascii="Arial" w:hAnsi="Arial"/>
                <w:sz w:val="22"/>
              </w:rPr>
              <w:t xml:space="preserve">32 </w:t>
            </w:r>
            <w:r w:rsidRPr="00163987">
              <w:rPr>
                <w:rFonts w:ascii="Arial" w:hAnsi="Arial"/>
                <w:sz w:val="22"/>
                <w:lang w:val="ru-RU"/>
              </w:rPr>
              <w:t xml:space="preserve"> «  </w:t>
            </w:r>
            <w:r w:rsidR="00FB06D6" w:rsidRPr="00163987">
              <w:rPr>
                <w:rFonts w:ascii="Arial" w:hAnsi="Arial"/>
                <w:sz w:val="22"/>
              </w:rPr>
              <w:t>40</w:t>
            </w:r>
            <w:r w:rsidRPr="00163987">
              <w:rPr>
                <w:rFonts w:ascii="Arial" w:hAnsi="Arial"/>
                <w:sz w:val="22"/>
                <w:lang w:val="ru-RU"/>
              </w:rPr>
              <w:t xml:space="preserve">  «</w:t>
            </w:r>
          </w:p>
        </w:tc>
        <w:tc>
          <w:tcPr>
            <w:tcW w:w="4440" w:type="dxa"/>
            <w:tcBorders>
              <w:bottom w:val="single" w:sz="8" w:space="0" w:color="auto"/>
              <w:right w:val="single" w:sz="8" w:space="0" w:color="auto"/>
            </w:tcBorders>
            <w:shd w:val="clear" w:color="auto" w:fill="auto"/>
            <w:vAlign w:val="bottom"/>
          </w:tcPr>
          <w:p w14:paraId="2EC5B560" w14:textId="77777777" w:rsidR="00FB06D6" w:rsidRPr="00163987" w:rsidRDefault="00FB06D6" w:rsidP="00163987">
            <w:pPr>
              <w:spacing w:line="360" w:lineRule="auto"/>
              <w:jc w:val="center"/>
              <w:rPr>
                <w:rFonts w:ascii="Arial" w:hAnsi="Arial"/>
                <w:sz w:val="22"/>
              </w:rPr>
            </w:pPr>
            <w:r w:rsidRPr="00163987">
              <w:rPr>
                <w:rFonts w:ascii="Arial" w:hAnsi="Arial"/>
                <w:sz w:val="22"/>
              </w:rPr>
              <w:t>7,5</w:t>
            </w:r>
          </w:p>
        </w:tc>
      </w:tr>
      <w:tr w:rsidR="00AE662B" w:rsidRPr="00163987" w14:paraId="4A94DF3C" w14:textId="77777777" w:rsidTr="00FB06D6">
        <w:trPr>
          <w:trHeight w:val="294"/>
        </w:trPr>
        <w:tc>
          <w:tcPr>
            <w:tcW w:w="5560" w:type="dxa"/>
            <w:tcBorders>
              <w:left w:val="single" w:sz="8" w:space="0" w:color="auto"/>
              <w:bottom w:val="single" w:sz="8" w:space="0" w:color="auto"/>
              <w:right w:val="single" w:sz="8" w:space="0" w:color="auto"/>
            </w:tcBorders>
            <w:shd w:val="clear" w:color="auto" w:fill="auto"/>
            <w:vAlign w:val="bottom"/>
          </w:tcPr>
          <w:p w14:paraId="3800EC0A" w14:textId="2092DD84" w:rsidR="00FB06D6" w:rsidRPr="00163987" w:rsidRDefault="009B0736" w:rsidP="00163987">
            <w:pPr>
              <w:spacing w:line="360" w:lineRule="auto"/>
              <w:ind w:left="1823"/>
              <w:rPr>
                <w:rFonts w:ascii="Arial" w:hAnsi="Arial"/>
                <w:sz w:val="22"/>
                <w:lang w:val="ru-RU"/>
              </w:rPr>
            </w:pPr>
            <w:r w:rsidRPr="00163987">
              <w:rPr>
                <w:rFonts w:ascii="Arial" w:hAnsi="Arial"/>
                <w:sz w:val="22"/>
                <w:lang w:val="ru-RU"/>
              </w:rPr>
              <w:t xml:space="preserve">«  </w:t>
            </w:r>
            <w:r w:rsidR="00FB06D6" w:rsidRPr="00163987">
              <w:rPr>
                <w:rFonts w:ascii="Arial" w:hAnsi="Arial"/>
                <w:sz w:val="22"/>
              </w:rPr>
              <w:t xml:space="preserve">40 </w:t>
            </w:r>
            <w:r w:rsidRPr="00163987">
              <w:rPr>
                <w:rFonts w:ascii="Arial" w:hAnsi="Arial"/>
                <w:sz w:val="22"/>
                <w:lang w:val="ru-RU"/>
              </w:rPr>
              <w:t xml:space="preserve"> « </w:t>
            </w:r>
            <w:r w:rsidR="00FB06D6" w:rsidRPr="00163987">
              <w:rPr>
                <w:rFonts w:ascii="Arial" w:hAnsi="Arial"/>
                <w:sz w:val="22"/>
              </w:rPr>
              <w:t xml:space="preserve"> 50</w:t>
            </w:r>
            <w:r w:rsidRPr="00163987">
              <w:rPr>
                <w:rFonts w:ascii="Arial" w:hAnsi="Arial"/>
                <w:sz w:val="22"/>
                <w:lang w:val="ru-RU"/>
              </w:rPr>
              <w:t xml:space="preserve">  «</w:t>
            </w:r>
          </w:p>
        </w:tc>
        <w:tc>
          <w:tcPr>
            <w:tcW w:w="4440" w:type="dxa"/>
            <w:tcBorders>
              <w:bottom w:val="single" w:sz="8" w:space="0" w:color="auto"/>
              <w:right w:val="single" w:sz="8" w:space="0" w:color="auto"/>
            </w:tcBorders>
            <w:shd w:val="clear" w:color="auto" w:fill="auto"/>
            <w:vAlign w:val="bottom"/>
          </w:tcPr>
          <w:p w14:paraId="166C0F55" w14:textId="77777777" w:rsidR="00FB06D6" w:rsidRPr="00163987" w:rsidRDefault="00FB06D6" w:rsidP="00163987">
            <w:pPr>
              <w:spacing w:line="360" w:lineRule="auto"/>
              <w:jc w:val="center"/>
              <w:rPr>
                <w:rFonts w:ascii="Arial" w:hAnsi="Arial"/>
                <w:sz w:val="22"/>
              </w:rPr>
            </w:pPr>
            <w:r w:rsidRPr="00163987">
              <w:rPr>
                <w:rFonts w:ascii="Arial" w:hAnsi="Arial"/>
                <w:sz w:val="22"/>
              </w:rPr>
              <w:t>9,0</w:t>
            </w:r>
          </w:p>
        </w:tc>
      </w:tr>
      <w:tr w:rsidR="00AE662B" w:rsidRPr="00163987" w14:paraId="0F50893B" w14:textId="77777777" w:rsidTr="00FB06D6">
        <w:trPr>
          <w:trHeight w:val="294"/>
        </w:trPr>
        <w:tc>
          <w:tcPr>
            <w:tcW w:w="5560" w:type="dxa"/>
            <w:tcBorders>
              <w:left w:val="single" w:sz="8" w:space="0" w:color="auto"/>
              <w:bottom w:val="single" w:sz="8" w:space="0" w:color="auto"/>
              <w:right w:val="single" w:sz="8" w:space="0" w:color="auto"/>
            </w:tcBorders>
            <w:shd w:val="clear" w:color="auto" w:fill="auto"/>
            <w:vAlign w:val="bottom"/>
          </w:tcPr>
          <w:p w14:paraId="4C44D2D8" w14:textId="19A36B28" w:rsidR="00FB06D6" w:rsidRPr="00163987" w:rsidRDefault="009B0736" w:rsidP="00163987">
            <w:pPr>
              <w:spacing w:line="360" w:lineRule="auto"/>
              <w:ind w:left="1823"/>
              <w:rPr>
                <w:rFonts w:ascii="Arial" w:hAnsi="Arial"/>
                <w:sz w:val="22"/>
                <w:lang w:val="ru-RU"/>
              </w:rPr>
            </w:pPr>
            <w:r w:rsidRPr="00163987">
              <w:rPr>
                <w:rFonts w:ascii="Arial" w:hAnsi="Arial"/>
                <w:sz w:val="22"/>
                <w:lang w:val="ru-RU"/>
              </w:rPr>
              <w:t xml:space="preserve">«  </w:t>
            </w:r>
            <w:r w:rsidR="00FB06D6" w:rsidRPr="00163987">
              <w:rPr>
                <w:rFonts w:ascii="Arial" w:hAnsi="Arial"/>
                <w:sz w:val="22"/>
              </w:rPr>
              <w:t xml:space="preserve">50 </w:t>
            </w:r>
            <w:r w:rsidRPr="00163987">
              <w:rPr>
                <w:rFonts w:ascii="Arial" w:hAnsi="Arial"/>
                <w:sz w:val="22"/>
                <w:lang w:val="ru-RU"/>
              </w:rPr>
              <w:t xml:space="preserve"> «  </w:t>
            </w:r>
            <w:r w:rsidR="00FB06D6" w:rsidRPr="00163987">
              <w:rPr>
                <w:rFonts w:ascii="Arial" w:hAnsi="Arial"/>
                <w:sz w:val="22"/>
              </w:rPr>
              <w:t>63</w:t>
            </w:r>
            <w:r w:rsidRPr="00163987">
              <w:rPr>
                <w:rFonts w:ascii="Arial" w:hAnsi="Arial"/>
                <w:sz w:val="22"/>
                <w:lang w:val="ru-RU"/>
              </w:rPr>
              <w:t xml:space="preserve">  «</w:t>
            </w:r>
          </w:p>
        </w:tc>
        <w:tc>
          <w:tcPr>
            <w:tcW w:w="4440" w:type="dxa"/>
            <w:tcBorders>
              <w:bottom w:val="single" w:sz="8" w:space="0" w:color="auto"/>
              <w:right w:val="single" w:sz="8" w:space="0" w:color="auto"/>
            </w:tcBorders>
            <w:shd w:val="clear" w:color="auto" w:fill="auto"/>
            <w:vAlign w:val="bottom"/>
          </w:tcPr>
          <w:p w14:paraId="07597E57" w14:textId="77777777" w:rsidR="00FB06D6" w:rsidRPr="00163987" w:rsidRDefault="00FB06D6" w:rsidP="00163987">
            <w:pPr>
              <w:spacing w:line="360" w:lineRule="auto"/>
              <w:jc w:val="center"/>
              <w:rPr>
                <w:rFonts w:ascii="Arial" w:hAnsi="Arial"/>
                <w:sz w:val="22"/>
              </w:rPr>
            </w:pPr>
            <w:r w:rsidRPr="00163987">
              <w:rPr>
                <w:rFonts w:ascii="Arial" w:hAnsi="Arial"/>
                <w:sz w:val="22"/>
              </w:rPr>
              <w:t>13,0</w:t>
            </w:r>
          </w:p>
        </w:tc>
      </w:tr>
      <w:tr w:rsidR="00FB06D6" w:rsidRPr="00163987" w14:paraId="1DE8E3A4" w14:textId="77777777" w:rsidTr="00FB06D6">
        <w:trPr>
          <w:trHeight w:val="293"/>
        </w:trPr>
        <w:tc>
          <w:tcPr>
            <w:tcW w:w="5560" w:type="dxa"/>
            <w:tcBorders>
              <w:left w:val="single" w:sz="8" w:space="0" w:color="auto"/>
              <w:bottom w:val="single" w:sz="8" w:space="0" w:color="auto"/>
              <w:right w:val="single" w:sz="8" w:space="0" w:color="auto"/>
            </w:tcBorders>
            <w:shd w:val="clear" w:color="auto" w:fill="auto"/>
            <w:vAlign w:val="bottom"/>
          </w:tcPr>
          <w:p w14:paraId="1FAD43B3" w14:textId="3EBAA6F2" w:rsidR="00FB06D6" w:rsidRPr="00163987" w:rsidRDefault="009B0736" w:rsidP="00163987">
            <w:pPr>
              <w:spacing w:line="360" w:lineRule="auto"/>
              <w:ind w:left="1823"/>
              <w:rPr>
                <w:rFonts w:ascii="Arial" w:hAnsi="Arial"/>
                <w:sz w:val="22"/>
                <w:lang w:val="ru-RU"/>
              </w:rPr>
            </w:pPr>
            <w:r w:rsidRPr="00163987">
              <w:rPr>
                <w:rFonts w:ascii="Arial" w:hAnsi="Arial"/>
                <w:sz w:val="22"/>
                <w:lang w:val="ru-RU"/>
              </w:rPr>
              <w:t xml:space="preserve">«  </w:t>
            </w:r>
            <w:r w:rsidR="00FB06D6" w:rsidRPr="00163987">
              <w:rPr>
                <w:rFonts w:ascii="Arial" w:hAnsi="Arial"/>
                <w:sz w:val="22"/>
              </w:rPr>
              <w:t xml:space="preserve">63 </w:t>
            </w:r>
            <w:r w:rsidRPr="00163987">
              <w:rPr>
                <w:rFonts w:ascii="Arial" w:hAnsi="Arial"/>
                <w:sz w:val="22"/>
                <w:lang w:val="ru-RU"/>
              </w:rPr>
              <w:t xml:space="preserve"> « </w:t>
            </w:r>
            <w:r w:rsidR="00FB06D6" w:rsidRPr="00163987">
              <w:rPr>
                <w:rFonts w:ascii="Arial" w:hAnsi="Arial"/>
                <w:sz w:val="22"/>
              </w:rPr>
              <w:t>100</w:t>
            </w:r>
            <w:r w:rsidRPr="00163987">
              <w:rPr>
                <w:rFonts w:ascii="Arial" w:hAnsi="Arial"/>
                <w:sz w:val="22"/>
                <w:lang w:val="ru-RU"/>
              </w:rPr>
              <w:t xml:space="preserve"> «</w:t>
            </w:r>
          </w:p>
        </w:tc>
        <w:tc>
          <w:tcPr>
            <w:tcW w:w="4440" w:type="dxa"/>
            <w:tcBorders>
              <w:bottom w:val="single" w:sz="8" w:space="0" w:color="auto"/>
              <w:right w:val="single" w:sz="8" w:space="0" w:color="auto"/>
            </w:tcBorders>
            <w:shd w:val="clear" w:color="auto" w:fill="auto"/>
            <w:vAlign w:val="bottom"/>
          </w:tcPr>
          <w:p w14:paraId="550AE465" w14:textId="77777777" w:rsidR="00FB06D6" w:rsidRPr="00163987" w:rsidRDefault="00FB06D6" w:rsidP="00163987">
            <w:pPr>
              <w:spacing w:line="360" w:lineRule="auto"/>
              <w:jc w:val="center"/>
              <w:rPr>
                <w:rFonts w:ascii="Arial" w:hAnsi="Arial"/>
                <w:sz w:val="22"/>
              </w:rPr>
            </w:pPr>
            <w:r w:rsidRPr="00163987">
              <w:rPr>
                <w:rFonts w:ascii="Arial" w:hAnsi="Arial"/>
                <w:sz w:val="22"/>
              </w:rPr>
              <w:t>15,0</w:t>
            </w:r>
          </w:p>
        </w:tc>
      </w:tr>
    </w:tbl>
    <w:p w14:paraId="0A71C21B" w14:textId="77777777" w:rsidR="00FB06D6" w:rsidRPr="00163987" w:rsidRDefault="00FB06D6" w:rsidP="00163987">
      <w:pPr>
        <w:widowControl w:val="0"/>
        <w:spacing w:line="360" w:lineRule="auto"/>
        <w:ind w:firstLine="567"/>
        <w:jc w:val="both"/>
        <w:rPr>
          <w:rFonts w:ascii="Arial" w:hAnsi="Arial" w:cs="Arial"/>
          <w:bCs/>
          <w:lang w:val="ru-RU" w:eastAsia="ar-SA"/>
        </w:rPr>
      </w:pPr>
    </w:p>
    <w:p w14:paraId="6D8F024A" w14:textId="2D529DD2" w:rsidR="00C17F99" w:rsidRPr="00163987" w:rsidRDefault="00F7508E" w:rsidP="00163987">
      <w:pPr>
        <w:widowControl w:val="0"/>
        <w:spacing w:line="360" w:lineRule="auto"/>
        <w:ind w:firstLine="567"/>
        <w:jc w:val="both"/>
        <w:rPr>
          <w:rFonts w:ascii="Arial" w:hAnsi="Arial" w:cs="Arial"/>
          <w:b/>
          <w:bCs/>
          <w:lang w:val="ru-RU" w:eastAsia="ar-SA"/>
        </w:rPr>
      </w:pPr>
      <w:r w:rsidRPr="00163987">
        <w:rPr>
          <w:rFonts w:ascii="Arial" w:hAnsi="Arial" w:cs="Arial"/>
          <w:b/>
          <w:bCs/>
          <w:lang w:val="ru-RU" w:eastAsia="ar-SA"/>
        </w:rPr>
        <w:t>8.14</w:t>
      </w:r>
      <w:r w:rsidR="006008B1" w:rsidRPr="00163987">
        <w:rPr>
          <w:rFonts w:ascii="Arial" w:hAnsi="Arial" w:cs="Arial"/>
          <w:b/>
          <w:bCs/>
          <w:lang w:val="ru-RU" w:eastAsia="ar-SA"/>
        </w:rPr>
        <w:t xml:space="preserve"> Устойчивость к электромагнитным помехам</w:t>
      </w:r>
    </w:p>
    <w:p w14:paraId="698FF02B" w14:textId="79689A77" w:rsidR="00F7508E" w:rsidRPr="00163987" w:rsidRDefault="006008B1" w:rsidP="00163987">
      <w:pPr>
        <w:widowControl w:val="0"/>
        <w:spacing w:line="360" w:lineRule="auto"/>
        <w:ind w:firstLine="567"/>
        <w:jc w:val="both"/>
        <w:rPr>
          <w:rFonts w:ascii="Arial" w:hAnsi="Arial" w:cs="Arial"/>
          <w:bCs/>
          <w:lang w:val="ru-RU" w:eastAsia="ar-SA"/>
        </w:rPr>
      </w:pPr>
      <w:r w:rsidRPr="00163987">
        <w:rPr>
          <w:rFonts w:ascii="Arial" w:hAnsi="Arial" w:cs="Arial"/>
          <w:bCs/>
          <w:lang w:val="ru-RU" w:eastAsia="ar-SA"/>
        </w:rPr>
        <w:t>В</w:t>
      </w:r>
      <w:r w:rsidR="00C20103" w:rsidRPr="00163987">
        <w:rPr>
          <w:rFonts w:ascii="Arial" w:hAnsi="Arial" w:cs="Arial"/>
          <w:bCs/>
          <w:lang w:val="ru-RU" w:eastAsia="ar-SA"/>
        </w:rPr>
        <w:t>ыключатели для защиты от перегрузки по току для бытовых и аналогичных установок не чувствительны к нормальным электромагнитным помехам и поэтому не тре</w:t>
      </w:r>
      <w:r w:rsidRPr="00163987">
        <w:rPr>
          <w:rFonts w:ascii="Arial" w:hAnsi="Arial" w:cs="Arial"/>
          <w:bCs/>
          <w:lang w:val="ru-RU" w:eastAsia="ar-SA"/>
        </w:rPr>
        <w:t>буют испытаний на устойчивость к электромагнитным помехам</w:t>
      </w:r>
    </w:p>
    <w:p w14:paraId="51FD8952" w14:textId="77777777" w:rsidR="00F7508E" w:rsidRPr="00163987" w:rsidRDefault="00F7508E" w:rsidP="00163987">
      <w:pPr>
        <w:widowControl w:val="0"/>
        <w:spacing w:line="360" w:lineRule="auto"/>
        <w:ind w:firstLine="567"/>
        <w:jc w:val="both"/>
        <w:rPr>
          <w:rFonts w:ascii="Arial" w:hAnsi="Arial" w:cs="Arial"/>
          <w:bCs/>
          <w:lang w:val="ru-RU" w:eastAsia="ar-SA"/>
        </w:rPr>
      </w:pPr>
    </w:p>
    <w:p w14:paraId="18FDE45E" w14:textId="6C4ADB47" w:rsidR="00C17F99" w:rsidRPr="00163987" w:rsidRDefault="00F7508E" w:rsidP="00163987">
      <w:pPr>
        <w:widowControl w:val="0"/>
        <w:spacing w:line="360" w:lineRule="auto"/>
        <w:ind w:firstLine="567"/>
        <w:jc w:val="both"/>
        <w:rPr>
          <w:rFonts w:ascii="Arial" w:hAnsi="Arial" w:cs="Arial"/>
          <w:b/>
          <w:bCs/>
          <w:lang w:val="ru-RU" w:eastAsia="ar-SA"/>
        </w:rPr>
      </w:pPr>
      <w:r w:rsidRPr="00163987">
        <w:rPr>
          <w:rFonts w:ascii="Arial" w:hAnsi="Arial" w:cs="Arial"/>
          <w:b/>
          <w:bCs/>
          <w:lang w:val="ru-RU" w:eastAsia="ar-SA"/>
        </w:rPr>
        <w:t>8.15</w:t>
      </w:r>
      <w:r w:rsidR="00C20103" w:rsidRPr="00163987">
        <w:rPr>
          <w:b/>
          <w:lang w:val="ru-RU"/>
        </w:rPr>
        <w:t xml:space="preserve"> </w:t>
      </w:r>
      <w:r w:rsidR="00C17F99" w:rsidRPr="00163987">
        <w:rPr>
          <w:rFonts w:ascii="Arial" w:hAnsi="Arial" w:cs="Arial"/>
          <w:b/>
          <w:bCs/>
          <w:lang w:val="ru-RU" w:eastAsia="ar-SA"/>
        </w:rPr>
        <w:t>Э</w:t>
      </w:r>
      <w:r w:rsidR="00C20103" w:rsidRPr="00163987">
        <w:rPr>
          <w:rFonts w:ascii="Arial" w:hAnsi="Arial" w:cs="Arial"/>
          <w:b/>
          <w:bCs/>
          <w:lang w:val="ru-RU" w:eastAsia="ar-SA"/>
        </w:rPr>
        <w:t xml:space="preserve">лектромагнитное излучение </w:t>
      </w:r>
    </w:p>
    <w:p w14:paraId="75ED204B" w14:textId="443D9CBF" w:rsidR="00F7508E" w:rsidRPr="00163987" w:rsidRDefault="00C17F99" w:rsidP="00163987">
      <w:pPr>
        <w:widowControl w:val="0"/>
        <w:spacing w:line="360" w:lineRule="auto"/>
        <w:ind w:firstLine="567"/>
        <w:jc w:val="both"/>
        <w:rPr>
          <w:rFonts w:ascii="Arial" w:hAnsi="Arial" w:cs="Arial"/>
          <w:bCs/>
          <w:lang w:val="ru-RU" w:eastAsia="ar-SA"/>
        </w:rPr>
      </w:pPr>
      <w:r w:rsidRPr="00163987">
        <w:rPr>
          <w:rFonts w:ascii="Arial" w:hAnsi="Arial" w:cs="Arial"/>
          <w:bCs/>
          <w:lang w:val="ru-RU" w:eastAsia="ar-SA"/>
        </w:rPr>
        <w:t>Э</w:t>
      </w:r>
      <w:r w:rsidR="00C20103" w:rsidRPr="00163987">
        <w:rPr>
          <w:rFonts w:ascii="Arial" w:hAnsi="Arial" w:cs="Arial"/>
          <w:bCs/>
          <w:lang w:val="ru-RU" w:eastAsia="ar-SA"/>
        </w:rPr>
        <w:t>лектромагнитные помехи могут создаваться только автоматическими выключателями для защиты от перегрузок по току бытовых и аналогичных установок при случайном переключении или автоматическом отключении. Длительность возмущений составляет порядка миллисекунд.</w:t>
      </w:r>
    </w:p>
    <w:p w14:paraId="68D4A5B3" w14:textId="0AB33351" w:rsidR="00C20103" w:rsidRPr="00163987" w:rsidRDefault="00C20103" w:rsidP="00163987">
      <w:pPr>
        <w:widowControl w:val="0"/>
        <w:spacing w:line="360" w:lineRule="auto"/>
        <w:ind w:firstLine="567"/>
        <w:jc w:val="both"/>
        <w:rPr>
          <w:rFonts w:ascii="Arial" w:hAnsi="Arial" w:cs="Arial"/>
          <w:bCs/>
          <w:lang w:val="ru-RU" w:eastAsia="ar-SA"/>
        </w:rPr>
      </w:pPr>
      <w:r w:rsidRPr="00163987">
        <w:rPr>
          <w:rFonts w:ascii="Arial" w:hAnsi="Arial" w:cs="Arial"/>
          <w:bCs/>
          <w:lang w:val="ru-RU" w:eastAsia="ar-SA"/>
        </w:rPr>
        <w:t>Частота, уровень и последствия этих излучений рассматриваются как часть нормальной электромагнитной среды низковольтных установок. Поэтому требования к электромагнитным излучениям считаются выполненными и никакой проверки не требуется</w:t>
      </w:r>
      <w:r w:rsidR="009B0736" w:rsidRPr="00163987">
        <w:rPr>
          <w:rFonts w:ascii="Arial" w:hAnsi="Arial" w:cs="Arial"/>
          <w:bCs/>
          <w:lang w:val="ru-RU" w:eastAsia="ar-SA"/>
        </w:rPr>
        <w:t>.</w:t>
      </w:r>
    </w:p>
    <w:p w14:paraId="0BB994D9" w14:textId="77777777" w:rsidR="00F7508E" w:rsidRPr="00163987" w:rsidRDefault="00F7508E" w:rsidP="00163987">
      <w:pPr>
        <w:widowControl w:val="0"/>
        <w:spacing w:line="360" w:lineRule="auto"/>
        <w:ind w:firstLine="567"/>
        <w:jc w:val="both"/>
        <w:rPr>
          <w:rFonts w:ascii="Arial" w:hAnsi="Arial" w:cs="Arial"/>
          <w:bCs/>
          <w:lang w:val="ru-RU" w:eastAsia="ar-SA"/>
        </w:rPr>
      </w:pPr>
    </w:p>
    <w:p w14:paraId="493029C6" w14:textId="77777777" w:rsidR="000547BE" w:rsidRPr="00163987" w:rsidRDefault="000547BE" w:rsidP="00163987">
      <w:pPr>
        <w:widowControl w:val="0"/>
        <w:ind w:firstLine="567"/>
        <w:jc w:val="both"/>
        <w:rPr>
          <w:rFonts w:ascii="Arial" w:hAnsi="Arial" w:cs="Arial"/>
          <w:sz w:val="28"/>
          <w:szCs w:val="28"/>
          <w:lang w:val="ru-RU"/>
        </w:rPr>
      </w:pPr>
      <w:r w:rsidRPr="00163987">
        <w:rPr>
          <w:rFonts w:ascii="Arial" w:hAnsi="Arial" w:cs="Arial"/>
          <w:b/>
          <w:bCs/>
          <w:sz w:val="28"/>
          <w:szCs w:val="28"/>
          <w:lang w:val="ru-RU"/>
        </w:rPr>
        <w:t>9 Испытания</w:t>
      </w:r>
    </w:p>
    <w:p w14:paraId="57BF71F6" w14:textId="77777777" w:rsidR="007332F0" w:rsidRPr="00163987" w:rsidRDefault="007332F0" w:rsidP="00163987">
      <w:pPr>
        <w:widowControl w:val="0"/>
        <w:spacing w:line="360" w:lineRule="auto"/>
        <w:ind w:firstLine="567"/>
        <w:jc w:val="both"/>
        <w:rPr>
          <w:rFonts w:ascii="Arial" w:hAnsi="Arial" w:cs="Arial"/>
          <w:lang w:val="ru-RU"/>
        </w:rPr>
      </w:pPr>
    </w:p>
    <w:p w14:paraId="6683CCD2" w14:textId="77777777" w:rsidR="000547BE" w:rsidRPr="00163987" w:rsidRDefault="000547BE" w:rsidP="00163987">
      <w:pPr>
        <w:widowControl w:val="0"/>
        <w:spacing w:line="360" w:lineRule="auto"/>
        <w:ind w:firstLine="567"/>
        <w:jc w:val="both"/>
        <w:rPr>
          <w:rFonts w:ascii="Arial" w:hAnsi="Arial" w:cs="Arial"/>
          <w:b/>
          <w:bCs/>
          <w:lang w:val="ru-RU"/>
        </w:rPr>
      </w:pPr>
      <w:r w:rsidRPr="00163987">
        <w:rPr>
          <w:rFonts w:ascii="Arial" w:hAnsi="Arial" w:cs="Arial"/>
          <w:b/>
          <w:bCs/>
          <w:lang w:val="ru-RU"/>
        </w:rPr>
        <w:t xml:space="preserve">9.1 </w:t>
      </w:r>
      <w:r w:rsidR="00771626" w:rsidRPr="00163987">
        <w:rPr>
          <w:rFonts w:ascii="Arial" w:hAnsi="Arial" w:cs="Arial"/>
          <w:b/>
          <w:bCs/>
          <w:lang w:val="ru-RU"/>
        </w:rPr>
        <w:t>Типовые испытания и их последовательность</w:t>
      </w:r>
    </w:p>
    <w:p w14:paraId="6955880D" w14:textId="77777777" w:rsidR="00771626" w:rsidRPr="00163987" w:rsidRDefault="00771626"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Характеристики выключателей проверяют при проведении типовых испытаний.</w:t>
      </w:r>
    </w:p>
    <w:p w14:paraId="11514CEB" w14:textId="77777777" w:rsidR="000547BE" w:rsidRPr="00163987" w:rsidRDefault="00771626" w:rsidP="00163987">
      <w:pPr>
        <w:widowControl w:val="0"/>
        <w:spacing w:line="360" w:lineRule="auto"/>
        <w:ind w:firstLine="567"/>
        <w:jc w:val="both"/>
        <w:rPr>
          <w:rFonts w:ascii="Arial" w:hAnsi="Arial" w:cs="Arial"/>
          <w:bCs/>
          <w:lang w:val="ru-RU"/>
        </w:rPr>
      </w:pPr>
      <w:r w:rsidRPr="00163987">
        <w:rPr>
          <w:rFonts w:ascii="Arial" w:hAnsi="Arial" w:cs="Arial"/>
          <w:bCs/>
          <w:lang w:val="ru-RU"/>
        </w:rPr>
        <w:t>Перечень типовых испытаний приведен в таблице 9.</w:t>
      </w:r>
    </w:p>
    <w:p w14:paraId="69399066" w14:textId="17C45B6F" w:rsidR="009B0736" w:rsidRPr="00163987" w:rsidRDefault="009B0736" w:rsidP="00163987">
      <w:pPr>
        <w:rPr>
          <w:rFonts w:ascii="Arial" w:hAnsi="Arial" w:cs="Arial"/>
          <w:bCs/>
          <w:lang w:val="ru-RU"/>
        </w:rPr>
      </w:pPr>
      <w:r w:rsidRPr="00163987">
        <w:rPr>
          <w:rFonts w:ascii="Arial" w:hAnsi="Arial" w:cs="Arial"/>
          <w:bCs/>
          <w:lang w:val="ru-RU"/>
        </w:rPr>
        <w:br w:type="page"/>
      </w:r>
    </w:p>
    <w:p w14:paraId="60659476" w14:textId="77777777" w:rsidR="00771626" w:rsidRPr="00163987" w:rsidRDefault="00771626" w:rsidP="00163987">
      <w:pPr>
        <w:spacing w:after="120" w:line="0" w:lineRule="atLeast"/>
        <w:ind w:left="40"/>
        <w:rPr>
          <w:rFonts w:ascii="Arial" w:hAnsi="Arial"/>
          <w:lang w:val="ru-RU"/>
        </w:rPr>
      </w:pPr>
      <w:r w:rsidRPr="00163987">
        <w:rPr>
          <w:rFonts w:ascii="Arial" w:hAnsi="Arial"/>
          <w:spacing w:val="40"/>
          <w:sz w:val="22"/>
          <w:lang w:val="ru-RU"/>
        </w:rPr>
        <w:lastRenderedPageBreak/>
        <w:t>Таблица</w:t>
      </w:r>
      <w:r w:rsidRPr="00163987">
        <w:rPr>
          <w:rFonts w:ascii="Arial" w:hAnsi="Arial"/>
          <w:sz w:val="22"/>
          <w:lang w:val="ru-RU"/>
        </w:rPr>
        <w:t xml:space="preserve"> 9 </w:t>
      </w:r>
      <w:r w:rsidRPr="00163987">
        <w:rPr>
          <w:rFonts w:ascii="Arial" w:hAnsi="Arial"/>
          <w:bCs/>
          <w:sz w:val="22"/>
          <w:lang w:val="ru-RU"/>
        </w:rPr>
        <w:t>–</w:t>
      </w:r>
      <w:r w:rsidRPr="00163987">
        <w:rPr>
          <w:rFonts w:ascii="Arial" w:hAnsi="Arial"/>
          <w:sz w:val="22"/>
          <w:lang w:val="ru-RU"/>
        </w:rPr>
        <w:t xml:space="preserve"> Перечень типовых испытаний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62"/>
        <w:gridCol w:w="1744"/>
      </w:tblGrid>
      <w:tr w:rsidR="00AE662B" w:rsidRPr="00163987" w14:paraId="2E36BCEA" w14:textId="77777777" w:rsidTr="00771626">
        <w:tc>
          <w:tcPr>
            <w:tcW w:w="8227" w:type="dxa"/>
            <w:tcBorders>
              <w:bottom w:val="double" w:sz="4" w:space="0" w:color="auto"/>
            </w:tcBorders>
            <w:shd w:val="clear" w:color="auto" w:fill="auto"/>
          </w:tcPr>
          <w:p w14:paraId="33FD52ED" w14:textId="77777777" w:rsidR="00771626" w:rsidRPr="00163987" w:rsidRDefault="00771626" w:rsidP="00163987">
            <w:pPr>
              <w:spacing w:line="360" w:lineRule="auto"/>
              <w:jc w:val="center"/>
              <w:rPr>
                <w:rFonts w:ascii="Arial" w:hAnsi="Arial"/>
                <w:sz w:val="22"/>
                <w:szCs w:val="22"/>
                <w:lang w:val="ru-RU"/>
              </w:rPr>
            </w:pPr>
            <w:r w:rsidRPr="00163987">
              <w:rPr>
                <w:rFonts w:ascii="Arial" w:hAnsi="Arial"/>
                <w:sz w:val="22"/>
                <w:szCs w:val="22"/>
                <w:lang w:val="ru-RU"/>
              </w:rPr>
              <w:t>Испытание</w:t>
            </w:r>
          </w:p>
        </w:tc>
        <w:tc>
          <w:tcPr>
            <w:tcW w:w="1777" w:type="dxa"/>
            <w:tcBorders>
              <w:bottom w:val="double" w:sz="4" w:space="0" w:color="auto"/>
            </w:tcBorders>
            <w:shd w:val="clear" w:color="auto" w:fill="auto"/>
          </w:tcPr>
          <w:p w14:paraId="186322B2" w14:textId="77777777" w:rsidR="00771626" w:rsidRPr="00163987" w:rsidRDefault="00771626" w:rsidP="00163987">
            <w:pPr>
              <w:spacing w:line="360" w:lineRule="auto"/>
              <w:jc w:val="center"/>
              <w:rPr>
                <w:rFonts w:ascii="Arial" w:hAnsi="Arial"/>
                <w:sz w:val="22"/>
                <w:szCs w:val="22"/>
                <w:lang w:val="ru-RU"/>
              </w:rPr>
            </w:pPr>
            <w:r w:rsidRPr="00163987">
              <w:rPr>
                <w:rFonts w:ascii="Arial" w:hAnsi="Arial"/>
                <w:sz w:val="22"/>
                <w:szCs w:val="22"/>
                <w:lang w:val="ru-RU"/>
              </w:rPr>
              <w:t>Пункт</w:t>
            </w:r>
          </w:p>
        </w:tc>
      </w:tr>
      <w:tr w:rsidR="00771626" w:rsidRPr="00163987" w14:paraId="73469568" w14:textId="77777777" w:rsidTr="00771626">
        <w:tc>
          <w:tcPr>
            <w:tcW w:w="8227" w:type="dxa"/>
            <w:tcBorders>
              <w:top w:val="double" w:sz="4" w:space="0" w:color="auto"/>
            </w:tcBorders>
            <w:shd w:val="clear" w:color="auto" w:fill="auto"/>
          </w:tcPr>
          <w:p w14:paraId="04FA23F8"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Стойкость маркировки</w:t>
            </w:r>
          </w:p>
          <w:p w14:paraId="0B429519"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Надежность винтов, токопроводящих частей и соединений</w:t>
            </w:r>
          </w:p>
          <w:p w14:paraId="145E95CF"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Надежность выводов для внешних проводников</w:t>
            </w:r>
          </w:p>
          <w:p w14:paraId="0BA5E2BF"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Защита от поражения электрическим током</w:t>
            </w:r>
          </w:p>
          <w:p w14:paraId="75F863DE"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Электроизоляционные свойства и способность к разъединению</w:t>
            </w:r>
          </w:p>
          <w:p w14:paraId="551C3B7A"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Превышение температуры</w:t>
            </w:r>
          </w:p>
          <w:p w14:paraId="37228CAA"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28-суточное испытание</w:t>
            </w:r>
          </w:p>
          <w:p w14:paraId="437B2B53"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Характеристика расцепления</w:t>
            </w:r>
          </w:p>
          <w:p w14:paraId="6739F9A0"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Механическая и коммутационная износостойкость</w:t>
            </w:r>
          </w:p>
          <w:p w14:paraId="362A4D3C"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Короткое замыкание</w:t>
            </w:r>
          </w:p>
          <w:p w14:paraId="0FE1D609"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 xml:space="preserve">Стойкость к механическому толчку и удару </w:t>
            </w:r>
          </w:p>
          <w:p w14:paraId="65DCC593"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Термостойкость</w:t>
            </w:r>
          </w:p>
          <w:p w14:paraId="61947BFB" w14:textId="77777777" w:rsidR="00771626" w:rsidRPr="00163987" w:rsidRDefault="00771626" w:rsidP="00163987">
            <w:pPr>
              <w:spacing w:line="360" w:lineRule="auto"/>
              <w:ind w:firstLine="279"/>
              <w:rPr>
                <w:rFonts w:ascii="Arial" w:hAnsi="Arial"/>
                <w:sz w:val="22"/>
                <w:szCs w:val="22"/>
                <w:lang w:val="ru-RU"/>
              </w:rPr>
            </w:pPr>
            <w:r w:rsidRPr="00163987">
              <w:rPr>
                <w:rFonts w:ascii="Arial" w:hAnsi="Arial"/>
                <w:sz w:val="22"/>
                <w:szCs w:val="22"/>
                <w:lang w:val="ru-RU"/>
              </w:rPr>
              <w:t>Стойкость против аномального нагрева и огня</w:t>
            </w:r>
          </w:p>
          <w:p w14:paraId="18653563" w14:textId="77777777" w:rsidR="00771626" w:rsidRPr="00163987" w:rsidRDefault="00771626" w:rsidP="00163987">
            <w:pPr>
              <w:spacing w:line="360" w:lineRule="auto"/>
              <w:ind w:firstLine="279"/>
              <w:rPr>
                <w:rFonts w:ascii="Arial" w:hAnsi="Arial"/>
                <w:sz w:val="22"/>
                <w:szCs w:val="22"/>
              </w:rPr>
            </w:pPr>
            <w:proofErr w:type="spellStart"/>
            <w:r w:rsidRPr="00163987">
              <w:rPr>
                <w:rFonts w:ascii="Arial" w:hAnsi="Arial"/>
                <w:sz w:val="22"/>
                <w:szCs w:val="22"/>
              </w:rPr>
              <w:t>Коррозиеустойчивость</w:t>
            </w:r>
            <w:proofErr w:type="spellEnd"/>
          </w:p>
        </w:tc>
        <w:tc>
          <w:tcPr>
            <w:tcW w:w="1777" w:type="dxa"/>
            <w:tcBorders>
              <w:top w:val="double" w:sz="4" w:space="0" w:color="auto"/>
            </w:tcBorders>
            <w:shd w:val="clear" w:color="auto" w:fill="auto"/>
          </w:tcPr>
          <w:p w14:paraId="7DBDCB56"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9.3</w:t>
            </w:r>
          </w:p>
          <w:p w14:paraId="752EA12B"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9.4</w:t>
            </w:r>
          </w:p>
          <w:p w14:paraId="18E9E370"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9.5</w:t>
            </w:r>
          </w:p>
          <w:p w14:paraId="5FC6FA0E"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9.6</w:t>
            </w:r>
          </w:p>
          <w:p w14:paraId="6F73D807"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9.7</w:t>
            </w:r>
          </w:p>
          <w:p w14:paraId="4A3388CB"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9.8</w:t>
            </w:r>
          </w:p>
          <w:p w14:paraId="36139E27"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9.9</w:t>
            </w:r>
          </w:p>
          <w:p w14:paraId="29A6FFCF"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9.10</w:t>
            </w:r>
          </w:p>
          <w:p w14:paraId="06B0602D"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9.11</w:t>
            </w:r>
          </w:p>
          <w:p w14:paraId="376645C3"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9.12</w:t>
            </w:r>
          </w:p>
          <w:p w14:paraId="698F1225"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9.13</w:t>
            </w:r>
          </w:p>
          <w:p w14:paraId="30B7FA25"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9.14</w:t>
            </w:r>
          </w:p>
          <w:p w14:paraId="1D043C14" w14:textId="77777777" w:rsidR="00771626" w:rsidRPr="00163987" w:rsidRDefault="00771626" w:rsidP="00163987">
            <w:pPr>
              <w:spacing w:line="360" w:lineRule="auto"/>
              <w:jc w:val="center"/>
              <w:rPr>
                <w:rFonts w:ascii="Arial" w:hAnsi="Arial"/>
                <w:sz w:val="22"/>
                <w:szCs w:val="22"/>
              </w:rPr>
            </w:pPr>
            <w:r w:rsidRPr="00163987">
              <w:rPr>
                <w:rFonts w:ascii="Arial" w:hAnsi="Arial"/>
                <w:sz w:val="22"/>
                <w:szCs w:val="22"/>
              </w:rPr>
              <w:t>9.15</w:t>
            </w:r>
          </w:p>
          <w:p w14:paraId="46818E8D" w14:textId="77777777" w:rsidR="00771626" w:rsidRPr="00163987" w:rsidRDefault="00771626" w:rsidP="00163987">
            <w:pPr>
              <w:spacing w:line="360" w:lineRule="auto"/>
              <w:jc w:val="center"/>
              <w:rPr>
                <w:rFonts w:ascii="Arial" w:hAnsi="Arial"/>
                <w:sz w:val="22"/>
                <w:szCs w:val="22"/>
                <w:lang w:val="en-US"/>
              </w:rPr>
            </w:pPr>
            <w:r w:rsidRPr="00163987">
              <w:rPr>
                <w:rFonts w:ascii="Arial" w:hAnsi="Arial"/>
                <w:sz w:val="22"/>
                <w:szCs w:val="22"/>
              </w:rPr>
              <w:t>9.16</w:t>
            </w:r>
          </w:p>
        </w:tc>
      </w:tr>
    </w:tbl>
    <w:p w14:paraId="75DE9CFB" w14:textId="77777777" w:rsidR="00771626" w:rsidRPr="00163987" w:rsidRDefault="00771626" w:rsidP="00163987">
      <w:pPr>
        <w:spacing w:line="360" w:lineRule="auto"/>
        <w:rPr>
          <w:rFonts w:ascii="Arial" w:hAnsi="Arial"/>
        </w:rPr>
      </w:pPr>
    </w:p>
    <w:p w14:paraId="78394017" w14:textId="77777777" w:rsidR="00771626" w:rsidRPr="00163987" w:rsidRDefault="00771626"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Для проверки соответствия настоящему стандарту типовые испытания выполняют циклами.</w:t>
      </w:r>
    </w:p>
    <w:p w14:paraId="475CBCBF" w14:textId="77777777" w:rsidR="00771626" w:rsidRPr="00163987" w:rsidRDefault="00771626"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Циклы испытаний и число испытуемых образцов указаны в приложении С.</w:t>
      </w:r>
    </w:p>
    <w:p w14:paraId="4BC1D81B" w14:textId="77777777" w:rsidR="00771626" w:rsidRPr="00163987" w:rsidRDefault="00771626"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В отсутствие других указаний каждому типовому испытанию (или циклу) подвергают чистые и новые выключатели.</w:t>
      </w:r>
    </w:p>
    <w:p w14:paraId="668C7326" w14:textId="77777777" w:rsidR="00771626" w:rsidRPr="00163987" w:rsidRDefault="00771626" w:rsidP="00163987">
      <w:pPr>
        <w:widowControl w:val="0"/>
        <w:spacing w:line="360" w:lineRule="auto"/>
        <w:ind w:firstLine="567"/>
        <w:jc w:val="both"/>
        <w:rPr>
          <w:rFonts w:ascii="Arial" w:hAnsi="Arial" w:cs="Arial"/>
          <w:bCs/>
          <w:lang w:val="ru-RU"/>
        </w:rPr>
      </w:pPr>
    </w:p>
    <w:p w14:paraId="352A75DC" w14:textId="77777777" w:rsidR="00771626" w:rsidRPr="00163987" w:rsidRDefault="00771626" w:rsidP="00163987">
      <w:pPr>
        <w:widowControl w:val="0"/>
        <w:spacing w:line="360" w:lineRule="auto"/>
        <w:ind w:firstLine="567"/>
        <w:jc w:val="both"/>
        <w:rPr>
          <w:rFonts w:ascii="Arial" w:hAnsi="Arial" w:cs="Arial"/>
          <w:b/>
          <w:bCs/>
          <w:lang w:val="ru-RU"/>
        </w:rPr>
      </w:pPr>
      <w:r w:rsidRPr="00163987">
        <w:rPr>
          <w:rFonts w:ascii="Arial" w:hAnsi="Arial" w:cs="Arial"/>
          <w:b/>
          <w:bCs/>
          <w:lang w:val="ru-RU"/>
        </w:rPr>
        <w:t>9.2 Условия испытаний</w:t>
      </w:r>
    </w:p>
    <w:p w14:paraId="38F858D5" w14:textId="77777777" w:rsidR="00771626" w:rsidRPr="00163987" w:rsidRDefault="00771626"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Выключатель устанавливают отдельно, вертикально, на открытом воздухе при температуре окружающей среды от 20 °С до 25 °С, если не указано иное, в месте, защищенном от чрезмерного внешнего нагрева или охлаждения.</w:t>
      </w:r>
    </w:p>
    <w:p w14:paraId="2A74AA0A" w14:textId="77777777" w:rsidR="00771626" w:rsidRPr="00163987" w:rsidRDefault="00771626"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Выключатели, предназначенные для установки в индивидуальных оболочках, испытывают в наименьшей из оболочек, указанных изготовителем.</w:t>
      </w:r>
    </w:p>
    <w:p w14:paraId="58AC001F" w14:textId="77777777" w:rsidR="00771626" w:rsidRPr="00163987" w:rsidRDefault="00771626"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Если не указано иное, выключатели присоединяют с помощью кабеля с площадью поперечного сечения S, указанной в таблице 10, и закрепляют на фанерном щите толщиной около 20 мм, окрашенном матовой черной краской; способ крепления должен соответствовать предписаниям изготовителя в отношении монтажа выключателя.</w:t>
      </w:r>
    </w:p>
    <w:p w14:paraId="2AD24CCF" w14:textId="77777777" w:rsidR="00241CE7" w:rsidRPr="00163987" w:rsidRDefault="00241CE7"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Затягивающий крутящий момент, прикладываемый к винтам, должен составлять 2/3 значений, указанных в таблице 11.</w:t>
      </w:r>
    </w:p>
    <w:p w14:paraId="268FF857" w14:textId="77777777" w:rsidR="00241CE7" w:rsidRPr="00163987" w:rsidRDefault="00241CE7" w:rsidP="00163987">
      <w:pPr>
        <w:widowControl w:val="0"/>
        <w:spacing w:line="360" w:lineRule="auto"/>
        <w:ind w:firstLine="567"/>
        <w:jc w:val="both"/>
        <w:rPr>
          <w:rFonts w:ascii="Arial" w:hAnsi="Arial" w:cs="Arial"/>
          <w:bCs/>
          <w:i/>
          <w:lang w:val="ru-RU"/>
        </w:rPr>
      </w:pPr>
      <w:r w:rsidRPr="00163987">
        <w:rPr>
          <w:rFonts w:ascii="Arial" w:hAnsi="Arial" w:cs="Arial"/>
          <w:bCs/>
          <w:i/>
          <w:lang w:val="ru-RU"/>
        </w:rPr>
        <w:lastRenderedPageBreak/>
        <w:t>Если допускаемые отклонения не указаны, типовые испытания проводят при значениях не менее жестких, чем приведенные в настоящем стандарте.</w:t>
      </w:r>
    </w:p>
    <w:p w14:paraId="7C36E137" w14:textId="77777777" w:rsidR="00241CE7" w:rsidRPr="00163987" w:rsidRDefault="00241CE7"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Если не указано иное, испытание проводят при номинальной частоте ±5 % и любом приемлемом напряжении.</w:t>
      </w:r>
    </w:p>
    <w:p w14:paraId="606B0359" w14:textId="77777777" w:rsidR="00241CE7" w:rsidRPr="00163987" w:rsidRDefault="00241CE7"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Во время испытаний не допускают разборка или обслуживание образцов. Для испытаний по 9.8–9.11 выключатели подсоединяют следующим образом:</w:t>
      </w:r>
    </w:p>
    <w:p w14:paraId="046C5DA7" w14:textId="60FFDA13" w:rsidR="00241CE7" w:rsidRPr="00163987" w:rsidRDefault="00241CE7"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a) соединения выполняют однож</w:t>
      </w:r>
      <w:r w:rsidR="006008B1" w:rsidRPr="00163987">
        <w:rPr>
          <w:rFonts w:ascii="Arial" w:hAnsi="Arial" w:cs="Arial"/>
          <w:bCs/>
          <w:i/>
          <w:lang w:val="ru-RU"/>
        </w:rPr>
        <w:t>иль</w:t>
      </w:r>
      <w:r w:rsidRPr="00163987">
        <w:rPr>
          <w:rFonts w:ascii="Arial" w:hAnsi="Arial" w:cs="Arial"/>
          <w:bCs/>
          <w:i/>
          <w:lang w:val="ru-RU"/>
        </w:rPr>
        <w:t>ными медными кабелями с поливинилхлоридной изоляцией согласно серии стандартов IEC 60227;</w:t>
      </w:r>
    </w:p>
    <w:p w14:paraId="4C518DDC" w14:textId="77777777" w:rsidR="00241CE7" w:rsidRPr="00163987" w:rsidRDefault="00241CE7"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b) если не указано иное, испытания проводят однофазным током;</w:t>
      </w:r>
    </w:p>
    <w:p w14:paraId="6FBC019E" w14:textId="77777777" w:rsidR="00241CE7" w:rsidRPr="00163987" w:rsidRDefault="00241CE7"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c) соединения размещают на открытом воздухе с промежутками не менее расстояния между выводами;</w:t>
      </w:r>
    </w:p>
    <w:p w14:paraId="1A96FC4B" w14:textId="77777777" w:rsidR="00241CE7" w:rsidRPr="00163987" w:rsidRDefault="00241CE7"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d) минимальная длина каждого временного соединения от вывода до вывода составляет:</w:t>
      </w:r>
    </w:p>
    <w:p w14:paraId="2D598052" w14:textId="77777777" w:rsidR="00241CE7" w:rsidRPr="00163987" w:rsidRDefault="00241CE7" w:rsidP="00163987">
      <w:pPr>
        <w:widowControl w:val="0"/>
        <w:spacing w:line="360" w:lineRule="auto"/>
        <w:ind w:firstLine="993"/>
        <w:jc w:val="both"/>
        <w:rPr>
          <w:rFonts w:ascii="Arial" w:hAnsi="Arial" w:cs="Arial"/>
          <w:bCs/>
          <w:i/>
          <w:lang w:val="ru-RU"/>
        </w:rPr>
      </w:pPr>
      <w:r w:rsidRPr="00163987">
        <w:rPr>
          <w:rFonts w:ascii="Arial" w:hAnsi="Arial" w:cs="Arial"/>
          <w:bCs/>
          <w:i/>
          <w:lang w:val="ru-RU"/>
        </w:rPr>
        <w:t>- 1 м – для сечений до 10 мм</w:t>
      </w:r>
      <w:r w:rsidRPr="00163987">
        <w:rPr>
          <w:rFonts w:ascii="Arial" w:hAnsi="Arial" w:cs="Arial"/>
          <w:bCs/>
          <w:i/>
          <w:vertAlign w:val="superscript"/>
          <w:lang w:val="ru-RU"/>
        </w:rPr>
        <w:t>2</w:t>
      </w:r>
      <w:r w:rsidRPr="00163987">
        <w:rPr>
          <w:rFonts w:ascii="Arial" w:hAnsi="Arial" w:cs="Arial"/>
          <w:bCs/>
          <w:i/>
          <w:lang w:val="ru-RU"/>
        </w:rPr>
        <w:t>, включительно;</w:t>
      </w:r>
    </w:p>
    <w:p w14:paraId="5D9C90AB" w14:textId="77777777" w:rsidR="00241CE7" w:rsidRPr="00163987" w:rsidRDefault="00241CE7" w:rsidP="00163987">
      <w:pPr>
        <w:widowControl w:val="0"/>
        <w:spacing w:line="360" w:lineRule="auto"/>
        <w:ind w:firstLine="993"/>
        <w:jc w:val="both"/>
        <w:rPr>
          <w:rFonts w:ascii="Arial" w:hAnsi="Arial" w:cs="Arial"/>
          <w:bCs/>
          <w:i/>
          <w:lang w:val="ru-RU"/>
        </w:rPr>
      </w:pPr>
      <w:r w:rsidRPr="00163987">
        <w:rPr>
          <w:rFonts w:ascii="Arial" w:hAnsi="Arial" w:cs="Arial"/>
          <w:bCs/>
          <w:i/>
          <w:lang w:val="ru-RU"/>
        </w:rPr>
        <w:t>- 2 м – для сечений св. 10 мм</w:t>
      </w:r>
      <w:r w:rsidRPr="00163987">
        <w:rPr>
          <w:rFonts w:ascii="Arial" w:hAnsi="Arial" w:cs="Arial"/>
          <w:bCs/>
          <w:i/>
          <w:vertAlign w:val="superscript"/>
          <w:lang w:val="ru-RU"/>
        </w:rPr>
        <w:t>2</w:t>
      </w:r>
      <w:r w:rsidRPr="00163987">
        <w:rPr>
          <w:rFonts w:ascii="Arial" w:hAnsi="Arial" w:cs="Arial"/>
          <w:bCs/>
          <w:i/>
          <w:lang w:val="ru-RU"/>
        </w:rPr>
        <w:t>.</w:t>
      </w:r>
    </w:p>
    <w:p w14:paraId="598D91D5" w14:textId="77777777" w:rsidR="00771626" w:rsidRPr="00163987" w:rsidRDefault="00771626" w:rsidP="00163987">
      <w:pPr>
        <w:widowControl w:val="0"/>
        <w:spacing w:line="360" w:lineRule="auto"/>
        <w:ind w:firstLine="567"/>
        <w:jc w:val="both"/>
        <w:rPr>
          <w:rFonts w:ascii="Arial" w:hAnsi="Arial" w:cs="Arial"/>
          <w:bCs/>
          <w:lang w:val="ru-RU"/>
        </w:rPr>
      </w:pPr>
    </w:p>
    <w:p w14:paraId="272079CA" w14:textId="77777777" w:rsidR="00771626" w:rsidRPr="00163987" w:rsidRDefault="00771626" w:rsidP="00163987">
      <w:pPr>
        <w:widowControl w:val="0"/>
        <w:spacing w:line="360" w:lineRule="auto"/>
        <w:ind w:left="2410" w:right="2283"/>
        <w:jc w:val="both"/>
        <w:rPr>
          <w:rFonts w:ascii="Arial" w:hAnsi="Arial" w:cs="Arial"/>
          <w:bCs/>
          <w:sz w:val="22"/>
          <w:lang w:val="ru-RU"/>
        </w:rPr>
      </w:pPr>
      <w:r w:rsidRPr="00163987">
        <w:rPr>
          <w:rFonts w:ascii="Arial" w:hAnsi="Arial" w:cs="Arial"/>
          <w:bCs/>
          <w:spacing w:val="40"/>
          <w:sz w:val="22"/>
          <w:lang w:val="ru-RU"/>
        </w:rPr>
        <w:t>Таблица</w:t>
      </w:r>
      <w:r w:rsidRPr="00163987">
        <w:rPr>
          <w:rFonts w:ascii="Arial" w:hAnsi="Arial" w:cs="Arial"/>
          <w:bCs/>
          <w:sz w:val="22"/>
          <w:lang w:val="ru-RU"/>
        </w:rPr>
        <w:t xml:space="preserve"> 10 – Поперечные сечения </w:t>
      </w:r>
      <w:r w:rsidRPr="00163987">
        <w:rPr>
          <w:rFonts w:ascii="Arial" w:hAnsi="Arial" w:cs="Arial"/>
          <w:bCs/>
          <w:i/>
          <w:sz w:val="22"/>
          <w:lang w:val="ru-RU"/>
        </w:rPr>
        <w:t>S</w:t>
      </w:r>
      <w:r w:rsidRPr="00163987">
        <w:rPr>
          <w:rFonts w:ascii="Arial" w:hAnsi="Arial" w:cs="Arial"/>
          <w:bCs/>
          <w:sz w:val="22"/>
          <w:lang w:val="ru-RU"/>
        </w:rPr>
        <w:t xml:space="preserve"> испытательных медных проводников в соответствии с номинальным током</w:t>
      </w:r>
    </w:p>
    <w:tbl>
      <w:tblPr>
        <w:tblStyle w:val="af2"/>
        <w:tblW w:w="0" w:type="auto"/>
        <w:jc w:val="center"/>
        <w:tblLook w:val="04A0" w:firstRow="1" w:lastRow="0" w:firstColumn="1" w:lastColumn="0" w:noHBand="0" w:noVBand="1"/>
      </w:tblPr>
      <w:tblGrid>
        <w:gridCol w:w="3109"/>
        <w:gridCol w:w="1984"/>
      </w:tblGrid>
      <w:tr w:rsidR="008163DA" w:rsidRPr="000876EF" w14:paraId="56C360B6" w14:textId="77777777" w:rsidTr="0001282C">
        <w:trPr>
          <w:jc w:val="center"/>
        </w:trPr>
        <w:tc>
          <w:tcPr>
            <w:tcW w:w="3109" w:type="dxa"/>
            <w:tcBorders>
              <w:bottom w:val="double" w:sz="4" w:space="0" w:color="auto"/>
            </w:tcBorders>
            <w:vAlign w:val="center"/>
          </w:tcPr>
          <w:p w14:paraId="4D4968B3"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bCs/>
                <w:sz w:val="22"/>
                <w:szCs w:val="20"/>
                <w:lang w:val="ru-RU"/>
              </w:rPr>
              <w:t xml:space="preserve">Номинальный ток </w:t>
            </w:r>
            <w:proofErr w:type="spellStart"/>
            <w:r w:rsidRPr="00163987">
              <w:rPr>
                <w:rFonts w:ascii="Arial" w:hAnsi="Arial" w:cs="Arial"/>
                <w:bCs/>
                <w:i/>
                <w:sz w:val="22"/>
                <w:szCs w:val="20"/>
                <w:lang w:val="ru-RU"/>
              </w:rPr>
              <w:t>I</w:t>
            </w:r>
            <w:r w:rsidRPr="00163987">
              <w:rPr>
                <w:rFonts w:ascii="Arial" w:hAnsi="Arial" w:cs="Arial"/>
                <w:bCs/>
                <w:sz w:val="22"/>
                <w:szCs w:val="20"/>
                <w:vertAlign w:val="subscript"/>
                <w:lang w:val="ru-RU"/>
              </w:rPr>
              <w:t>n</w:t>
            </w:r>
            <w:proofErr w:type="spellEnd"/>
            <w:r w:rsidRPr="00163987">
              <w:rPr>
                <w:rFonts w:ascii="Arial" w:hAnsi="Arial" w:cs="Arial"/>
                <w:bCs/>
                <w:sz w:val="22"/>
                <w:szCs w:val="20"/>
                <w:lang w:val="ru-RU"/>
              </w:rPr>
              <w:t>, А</w:t>
            </w:r>
          </w:p>
        </w:tc>
        <w:tc>
          <w:tcPr>
            <w:tcW w:w="1984" w:type="dxa"/>
            <w:tcBorders>
              <w:bottom w:val="double" w:sz="4" w:space="0" w:color="auto"/>
            </w:tcBorders>
            <w:vAlign w:val="center"/>
          </w:tcPr>
          <w:p w14:paraId="144283B5"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bCs/>
                <w:sz w:val="22"/>
                <w:szCs w:val="20"/>
                <w:lang w:val="ru-RU"/>
              </w:rPr>
              <w:t>Поперечное сечение кабеля S, мм</w:t>
            </w:r>
            <w:r w:rsidRPr="00163987">
              <w:rPr>
                <w:rFonts w:ascii="Arial" w:hAnsi="Arial" w:cs="Arial"/>
                <w:bCs/>
                <w:sz w:val="22"/>
                <w:szCs w:val="20"/>
                <w:vertAlign w:val="superscript"/>
                <w:lang w:val="ru-RU"/>
              </w:rPr>
              <w:t>2</w:t>
            </w:r>
          </w:p>
        </w:tc>
      </w:tr>
      <w:tr w:rsidR="008163DA" w:rsidRPr="00163987" w14:paraId="62C19D00" w14:textId="77777777" w:rsidTr="0001282C">
        <w:trPr>
          <w:jc w:val="center"/>
        </w:trPr>
        <w:tc>
          <w:tcPr>
            <w:tcW w:w="3109" w:type="dxa"/>
            <w:tcBorders>
              <w:top w:val="double" w:sz="4" w:space="0" w:color="auto"/>
            </w:tcBorders>
          </w:tcPr>
          <w:p w14:paraId="20621B88" w14:textId="77777777" w:rsidR="008163DA" w:rsidRPr="00163987" w:rsidRDefault="008163DA" w:rsidP="00163987">
            <w:pPr>
              <w:pStyle w:val="33"/>
              <w:widowControl w:val="0"/>
              <w:spacing w:line="336" w:lineRule="auto"/>
              <w:ind w:left="660" w:firstLine="709"/>
              <w:jc w:val="both"/>
              <w:rPr>
                <w:rFonts w:ascii="Arial" w:hAnsi="Arial" w:cs="Arial"/>
                <w:sz w:val="22"/>
                <w:szCs w:val="24"/>
                <w:lang w:val="ru-RU"/>
              </w:rPr>
            </w:pPr>
            <w:r w:rsidRPr="00163987">
              <w:rPr>
                <w:rFonts w:ascii="Arial" w:hAnsi="Arial" w:cs="Arial"/>
                <w:bCs/>
                <w:sz w:val="22"/>
                <w:szCs w:val="20"/>
                <w:lang w:val="ru-RU"/>
              </w:rPr>
              <w:t>До</w:t>
            </w:r>
            <w:r w:rsidRPr="00163987">
              <w:rPr>
                <w:rFonts w:ascii="Arial" w:hAnsi="Arial" w:cs="Arial"/>
                <w:sz w:val="22"/>
                <w:szCs w:val="20"/>
                <w:lang w:val="ru-RU"/>
              </w:rPr>
              <w:t xml:space="preserve"> 6 </w:t>
            </w:r>
            <w:proofErr w:type="spellStart"/>
            <w:r w:rsidRPr="00163987">
              <w:rPr>
                <w:rFonts w:ascii="Arial" w:hAnsi="Arial" w:cs="Arial"/>
                <w:sz w:val="22"/>
                <w:szCs w:val="20"/>
                <w:lang w:val="ru-RU"/>
              </w:rPr>
              <w:t>включ</w:t>
            </w:r>
            <w:proofErr w:type="spellEnd"/>
            <w:r w:rsidRPr="00163987">
              <w:rPr>
                <w:rFonts w:ascii="Arial" w:hAnsi="Arial" w:cs="Arial"/>
                <w:sz w:val="22"/>
                <w:szCs w:val="20"/>
                <w:lang w:val="ru-RU"/>
              </w:rPr>
              <w:t>.</w:t>
            </w:r>
          </w:p>
        </w:tc>
        <w:tc>
          <w:tcPr>
            <w:tcW w:w="1984" w:type="dxa"/>
            <w:tcBorders>
              <w:top w:val="double" w:sz="4" w:space="0" w:color="auto"/>
            </w:tcBorders>
          </w:tcPr>
          <w:p w14:paraId="6EC6FC15"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sz w:val="22"/>
                <w:szCs w:val="20"/>
                <w:lang w:val="ru-RU"/>
              </w:rPr>
              <w:t>1,0</w:t>
            </w:r>
          </w:p>
        </w:tc>
      </w:tr>
      <w:tr w:rsidR="008163DA" w:rsidRPr="00163987" w14:paraId="7EDA6E47" w14:textId="77777777" w:rsidTr="0001282C">
        <w:trPr>
          <w:jc w:val="center"/>
        </w:trPr>
        <w:tc>
          <w:tcPr>
            <w:tcW w:w="3109" w:type="dxa"/>
          </w:tcPr>
          <w:p w14:paraId="38B0EE14" w14:textId="77777777" w:rsidR="008163DA" w:rsidRPr="00163987" w:rsidRDefault="008163DA" w:rsidP="00163987">
            <w:pPr>
              <w:pStyle w:val="33"/>
              <w:widowControl w:val="0"/>
              <w:spacing w:line="336" w:lineRule="auto"/>
              <w:ind w:left="660"/>
              <w:jc w:val="both"/>
              <w:rPr>
                <w:rFonts w:ascii="Arial" w:hAnsi="Arial" w:cs="Arial"/>
                <w:sz w:val="22"/>
                <w:szCs w:val="24"/>
                <w:lang w:val="ru-RU"/>
              </w:rPr>
            </w:pPr>
            <w:r w:rsidRPr="00163987">
              <w:rPr>
                <w:rFonts w:ascii="Arial" w:hAnsi="Arial" w:cs="Arial"/>
                <w:sz w:val="22"/>
                <w:szCs w:val="20"/>
                <w:lang w:val="ru-RU"/>
              </w:rPr>
              <w:t>Св.  6  «  13  «</w:t>
            </w:r>
          </w:p>
        </w:tc>
        <w:tc>
          <w:tcPr>
            <w:tcW w:w="1984" w:type="dxa"/>
          </w:tcPr>
          <w:p w14:paraId="76AA5060"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sz w:val="22"/>
                <w:szCs w:val="20"/>
                <w:lang w:val="ru-RU"/>
              </w:rPr>
              <w:t>1,5</w:t>
            </w:r>
          </w:p>
        </w:tc>
      </w:tr>
      <w:tr w:rsidR="008163DA" w:rsidRPr="00163987" w14:paraId="5F0A57C6" w14:textId="77777777" w:rsidTr="0001282C">
        <w:trPr>
          <w:jc w:val="center"/>
        </w:trPr>
        <w:tc>
          <w:tcPr>
            <w:tcW w:w="3109" w:type="dxa"/>
          </w:tcPr>
          <w:p w14:paraId="1CC5A04B" w14:textId="77777777" w:rsidR="008163DA" w:rsidRPr="00163987" w:rsidRDefault="008163DA" w:rsidP="00163987">
            <w:pPr>
              <w:pStyle w:val="33"/>
              <w:widowControl w:val="0"/>
              <w:spacing w:line="336" w:lineRule="auto"/>
              <w:ind w:left="660"/>
              <w:jc w:val="both"/>
              <w:rPr>
                <w:rFonts w:ascii="Arial" w:hAnsi="Arial" w:cs="Arial"/>
                <w:sz w:val="22"/>
                <w:szCs w:val="24"/>
                <w:lang w:val="ru-RU"/>
              </w:rPr>
            </w:pPr>
            <w:r w:rsidRPr="00163987">
              <w:rPr>
                <w:rFonts w:ascii="Arial" w:hAnsi="Arial" w:cs="Arial"/>
                <w:sz w:val="22"/>
                <w:szCs w:val="20"/>
                <w:lang w:val="ru-RU"/>
              </w:rPr>
              <w:t>«    13  «  20  «</w:t>
            </w:r>
          </w:p>
        </w:tc>
        <w:tc>
          <w:tcPr>
            <w:tcW w:w="1984" w:type="dxa"/>
          </w:tcPr>
          <w:p w14:paraId="64A31285"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sz w:val="22"/>
                <w:szCs w:val="20"/>
                <w:lang w:val="ru-RU"/>
              </w:rPr>
              <w:t>2,5</w:t>
            </w:r>
          </w:p>
        </w:tc>
      </w:tr>
      <w:tr w:rsidR="008163DA" w:rsidRPr="00163987" w14:paraId="4FE39597" w14:textId="77777777" w:rsidTr="0001282C">
        <w:trPr>
          <w:jc w:val="center"/>
        </w:trPr>
        <w:tc>
          <w:tcPr>
            <w:tcW w:w="3109" w:type="dxa"/>
          </w:tcPr>
          <w:p w14:paraId="2AD63081" w14:textId="77777777" w:rsidR="008163DA" w:rsidRPr="00163987" w:rsidRDefault="008163DA" w:rsidP="00163987">
            <w:pPr>
              <w:pStyle w:val="33"/>
              <w:widowControl w:val="0"/>
              <w:spacing w:line="336" w:lineRule="auto"/>
              <w:ind w:left="660"/>
              <w:jc w:val="both"/>
              <w:rPr>
                <w:rFonts w:ascii="Arial" w:hAnsi="Arial" w:cs="Arial"/>
                <w:sz w:val="22"/>
                <w:szCs w:val="24"/>
                <w:lang w:val="ru-RU"/>
              </w:rPr>
            </w:pPr>
            <w:r w:rsidRPr="00163987">
              <w:rPr>
                <w:rFonts w:ascii="Arial" w:hAnsi="Arial" w:cs="Arial"/>
                <w:sz w:val="22"/>
                <w:szCs w:val="20"/>
                <w:lang w:val="ru-RU"/>
              </w:rPr>
              <w:t>«    20  «  25  «</w:t>
            </w:r>
          </w:p>
        </w:tc>
        <w:tc>
          <w:tcPr>
            <w:tcW w:w="1984" w:type="dxa"/>
          </w:tcPr>
          <w:p w14:paraId="760F9C14"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sz w:val="22"/>
                <w:szCs w:val="20"/>
                <w:lang w:val="ru-RU"/>
              </w:rPr>
              <w:t>4,0</w:t>
            </w:r>
          </w:p>
        </w:tc>
      </w:tr>
      <w:tr w:rsidR="008163DA" w:rsidRPr="00163987" w14:paraId="62B843A0" w14:textId="77777777" w:rsidTr="0001282C">
        <w:trPr>
          <w:jc w:val="center"/>
        </w:trPr>
        <w:tc>
          <w:tcPr>
            <w:tcW w:w="3109" w:type="dxa"/>
          </w:tcPr>
          <w:p w14:paraId="68EE921A" w14:textId="77777777" w:rsidR="008163DA" w:rsidRPr="00163987" w:rsidRDefault="008163DA" w:rsidP="00163987">
            <w:pPr>
              <w:pStyle w:val="33"/>
              <w:widowControl w:val="0"/>
              <w:spacing w:line="336" w:lineRule="auto"/>
              <w:ind w:left="660"/>
              <w:jc w:val="both"/>
              <w:rPr>
                <w:rFonts w:ascii="Arial" w:hAnsi="Arial" w:cs="Arial"/>
                <w:sz w:val="22"/>
                <w:szCs w:val="24"/>
                <w:lang w:val="ru-RU"/>
              </w:rPr>
            </w:pPr>
            <w:r w:rsidRPr="00163987">
              <w:rPr>
                <w:rFonts w:ascii="Arial" w:hAnsi="Arial" w:cs="Arial"/>
                <w:sz w:val="22"/>
                <w:szCs w:val="20"/>
                <w:lang w:val="ru-RU"/>
              </w:rPr>
              <w:t>«    25  «  32  «</w:t>
            </w:r>
          </w:p>
        </w:tc>
        <w:tc>
          <w:tcPr>
            <w:tcW w:w="1984" w:type="dxa"/>
          </w:tcPr>
          <w:p w14:paraId="2367DDE4"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sz w:val="22"/>
                <w:szCs w:val="20"/>
                <w:lang w:val="ru-RU"/>
              </w:rPr>
              <w:t>6,0</w:t>
            </w:r>
          </w:p>
        </w:tc>
      </w:tr>
      <w:tr w:rsidR="008163DA" w:rsidRPr="00163987" w14:paraId="0E735CC6" w14:textId="77777777" w:rsidTr="0001282C">
        <w:trPr>
          <w:jc w:val="center"/>
        </w:trPr>
        <w:tc>
          <w:tcPr>
            <w:tcW w:w="3109" w:type="dxa"/>
          </w:tcPr>
          <w:p w14:paraId="52073C1F" w14:textId="77777777" w:rsidR="008163DA" w:rsidRPr="00163987" w:rsidRDefault="008163DA" w:rsidP="00163987">
            <w:pPr>
              <w:pStyle w:val="33"/>
              <w:widowControl w:val="0"/>
              <w:spacing w:line="336" w:lineRule="auto"/>
              <w:ind w:left="660"/>
              <w:jc w:val="both"/>
              <w:rPr>
                <w:rFonts w:ascii="Arial" w:hAnsi="Arial" w:cs="Arial"/>
                <w:sz w:val="22"/>
                <w:szCs w:val="20"/>
                <w:lang w:val="ru-RU"/>
              </w:rPr>
            </w:pPr>
            <w:r w:rsidRPr="00163987">
              <w:rPr>
                <w:rFonts w:ascii="Arial" w:hAnsi="Arial" w:cs="Arial"/>
                <w:sz w:val="22"/>
                <w:szCs w:val="20"/>
                <w:lang w:val="ru-RU"/>
              </w:rPr>
              <w:t>«    32  «  50  «</w:t>
            </w:r>
          </w:p>
        </w:tc>
        <w:tc>
          <w:tcPr>
            <w:tcW w:w="1984" w:type="dxa"/>
          </w:tcPr>
          <w:p w14:paraId="7A9A59C9"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sz w:val="22"/>
                <w:szCs w:val="20"/>
                <w:lang w:val="ru-RU"/>
              </w:rPr>
              <w:t>10,0</w:t>
            </w:r>
          </w:p>
        </w:tc>
      </w:tr>
      <w:tr w:rsidR="008163DA" w:rsidRPr="00163987" w14:paraId="1C74CD2E" w14:textId="77777777" w:rsidTr="0001282C">
        <w:trPr>
          <w:jc w:val="center"/>
        </w:trPr>
        <w:tc>
          <w:tcPr>
            <w:tcW w:w="3109" w:type="dxa"/>
          </w:tcPr>
          <w:p w14:paraId="7ABAC901" w14:textId="77777777" w:rsidR="008163DA" w:rsidRPr="00163987" w:rsidRDefault="008163DA" w:rsidP="00163987">
            <w:pPr>
              <w:pStyle w:val="33"/>
              <w:widowControl w:val="0"/>
              <w:spacing w:line="336" w:lineRule="auto"/>
              <w:ind w:left="660"/>
              <w:jc w:val="both"/>
              <w:rPr>
                <w:rFonts w:ascii="Arial" w:hAnsi="Arial" w:cs="Arial"/>
                <w:sz w:val="22"/>
                <w:szCs w:val="20"/>
                <w:lang w:val="ru-RU"/>
              </w:rPr>
            </w:pPr>
            <w:r w:rsidRPr="00163987">
              <w:rPr>
                <w:rFonts w:ascii="Arial" w:hAnsi="Arial" w:cs="Arial"/>
                <w:sz w:val="22"/>
                <w:szCs w:val="20"/>
                <w:lang w:val="ru-RU"/>
              </w:rPr>
              <w:t>«    50  «  63  «</w:t>
            </w:r>
          </w:p>
        </w:tc>
        <w:tc>
          <w:tcPr>
            <w:tcW w:w="1984" w:type="dxa"/>
          </w:tcPr>
          <w:p w14:paraId="6ABE2A97"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sz w:val="22"/>
                <w:szCs w:val="20"/>
                <w:lang w:val="ru-RU"/>
              </w:rPr>
              <w:t>16,0</w:t>
            </w:r>
          </w:p>
        </w:tc>
      </w:tr>
      <w:tr w:rsidR="008163DA" w:rsidRPr="00163987" w14:paraId="4C2AE7AF" w14:textId="77777777" w:rsidTr="0001282C">
        <w:trPr>
          <w:jc w:val="center"/>
        </w:trPr>
        <w:tc>
          <w:tcPr>
            <w:tcW w:w="3109" w:type="dxa"/>
          </w:tcPr>
          <w:p w14:paraId="47F02DE2" w14:textId="77777777" w:rsidR="008163DA" w:rsidRPr="00163987" w:rsidRDefault="008163DA" w:rsidP="00163987">
            <w:pPr>
              <w:pStyle w:val="33"/>
              <w:widowControl w:val="0"/>
              <w:spacing w:line="336" w:lineRule="auto"/>
              <w:ind w:left="660"/>
              <w:jc w:val="both"/>
              <w:rPr>
                <w:rFonts w:ascii="Arial" w:hAnsi="Arial" w:cs="Arial"/>
                <w:sz w:val="22"/>
                <w:szCs w:val="20"/>
                <w:lang w:val="ru-RU"/>
              </w:rPr>
            </w:pPr>
            <w:r w:rsidRPr="00163987">
              <w:rPr>
                <w:rFonts w:ascii="Arial" w:hAnsi="Arial" w:cs="Arial"/>
                <w:sz w:val="22"/>
                <w:szCs w:val="20"/>
                <w:lang w:val="ru-RU"/>
              </w:rPr>
              <w:t>«    63  «  80  «</w:t>
            </w:r>
          </w:p>
        </w:tc>
        <w:tc>
          <w:tcPr>
            <w:tcW w:w="1984" w:type="dxa"/>
          </w:tcPr>
          <w:p w14:paraId="641D1E93"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sz w:val="22"/>
                <w:szCs w:val="20"/>
                <w:lang w:val="ru-RU"/>
              </w:rPr>
              <w:t>25,0</w:t>
            </w:r>
          </w:p>
        </w:tc>
      </w:tr>
      <w:tr w:rsidR="008163DA" w:rsidRPr="00163987" w14:paraId="72D9379B" w14:textId="77777777" w:rsidTr="0001282C">
        <w:trPr>
          <w:jc w:val="center"/>
        </w:trPr>
        <w:tc>
          <w:tcPr>
            <w:tcW w:w="3109" w:type="dxa"/>
          </w:tcPr>
          <w:p w14:paraId="25070F33" w14:textId="77777777" w:rsidR="008163DA" w:rsidRPr="00163987" w:rsidRDefault="008163DA" w:rsidP="00163987">
            <w:pPr>
              <w:pStyle w:val="33"/>
              <w:widowControl w:val="0"/>
              <w:spacing w:line="336" w:lineRule="auto"/>
              <w:ind w:left="660"/>
              <w:jc w:val="both"/>
              <w:rPr>
                <w:rFonts w:ascii="Arial" w:hAnsi="Arial" w:cs="Arial"/>
                <w:sz w:val="22"/>
                <w:szCs w:val="20"/>
                <w:lang w:val="ru-RU"/>
              </w:rPr>
            </w:pPr>
            <w:r w:rsidRPr="00163987">
              <w:rPr>
                <w:rFonts w:ascii="Arial" w:hAnsi="Arial" w:cs="Arial"/>
                <w:sz w:val="22"/>
                <w:szCs w:val="20"/>
                <w:lang w:val="ru-RU"/>
              </w:rPr>
              <w:t>«    80  « 100 «</w:t>
            </w:r>
          </w:p>
        </w:tc>
        <w:tc>
          <w:tcPr>
            <w:tcW w:w="1984" w:type="dxa"/>
          </w:tcPr>
          <w:p w14:paraId="1ADEDD37"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sz w:val="22"/>
                <w:szCs w:val="20"/>
                <w:lang w:val="ru-RU"/>
              </w:rPr>
              <w:t>35,0</w:t>
            </w:r>
          </w:p>
        </w:tc>
      </w:tr>
      <w:tr w:rsidR="008163DA" w:rsidRPr="00163987" w14:paraId="7731E02D" w14:textId="77777777" w:rsidTr="0001282C">
        <w:trPr>
          <w:jc w:val="center"/>
        </w:trPr>
        <w:tc>
          <w:tcPr>
            <w:tcW w:w="3109" w:type="dxa"/>
          </w:tcPr>
          <w:p w14:paraId="12373118" w14:textId="77777777" w:rsidR="008163DA" w:rsidRPr="00163987" w:rsidRDefault="008163DA" w:rsidP="00163987">
            <w:pPr>
              <w:pStyle w:val="33"/>
              <w:widowControl w:val="0"/>
              <w:spacing w:line="336" w:lineRule="auto"/>
              <w:ind w:left="660"/>
              <w:jc w:val="both"/>
              <w:rPr>
                <w:rFonts w:ascii="Arial" w:hAnsi="Arial" w:cs="Arial"/>
                <w:sz w:val="22"/>
                <w:szCs w:val="20"/>
                <w:lang w:val="ru-RU"/>
              </w:rPr>
            </w:pPr>
            <w:r w:rsidRPr="00163987">
              <w:rPr>
                <w:rFonts w:ascii="Arial" w:hAnsi="Arial" w:cs="Arial"/>
                <w:sz w:val="22"/>
                <w:szCs w:val="20"/>
                <w:lang w:val="ru-RU"/>
              </w:rPr>
              <w:t>«  100  « 125 «</w:t>
            </w:r>
          </w:p>
        </w:tc>
        <w:tc>
          <w:tcPr>
            <w:tcW w:w="1984" w:type="dxa"/>
          </w:tcPr>
          <w:p w14:paraId="6A631BE4" w14:textId="77777777" w:rsidR="008163DA" w:rsidRPr="00163987" w:rsidRDefault="008163DA" w:rsidP="00163987">
            <w:pPr>
              <w:pStyle w:val="33"/>
              <w:widowControl w:val="0"/>
              <w:spacing w:line="336" w:lineRule="auto"/>
              <w:ind w:left="0"/>
              <w:jc w:val="center"/>
              <w:rPr>
                <w:rFonts w:ascii="Arial" w:hAnsi="Arial" w:cs="Arial"/>
                <w:sz w:val="22"/>
                <w:szCs w:val="24"/>
                <w:lang w:val="ru-RU"/>
              </w:rPr>
            </w:pPr>
            <w:r w:rsidRPr="00163987">
              <w:rPr>
                <w:rFonts w:ascii="Arial" w:hAnsi="Arial" w:cs="Arial"/>
                <w:sz w:val="22"/>
                <w:szCs w:val="20"/>
                <w:lang w:val="ru-RU"/>
              </w:rPr>
              <w:t>50,0</w:t>
            </w:r>
          </w:p>
        </w:tc>
      </w:tr>
    </w:tbl>
    <w:p w14:paraId="447DD663" w14:textId="77777777" w:rsidR="008163DA" w:rsidRPr="00163987" w:rsidRDefault="008163DA" w:rsidP="00163987">
      <w:pPr>
        <w:widowControl w:val="0"/>
        <w:spacing w:line="360" w:lineRule="auto"/>
        <w:ind w:firstLine="567"/>
        <w:jc w:val="both"/>
        <w:rPr>
          <w:rFonts w:ascii="Arial" w:hAnsi="Arial" w:cs="Arial"/>
          <w:bCs/>
          <w:lang w:val="ru-RU"/>
        </w:rPr>
      </w:pPr>
    </w:p>
    <w:p w14:paraId="56B1C25D" w14:textId="77777777" w:rsidR="00B40803" w:rsidRPr="00163987" w:rsidRDefault="00B40803" w:rsidP="00163987">
      <w:pPr>
        <w:widowControl w:val="0"/>
        <w:spacing w:line="360" w:lineRule="auto"/>
        <w:ind w:firstLine="567"/>
        <w:jc w:val="both"/>
        <w:rPr>
          <w:rFonts w:ascii="Arial" w:hAnsi="Arial" w:cs="Arial"/>
          <w:bCs/>
          <w:sz w:val="22"/>
          <w:lang w:val="ru-RU"/>
        </w:rPr>
      </w:pPr>
      <w:r w:rsidRPr="00163987">
        <w:rPr>
          <w:rFonts w:ascii="Arial" w:hAnsi="Arial" w:cs="Arial"/>
          <w:bCs/>
          <w:spacing w:val="40"/>
          <w:sz w:val="22"/>
          <w:lang w:val="ru-RU"/>
        </w:rPr>
        <w:t>Примечание</w:t>
      </w:r>
      <w:r w:rsidRPr="00163987">
        <w:rPr>
          <w:rFonts w:ascii="Arial" w:hAnsi="Arial" w:cs="Arial"/>
          <w:bCs/>
          <w:sz w:val="22"/>
          <w:lang w:val="ru-RU"/>
        </w:rPr>
        <w:t xml:space="preserve"> – Сечения медных проводников в системе AWG см. в приложении G.</w:t>
      </w:r>
    </w:p>
    <w:p w14:paraId="516F1AB2" w14:textId="77777777" w:rsidR="00B40803" w:rsidRPr="00163987" w:rsidRDefault="00B40803" w:rsidP="00163987">
      <w:pPr>
        <w:widowControl w:val="0"/>
        <w:spacing w:line="360" w:lineRule="auto"/>
        <w:ind w:firstLine="567"/>
        <w:jc w:val="both"/>
        <w:rPr>
          <w:rFonts w:ascii="Arial" w:hAnsi="Arial" w:cs="Arial"/>
          <w:bCs/>
          <w:lang w:val="ru-RU"/>
        </w:rPr>
      </w:pPr>
    </w:p>
    <w:p w14:paraId="2E5FF0DD" w14:textId="77777777" w:rsidR="00B40803" w:rsidRPr="00163987" w:rsidRDefault="00B40803" w:rsidP="00163987">
      <w:pPr>
        <w:widowControl w:val="0"/>
        <w:spacing w:line="360" w:lineRule="auto"/>
        <w:ind w:firstLine="567"/>
        <w:jc w:val="both"/>
        <w:rPr>
          <w:rFonts w:ascii="Arial" w:hAnsi="Arial" w:cs="Arial"/>
          <w:b/>
          <w:bCs/>
          <w:lang w:val="ru-RU"/>
        </w:rPr>
      </w:pPr>
      <w:r w:rsidRPr="00163987">
        <w:rPr>
          <w:rFonts w:ascii="Arial" w:hAnsi="Arial" w:cs="Arial"/>
          <w:b/>
          <w:bCs/>
          <w:lang w:val="ru-RU"/>
        </w:rPr>
        <w:t>9.3 Проверка стойкости маркировки</w:t>
      </w:r>
    </w:p>
    <w:p w14:paraId="31A80BBA"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 xml:space="preserve">Проверку проводят вручную трением маркировки в течение 15 с ватой, смоченной водой, и затем в течение 15 с ватой, смоченной алифатическим </w:t>
      </w:r>
      <w:proofErr w:type="spellStart"/>
      <w:r w:rsidRPr="00163987">
        <w:rPr>
          <w:rFonts w:ascii="Arial" w:hAnsi="Arial" w:cs="Arial"/>
          <w:bCs/>
          <w:i/>
          <w:lang w:val="ru-RU"/>
        </w:rPr>
        <w:t>гексановым</w:t>
      </w:r>
      <w:proofErr w:type="spellEnd"/>
      <w:r w:rsidRPr="00163987">
        <w:rPr>
          <w:rFonts w:ascii="Arial" w:hAnsi="Arial" w:cs="Arial"/>
          <w:bCs/>
          <w:i/>
          <w:lang w:val="ru-RU"/>
        </w:rPr>
        <w:t xml:space="preserve"> растворителем (с содержанием ароматических углеводородов не более 0,1 % по объему, </w:t>
      </w:r>
      <w:proofErr w:type="spellStart"/>
      <w:r w:rsidRPr="00163987">
        <w:rPr>
          <w:rFonts w:ascii="Arial" w:hAnsi="Arial" w:cs="Arial"/>
          <w:bCs/>
          <w:i/>
          <w:lang w:val="ru-RU"/>
        </w:rPr>
        <w:t>каурибутаноловым</w:t>
      </w:r>
      <w:proofErr w:type="spellEnd"/>
      <w:r w:rsidRPr="00163987">
        <w:rPr>
          <w:rFonts w:ascii="Arial" w:hAnsi="Arial" w:cs="Arial"/>
          <w:bCs/>
          <w:i/>
          <w:lang w:val="ru-RU"/>
        </w:rPr>
        <w:t xml:space="preserve"> числом 29, начальной температурой кипения приблизительно 65 °С, конечной температурой кипения приблизительно 69 °С и плотностью приблизительно 0,68 г/см</w:t>
      </w:r>
      <w:r w:rsidRPr="00163987">
        <w:rPr>
          <w:rFonts w:ascii="Arial" w:hAnsi="Arial" w:cs="Arial"/>
          <w:bCs/>
          <w:i/>
          <w:vertAlign w:val="superscript"/>
          <w:lang w:val="ru-RU"/>
        </w:rPr>
        <w:t>3</w:t>
      </w:r>
      <w:r w:rsidRPr="00163987">
        <w:rPr>
          <w:rFonts w:ascii="Arial" w:hAnsi="Arial" w:cs="Arial"/>
          <w:bCs/>
          <w:i/>
          <w:lang w:val="ru-RU"/>
        </w:rPr>
        <w:t>).</w:t>
      </w:r>
    </w:p>
    <w:p w14:paraId="12138412" w14:textId="410C0E9F" w:rsidR="002B3B45" w:rsidRPr="00163987" w:rsidRDefault="002B3B45"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В качестве альтернативы можно использовать следующий растворитель: n-</w:t>
      </w:r>
      <w:proofErr w:type="spellStart"/>
      <w:r w:rsidRPr="00163987">
        <w:rPr>
          <w:rFonts w:ascii="Arial" w:hAnsi="Arial" w:cs="Arial"/>
          <w:bCs/>
          <w:i/>
          <w:lang w:val="ru-RU"/>
        </w:rPr>
        <w:t>гексан</w:t>
      </w:r>
      <w:proofErr w:type="spellEnd"/>
      <w:r w:rsidRPr="00163987">
        <w:rPr>
          <w:rFonts w:ascii="Arial" w:hAnsi="Arial" w:cs="Arial"/>
          <w:bCs/>
          <w:i/>
          <w:lang w:val="ru-RU"/>
        </w:rPr>
        <w:t xml:space="preserve"> 95 % (регистрационный номер Службы химических рефератов CAS RN: 110-54-3).</w:t>
      </w:r>
    </w:p>
    <w:p w14:paraId="5F0A41FD" w14:textId="77777777" w:rsidR="008163DA" w:rsidRPr="00163987" w:rsidRDefault="008163DA" w:rsidP="00163987">
      <w:pPr>
        <w:widowControl w:val="0"/>
        <w:spacing w:line="360" w:lineRule="auto"/>
        <w:ind w:firstLine="567"/>
        <w:jc w:val="both"/>
        <w:rPr>
          <w:rFonts w:ascii="Arial" w:hAnsi="Arial" w:cs="Arial"/>
          <w:bCs/>
          <w:i/>
          <w:lang w:val="ru-RU"/>
        </w:rPr>
      </w:pPr>
    </w:p>
    <w:p w14:paraId="49DFD227" w14:textId="5A080137" w:rsidR="002B3B45" w:rsidRPr="00163987" w:rsidRDefault="002B3B45" w:rsidP="00163987">
      <w:pPr>
        <w:widowControl w:val="0"/>
        <w:spacing w:line="360" w:lineRule="auto"/>
        <w:ind w:firstLine="567"/>
        <w:jc w:val="both"/>
        <w:rPr>
          <w:rFonts w:ascii="Arial" w:hAnsi="Arial" w:cs="Arial"/>
          <w:bCs/>
          <w:i/>
          <w:sz w:val="22"/>
          <w:lang w:val="ru-RU"/>
        </w:rPr>
      </w:pPr>
      <w:r w:rsidRPr="00163987">
        <w:rPr>
          <w:rFonts w:ascii="Arial" w:hAnsi="Arial" w:cs="Arial"/>
          <w:bCs/>
          <w:i/>
          <w:spacing w:val="40"/>
          <w:sz w:val="22"/>
          <w:lang w:val="ru-RU"/>
        </w:rPr>
        <w:t>Примечание</w:t>
      </w:r>
      <w:r w:rsidRPr="00163987">
        <w:rPr>
          <w:rFonts w:ascii="Arial" w:hAnsi="Arial" w:cs="Arial"/>
          <w:bCs/>
          <w:i/>
          <w:sz w:val="22"/>
          <w:lang w:val="ru-RU"/>
        </w:rPr>
        <w:t xml:space="preserve"> </w:t>
      </w:r>
      <w:r w:rsidR="008163DA" w:rsidRPr="00163987">
        <w:rPr>
          <w:rFonts w:ascii="Arial" w:hAnsi="Arial" w:cs="Arial"/>
          <w:bCs/>
          <w:i/>
          <w:sz w:val="22"/>
          <w:lang w:val="ru-RU"/>
        </w:rPr>
        <w:t>–</w:t>
      </w:r>
      <w:r w:rsidRPr="00163987">
        <w:rPr>
          <w:rFonts w:ascii="Arial" w:hAnsi="Arial" w:cs="Arial"/>
          <w:bCs/>
          <w:i/>
          <w:sz w:val="22"/>
          <w:lang w:val="ru-RU"/>
        </w:rPr>
        <w:t xml:space="preserve"> n-</w:t>
      </w:r>
      <w:proofErr w:type="spellStart"/>
      <w:r w:rsidRPr="00163987">
        <w:rPr>
          <w:rFonts w:ascii="Arial" w:hAnsi="Arial" w:cs="Arial"/>
          <w:bCs/>
          <w:i/>
          <w:sz w:val="22"/>
          <w:lang w:val="ru-RU"/>
        </w:rPr>
        <w:t>гексан</w:t>
      </w:r>
      <w:proofErr w:type="spellEnd"/>
      <w:r w:rsidRPr="00163987">
        <w:rPr>
          <w:rFonts w:ascii="Arial" w:hAnsi="Arial" w:cs="Arial"/>
          <w:bCs/>
          <w:i/>
          <w:sz w:val="22"/>
          <w:lang w:val="ru-RU"/>
        </w:rPr>
        <w:t xml:space="preserve"> 95 % (регистрационный номер Службы химических рефератов CAS RN: 110-54-3) доступен от различных поставщиков химических веществ в качестве растворителя для жидкостной хроматографии высокого давления (ВЭЖХ). </w:t>
      </w:r>
    </w:p>
    <w:p w14:paraId="279279B4" w14:textId="77777777" w:rsidR="008163DA" w:rsidRPr="00163987" w:rsidRDefault="008163DA" w:rsidP="00163987">
      <w:pPr>
        <w:widowControl w:val="0"/>
        <w:spacing w:line="360" w:lineRule="auto"/>
        <w:ind w:firstLine="567"/>
        <w:jc w:val="both"/>
        <w:rPr>
          <w:rFonts w:ascii="Arial" w:hAnsi="Arial" w:cs="Arial"/>
          <w:bCs/>
          <w:i/>
          <w:lang w:val="ru-RU"/>
        </w:rPr>
      </w:pPr>
    </w:p>
    <w:p w14:paraId="58A8E0C8" w14:textId="67FD754A" w:rsidR="002B3B45" w:rsidRPr="00163987" w:rsidRDefault="0059167E"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Данному</w:t>
      </w:r>
      <w:r w:rsidR="002B3B45" w:rsidRPr="00163987">
        <w:rPr>
          <w:rFonts w:ascii="Arial" w:hAnsi="Arial" w:cs="Arial"/>
          <w:bCs/>
          <w:i/>
          <w:lang w:val="ru-RU"/>
        </w:rPr>
        <w:t xml:space="preserve"> испытанию подвергаются только обязательные маркировочные знаки</w:t>
      </w:r>
      <w:r w:rsidRPr="00163987">
        <w:rPr>
          <w:rFonts w:ascii="Arial" w:hAnsi="Arial" w:cs="Arial"/>
          <w:bCs/>
          <w:i/>
          <w:lang w:val="ru-RU"/>
        </w:rPr>
        <w:t>, приведенные в разделе</w:t>
      </w:r>
      <w:r w:rsidR="002B3B45" w:rsidRPr="00163987">
        <w:rPr>
          <w:rFonts w:ascii="Arial" w:hAnsi="Arial" w:cs="Arial"/>
          <w:bCs/>
          <w:i/>
          <w:lang w:val="ru-RU"/>
        </w:rPr>
        <w:t xml:space="preserve"> 6.</w:t>
      </w:r>
    </w:p>
    <w:p w14:paraId="16D6B650"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Маркировку, выполненную тиснением, литьем или гравировкой, данному испытанию не подвергают.</w:t>
      </w:r>
    </w:p>
    <w:p w14:paraId="461CE970"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После этого испытания маркировка должна быть легко различимой. Маркировка также должна оставаться легко различимой после всех испытаний по настоящему стандарту.</w:t>
      </w:r>
    </w:p>
    <w:p w14:paraId="5E344760"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Таблички не должны легко отделяться или скручиваться.</w:t>
      </w:r>
    </w:p>
    <w:p w14:paraId="16A317FA" w14:textId="77777777" w:rsidR="00B40803" w:rsidRPr="00163987" w:rsidRDefault="00B40803" w:rsidP="00163987">
      <w:pPr>
        <w:widowControl w:val="0"/>
        <w:spacing w:line="360" w:lineRule="auto"/>
        <w:ind w:firstLine="567"/>
        <w:jc w:val="both"/>
        <w:rPr>
          <w:rFonts w:ascii="Arial" w:hAnsi="Arial" w:cs="Arial"/>
          <w:bCs/>
          <w:lang w:val="ru-RU"/>
        </w:rPr>
      </w:pPr>
    </w:p>
    <w:p w14:paraId="09DB8D18" w14:textId="77777777" w:rsidR="00B40803" w:rsidRPr="00163987" w:rsidRDefault="00B40803" w:rsidP="00163987">
      <w:pPr>
        <w:widowControl w:val="0"/>
        <w:spacing w:line="360" w:lineRule="auto"/>
        <w:ind w:firstLine="567"/>
        <w:jc w:val="both"/>
        <w:rPr>
          <w:rFonts w:ascii="Arial" w:hAnsi="Arial" w:cs="Arial"/>
          <w:b/>
          <w:bCs/>
          <w:lang w:val="ru-RU"/>
        </w:rPr>
      </w:pPr>
      <w:r w:rsidRPr="00163987">
        <w:rPr>
          <w:rFonts w:ascii="Arial" w:hAnsi="Arial" w:cs="Arial"/>
          <w:b/>
          <w:bCs/>
          <w:lang w:val="ru-RU"/>
        </w:rPr>
        <w:t>9.4 Проверка надежности винтов, токопроводящих частей и соединений</w:t>
      </w:r>
    </w:p>
    <w:p w14:paraId="46C078D5"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Соответствие требованиям 8.1.4 проверяют внешним осмотром, а для винтов и гаек, используемых для монтажа и подсоединения выключателя, следующим испытанием.</w:t>
      </w:r>
    </w:p>
    <w:p w14:paraId="60E8562C"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Винты и гайки затягивают и отпускают:</w:t>
      </w:r>
    </w:p>
    <w:p w14:paraId="4C3ECB2C"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- 10 раз при зацеплении винтов с резьбой в изоляционном материале;</w:t>
      </w:r>
    </w:p>
    <w:p w14:paraId="2005341F"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- 5 раз во всех других случаях.</w:t>
      </w:r>
    </w:p>
    <w:p w14:paraId="02AD5AA3"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Винты и гайки, зацепляющиеся с резьбой в изоляционном материале, каждый раз вынимают полностью и вставляют заново.</w:t>
      </w:r>
    </w:p>
    <w:p w14:paraId="4F7ADCBB"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 xml:space="preserve">Испытание проводят с использованием соответствующей испытательной </w:t>
      </w:r>
      <w:r w:rsidRPr="00163987">
        <w:rPr>
          <w:rFonts w:ascii="Arial" w:hAnsi="Arial" w:cs="Arial"/>
          <w:bCs/>
          <w:i/>
          <w:lang w:val="ru-RU"/>
        </w:rPr>
        <w:lastRenderedPageBreak/>
        <w:t>отвертки или гаечного ключа с приложением крутящего момента согласно таблице 11.</w:t>
      </w:r>
    </w:p>
    <w:p w14:paraId="3772D0A5"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Винты и гайки не следует затягивать рывками.</w:t>
      </w:r>
    </w:p>
    <w:p w14:paraId="4ABB2B33"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Проводник смещают каждый раз, когда винт или гайку освобождают.</w:t>
      </w:r>
    </w:p>
    <w:p w14:paraId="09751487"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Проверку штыревых соединений выполняют путем пятикратной стыковки и расстыковки выключателя.</w:t>
      </w:r>
    </w:p>
    <w:p w14:paraId="6BA14014"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После испытания соединения не должны ослабляться и ухудшать электрические функции.</w:t>
      </w:r>
    </w:p>
    <w:p w14:paraId="0B60C776" w14:textId="77777777" w:rsidR="00A219D7" w:rsidRPr="00163987" w:rsidRDefault="00A219D7" w:rsidP="00163987">
      <w:pPr>
        <w:widowControl w:val="0"/>
        <w:spacing w:line="360" w:lineRule="auto"/>
        <w:ind w:firstLine="567"/>
        <w:jc w:val="both"/>
        <w:rPr>
          <w:rFonts w:ascii="Arial" w:hAnsi="Arial" w:cs="Arial"/>
          <w:bCs/>
          <w:i/>
          <w:lang w:val="ru-RU"/>
        </w:rPr>
      </w:pPr>
    </w:p>
    <w:p w14:paraId="1AD0B1C4" w14:textId="50E17646" w:rsidR="00A219D7" w:rsidRPr="00163987" w:rsidRDefault="00A219D7" w:rsidP="00163987">
      <w:pPr>
        <w:widowControl w:val="0"/>
        <w:spacing w:line="360" w:lineRule="auto"/>
        <w:jc w:val="both"/>
        <w:rPr>
          <w:rFonts w:ascii="Arial" w:hAnsi="Arial" w:cs="Arial"/>
          <w:bCs/>
          <w:sz w:val="22"/>
          <w:lang w:val="ru-RU"/>
        </w:rPr>
      </w:pPr>
      <w:r w:rsidRPr="00163987">
        <w:rPr>
          <w:rFonts w:ascii="Arial" w:hAnsi="Arial" w:cs="Arial"/>
          <w:bCs/>
          <w:spacing w:val="40"/>
          <w:sz w:val="22"/>
          <w:lang w:val="ru-RU"/>
        </w:rPr>
        <w:t>Таблица</w:t>
      </w:r>
      <w:r w:rsidRPr="00163987">
        <w:rPr>
          <w:rFonts w:ascii="Arial" w:hAnsi="Arial" w:cs="Arial"/>
          <w:bCs/>
          <w:sz w:val="22"/>
          <w:lang w:val="ru-RU"/>
        </w:rPr>
        <w:t xml:space="preserve"> 11 –</w:t>
      </w:r>
      <w:r w:rsidR="001E4257" w:rsidRPr="00163987">
        <w:rPr>
          <w:lang w:val="ru-RU"/>
        </w:rPr>
        <w:t xml:space="preserve"> </w:t>
      </w:r>
      <w:r w:rsidR="001E4257" w:rsidRPr="00163987">
        <w:rPr>
          <w:rFonts w:ascii="Arial" w:hAnsi="Arial" w:cs="Arial"/>
          <w:bCs/>
          <w:sz w:val="22"/>
          <w:lang w:val="ru-RU"/>
        </w:rPr>
        <w:t>Диаметры винтовых резьб и приложенные крутящие моменты</w:t>
      </w:r>
    </w:p>
    <w:tbl>
      <w:tblPr>
        <w:tblStyle w:val="af2"/>
        <w:tblW w:w="0" w:type="auto"/>
        <w:tblLook w:val="04A0" w:firstRow="1" w:lastRow="0" w:firstColumn="1" w:lastColumn="0" w:noHBand="0" w:noVBand="1"/>
      </w:tblPr>
      <w:tblGrid>
        <w:gridCol w:w="5221"/>
        <w:gridCol w:w="1629"/>
        <w:gridCol w:w="1532"/>
        <w:gridCol w:w="1630"/>
      </w:tblGrid>
      <w:tr w:rsidR="00AE662B" w:rsidRPr="00163987" w14:paraId="118E4E1F" w14:textId="77777777" w:rsidTr="0059167E">
        <w:tc>
          <w:tcPr>
            <w:tcW w:w="4901" w:type="dxa"/>
            <w:vMerge w:val="restart"/>
            <w:vAlign w:val="center"/>
          </w:tcPr>
          <w:p w14:paraId="68C2A83A" w14:textId="68690F8C" w:rsidR="000B61C7" w:rsidRPr="00163987" w:rsidRDefault="000B61C7"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ru-RU"/>
              </w:rPr>
              <w:t>Номинальный диаметр резьбы, мм</w:t>
            </w:r>
          </w:p>
        </w:tc>
        <w:tc>
          <w:tcPr>
            <w:tcW w:w="4885" w:type="dxa"/>
            <w:gridSpan w:val="3"/>
            <w:vAlign w:val="center"/>
          </w:tcPr>
          <w:p w14:paraId="0DE1267D" w14:textId="4DD448B1" w:rsidR="000B61C7" w:rsidRPr="00163987" w:rsidRDefault="000B61C7"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ru-RU"/>
              </w:rPr>
              <w:t>Крутящий момент,</w:t>
            </w:r>
            <w:r w:rsidR="009E51FA" w:rsidRPr="00163987">
              <w:rPr>
                <w:rFonts w:ascii="Arial" w:hAnsi="Arial" w:cs="Arial"/>
                <w:bCs/>
                <w:sz w:val="22"/>
                <w:szCs w:val="22"/>
                <w:lang w:val="ru-RU"/>
              </w:rPr>
              <w:t xml:space="preserve"> Н</w:t>
            </w:r>
            <w:r w:rsidR="009E51FA" w:rsidRPr="00163987">
              <w:rPr>
                <w:rFonts w:ascii="Arial" w:hAnsi="Arial" w:cs="Arial"/>
                <w:bCs/>
                <w:sz w:val="22"/>
                <w:szCs w:val="22"/>
              </w:rPr>
              <w:t>·</w:t>
            </w:r>
            <w:r w:rsidRPr="00163987">
              <w:rPr>
                <w:rFonts w:ascii="Arial" w:hAnsi="Arial" w:cs="Arial"/>
                <w:bCs/>
                <w:sz w:val="22"/>
                <w:szCs w:val="22"/>
                <w:lang w:val="ru-RU"/>
              </w:rPr>
              <w:t>м</w:t>
            </w:r>
          </w:p>
        </w:tc>
      </w:tr>
      <w:tr w:rsidR="00AE662B" w:rsidRPr="00163987" w14:paraId="23EB23A4" w14:textId="77777777" w:rsidTr="0059167E">
        <w:tc>
          <w:tcPr>
            <w:tcW w:w="4901" w:type="dxa"/>
            <w:vMerge/>
            <w:tcBorders>
              <w:bottom w:val="double" w:sz="4" w:space="0" w:color="auto"/>
            </w:tcBorders>
            <w:vAlign w:val="center"/>
          </w:tcPr>
          <w:p w14:paraId="1B57C465" w14:textId="77777777" w:rsidR="000B61C7" w:rsidRPr="00163987" w:rsidRDefault="000B61C7" w:rsidP="00163987">
            <w:pPr>
              <w:widowControl w:val="0"/>
              <w:spacing w:line="360" w:lineRule="auto"/>
              <w:jc w:val="center"/>
              <w:rPr>
                <w:rFonts w:ascii="Arial" w:hAnsi="Arial" w:cs="Arial"/>
                <w:bCs/>
                <w:sz w:val="22"/>
                <w:szCs w:val="22"/>
                <w:lang w:val="ru-RU"/>
              </w:rPr>
            </w:pPr>
          </w:p>
        </w:tc>
        <w:tc>
          <w:tcPr>
            <w:tcW w:w="1628" w:type="dxa"/>
            <w:tcBorders>
              <w:bottom w:val="double" w:sz="4" w:space="0" w:color="auto"/>
            </w:tcBorders>
            <w:vAlign w:val="center"/>
          </w:tcPr>
          <w:p w14:paraId="111614F6" w14:textId="15B66003" w:rsidR="000B61C7" w:rsidRPr="00163987" w:rsidRDefault="000B61C7"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I</w:t>
            </w:r>
          </w:p>
        </w:tc>
        <w:tc>
          <w:tcPr>
            <w:tcW w:w="1628" w:type="dxa"/>
            <w:tcBorders>
              <w:bottom w:val="double" w:sz="4" w:space="0" w:color="auto"/>
            </w:tcBorders>
            <w:vAlign w:val="center"/>
          </w:tcPr>
          <w:p w14:paraId="172ED2AC" w14:textId="108E1CE6" w:rsidR="000B61C7" w:rsidRPr="00163987" w:rsidRDefault="000B61C7"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II</w:t>
            </w:r>
          </w:p>
        </w:tc>
        <w:tc>
          <w:tcPr>
            <w:tcW w:w="1629" w:type="dxa"/>
            <w:tcBorders>
              <w:bottom w:val="double" w:sz="4" w:space="0" w:color="auto"/>
            </w:tcBorders>
            <w:vAlign w:val="center"/>
          </w:tcPr>
          <w:p w14:paraId="7A54D7E3" w14:textId="36F75F50" w:rsidR="000B61C7" w:rsidRPr="00163987" w:rsidRDefault="000B61C7"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III</w:t>
            </w:r>
          </w:p>
        </w:tc>
      </w:tr>
      <w:tr w:rsidR="0059167E" w:rsidRPr="00163987" w14:paraId="37B2943A" w14:textId="77777777" w:rsidTr="0059167E">
        <w:trPr>
          <w:trHeight w:val="360"/>
        </w:trPr>
        <w:tc>
          <w:tcPr>
            <w:tcW w:w="4901" w:type="dxa"/>
            <w:tcBorders>
              <w:top w:val="double" w:sz="4" w:space="0" w:color="auto"/>
              <w:bottom w:val="nil"/>
            </w:tcBorders>
          </w:tcPr>
          <w:p w14:paraId="0EC30DF1" w14:textId="24FB299D" w:rsidR="00386177" w:rsidRPr="00163987" w:rsidRDefault="000B61C7" w:rsidP="00163987">
            <w:pPr>
              <w:widowControl w:val="0"/>
              <w:spacing w:line="360" w:lineRule="auto"/>
              <w:ind w:left="1447" w:firstLine="850"/>
              <w:rPr>
                <w:rFonts w:ascii="Arial" w:hAnsi="Arial" w:cs="Arial"/>
                <w:bCs/>
                <w:sz w:val="22"/>
                <w:szCs w:val="22"/>
                <w:lang w:val="ru-RU"/>
              </w:rPr>
            </w:pPr>
            <w:r w:rsidRPr="00163987">
              <w:rPr>
                <w:rFonts w:ascii="Arial" w:hAnsi="Arial" w:cs="Arial"/>
                <w:bCs/>
                <w:sz w:val="22"/>
                <w:szCs w:val="22"/>
                <w:lang w:val="ru-RU"/>
              </w:rPr>
              <w:t xml:space="preserve">До 2,8 </w:t>
            </w:r>
            <w:proofErr w:type="spellStart"/>
            <w:r w:rsidRPr="00163987">
              <w:rPr>
                <w:rFonts w:ascii="Arial" w:hAnsi="Arial" w:cs="Arial"/>
                <w:bCs/>
                <w:sz w:val="22"/>
                <w:szCs w:val="22"/>
                <w:lang w:val="ru-RU"/>
              </w:rPr>
              <w:t>включ</w:t>
            </w:r>
            <w:proofErr w:type="spellEnd"/>
            <w:r w:rsidR="0059167E" w:rsidRPr="00163987">
              <w:rPr>
                <w:rFonts w:ascii="Arial" w:hAnsi="Arial" w:cs="Arial"/>
                <w:bCs/>
                <w:sz w:val="22"/>
                <w:szCs w:val="22"/>
                <w:lang w:val="ru-RU"/>
              </w:rPr>
              <w:t>.</w:t>
            </w:r>
          </w:p>
        </w:tc>
        <w:tc>
          <w:tcPr>
            <w:tcW w:w="1628" w:type="dxa"/>
            <w:tcBorders>
              <w:top w:val="double" w:sz="4" w:space="0" w:color="auto"/>
              <w:bottom w:val="nil"/>
            </w:tcBorders>
          </w:tcPr>
          <w:p w14:paraId="6BFA9557" w14:textId="4988C41D" w:rsidR="00386177" w:rsidRPr="00163987" w:rsidRDefault="000B61C7"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ru-RU"/>
              </w:rPr>
              <w:t>0,2</w:t>
            </w:r>
          </w:p>
        </w:tc>
        <w:tc>
          <w:tcPr>
            <w:tcW w:w="1628" w:type="dxa"/>
            <w:tcBorders>
              <w:top w:val="double" w:sz="4" w:space="0" w:color="auto"/>
              <w:bottom w:val="nil"/>
            </w:tcBorders>
          </w:tcPr>
          <w:p w14:paraId="07400CB1" w14:textId="7D6D468E" w:rsidR="00386177" w:rsidRPr="00163987" w:rsidRDefault="000B61C7"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ru-RU"/>
              </w:rPr>
              <w:t>0,4</w:t>
            </w:r>
          </w:p>
        </w:tc>
        <w:tc>
          <w:tcPr>
            <w:tcW w:w="1629" w:type="dxa"/>
            <w:tcBorders>
              <w:top w:val="double" w:sz="4" w:space="0" w:color="auto"/>
              <w:bottom w:val="nil"/>
            </w:tcBorders>
          </w:tcPr>
          <w:p w14:paraId="3F338CEF" w14:textId="62638A60" w:rsidR="00386177" w:rsidRPr="00163987" w:rsidRDefault="000B61C7"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ru-RU"/>
              </w:rPr>
              <w:t>0,4</w:t>
            </w:r>
          </w:p>
        </w:tc>
      </w:tr>
      <w:tr w:rsidR="0059167E" w:rsidRPr="00163987" w14:paraId="5D14F7A3" w14:textId="77777777" w:rsidTr="0059167E">
        <w:trPr>
          <w:trHeight w:val="330"/>
        </w:trPr>
        <w:tc>
          <w:tcPr>
            <w:tcW w:w="4901" w:type="dxa"/>
            <w:tcBorders>
              <w:top w:val="nil"/>
              <w:bottom w:val="nil"/>
            </w:tcBorders>
          </w:tcPr>
          <w:p w14:paraId="7EEA1557" w14:textId="33CEBA09" w:rsidR="0059167E" w:rsidRPr="00163987" w:rsidRDefault="0059167E" w:rsidP="00163987">
            <w:pPr>
              <w:widowControl w:val="0"/>
              <w:spacing w:line="360" w:lineRule="auto"/>
              <w:ind w:left="1447"/>
              <w:rPr>
                <w:rFonts w:ascii="Arial" w:hAnsi="Arial" w:cs="Arial"/>
                <w:bCs/>
                <w:sz w:val="22"/>
                <w:szCs w:val="22"/>
                <w:lang w:val="ru-RU"/>
              </w:rPr>
            </w:pPr>
            <w:r w:rsidRPr="00163987">
              <w:rPr>
                <w:rFonts w:ascii="Arial" w:hAnsi="Arial" w:cs="Arial"/>
                <w:bCs/>
                <w:sz w:val="22"/>
                <w:szCs w:val="22"/>
                <w:lang w:val="ru-RU"/>
              </w:rPr>
              <w:t>Св.  2,8  «  3,0  «</w:t>
            </w:r>
          </w:p>
        </w:tc>
        <w:tc>
          <w:tcPr>
            <w:tcW w:w="1628" w:type="dxa"/>
            <w:tcBorders>
              <w:top w:val="nil"/>
              <w:bottom w:val="nil"/>
            </w:tcBorders>
          </w:tcPr>
          <w:p w14:paraId="754196F3" w14:textId="3E08AA9E" w:rsidR="0059167E" w:rsidRPr="00163987" w:rsidRDefault="0059167E"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ru-RU"/>
              </w:rPr>
              <w:t>0,25</w:t>
            </w:r>
          </w:p>
        </w:tc>
        <w:tc>
          <w:tcPr>
            <w:tcW w:w="1628" w:type="dxa"/>
            <w:tcBorders>
              <w:top w:val="nil"/>
              <w:bottom w:val="nil"/>
            </w:tcBorders>
          </w:tcPr>
          <w:p w14:paraId="7048DB4A" w14:textId="5B2E266B" w:rsidR="0059167E" w:rsidRPr="00163987" w:rsidRDefault="0059167E"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ru-RU"/>
              </w:rPr>
              <w:t>0,5</w:t>
            </w:r>
          </w:p>
        </w:tc>
        <w:tc>
          <w:tcPr>
            <w:tcW w:w="1629" w:type="dxa"/>
            <w:tcBorders>
              <w:top w:val="nil"/>
              <w:bottom w:val="nil"/>
            </w:tcBorders>
          </w:tcPr>
          <w:p w14:paraId="36119F31" w14:textId="3E9A3519" w:rsidR="0059167E" w:rsidRPr="00163987" w:rsidRDefault="0059167E"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ru-RU"/>
              </w:rPr>
              <w:t>0,5</w:t>
            </w:r>
          </w:p>
        </w:tc>
      </w:tr>
      <w:tr w:rsidR="0059167E" w:rsidRPr="00163987" w14:paraId="29EEDDB2" w14:textId="77777777" w:rsidTr="0059167E">
        <w:trPr>
          <w:trHeight w:val="330"/>
        </w:trPr>
        <w:tc>
          <w:tcPr>
            <w:tcW w:w="4901" w:type="dxa"/>
            <w:tcBorders>
              <w:top w:val="nil"/>
              <w:bottom w:val="nil"/>
            </w:tcBorders>
          </w:tcPr>
          <w:p w14:paraId="3F2F424E" w14:textId="4DD7809D" w:rsidR="0059167E" w:rsidRPr="00163987" w:rsidRDefault="0059167E" w:rsidP="00163987">
            <w:pPr>
              <w:widowControl w:val="0"/>
              <w:spacing w:line="360" w:lineRule="auto"/>
              <w:ind w:left="1447"/>
              <w:rPr>
                <w:rFonts w:ascii="Arial" w:hAnsi="Arial" w:cs="Arial"/>
                <w:bCs/>
                <w:sz w:val="22"/>
                <w:szCs w:val="22"/>
                <w:lang w:val="ru-RU"/>
              </w:rPr>
            </w:pPr>
            <w:r w:rsidRPr="00163987">
              <w:rPr>
                <w:rFonts w:ascii="Arial" w:hAnsi="Arial" w:cs="Arial"/>
                <w:bCs/>
                <w:sz w:val="22"/>
                <w:szCs w:val="22"/>
                <w:lang w:val="ru-RU"/>
              </w:rPr>
              <w:t>«  3,0  «  3,2  «</w:t>
            </w:r>
          </w:p>
        </w:tc>
        <w:tc>
          <w:tcPr>
            <w:tcW w:w="1628" w:type="dxa"/>
            <w:tcBorders>
              <w:top w:val="nil"/>
              <w:bottom w:val="nil"/>
            </w:tcBorders>
          </w:tcPr>
          <w:p w14:paraId="130F745E" w14:textId="3D4FADA4" w:rsidR="0059167E" w:rsidRPr="00163987" w:rsidRDefault="0059167E"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ru-RU"/>
              </w:rPr>
              <w:t>0,3</w:t>
            </w:r>
          </w:p>
        </w:tc>
        <w:tc>
          <w:tcPr>
            <w:tcW w:w="1628" w:type="dxa"/>
            <w:tcBorders>
              <w:top w:val="nil"/>
              <w:bottom w:val="nil"/>
            </w:tcBorders>
          </w:tcPr>
          <w:p w14:paraId="52EFFF4E" w14:textId="454F78A2" w:rsidR="0059167E" w:rsidRPr="00163987" w:rsidRDefault="0059167E"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ru-RU"/>
              </w:rPr>
              <w:t>0,6</w:t>
            </w:r>
          </w:p>
        </w:tc>
        <w:tc>
          <w:tcPr>
            <w:tcW w:w="1629" w:type="dxa"/>
            <w:tcBorders>
              <w:top w:val="nil"/>
              <w:bottom w:val="nil"/>
            </w:tcBorders>
          </w:tcPr>
          <w:p w14:paraId="5C224646" w14:textId="433C97C4" w:rsidR="0059167E" w:rsidRPr="00163987" w:rsidRDefault="0059167E"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ru-RU"/>
              </w:rPr>
              <w:t>0,6</w:t>
            </w:r>
          </w:p>
        </w:tc>
      </w:tr>
      <w:tr w:rsidR="0059167E" w:rsidRPr="00163987" w14:paraId="634E0503" w14:textId="77777777" w:rsidTr="0059167E">
        <w:trPr>
          <w:trHeight w:val="315"/>
        </w:trPr>
        <w:tc>
          <w:tcPr>
            <w:tcW w:w="4901" w:type="dxa"/>
            <w:tcBorders>
              <w:top w:val="nil"/>
              <w:bottom w:val="nil"/>
            </w:tcBorders>
          </w:tcPr>
          <w:p w14:paraId="6CCB0782" w14:textId="50752A22" w:rsidR="0059167E" w:rsidRPr="00163987" w:rsidRDefault="0059167E" w:rsidP="00163987">
            <w:pPr>
              <w:widowControl w:val="0"/>
              <w:spacing w:line="360" w:lineRule="auto"/>
              <w:ind w:left="1447"/>
              <w:rPr>
                <w:rFonts w:ascii="Arial" w:hAnsi="Arial" w:cs="Arial"/>
                <w:bCs/>
                <w:sz w:val="22"/>
                <w:szCs w:val="22"/>
                <w:lang w:val="ru-RU"/>
              </w:rPr>
            </w:pPr>
            <w:r w:rsidRPr="00163987">
              <w:rPr>
                <w:rFonts w:ascii="Arial" w:hAnsi="Arial" w:cs="Arial"/>
                <w:bCs/>
                <w:sz w:val="22"/>
                <w:szCs w:val="22"/>
                <w:lang w:val="ru-RU"/>
              </w:rPr>
              <w:t>«  3,2  «  3,6  «</w:t>
            </w:r>
          </w:p>
        </w:tc>
        <w:tc>
          <w:tcPr>
            <w:tcW w:w="1628" w:type="dxa"/>
            <w:tcBorders>
              <w:top w:val="nil"/>
              <w:bottom w:val="nil"/>
            </w:tcBorders>
          </w:tcPr>
          <w:p w14:paraId="43EC0049" w14:textId="3CC0999B" w:rsidR="0059167E" w:rsidRPr="00163987" w:rsidRDefault="0059167E"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ru-RU"/>
              </w:rPr>
              <w:t>0,4</w:t>
            </w:r>
          </w:p>
        </w:tc>
        <w:tc>
          <w:tcPr>
            <w:tcW w:w="1628" w:type="dxa"/>
            <w:tcBorders>
              <w:top w:val="nil"/>
              <w:bottom w:val="nil"/>
            </w:tcBorders>
          </w:tcPr>
          <w:p w14:paraId="4FD3C650" w14:textId="01E8396D" w:rsidR="0059167E" w:rsidRPr="00163987" w:rsidRDefault="0059167E"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en-US"/>
              </w:rPr>
              <w:t>0,8</w:t>
            </w:r>
          </w:p>
        </w:tc>
        <w:tc>
          <w:tcPr>
            <w:tcW w:w="1629" w:type="dxa"/>
            <w:tcBorders>
              <w:top w:val="nil"/>
              <w:bottom w:val="nil"/>
            </w:tcBorders>
          </w:tcPr>
          <w:p w14:paraId="0A6BC415" w14:textId="64DF5B17" w:rsidR="0059167E" w:rsidRPr="00163987" w:rsidRDefault="0059167E"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en-US"/>
              </w:rPr>
              <w:t>0,8</w:t>
            </w:r>
          </w:p>
        </w:tc>
      </w:tr>
      <w:tr w:rsidR="0059167E" w:rsidRPr="00163987" w14:paraId="44FB8C7E" w14:textId="77777777" w:rsidTr="0059167E">
        <w:trPr>
          <w:trHeight w:val="285"/>
        </w:trPr>
        <w:tc>
          <w:tcPr>
            <w:tcW w:w="4901" w:type="dxa"/>
            <w:tcBorders>
              <w:top w:val="nil"/>
              <w:bottom w:val="nil"/>
            </w:tcBorders>
          </w:tcPr>
          <w:p w14:paraId="4CA74052" w14:textId="2851221D" w:rsidR="0059167E" w:rsidRPr="00163987" w:rsidRDefault="0059167E" w:rsidP="00163987">
            <w:pPr>
              <w:widowControl w:val="0"/>
              <w:spacing w:line="360" w:lineRule="auto"/>
              <w:ind w:left="1447"/>
              <w:rPr>
                <w:rFonts w:ascii="Arial" w:hAnsi="Arial" w:cs="Arial"/>
                <w:bCs/>
                <w:sz w:val="22"/>
                <w:szCs w:val="22"/>
                <w:lang w:val="ru-RU"/>
              </w:rPr>
            </w:pPr>
            <w:r w:rsidRPr="00163987">
              <w:rPr>
                <w:rFonts w:ascii="Arial" w:hAnsi="Arial" w:cs="Arial"/>
                <w:bCs/>
                <w:sz w:val="22"/>
                <w:szCs w:val="22"/>
                <w:lang w:val="ru-RU"/>
              </w:rPr>
              <w:t>«  3,6  «  4,1  «</w:t>
            </w:r>
          </w:p>
        </w:tc>
        <w:tc>
          <w:tcPr>
            <w:tcW w:w="1628" w:type="dxa"/>
            <w:tcBorders>
              <w:top w:val="nil"/>
              <w:bottom w:val="nil"/>
            </w:tcBorders>
          </w:tcPr>
          <w:p w14:paraId="475B77DC" w14:textId="3D0675C5" w:rsidR="0059167E" w:rsidRPr="00163987" w:rsidRDefault="0059167E"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en-US"/>
              </w:rPr>
              <w:t>0,7</w:t>
            </w:r>
          </w:p>
        </w:tc>
        <w:tc>
          <w:tcPr>
            <w:tcW w:w="1628" w:type="dxa"/>
            <w:tcBorders>
              <w:top w:val="nil"/>
              <w:bottom w:val="nil"/>
            </w:tcBorders>
          </w:tcPr>
          <w:p w14:paraId="1B12063F" w14:textId="69882C12"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1,2</w:t>
            </w:r>
          </w:p>
        </w:tc>
        <w:tc>
          <w:tcPr>
            <w:tcW w:w="1629" w:type="dxa"/>
            <w:tcBorders>
              <w:top w:val="nil"/>
              <w:bottom w:val="nil"/>
            </w:tcBorders>
          </w:tcPr>
          <w:p w14:paraId="1D8651C4" w14:textId="6F763685"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1,2</w:t>
            </w:r>
          </w:p>
        </w:tc>
      </w:tr>
      <w:tr w:rsidR="0059167E" w:rsidRPr="00163987" w14:paraId="15F1689C" w14:textId="77777777" w:rsidTr="0059167E">
        <w:trPr>
          <w:trHeight w:val="80"/>
        </w:trPr>
        <w:tc>
          <w:tcPr>
            <w:tcW w:w="4901" w:type="dxa"/>
            <w:tcBorders>
              <w:top w:val="nil"/>
              <w:bottom w:val="nil"/>
            </w:tcBorders>
          </w:tcPr>
          <w:p w14:paraId="06558152" w14:textId="135FE0D1" w:rsidR="0059167E" w:rsidRPr="00163987" w:rsidRDefault="0059167E" w:rsidP="00163987">
            <w:pPr>
              <w:widowControl w:val="0"/>
              <w:spacing w:line="360" w:lineRule="auto"/>
              <w:ind w:left="1447"/>
              <w:rPr>
                <w:rFonts w:ascii="Arial" w:hAnsi="Arial" w:cs="Arial"/>
                <w:bCs/>
                <w:sz w:val="22"/>
                <w:szCs w:val="22"/>
                <w:lang w:val="ru-RU"/>
              </w:rPr>
            </w:pPr>
            <w:r w:rsidRPr="00163987">
              <w:rPr>
                <w:rFonts w:ascii="Arial" w:hAnsi="Arial" w:cs="Arial"/>
                <w:bCs/>
                <w:sz w:val="22"/>
                <w:szCs w:val="22"/>
                <w:lang w:val="ru-RU"/>
              </w:rPr>
              <w:t>«  4,1  «  4,7  «</w:t>
            </w:r>
          </w:p>
        </w:tc>
        <w:tc>
          <w:tcPr>
            <w:tcW w:w="1628" w:type="dxa"/>
            <w:tcBorders>
              <w:top w:val="nil"/>
              <w:bottom w:val="nil"/>
            </w:tcBorders>
          </w:tcPr>
          <w:p w14:paraId="194ECC1B" w14:textId="74AD724A"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0,8</w:t>
            </w:r>
          </w:p>
        </w:tc>
        <w:tc>
          <w:tcPr>
            <w:tcW w:w="1628" w:type="dxa"/>
            <w:tcBorders>
              <w:top w:val="nil"/>
              <w:bottom w:val="nil"/>
            </w:tcBorders>
          </w:tcPr>
          <w:p w14:paraId="7EF8ECD0" w14:textId="41D02780"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1,8</w:t>
            </w:r>
          </w:p>
        </w:tc>
        <w:tc>
          <w:tcPr>
            <w:tcW w:w="1629" w:type="dxa"/>
            <w:tcBorders>
              <w:top w:val="nil"/>
              <w:bottom w:val="nil"/>
            </w:tcBorders>
          </w:tcPr>
          <w:p w14:paraId="2EA1F2EE" w14:textId="238CE692"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1,8</w:t>
            </w:r>
          </w:p>
        </w:tc>
      </w:tr>
      <w:tr w:rsidR="0059167E" w:rsidRPr="00163987" w14:paraId="5E03BAC4" w14:textId="77777777" w:rsidTr="0059167E">
        <w:trPr>
          <w:trHeight w:val="330"/>
        </w:trPr>
        <w:tc>
          <w:tcPr>
            <w:tcW w:w="4901" w:type="dxa"/>
            <w:tcBorders>
              <w:top w:val="nil"/>
              <w:bottom w:val="nil"/>
            </w:tcBorders>
          </w:tcPr>
          <w:p w14:paraId="1F83DA06" w14:textId="0525226E" w:rsidR="0059167E" w:rsidRPr="00163987" w:rsidRDefault="0059167E" w:rsidP="00163987">
            <w:pPr>
              <w:widowControl w:val="0"/>
              <w:spacing w:line="360" w:lineRule="auto"/>
              <w:ind w:left="1447"/>
              <w:rPr>
                <w:rFonts w:ascii="Arial" w:hAnsi="Arial" w:cs="Arial"/>
                <w:bCs/>
                <w:sz w:val="22"/>
                <w:szCs w:val="22"/>
                <w:lang w:val="ru-RU"/>
              </w:rPr>
            </w:pPr>
            <w:r w:rsidRPr="00163987">
              <w:rPr>
                <w:rFonts w:ascii="Arial" w:hAnsi="Arial" w:cs="Arial"/>
                <w:bCs/>
                <w:sz w:val="22"/>
                <w:szCs w:val="22"/>
                <w:lang w:val="ru-RU"/>
              </w:rPr>
              <w:t>«  4,7  «  5,3  «</w:t>
            </w:r>
          </w:p>
        </w:tc>
        <w:tc>
          <w:tcPr>
            <w:tcW w:w="1628" w:type="dxa"/>
            <w:tcBorders>
              <w:top w:val="nil"/>
              <w:bottom w:val="nil"/>
            </w:tcBorders>
          </w:tcPr>
          <w:p w14:paraId="204FD360" w14:textId="4DC00D8A"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0,8</w:t>
            </w:r>
          </w:p>
        </w:tc>
        <w:tc>
          <w:tcPr>
            <w:tcW w:w="1628" w:type="dxa"/>
            <w:tcBorders>
              <w:top w:val="nil"/>
              <w:bottom w:val="nil"/>
            </w:tcBorders>
          </w:tcPr>
          <w:p w14:paraId="316CD062" w14:textId="10049766"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2,0</w:t>
            </w:r>
          </w:p>
        </w:tc>
        <w:tc>
          <w:tcPr>
            <w:tcW w:w="1629" w:type="dxa"/>
            <w:tcBorders>
              <w:top w:val="nil"/>
              <w:bottom w:val="nil"/>
            </w:tcBorders>
          </w:tcPr>
          <w:p w14:paraId="36831685" w14:textId="11CC85DC"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2,0</w:t>
            </w:r>
          </w:p>
        </w:tc>
      </w:tr>
      <w:tr w:rsidR="0059167E" w:rsidRPr="00163987" w14:paraId="196A081A" w14:textId="77777777" w:rsidTr="0059167E">
        <w:trPr>
          <w:trHeight w:val="354"/>
        </w:trPr>
        <w:tc>
          <w:tcPr>
            <w:tcW w:w="4901" w:type="dxa"/>
            <w:tcBorders>
              <w:top w:val="nil"/>
              <w:bottom w:val="nil"/>
            </w:tcBorders>
          </w:tcPr>
          <w:p w14:paraId="0E40E7E6" w14:textId="5B660868" w:rsidR="0059167E" w:rsidRPr="00163987" w:rsidRDefault="0059167E" w:rsidP="00163987">
            <w:pPr>
              <w:widowControl w:val="0"/>
              <w:spacing w:line="360" w:lineRule="auto"/>
              <w:ind w:left="1447"/>
              <w:rPr>
                <w:rFonts w:ascii="Arial" w:hAnsi="Arial" w:cs="Arial"/>
                <w:bCs/>
                <w:sz w:val="22"/>
                <w:szCs w:val="22"/>
                <w:lang w:val="ru-RU"/>
              </w:rPr>
            </w:pPr>
            <w:r w:rsidRPr="00163987">
              <w:rPr>
                <w:rFonts w:ascii="Arial" w:hAnsi="Arial" w:cs="Arial"/>
                <w:bCs/>
                <w:sz w:val="22"/>
                <w:szCs w:val="22"/>
                <w:lang w:val="ru-RU"/>
              </w:rPr>
              <w:t>«  5,3  «  6,0  «</w:t>
            </w:r>
          </w:p>
        </w:tc>
        <w:tc>
          <w:tcPr>
            <w:tcW w:w="1628" w:type="dxa"/>
            <w:tcBorders>
              <w:top w:val="nil"/>
              <w:bottom w:val="nil"/>
            </w:tcBorders>
          </w:tcPr>
          <w:p w14:paraId="6B0D1B59" w14:textId="51C8F699"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1,2</w:t>
            </w:r>
          </w:p>
        </w:tc>
        <w:tc>
          <w:tcPr>
            <w:tcW w:w="1628" w:type="dxa"/>
            <w:tcBorders>
              <w:top w:val="nil"/>
              <w:bottom w:val="nil"/>
            </w:tcBorders>
          </w:tcPr>
          <w:p w14:paraId="70DF1965" w14:textId="48A2BE55"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2,5</w:t>
            </w:r>
          </w:p>
        </w:tc>
        <w:tc>
          <w:tcPr>
            <w:tcW w:w="1629" w:type="dxa"/>
            <w:tcBorders>
              <w:top w:val="nil"/>
              <w:bottom w:val="nil"/>
            </w:tcBorders>
          </w:tcPr>
          <w:p w14:paraId="39DE1F78" w14:textId="70C2BAFD" w:rsidR="0059167E" w:rsidRPr="00163987" w:rsidRDefault="0059167E"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en-US"/>
              </w:rPr>
              <w:t>3,</w:t>
            </w:r>
            <w:r w:rsidRPr="00163987">
              <w:rPr>
                <w:rFonts w:ascii="Arial" w:hAnsi="Arial" w:cs="Arial"/>
                <w:bCs/>
                <w:sz w:val="22"/>
                <w:szCs w:val="22"/>
                <w:lang w:val="ru-RU"/>
              </w:rPr>
              <w:t>0</w:t>
            </w:r>
          </w:p>
        </w:tc>
      </w:tr>
      <w:tr w:rsidR="0059167E" w:rsidRPr="00163987" w14:paraId="3DFB32C7" w14:textId="77777777" w:rsidTr="0059167E">
        <w:trPr>
          <w:trHeight w:val="405"/>
        </w:trPr>
        <w:tc>
          <w:tcPr>
            <w:tcW w:w="4901" w:type="dxa"/>
            <w:tcBorders>
              <w:top w:val="nil"/>
              <w:bottom w:val="nil"/>
            </w:tcBorders>
          </w:tcPr>
          <w:p w14:paraId="785D0C69" w14:textId="3B8BB480" w:rsidR="0059167E" w:rsidRPr="00163987" w:rsidRDefault="0059167E" w:rsidP="00163987">
            <w:pPr>
              <w:widowControl w:val="0"/>
              <w:spacing w:line="360" w:lineRule="auto"/>
              <w:ind w:left="1447"/>
              <w:rPr>
                <w:rFonts w:ascii="Arial" w:hAnsi="Arial" w:cs="Arial"/>
                <w:bCs/>
                <w:sz w:val="22"/>
                <w:szCs w:val="22"/>
                <w:lang w:val="ru-RU"/>
              </w:rPr>
            </w:pPr>
            <w:r w:rsidRPr="00163987">
              <w:rPr>
                <w:rFonts w:ascii="Arial" w:hAnsi="Arial" w:cs="Arial"/>
                <w:bCs/>
                <w:sz w:val="22"/>
                <w:szCs w:val="22"/>
                <w:lang w:val="ru-RU"/>
              </w:rPr>
              <w:t>«  6,0  «  8,0  «</w:t>
            </w:r>
          </w:p>
        </w:tc>
        <w:tc>
          <w:tcPr>
            <w:tcW w:w="1628" w:type="dxa"/>
            <w:tcBorders>
              <w:top w:val="nil"/>
              <w:bottom w:val="nil"/>
            </w:tcBorders>
          </w:tcPr>
          <w:p w14:paraId="24B20E89" w14:textId="625E2BF3"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2,5</w:t>
            </w:r>
          </w:p>
        </w:tc>
        <w:tc>
          <w:tcPr>
            <w:tcW w:w="1628" w:type="dxa"/>
            <w:tcBorders>
              <w:top w:val="nil"/>
              <w:bottom w:val="nil"/>
            </w:tcBorders>
          </w:tcPr>
          <w:p w14:paraId="5DE450F2" w14:textId="1F603374"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3,5</w:t>
            </w:r>
          </w:p>
        </w:tc>
        <w:tc>
          <w:tcPr>
            <w:tcW w:w="1629" w:type="dxa"/>
            <w:tcBorders>
              <w:top w:val="nil"/>
              <w:bottom w:val="nil"/>
            </w:tcBorders>
          </w:tcPr>
          <w:p w14:paraId="1B023014" w14:textId="5C10972D"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6,0</w:t>
            </w:r>
          </w:p>
        </w:tc>
      </w:tr>
      <w:tr w:rsidR="0059167E" w:rsidRPr="00163987" w14:paraId="7CAF6A66" w14:textId="77777777" w:rsidTr="0059167E">
        <w:trPr>
          <w:trHeight w:val="80"/>
        </w:trPr>
        <w:tc>
          <w:tcPr>
            <w:tcW w:w="4901" w:type="dxa"/>
            <w:tcBorders>
              <w:top w:val="nil"/>
            </w:tcBorders>
          </w:tcPr>
          <w:p w14:paraId="042BCA0A" w14:textId="555BEBC3" w:rsidR="0059167E" w:rsidRPr="00163987" w:rsidRDefault="0059167E" w:rsidP="00163987">
            <w:pPr>
              <w:widowControl w:val="0"/>
              <w:spacing w:line="360" w:lineRule="auto"/>
              <w:ind w:left="1447"/>
              <w:rPr>
                <w:rFonts w:ascii="Arial" w:hAnsi="Arial" w:cs="Arial"/>
                <w:bCs/>
                <w:sz w:val="22"/>
                <w:szCs w:val="22"/>
                <w:lang w:val="ru-RU"/>
              </w:rPr>
            </w:pPr>
            <w:r w:rsidRPr="00163987">
              <w:rPr>
                <w:rFonts w:ascii="Arial" w:hAnsi="Arial" w:cs="Arial"/>
                <w:bCs/>
                <w:sz w:val="22"/>
                <w:szCs w:val="22"/>
                <w:lang w:val="ru-RU"/>
              </w:rPr>
              <w:t>«  8,0  «  10,0 «</w:t>
            </w:r>
          </w:p>
        </w:tc>
        <w:tc>
          <w:tcPr>
            <w:tcW w:w="1628" w:type="dxa"/>
            <w:tcBorders>
              <w:top w:val="nil"/>
            </w:tcBorders>
          </w:tcPr>
          <w:p w14:paraId="1EF29124" w14:textId="7FBB6021"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3,5</w:t>
            </w:r>
          </w:p>
        </w:tc>
        <w:tc>
          <w:tcPr>
            <w:tcW w:w="1628" w:type="dxa"/>
            <w:tcBorders>
              <w:top w:val="nil"/>
            </w:tcBorders>
          </w:tcPr>
          <w:p w14:paraId="5AB6CBB2" w14:textId="75B314CF"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4,0</w:t>
            </w:r>
          </w:p>
        </w:tc>
        <w:tc>
          <w:tcPr>
            <w:tcW w:w="1629" w:type="dxa"/>
            <w:tcBorders>
              <w:top w:val="nil"/>
            </w:tcBorders>
          </w:tcPr>
          <w:p w14:paraId="31B15FA7" w14:textId="1D5CD80A" w:rsidR="0059167E" w:rsidRPr="00163987" w:rsidRDefault="0059167E" w:rsidP="00163987">
            <w:pPr>
              <w:widowControl w:val="0"/>
              <w:spacing w:line="360" w:lineRule="auto"/>
              <w:jc w:val="center"/>
              <w:rPr>
                <w:rFonts w:ascii="Arial" w:hAnsi="Arial" w:cs="Arial"/>
                <w:bCs/>
                <w:sz w:val="22"/>
                <w:szCs w:val="22"/>
                <w:lang w:val="en-US"/>
              </w:rPr>
            </w:pPr>
            <w:r w:rsidRPr="00163987">
              <w:rPr>
                <w:rFonts w:ascii="Arial" w:hAnsi="Arial" w:cs="Arial"/>
                <w:bCs/>
                <w:sz w:val="22"/>
                <w:szCs w:val="22"/>
                <w:lang w:val="en-US"/>
              </w:rPr>
              <w:t>10,0</w:t>
            </w:r>
          </w:p>
        </w:tc>
      </w:tr>
      <w:tr w:rsidR="00AE662B" w:rsidRPr="000876EF" w14:paraId="715F3A46" w14:textId="77777777" w:rsidTr="0059167E">
        <w:tc>
          <w:tcPr>
            <w:tcW w:w="0" w:type="auto"/>
            <w:gridSpan w:val="4"/>
          </w:tcPr>
          <w:p w14:paraId="13721A06" w14:textId="1B5D158C" w:rsidR="001E4257" w:rsidRPr="00163987" w:rsidRDefault="001E4257" w:rsidP="00163987">
            <w:pPr>
              <w:widowControl w:val="0"/>
              <w:spacing w:line="360" w:lineRule="auto"/>
              <w:ind w:firstLine="454"/>
              <w:jc w:val="both"/>
              <w:rPr>
                <w:rFonts w:ascii="Arial" w:hAnsi="Arial" w:cs="Arial"/>
                <w:bCs/>
                <w:sz w:val="20"/>
                <w:szCs w:val="22"/>
                <w:lang w:val="ru-RU"/>
              </w:rPr>
            </w:pPr>
            <w:r w:rsidRPr="00163987">
              <w:rPr>
                <w:rFonts w:ascii="Arial" w:hAnsi="Arial" w:cs="Arial"/>
                <w:bCs/>
                <w:sz w:val="20"/>
                <w:szCs w:val="22"/>
                <w:lang w:val="ru-RU"/>
              </w:rPr>
              <w:t>Колонка I применяется к винтам без головок, если винт, будучи затянут, не выступает из отверстия, и к другим винтам, которые не могут быть затянуты с помощью отвертки с лезвием шире диаметра винта.</w:t>
            </w:r>
          </w:p>
          <w:p w14:paraId="5B4C9E5A" w14:textId="77777777" w:rsidR="001E4257" w:rsidRPr="00163987" w:rsidRDefault="001E4257" w:rsidP="00163987">
            <w:pPr>
              <w:widowControl w:val="0"/>
              <w:spacing w:line="360" w:lineRule="auto"/>
              <w:ind w:firstLine="454"/>
              <w:jc w:val="both"/>
              <w:rPr>
                <w:rFonts w:ascii="Arial" w:hAnsi="Arial" w:cs="Arial"/>
                <w:bCs/>
                <w:sz w:val="20"/>
                <w:szCs w:val="22"/>
                <w:lang w:val="ru-RU"/>
              </w:rPr>
            </w:pPr>
            <w:r w:rsidRPr="00163987">
              <w:rPr>
                <w:rFonts w:ascii="Arial" w:hAnsi="Arial" w:cs="Arial"/>
                <w:bCs/>
                <w:sz w:val="20"/>
                <w:szCs w:val="22"/>
                <w:lang w:val="ru-RU"/>
              </w:rPr>
              <w:t>Колонка II применяется к другим винтам, которые затягиваются с помощью отвертки.</w:t>
            </w:r>
          </w:p>
          <w:p w14:paraId="7F7BE6FA" w14:textId="511F7699" w:rsidR="001E4257" w:rsidRPr="00163987" w:rsidRDefault="001E4257" w:rsidP="00163987">
            <w:pPr>
              <w:widowControl w:val="0"/>
              <w:spacing w:line="360" w:lineRule="auto"/>
              <w:ind w:firstLine="454"/>
              <w:jc w:val="both"/>
              <w:rPr>
                <w:rFonts w:ascii="Arial" w:hAnsi="Arial" w:cs="Arial"/>
                <w:bCs/>
                <w:sz w:val="20"/>
                <w:szCs w:val="22"/>
                <w:lang w:val="ru-RU"/>
              </w:rPr>
            </w:pPr>
            <w:r w:rsidRPr="00163987">
              <w:rPr>
                <w:rFonts w:ascii="Arial" w:hAnsi="Arial" w:cs="Arial"/>
                <w:bCs/>
                <w:sz w:val="20"/>
                <w:szCs w:val="22"/>
                <w:lang w:val="ru-RU"/>
              </w:rPr>
              <w:t xml:space="preserve">Колонка </w:t>
            </w:r>
            <w:r w:rsidRPr="00163987">
              <w:rPr>
                <w:rFonts w:ascii="Arial" w:hAnsi="Arial" w:cs="Arial"/>
                <w:bCs/>
                <w:sz w:val="20"/>
                <w:szCs w:val="22"/>
                <w:lang w:val="en-US"/>
              </w:rPr>
              <w:t>III</w:t>
            </w:r>
            <w:r w:rsidRPr="00163987">
              <w:rPr>
                <w:rFonts w:ascii="Arial" w:hAnsi="Arial" w:cs="Arial"/>
                <w:bCs/>
                <w:sz w:val="20"/>
                <w:szCs w:val="22"/>
                <w:lang w:val="ru-RU"/>
              </w:rPr>
              <w:t xml:space="preserve"> применяется к винтам и гайкам, которые затягиваются не отверткой, а другими средствами.</w:t>
            </w:r>
          </w:p>
          <w:p w14:paraId="4151921D" w14:textId="4A9FD157" w:rsidR="001E4257" w:rsidRPr="00163987" w:rsidRDefault="001E4257" w:rsidP="00163987">
            <w:pPr>
              <w:widowControl w:val="0"/>
              <w:spacing w:line="360" w:lineRule="auto"/>
              <w:ind w:firstLine="454"/>
              <w:jc w:val="both"/>
              <w:rPr>
                <w:rFonts w:ascii="Arial" w:hAnsi="Arial" w:cs="Arial"/>
                <w:bCs/>
                <w:sz w:val="22"/>
                <w:szCs w:val="22"/>
                <w:lang w:val="ru-RU"/>
              </w:rPr>
            </w:pPr>
            <w:r w:rsidRPr="00163987">
              <w:rPr>
                <w:rFonts w:ascii="Arial" w:hAnsi="Arial" w:cs="Arial"/>
                <w:bCs/>
                <w:sz w:val="20"/>
                <w:szCs w:val="22"/>
                <w:lang w:val="ru-RU"/>
              </w:rPr>
              <w:t xml:space="preserve">Если винт имеет шестигранную головку с пазом для затяжки отверткой и значения в колонках </w:t>
            </w:r>
            <w:r w:rsidRPr="00163987">
              <w:rPr>
                <w:rFonts w:ascii="Arial" w:hAnsi="Arial" w:cs="Arial"/>
                <w:bCs/>
                <w:sz w:val="20"/>
                <w:szCs w:val="22"/>
                <w:lang w:val="en-US"/>
              </w:rPr>
              <w:t>II</w:t>
            </w:r>
            <w:r w:rsidRPr="00163987">
              <w:rPr>
                <w:rFonts w:ascii="Arial" w:hAnsi="Arial" w:cs="Arial"/>
                <w:bCs/>
                <w:sz w:val="20"/>
                <w:szCs w:val="22"/>
                <w:lang w:val="ru-RU"/>
              </w:rPr>
              <w:t xml:space="preserve"> и </w:t>
            </w:r>
            <w:r w:rsidRPr="00163987">
              <w:rPr>
                <w:rFonts w:ascii="Arial" w:hAnsi="Arial" w:cs="Arial"/>
                <w:bCs/>
                <w:sz w:val="20"/>
                <w:szCs w:val="22"/>
                <w:lang w:val="en-US"/>
              </w:rPr>
              <w:t>III</w:t>
            </w:r>
            <w:r w:rsidRPr="00163987">
              <w:rPr>
                <w:rFonts w:ascii="Arial" w:hAnsi="Arial" w:cs="Arial"/>
                <w:bCs/>
                <w:sz w:val="20"/>
                <w:szCs w:val="22"/>
                <w:lang w:val="ru-RU"/>
              </w:rPr>
              <w:t xml:space="preserve"> различны, то испытание проводят дважды, сначала прикладывая к шестигранной головке крутящий момент, указанный в колонке </w:t>
            </w:r>
            <w:r w:rsidRPr="00163987">
              <w:rPr>
                <w:rFonts w:ascii="Arial" w:hAnsi="Arial" w:cs="Arial"/>
                <w:bCs/>
                <w:sz w:val="20"/>
                <w:szCs w:val="22"/>
                <w:lang w:val="en-US"/>
              </w:rPr>
              <w:t>III</w:t>
            </w:r>
            <w:r w:rsidRPr="00163987">
              <w:rPr>
                <w:rFonts w:ascii="Arial" w:hAnsi="Arial" w:cs="Arial"/>
                <w:bCs/>
                <w:sz w:val="20"/>
                <w:szCs w:val="22"/>
                <w:lang w:val="ru-RU"/>
              </w:rPr>
              <w:t xml:space="preserve">, а затем, на другом образце, прилагая крутящий момент, указанный в колонке </w:t>
            </w:r>
            <w:r w:rsidRPr="00163987">
              <w:rPr>
                <w:rFonts w:ascii="Arial" w:hAnsi="Arial" w:cs="Arial"/>
                <w:bCs/>
                <w:sz w:val="20"/>
                <w:szCs w:val="22"/>
                <w:lang w:val="en-US"/>
              </w:rPr>
              <w:t>II</w:t>
            </w:r>
            <w:r w:rsidRPr="00163987">
              <w:rPr>
                <w:rFonts w:ascii="Arial" w:hAnsi="Arial" w:cs="Arial"/>
                <w:bCs/>
                <w:sz w:val="20"/>
                <w:szCs w:val="22"/>
                <w:lang w:val="ru-RU"/>
              </w:rPr>
              <w:t xml:space="preserve">, с помощью отвертки. Если значения в колонках </w:t>
            </w:r>
            <w:r w:rsidRPr="00163987">
              <w:rPr>
                <w:rFonts w:ascii="Arial" w:hAnsi="Arial" w:cs="Arial"/>
                <w:bCs/>
                <w:sz w:val="20"/>
                <w:szCs w:val="22"/>
                <w:lang w:val="en-US"/>
              </w:rPr>
              <w:t>II</w:t>
            </w:r>
            <w:r w:rsidRPr="00163987">
              <w:rPr>
                <w:rFonts w:ascii="Arial" w:hAnsi="Arial" w:cs="Arial"/>
                <w:bCs/>
                <w:sz w:val="20"/>
                <w:szCs w:val="22"/>
                <w:lang w:val="ru-RU"/>
              </w:rPr>
              <w:t xml:space="preserve"> и </w:t>
            </w:r>
            <w:r w:rsidRPr="00163987">
              <w:rPr>
                <w:rFonts w:ascii="Arial" w:hAnsi="Arial" w:cs="Arial"/>
                <w:bCs/>
                <w:sz w:val="20"/>
                <w:szCs w:val="22"/>
                <w:lang w:val="en-US"/>
              </w:rPr>
              <w:t>III</w:t>
            </w:r>
            <w:r w:rsidRPr="00163987">
              <w:rPr>
                <w:rFonts w:ascii="Arial" w:hAnsi="Arial" w:cs="Arial"/>
                <w:bCs/>
                <w:sz w:val="20"/>
                <w:szCs w:val="22"/>
                <w:lang w:val="ru-RU"/>
              </w:rPr>
              <w:t xml:space="preserve"> совпадают, то производится только испытание отверткой.</w:t>
            </w:r>
          </w:p>
        </w:tc>
      </w:tr>
    </w:tbl>
    <w:p w14:paraId="25CBDA49" w14:textId="6FFF57E6" w:rsidR="00A219D7" w:rsidRPr="00163987" w:rsidRDefault="00A219D7" w:rsidP="00163987">
      <w:pPr>
        <w:widowControl w:val="0"/>
        <w:spacing w:line="360" w:lineRule="auto"/>
        <w:ind w:firstLine="567"/>
        <w:jc w:val="both"/>
        <w:rPr>
          <w:rFonts w:ascii="Arial" w:hAnsi="Arial" w:cs="Arial"/>
          <w:bCs/>
          <w:sz w:val="22"/>
          <w:lang w:val="ru-RU"/>
        </w:rPr>
      </w:pPr>
    </w:p>
    <w:p w14:paraId="24243295"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Во время испытаний винтовые соединения не должны ослабляться и не должно быть повреждений, таких, как поломка винтов, повреждение шлицев, резьбы, шайб и хомутиков, ухудшающих дальнейшую эксплуатацию выключателя.</w:t>
      </w:r>
    </w:p>
    <w:p w14:paraId="1BB54696"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Кроме того, не должно быть повреждений крышек и оболочек.</w:t>
      </w:r>
    </w:p>
    <w:p w14:paraId="6F02BA8F" w14:textId="77777777" w:rsidR="00B40803" w:rsidRPr="00163987" w:rsidRDefault="00B40803" w:rsidP="00163987">
      <w:pPr>
        <w:widowControl w:val="0"/>
        <w:spacing w:line="360" w:lineRule="auto"/>
        <w:ind w:firstLine="567"/>
        <w:jc w:val="both"/>
        <w:rPr>
          <w:rFonts w:ascii="Arial" w:hAnsi="Arial" w:cs="Arial"/>
          <w:b/>
          <w:bCs/>
          <w:lang w:val="ru-RU"/>
        </w:rPr>
      </w:pPr>
      <w:r w:rsidRPr="00163987">
        <w:rPr>
          <w:rFonts w:ascii="Arial" w:hAnsi="Arial" w:cs="Arial"/>
          <w:b/>
          <w:bCs/>
          <w:lang w:val="ru-RU"/>
        </w:rPr>
        <w:lastRenderedPageBreak/>
        <w:t>9.5 Испытания на надежность резьбовых выводов для внешних медных проводников</w:t>
      </w:r>
    </w:p>
    <w:p w14:paraId="56BBE34E" w14:textId="712FA85E"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lang w:val="ru-RU"/>
        </w:rPr>
        <w:t>9.5.1</w:t>
      </w:r>
      <w:r w:rsidRPr="00163987">
        <w:rPr>
          <w:rFonts w:ascii="Arial" w:hAnsi="Arial" w:cs="Arial"/>
          <w:bCs/>
          <w:i/>
          <w:lang w:val="ru-RU"/>
        </w:rPr>
        <w:t xml:space="preserve"> Соответствие требованиям 8.1.5 проверяют осмотром, испытаниями по 9.4, для чего в зажим вывода помещают жесткий медный проводник наибольшего сечения из указанных в таблице 5 (при номинальной площади поперечного сечения св. 6 мм</w:t>
      </w:r>
      <w:r w:rsidRPr="00163987">
        <w:rPr>
          <w:rFonts w:ascii="Arial" w:hAnsi="Arial" w:cs="Arial"/>
          <w:bCs/>
          <w:i/>
          <w:vertAlign w:val="superscript"/>
          <w:lang w:val="ru-RU"/>
        </w:rPr>
        <w:t>2</w:t>
      </w:r>
      <w:r w:rsidRPr="00163987">
        <w:rPr>
          <w:rFonts w:ascii="Arial" w:hAnsi="Arial" w:cs="Arial"/>
          <w:bCs/>
          <w:i/>
          <w:lang w:val="ru-RU"/>
        </w:rPr>
        <w:t xml:space="preserve"> используют жесткий многопроволочный провод, для других сечений </w:t>
      </w:r>
      <w:r w:rsidR="0001282C" w:rsidRPr="00163987">
        <w:rPr>
          <w:rFonts w:ascii="Arial" w:hAnsi="Arial" w:cs="Arial"/>
          <w:bCs/>
          <w:i/>
          <w:lang w:val="ru-RU"/>
        </w:rPr>
        <w:t>–</w:t>
      </w:r>
      <w:r w:rsidRPr="00163987">
        <w:rPr>
          <w:rFonts w:ascii="Arial" w:hAnsi="Arial" w:cs="Arial"/>
          <w:bCs/>
          <w:i/>
          <w:lang w:val="ru-RU"/>
        </w:rPr>
        <w:t xml:space="preserve"> </w:t>
      </w:r>
      <w:proofErr w:type="spellStart"/>
      <w:r w:rsidRPr="00163987">
        <w:rPr>
          <w:rFonts w:ascii="Arial" w:hAnsi="Arial" w:cs="Arial"/>
          <w:bCs/>
          <w:i/>
          <w:lang w:val="ru-RU"/>
        </w:rPr>
        <w:t>однопроволочный</w:t>
      </w:r>
      <w:proofErr w:type="spellEnd"/>
      <w:r w:rsidRPr="00163987">
        <w:rPr>
          <w:rFonts w:ascii="Arial" w:hAnsi="Arial" w:cs="Arial"/>
          <w:bCs/>
          <w:i/>
          <w:lang w:val="ru-RU"/>
        </w:rPr>
        <w:t>) испытаниями по 9.5.2–9.5.4.</w:t>
      </w:r>
    </w:p>
    <w:p w14:paraId="010BFBC9" w14:textId="3E0AC26C" w:rsidR="00B40803" w:rsidRPr="00163987" w:rsidRDefault="00A219D7"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И</w:t>
      </w:r>
      <w:r w:rsidR="00B40803" w:rsidRPr="00163987">
        <w:rPr>
          <w:rFonts w:ascii="Arial" w:hAnsi="Arial" w:cs="Arial"/>
          <w:bCs/>
          <w:i/>
          <w:lang w:val="ru-RU"/>
        </w:rPr>
        <w:t>спытания</w:t>
      </w:r>
      <w:r w:rsidRPr="00163987">
        <w:rPr>
          <w:rFonts w:ascii="Arial" w:hAnsi="Arial" w:cs="Arial"/>
          <w:bCs/>
          <w:i/>
          <w:lang w:val="ru-RU"/>
        </w:rPr>
        <w:t xml:space="preserve"> по 9.4 и 9.5</w:t>
      </w:r>
      <w:r w:rsidR="00B40803" w:rsidRPr="00163987">
        <w:rPr>
          <w:rFonts w:ascii="Arial" w:hAnsi="Arial" w:cs="Arial"/>
          <w:bCs/>
          <w:i/>
          <w:lang w:val="ru-RU"/>
        </w:rPr>
        <w:t xml:space="preserve"> проводят с помощью соответствующей испытательной отвертки или гаечного ключа. </w:t>
      </w:r>
    </w:p>
    <w:p w14:paraId="43C6F655"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lang w:val="ru-RU"/>
        </w:rPr>
        <w:t>9.5.2</w:t>
      </w:r>
      <w:r w:rsidRPr="00163987">
        <w:rPr>
          <w:rFonts w:ascii="Arial" w:hAnsi="Arial" w:cs="Arial"/>
          <w:bCs/>
          <w:i/>
          <w:lang w:val="ru-RU"/>
        </w:rPr>
        <w:t xml:space="preserve"> Выводы оснащают медными одно- и многопроволочными проводниками наименьшего и наибольшего сечений из указанных в таблице 5.</w:t>
      </w:r>
    </w:p>
    <w:p w14:paraId="42E4EA14" w14:textId="232AA00F"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Выводы должны подходить для всех типов проводников одного и того же типа (жестких – сплошных или м</w:t>
      </w:r>
      <w:r w:rsidR="00285BEE" w:rsidRPr="00163987">
        <w:rPr>
          <w:rFonts w:ascii="Arial" w:hAnsi="Arial" w:cs="Arial"/>
          <w:bCs/>
          <w:i/>
          <w:lang w:val="ru-RU"/>
        </w:rPr>
        <w:t>ногопроволоч</w:t>
      </w:r>
      <w:r w:rsidRPr="00163987">
        <w:rPr>
          <w:rFonts w:ascii="Arial" w:hAnsi="Arial" w:cs="Arial"/>
          <w:bCs/>
          <w:i/>
          <w:lang w:val="ru-RU"/>
        </w:rPr>
        <w:t>ных – или гибких), если заводом-изготовителем не указано иное.</w:t>
      </w:r>
    </w:p>
    <w:p w14:paraId="62F4E658"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Новые выводы испытывают с проводниками минимального и максимального сечения каждого типа по применению в следующем порядке:</w:t>
      </w:r>
    </w:p>
    <w:p w14:paraId="68359914"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 xml:space="preserve">- с </w:t>
      </w:r>
      <w:proofErr w:type="spellStart"/>
      <w:r w:rsidRPr="00163987">
        <w:rPr>
          <w:rFonts w:ascii="Arial" w:hAnsi="Arial" w:cs="Arial"/>
          <w:bCs/>
          <w:i/>
          <w:lang w:val="ru-RU"/>
        </w:rPr>
        <w:t>однопроволочными</w:t>
      </w:r>
      <w:proofErr w:type="spellEnd"/>
      <w:r w:rsidRPr="00163987">
        <w:rPr>
          <w:rFonts w:ascii="Arial" w:hAnsi="Arial" w:cs="Arial"/>
          <w:bCs/>
          <w:i/>
          <w:lang w:val="ru-RU"/>
        </w:rPr>
        <w:t xml:space="preserve"> проводниками сечением от 1 мм</w:t>
      </w:r>
      <w:r w:rsidRPr="00163987">
        <w:rPr>
          <w:rFonts w:ascii="Arial" w:hAnsi="Arial" w:cs="Arial"/>
          <w:bCs/>
          <w:i/>
          <w:vertAlign w:val="superscript"/>
          <w:lang w:val="ru-RU"/>
        </w:rPr>
        <w:t>2</w:t>
      </w:r>
      <w:r w:rsidRPr="00163987">
        <w:rPr>
          <w:rFonts w:ascii="Arial" w:hAnsi="Arial" w:cs="Arial"/>
          <w:bCs/>
          <w:i/>
          <w:lang w:val="ru-RU"/>
        </w:rPr>
        <w:t xml:space="preserve"> до 6 мм</w:t>
      </w:r>
      <w:r w:rsidRPr="00163987">
        <w:rPr>
          <w:rFonts w:ascii="Arial" w:hAnsi="Arial" w:cs="Arial"/>
          <w:bCs/>
          <w:i/>
          <w:vertAlign w:val="superscript"/>
          <w:lang w:val="ru-RU"/>
        </w:rPr>
        <w:t>2</w:t>
      </w:r>
      <w:r w:rsidRPr="00163987">
        <w:rPr>
          <w:rFonts w:ascii="Arial" w:hAnsi="Arial" w:cs="Arial"/>
          <w:bCs/>
          <w:i/>
          <w:lang w:val="ru-RU"/>
        </w:rPr>
        <w:t>;</w:t>
      </w:r>
    </w:p>
    <w:p w14:paraId="6B3E8FAC"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 с многопроволочными проводниками от 1,5 мм</w:t>
      </w:r>
      <w:r w:rsidRPr="00163987">
        <w:rPr>
          <w:rFonts w:ascii="Arial" w:hAnsi="Arial" w:cs="Arial"/>
          <w:bCs/>
          <w:i/>
          <w:vertAlign w:val="superscript"/>
          <w:lang w:val="ru-RU"/>
        </w:rPr>
        <w:t>2</w:t>
      </w:r>
      <w:r w:rsidRPr="00163987">
        <w:rPr>
          <w:rFonts w:ascii="Arial" w:hAnsi="Arial" w:cs="Arial"/>
          <w:bCs/>
          <w:i/>
          <w:lang w:val="ru-RU"/>
        </w:rPr>
        <w:t xml:space="preserve"> до 50 мм</w:t>
      </w:r>
      <w:r w:rsidRPr="00163987">
        <w:rPr>
          <w:rFonts w:ascii="Arial" w:hAnsi="Arial" w:cs="Arial"/>
          <w:bCs/>
          <w:i/>
          <w:vertAlign w:val="superscript"/>
          <w:lang w:val="ru-RU"/>
        </w:rPr>
        <w:t>2</w:t>
      </w:r>
      <w:r w:rsidRPr="00163987">
        <w:rPr>
          <w:rFonts w:ascii="Arial" w:hAnsi="Arial" w:cs="Arial"/>
          <w:bCs/>
          <w:i/>
          <w:lang w:val="ru-RU"/>
        </w:rPr>
        <w:t>;</w:t>
      </w:r>
    </w:p>
    <w:p w14:paraId="5A1A998B" w14:textId="77777777"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 с гибкими проводниками от 1 мм</w:t>
      </w:r>
      <w:r w:rsidRPr="00163987">
        <w:rPr>
          <w:rFonts w:ascii="Arial" w:hAnsi="Arial" w:cs="Arial"/>
          <w:bCs/>
          <w:i/>
          <w:vertAlign w:val="superscript"/>
          <w:lang w:val="ru-RU"/>
        </w:rPr>
        <w:t>2</w:t>
      </w:r>
      <w:r w:rsidRPr="00163987">
        <w:rPr>
          <w:rFonts w:ascii="Arial" w:hAnsi="Arial" w:cs="Arial"/>
          <w:bCs/>
          <w:i/>
          <w:lang w:val="ru-RU"/>
        </w:rPr>
        <w:t xml:space="preserve"> до 35 мм</w:t>
      </w:r>
      <w:r w:rsidRPr="00163987">
        <w:rPr>
          <w:rFonts w:ascii="Arial" w:hAnsi="Arial" w:cs="Arial"/>
          <w:bCs/>
          <w:i/>
          <w:vertAlign w:val="superscript"/>
          <w:lang w:val="ru-RU"/>
        </w:rPr>
        <w:t>2</w:t>
      </w:r>
      <w:r w:rsidRPr="00163987">
        <w:rPr>
          <w:rFonts w:ascii="Arial" w:hAnsi="Arial" w:cs="Arial"/>
          <w:bCs/>
          <w:i/>
          <w:lang w:val="ru-RU"/>
        </w:rPr>
        <w:t xml:space="preserve">. </w:t>
      </w:r>
    </w:p>
    <w:p w14:paraId="7E3D94B4" w14:textId="4C5B00FA" w:rsidR="00B40803" w:rsidRPr="00163987" w:rsidRDefault="00A7441F" w:rsidP="00163987">
      <w:pPr>
        <w:widowControl w:val="0"/>
        <w:spacing w:line="360" w:lineRule="auto"/>
        <w:ind w:firstLine="567"/>
        <w:jc w:val="both"/>
        <w:rPr>
          <w:rFonts w:ascii="Arial" w:hAnsi="Arial" w:cs="Arial"/>
          <w:i/>
          <w:lang w:val="ru-RU"/>
        </w:rPr>
      </w:pPr>
      <w:r w:rsidRPr="00163987">
        <w:rPr>
          <w:rFonts w:ascii="Arial" w:hAnsi="Arial" w:cs="Arial"/>
          <w:i/>
          <w:lang w:val="ru-RU"/>
        </w:rPr>
        <w:t>Проводник вводят в зажим до упора в его дно или до выхода конца проводника с противоположной стороны зажима и в положении, наиболее благоприятном для выскальзывания проволоки (проволок).</w:t>
      </w:r>
    </w:p>
    <w:p w14:paraId="1B7EC8D6" w14:textId="7DCB43BB"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 xml:space="preserve">Зажимные винты затягивают с крутящим моментом, равным </w:t>
      </w:r>
      <w:r w:rsidR="00A7441F" w:rsidRPr="00163987">
        <w:rPr>
          <w:rFonts w:ascii="Arial" w:hAnsi="Arial" w:cs="Arial"/>
          <w:bCs/>
          <w:i/>
          <w:lang w:val="ru-RU"/>
        </w:rPr>
        <w:t>2/3</w:t>
      </w:r>
      <w:r w:rsidRPr="00163987">
        <w:rPr>
          <w:rFonts w:ascii="Arial" w:hAnsi="Arial" w:cs="Arial"/>
          <w:bCs/>
          <w:i/>
          <w:lang w:val="ru-RU"/>
        </w:rPr>
        <w:t xml:space="preserve"> </w:t>
      </w:r>
      <w:r w:rsidR="00A7441F" w:rsidRPr="00163987">
        <w:rPr>
          <w:rFonts w:ascii="Arial" w:hAnsi="Arial" w:cs="Arial"/>
          <w:bCs/>
          <w:i/>
          <w:lang w:val="ru-RU"/>
        </w:rPr>
        <w:t>значения, указанного</w:t>
      </w:r>
      <w:r w:rsidRPr="00163987">
        <w:rPr>
          <w:rFonts w:ascii="Arial" w:hAnsi="Arial" w:cs="Arial"/>
          <w:bCs/>
          <w:i/>
          <w:lang w:val="ru-RU"/>
        </w:rPr>
        <w:t xml:space="preserve"> в соответствующей графе таблицы 11.</w:t>
      </w:r>
    </w:p>
    <w:p w14:paraId="69EB6E90" w14:textId="79F25B2F" w:rsidR="00B40803"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Затем каждый проводник подвергают вытягиванию с усилием, указанным в таблице 1</w:t>
      </w:r>
      <w:r w:rsidR="00A7441F" w:rsidRPr="00163987">
        <w:rPr>
          <w:rFonts w:ascii="Arial" w:hAnsi="Arial" w:cs="Arial"/>
          <w:bCs/>
          <w:i/>
          <w:lang w:val="ru-RU"/>
        </w:rPr>
        <w:t>2</w:t>
      </w:r>
      <w:r w:rsidRPr="00163987">
        <w:rPr>
          <w:rFonts w:ascii="Arial" w:hAnsi="Arial" w:cs="Arial"/>
          <w:bCs/>
          <w:i/>
          <w:lang w:val="ru-RU"/>
        </w:rPr>
        <w:t>. Вытягивание производят без рывков в течение 1 мин в направлении оси канала проводника.</w:t>
      </w:r>
    </w:p>
    <w:p w14:paraId="07FD8CB1" w14:textId="77777777" w:rsidR="00771626" w:rsidRPr="00163987" w:rsidRDefault="00B40803" w:rsidP="00163987">
      <w:pPr>
        <w:widowControl w:val="0"/>
        <w:spacing w:line="360" w:lineRule="auto"/>
        <w:ind w:firstLine="567"/>
        <w:jc w:val="both"/>
        <w:rPr>
          <w:rFonts w:ascii="Arial" w:hAnsi="Arial" w:cs="Arial"/>
          <w:bCs/>
          <w:i/>
          <w:lang w:val="ru-RU"/>
        </w:rPr>
      </w:pPr>
      <w:r w:rsidRPr="00163987">
        <w:rPr>
          <w:rFonts w:ascii="Arial" w:hAnsi="Arial" w:cs="Arial"/>
          <w:bCs/>
          <w:i/>
          <w:lang w:val="ru-RU"/>
        </w:rPr>
        <w:t>При необходимости в протоколе испытания должны быть четко указаны испытанные значения для различных поперечных сечений с соответствующим усилием вытягивания.</w:t>
      </w:r>
    </w:p>
    <w:p w14:paraId="250B17E0" w14:textId="5A416723" w:rsidR="0001282C" w:rsidRPr="00163987" w:rsidRDefault="0001282C" w:rsidP="00163987">
      <w:pPr>
        <w:rPr>
          <w:rFonts w:ascii="Arial" w:hAnsi="Arial" w:cs="Arial"/>
          <w:bCs/>
          <w:lang w:val="ru-RU"/>
        </w:rPr>
      </w:pPr>
      <w:r w:rsidRPr="00163987">
        <w:rPr>
          <w:rFonts w:ascii="Arial" w:hAnsi="Arial" w:cs="Arial"/>
          <w:bCs/>
          <w:lang w:val="ru-RU"/>
        </w:rPr>
        <w:br w:type="page"/>
      </w:r>
    </w:p>
    <w:p w14:paraId="359FC158" w14:textId="61A11CD3" w:rsidR="00771626" w:rsidRPr="00163987" w:rsidRDefault="00B40803" w:rsidP="00163987">
      <w:pPr>
        <w:widowControl w:val="0"/>
        <w:spacing w:line="360" w:lineRule="auto"/>
        <w:jc w:val="both"/>
        <w:rPr>
          <w:rFonts w:ascii="Arial" w:hAnsi="Arial" w:cs="Arial"/>
          <w:bCs/>
          <w:sz w:val="22"/>
          <w:lang w:val="ru-RU"/>
        </w:rPr>
      </w:pPr>
      <w:r w:rsidRPr="00163987">
        <w:rPr>
          <w:rFonts w:ascii="Arial" w:hAnsi="Arial" w:cs="Arial"/>
          <w:bCs/>
          <w:spacing w:val="40"/>
          <w:sz w:val="22"/>
          <w:lang w:val="ru-RU"/>
        </w:rPr>
        <w:lastRenderedPageBreak/>
        <w:t>Таблица</w:t>
      </w:r>
      <w:r w:rsidRPr="00163987">
        <w:rPr>
          <w:rFonts w:ascii="Arial" w:hAnsi="Arial" w:cs="Arial"/>
          <w:bCs/>
          <w:sz w:val="22"/>
          <w:lang w:val="ru-RU"/>
        </w:rPr>
        <w:t xml:space="preserve"> 1</w:t>
      </w:r>
      <w:r w:rsidR="00A7441F" w:rsidRPr="00163987">
        <w:rPr>
          <w:rFonts w:ascii="Arial" w:hAnsi="Arial" w:cs="Arial"/>
          <w:bCs/>
          <w:sz w:val="22"/>
          <w:lang w:val="ru-RU"/>
        </w:rPr>
        <w:t>2</w:t>
      </w:r>
      <w:r w:rsidRPr="00163987">
        <w:rPr>
          <w:rFonts w:ascii="Arial" w:hAnsi="Arial" w:cs="Arial"/>
          <w:bCs/>
          <w:sz w:val="22"/>
          <w:lang w:val="ru-RU"/>
        </w:rPr>
        <w:t xml:space="preserve"> – Усилия вытягивания проводников</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1"/>
        <w:gridCol w:w="1258"/>
        <w:gridCol w:w="1258"/>
        <w:gridCol w:w="1674"/>
        <w:gridCol w:w="1542"/>
        <w:gridCol w:w="1538"/>
      </w:tblGrid>
      <w:tr w:rsidR="0001282C" w:rsidRPr="00163987" w14:paraId="69BB80EA" w14:textId="77777777" w:rsidTr="00B40803">
        <w:trPr>
          <w:trHeight w:val="1309"/>
        </w:trPr>
        <w:tc>
          <w:tcPr>
            <w:tcW w:w="2521" w:type="dxa"/>
            <w:tcBorders>
              <w:bottom w:val="single" w:sz="4" w:space="0" w:color="auto"/>
              <w:right w:val="double" w:sz="4" w:space="0" w:color="auto"/>
            </w:tcBorders>
          </w:tcPr>
          <w:p w14:paraId="4CC9260F" w14:textId="77777777" w:rsidR="0001282C" w:rsidRPr="00163987" w:rsidRDefault="0001282C" w:rsidP="00163987">
            <w:pPr>
              <w:widowControl w:val="0"/>
              <w:spacing w:line="360" w:lineRule="auto"/>
              <w:ind w:firstLine="284"/>
              <w:rPr>
                <w:rFonts w:ascii="Arial" w:hAnsi="Arial"/>
                <w:bCs/>
                <w:sz w:val="22"/>
                <w:szCs w:val="22"/>
                <w:lang w:val="ru-RU"/>
              </w:rPr>
            </w:pPr>
            <w:r w:rsidRPr="00163987">
              <w:rPr>
                <w:rFonts w:ascii="Arial" w:hAnsi="Arial"/>
                <w:bCs/>
                <w:sz w:val="22"/>
                <w:szCs w:val="22"/>
                <w:lang w:val="ru-RU"/>
              </w:rPr>
              <w:t xml:space="preserve">Сечение проводника, помещаемого в вывод, </w:t>
            </w:r>
            <w:r w:rsidRPr="00163987">
              <w:rPr>
                <w:rFonts w:ascii="Arial" w:hAnsi="Arial"/>
                <w:sz w:val="22"/>
                <w:szCs w:val="22"/>
                <w:lang w:val="ru-RU"/>
              </w:rPr>
              <w:t>мм</w:t>
            </w:r>
            <w:r w:rsidRPr="00163987">
              <w:rPr>
                <w:rFonts w:ascii="Arial" w:hAnsi="Arial"/>
                <w:sz w:val="22"/>
                <w:szCs w:val="22"/>
                <w:vertAlign w:val="superscript"/>
                <w:lang w:val="ru-RU"/>
              </w:rPr>
              <w:t xml:space="preserve">2 </w:t>
            </w:r>
            <w:r w:rsidRPr="00163987">
              <w:rPr>
                <w:rFonts w:ascii="Arial" w:hAnsi="Arial"/>
                <w:sz w:val="22"/>
                <w:szCs w:val="22"/>
                <w:lang w:val="ru-RU"/>
              </w:rPr>
              <w:t>(от и до включительно)</w:t>
            </w:r>
          </w:p>
        </w:tc>
        <w:tc>
          <w:tcPr>
            <w:tcW w:w="1258" w:type="dxa"/>
            <w:tcBorders>
              <w:left w:val="double" w:sz="4" w:space="0" w:color="auto"/>
              <w:bottom w:val="single" w:sz="4" w:space="0" w:color="auto"/>
            </w:tcBorders>
            <w:vAlign w:val="center"/>
          </w:tcPr>
          <w:p w14:paraId="5BC5E62A" w14:textId="4FF4C96F" w:rsidR="0001282C" w:rsidRPr="00163987" w:rsidRDefault="0001282C" w:rsidP="00163987">
            <w:pPr>
              <w:spacing w:line="360" w:lineRule="auto"/>
              <w:jc w:val="center"/>
              <w:rPr>
                <w:rFonts w:ascii="Arial" w:hAnsi="Arial"/>
                <w:bCs/>
                <w:sz w:val="22"/>
                <w:szCs w:val="22"/>
                <w:lang w:val="ru-RU"/>
              </w:rPr>
            </w:pPr>
            <w:r w:rsidRPr="00163987">
              <w:rPr>
                <w:rFonts w:ascii="Arial" w:hAnsi="Arial" w:cs="Arial"/>
                <w:bCs/>
                <w:sz w:val="22"/>
                <w:szCs w:val="20"/>
                <w:lang w:val="ru-RU"/>
              </w:rPr>
              <w:t xml:space="preserve">от 1 до 4 </w:t>
            </w:r>
            <w:proofErr w:type="spellStart"/>
            <w:r w:rsidRPr="00163987">
              <w:rPr>
                <w:rFonts w:ascii="Arial" w:hAnsi="Arial" w:cs="Arial"/>
                <w:bCs/>
                <w:sz w:val="22"/>
                <w:szCs w:val="20"/>
                <w:lang w:val="ru-RU"/>
              </w:rPr>
              <w:t>включ</w:t>
            </w:r>
            <w:proofErr w:type="spellEnd"/>
            <w:r w:rsidRPr="00163987">
              <w:rPr>
                <w:rFonts w:ascii="Arial" w:hAnsi="Arial" w:cs="Arial"/>
                <w:bCs/>
                <w:sz w:val="22"/>
                <w:szCs w:val="20"/>
                <w:lang w:val="ru-RU"/>
              </w:rPr>
              <w:t>.</w:t>
            </w:r>
          </w:p>
        </w:tc>
        <w:tc>
          <w:tcPr>
            <w:tcW w:w="1258" w:type="dxa"/>
            <w:tcBorders>
              <w:bottom w:val="single" w:sz="4" w:space="0" w:color="auto"/>
            </w:tcBorders>
            <w:vAlign w:val="center"/>
          </w:tcPr>
          <w:p w14:paraId="521BB57E" w14:textId="4EEFB597" w:rsidR="0001282C" w:rsidRPr="00163987" w:rsidRDefault="0001282C" w:rsidP="00163987">
            <w:pPr>
              <w:spacing w:line="360" w:lineRule="auto"/>
              <w:jc w:val="center"/>
              <w:rPr>
                <w:rFonts w:ascii="Arial" w:hAnsi="Arial"/>
                <w:bCs/>
                <w:sz w:val="22"/>
                <w:szCs w:val="22"/>
                <w:lang w:val="ru-RU"/>
              </w:rPr>
            </w:pPr>
            <w:r w:rsidRPr="00163987">
              <w:rPr>
                <w:rFonts w:ascii="Arial" w:hAnsi="Arial" w:cs="Arial"/>
                <w:bCs/>
                <w:sz w:val="22"/>
                <w:szCs w:val="20"/>
                <w:lang w:val="ru-RU"/>
              </w:rPr>
              <w:t xml:space="preserve">от 4 до 6 </w:t>
            </w:r>
            <w:proofErr w:type="spellStart"/>
            <w:r w:rsidRPr="00163987">
              <w:rPr>
                <w:rFonts w:ascii="Arial" w:hAnsi="Arial" w:cs="Arial"/>
                <w:bCs/>
                <w:sz w:val="22"/>
                <w:szCs w:val="20"/>
                <w:lang w:val="ru-RU"/>
              </w:rPr>
              <w:t>включ</w:t>
            </w:r>
            <w:proofErr w:type="spellEnd"/>
            <w:r w:rsidRPr="00163987">
              <w:rPr>
                <w:rFonts w:ascii="Arial" w:hAnsi="Arial" w:cs="Arial"/>
                <w:bCs/>
                <w:sz w:val="22"/>
                <w:szCs w:val="20"/>
                <w:lang w:val="ru-RU"/>
              </w:rPr>
              <w:t>.</w:t>
            </w:r>
          </w:p>
        </w:tc>
        <w:tc>
          <w:tcPr>
            <w:tcW w:w="1674" w:type="dxa"/>
            <w:tcBorders>
              <w:bottom w:val="single" w:sz="4" w:space="0" w:color="auto"/>
            </w:tcBorders>
            <w:vAlign w:val="center"/>
          </w:tcPr>
          <w:p w14:paraId="0C0E939E" w14:textId="37DD7A45" w:rsidR="0001282C" w:rsidRPr="00163987" w:rsidRDefault="0001282C" w:rsidP="00163987">
            <w:pPr>
              <w:spacing w:line="360" w:lineRule="auto"/>
              <w:jc w:val="center"/>
              <w:rPr>
                <w:rFonts w:ascii="Arial" w:hAnsi="Arial"/>
                <w:bCs/>
                <w:sz w:val="22"/>
                <w:szCs w:val="22"/>
                <w:lang w:val="ru-RU"/>
              </w:rPr>
            </w:pPr>
            <w:r w:rsidRPr="00163987">
              <w:rPr>
                <w:rFonts w:ascii="Arial" w:hAnsi="Arial" w:cs="Arial"/>
                <w:bCs/>
                <w:sz w:val="22"/>
                <w:szCs w:val="20"/>
                <w:lang w:val="ru-RU"/>
              </w:rPr>
              <w:t xml:space="preserve">от 6 до 10 </w:t>
            </w:r>
            <w:proofErr w:type="spellStart"/>
            <w:r w:rsidRPr="00163987">
              <w:rPr>
                <w:rFonts w:ascii="Arial" w:hAnsi="Arial" w:cs="Arial"/>
                <w:bCs/>
                <w:sz w:val="22"/>
                <w:szCs w:val="20"/>
                <w:lang w:val="ru-RU"/>
              </w:rPr>
              <w:t>включ</w:t>
            </w:r>
            <w:proofErr w:type="spellEnd"/>
            <w:r w:rsidRPr="00163987">
              <w:rPr>
                <w:rFonts w:ascii="Arial" w:hAnsi="Arial" w:cs="Arial"/>
                <w:bCs/>
                <w:sz w:val="22"/>
                <w:szCs w:val="20"/>
                <w:lang w:val="ru-RU"/>
              </w:rPr>
              <w:t>.</w:t>
            </w:r>
          </w:p>
        </w:tc>
        <w:tc>
          <w:tcPr>
            <w:tcW w:w="1542" w:type="dxa"/>
            <w:tcBorders>
              <w:bottom w:val="single" w:sz="4" w:space="0" w:color="auto"/>
            </w:tcBorders>
            <w:vAlign w:val="center"/>
          </w:tcPr>
          <w:p w14:paraId="2641DD01" w14:textId="482621CD" w:rsidR="0001282C" w:rsidRPr="00163987" w:rsidRDefault="0001282C" w:rsidP="00163987">
            <w:pPr>
              <w:spacing w:line="360" w:lineRule="auto"/>
              <w:jc w:val="center"/>
              <w:rPr>
                <w:rFonts w:ascii="Arial" w:hAnsi="Arial"/>
                <w:bCs/>
                <w:sz w:val="22"/>
                <w:szCs w:val="22"/>
                <w:lang w:val="ru-RU"/>
              </w:rPr>
            </w:pPr>
            <w:r w:rsidRPr="00163987">
              <w:rPr>
                <w:rFonts w:ascii="Arial" w:hAnsi="Arial" w:cs="Arial"/>
                <w:bCs/>
                <w:sz w:val="22"/>
                <w:szCs w:val="20"/>
                <w:lang w:val="ru-RU"/>
              </w:rPr>
              <w:t xml:space="preserve">от 10 до 16 </w:t>
            </w:r>
            <w:proofErr w:type="spellStart"/>
            <w:r w:rsidRPr="00163987">
              <w:rPr>
                <w:rFonts w:ascii="Arial" w:hAnsi="Arial" w:cs="Arial"/>
                <w:bCs/>
                <w:sz w:val="22"/>
                <w:szCs w:val="20"/>
                <w:lang w:val="ru-RU"/>
              </w:rPr>
              <w:t>включ</w:t>
            </w:r>
            <w:proofErr w:type="spellEnd"/>
            <w:r w:rsidRPr="00163987">
              <w:rPr>
                <w:rFonts w:ascii="Arial" w:hAnsi="Arial" w:cs="Arial"/>
                <w:bCs/>
                <w:sz w:val="22"/>
                <w:szCs w:val="20"/>
                <w:lang w:val="ru-RU"/>
              </w:rPr>
              <w:t>.</w:t>
            </w:r>
          </w:p>
        </w:tc>
        <w:tc>
          <w:tcPr>
            <w:tcW w:w="1538" w:type="dxa"/>
            <w:tcBorders>
              <w:bottom w:val="single" w:sz="4" w:space="0" w:color="auto"/>
            </w:tcBorders>
            <w:vAlign w:val="center"/>
          </w:tcPr>
          <w:p w14:paraId="47C84994" w14:textId="5BD1CE26" w:rsidR="0001282C" w:rsidRPr="00163987" w:rsidRDefault="0001282C" w:rsidP="00163987">
            <w:pPr>
              <w:spacing w:line="360" w:lineRule="auto"/>
              <w:jc w:val="center"/>
              <w:rPr>
                <w:rFonts w:ascii="Arial" w:hAnsi="Arial"/>
                <w:bCs/>
                <w:sz w:val="22"/>
                <w:szCs w:val="22"/>
                <w:lang w:val="ru-RU"/>
              </w:rPr>
            </w:pPr>
            <w:r w:rsidRPr="00163987">
              <w:rPr>
                <w:rFonts w:ascii="Arial" w:hAnsi="Arial" w:cs="Arial"/>
                <w:bCs/>
                <w:sz w:val="22"/>
                <w:szCs w:val="20"/>
                <w:lang w:val="ru-RU"/>
              </w:rPr>
              <w:t xml:space="preserve">от 16 до 50 </w:t>
            </w:r>
            <w:proofErr w:type="spellStart"/>
            <w:r w:rsidRPr="00163987">
              <w:rPr>
                <w:rFonts w:ascii="Arial" w:hAnsi="Arial" w:cs="Arial"/>
                <w:bCs/>
                <w:sz w:val="22"/>
                <w:szCs w:val="20"/>
                <w:lang w:val="ru-RU"/>
              </w:rPr>
              <w:t>включ</w:t>
            </w:r>
            <w:proofErr w:type="spellEnd"/>
            <w:r w:rsidRPr="00163987">
              <w:rPr>
                <w:rFonts w:ascii="Arial" w:hAnsi="Arial" w:cs="Arial"/>
                <w:bCs/>
                <w:sz w:val="22"/>
                <w:szCs w:val="20"/>
                <w:lang w:val="ru-RU"/>
              </w:rPr>
              <w:t>.</w:t>
            </w:r>
          </w:p>
        </w:tc>
      </w:tr>
      <w:tr w:rsidR="00AE662B" w:rsidRPr="00163987" w14:paraId="49A92B1E" w14:textId="77777777" w:rsidTr="00B40803">
        <w:trPr>
          <w:trHeight w:val="690"/>
        </w:trPr>
        <w:tc>
          <w:tcPr>
            <w:tcW w:w="2521" w:type="dxa"/>
            <w:tcBorders>
              <w:top w:val="single" w:sz="4" w:space="0" w:color="auto"/>
              <w:right w:val="double" w:sz="4" w:space="0" w:color="auto"/>
            </w:tcBorders>
          </w:tcPr>
          <w:p w14:paraId="594D7C27" w14:textId="77777777" w:rsidR="00B40803" w:rsidRPr="00163987" w:rsidRDefault="00B40803" w:rsidP="00163987">
            <w:pPr>
              <w:widowControl w:val="0"/>
              <w:spacing w:line="360" w:lineRule="auto"/>
              <w:ind w:firstLine="284"/>
              <w:rPr>
                <w:rFonts w:ascii="Arial" w:hAnsi="Arial"/>
                <w:bCs/>
                <w:sz w:val="22"/>
                <w:szCs w:val="22"/>
                <w:lang w:val="ru-RU"/>
              </w:rPr>
            </w:pPr>
            <w:r w:rsidRPr="00163987">
              <w:rPr>
                <w:rFonts w:ascii="Arial" w:hAnsi="Arial"/>
                <w:bCs/>
                <w:sz w:val="22"/>
                <w:szCs w:val="22"/>
                <w:lang w:val="ru-RU"/>
              </w:rPr>
              <w:t xml:space="preserve">Вытягивающее усилие, </w:t>
            </w:r>
            <w:r w:rsidRPr="00163987">
              <w:rPr>
                <w:rFonts w:ascii="Arial" w:hAnsi="Arial"/>
                <w:sz w:val="22"/>
                <w:szCs w:val="22"/>
                <w:lang w:val="ru-RU"/>
              </w:rPr>
              <w:t>Н</w:t>
            </w:r>
          </w:p>
        </w:tc>
        <w:tc>
          <w:tcPr>
            <w:tcW w:w="1258" w:type="dxa"/>
            <w:tcBorders>
              <w:top w:val="single" w:sz="4" w:space="0" w:color="auto"/>
              <w:left w:val="double" w:sz="4" w:space="0" w:color="auto"/>
            </w:tcBorders>
            <w:vAlign w:val="center"/>
          </w:tcPr>
          <w:p w14:paraId="0CA0DAA2" w14:textId="77777777" w:rsidR="00B40803" w:rsidRPr="00163987" w:rsidRDefault="00B40803" w:rsidP="00163987">
            <w:pPr>
              <w:spacing w:line="360" w:lineRule="auto"/>
              <w:jc w:val="center"/>
              <w:rPr>
                <w:rFonts w:ascii="Arial" w:hAnsi="Arial"/>
                <w:sz w:val="22"/>
                <w:szCs w:val="22"/>
                <w:lang w:val="ru-RU"/>
              </w:rPr>
            </w:pPr>
            <w:r w:rsidRPr="00163987">
              <w:rPr>
                <w:rFonts w:ascii="Arial" w:hAnsi="Arial"/>
                <w:sz w:val="22"/>
                <w:szCs w:val="22"/>
                <w:lang w:val="ru-RU"/>
              </w:rPr>
              <w:t>50</w:t>
            </w:r>
          </w:p>
        </w:tc>
        <w:tc>
          <w:tcPr>
            <w:tcW w:w="1258" w:type="dxa"/>
            <w:tcBorders>
              <w:top w:val="single" w:sz="4" w:space="0" w:color="auto"/>
            </w:tcBorders>
            <w:vAlign w:val="center"/>
          </w:tcPr>
          <w:p w14:paraId="11F03300" w14:textId="77777777" w:rsidR="00B40803" w:rsidRPr="00163987" w:rsidRDefault="00B40803" w:rsidP="00163987">
            <w:pPr>
              <w:spacing w:line="360" w:lineRule="auto"/>
              <w:jc w:val="center"/>
              <w:rPr>
                <w:rFonts w:ascii="Arial" w:hAnsi="Arial"/>
                <w:sz w:val="22"/>
                <w:szCs w:val="22"/>
                <w:lang w:val="ru-RU"/>
              </w:rPr>
            </w:pPr>
            <w:r w:rsidRPr="00163987">
              <w:rPr>
                <w:rFonts w:ascii="Arial" w:hAnsi="Arial"/>
                <w:sz w:val="22"/>
                <w:szCs w:val="22"/>
                <w:lang w:val="ru-RU"/>
              </w:rPr>
              <w:t>60</w:t>
            </w:r>
          </w:p>
        </w:tc>
        <w:tc>
          <w:tcPr>
            <w:tcW w:w="1674" w:type="dxa"/>
            <w:tcBorders>
              <w:top w:val="single" w:sz="4" w:space="0" w:color="auto"/>
            </w:tcBorders>
            <w:vAlign w:val="center"/>
          </w:tcPr>
          <w:p w14:paraId="46E138AD" w14:textId="77777777" w:rsidR="00B40803" w:rsidRPr="00163987" w:rsidRDefault="00B40803" w:rsidP="00163987">
            <w:pPr>
              <w:spacing w:line="360" w:lineRule="auto"/>
              <w:jc w:val="center"/>
              <w:rPr>
                <w:rFonts w:ascii="Arial" w:hAnsi="Arial"/>
                <w:sz w:val="22"/>
                <w:szCs w:val="22"/>
                <w:lang w:val="ru-RU"/>
              </w:rPr>
            </w:pPr>
            <w:r w:rsidRPr="00163987">
              <w:rPr>
                <w:rFonts w:ascii="Arial" w:hAnsi="Arial"/>
                <w:sz w:val="22"/>
                <w:szCs w:val="22"/>
                <w:lang w:val="ru-RU"/>
              </w:rPr>
              <w:t>80</w:t>
            </w:r>
          </w:p>
        </w:tc>
        <w:tc>
          <w:tcPr>
            <w:tcW w:w="1542" w:type="dxa"/>
            <w:tcBorders>
              <w:top w:val="single" w:sz="4" w:space="0" w:color="auto"/>
            </w:tcBorders>
            <w:vAlign w:val="center"/>
          </w:tcPr>
          <w:p w14:paraId="49482F19" w14:textId="77777777" w:rsidR="00B40803" w:rsidRPr="00163987" w:rsidRDefault="00B40803" w:rsidP="00163987">
            <w:pPr>
              <w:spacing w:line="360" w:lineRule="auto"/>
              <w:jc w:val="center"/>
              <w:rPr>
                <w:rFonts w:ascii="Arial" w:hAnsi="Arial"/>
                <w:sz w:val="22"/>
                <w:szCs w:val="22"/>
                <w:lang w:val="ru-RU"/>
              </w:rPr>
            </w:pPr>
            <w:r w:rsidRPr="00163987">
              <w:rPr>
                <w:rFonts w:ascii="Arial" w:hAnsi="Arial"/>
                <w:sz w:val="22"/>
                <w:szCs w:val="22"/>
                <w:lang w:val="ru-RU"/>
              </w:rPr>
              <w:t>90</w:t>
            </w:r>
          </w:p>
        </w:tc>
        <w:tc>
          <w:tcPr>
            <w:tcW w:w="1538" w:type="dxa"/>
            <w:tcBorders>
              <w:top w:val="single" w:sz="4" w:space="0" w:color="auto"/>
            </w:tcBorders>
            <w:vAlign w:val="center"/>
          </w:tcPr>
          <w:p w14:paraId="71439B49" w14:textId="77777777" w:rsidR="00B40803" w:rsidRPr="00163987" w:rsidRDefault="00B40803" w:rsidP="00163987">
            <w:pPr>
              <w:spacing w:line="360" w:lineRule="auto"/>
              <w:jc w:val="center"/>
              <w:rPr>
                <w:rFonts w:ascii="Arial" w:hAnsi="Arial"/>
                <w:sz w:val="22"/>
                <w:szCs w:val="22"/>
                <w:lang w:val="ru-RU"/>
              </w:rPr>
            </w:pPr>
            <w:r w:rsidRPr="00163987">
              <w:rPr>
                <w:rFonts w:ascii="Arial" w:hAnsi="Arial"/>
                <w:sz w:val="22"/>
                <w:szCs w:val="22"/>
                <w:lang w:val="ru-RU"/>
              </w:rPr>
              <w:t>100</w:t>
            </w:r>
          </w:p>
        </w:tc>
      </w:tr>
    </w:tbl>
    <w:p w14:paraId="79E7F171" w14:textId="77777777" w:rsidR="00771626" w:rsidRPr="00163987" w:rsidRDefault="00771626" w:rsidP="00163987">
      <w:pPr>
        <w:widowControl w:val="0"/>
        <w:spacing w:line="360" w:lineRule="auto"/>
        <w:ind w:firstLine="567"/>
        <w:jc w:val="both"/>
        <w:rPr>
          <w:rFonts w:ascii="Arial" w:hAnsi="Arial" w:cs="Arial"/>
          <w:bCs/>
          <w:sz w:val="22"/>
          <w:lang w:val="ru-RU"/>
        </w:rPr>
      </w:pPr>
    </w:p>
    <w:p w14:paraId="52266A32" w14:textId="77777777" w:rsidR="00B40803" w:rsidRPr="00163987" w:rsidRDefault="00B40803" w:rsidP="00163987">
      <w:pPr>
        <w:spacing w:line="360" w:lineRule="auto"/>
        <w:ind w:firstLine="567"/>
        <w:jc w:val="both"/>
        <w:rPr>
          <w:rFonts w:ascii="Arial" w:hAnsi="Arial" w:cs="Arial"/>
          <w:i/>
          <w:lang w:val="ru-RU"/>
        </w:rPr>
      </w:pPr>
      <w:r w:rsidRPr="00163987">
        <w:rPr>
          <w:rFonts w:ascii="Arial" w:hAnsi="Arial" w:cs="Arial"/>
          <w:i/>
          <w:lang w:val="ru-RU"/>
        </w:rPr>
        <w:t>Во время испытания проводник не должен заметно сдвигаться в выводе.</w:t>
      </w:r>
    </w:p>
    <w:p w14:paraId="26C4DA9B" w14:textId="7CDBA324" w:rsidR="00B40803" w:rsidRPr="00163987" w:rsidRDefault="00B40803" w:rsidP="00163987">
      <w:pPr>
        <w:spacing w:line="360" w:lineRule="auto"/>
        <w:ind w:firstLine="567"/>
        <w:jc w:val="both"/>
        <w:rPr>
          <w:rFonts w:ascii="Arial" w:hAnsi="Arial" w:cs="Arial"/>
          <w:i/>
          <w:lang w:val="ru-RU"/>
        </w:rPr>
      </w:pPr>
      <w:proofErr w:type="gramStart"/>
      <w:r w:rsidRPr="00163987">
        <w:rPr>
          <w:rFonts w:ascii="Arial" w:hAnsi="Arial" w:cs="Arial"/>
          <w:lang w:val="ru-RU"/>
        </w:rPr>
        <w:t xml:space="preserve">9.5.3 </w:t>
      </w:r>
      <w:r w:rsidRPr="00163987">
        <w:rPr>
          <w:rFonts w:ascii="Arial" w:hAnsi="Arial" w:cs="Arial"/>
          <w:i/>
          <w:lang w:val="ru-RU"/>
        </w:rPr>
        <w:t xml:space="preserve">Выводы оснащают медными одно- и многопроволочными проводниками наименьшего и наибольшего сечений из указанных в таблице </w:t>
      </w:r>
      <w:hyperlink w:anchor="page29" w:history="1">
        <w:r w:rsidRPr="00163987">
          <w:rPr>
            <w:rFonts w:ascii="Arial" w:hAnsi="Arial" w:cs="Arial"/>
            <w:i/>
            <w:lang w:val="ru-RU"/>
          </w:rPr>
          <w:t xml:space="preserve">5, </w:t>
        </w:r>
      </w:hyperlink>
      <w:r w:rsidRPr="00163987">
        <w:rPr>
          <w:rFonts w:ascii="Arial" w:hAnsi="Arial" w:cs="Arial"/>
          <w:i/>
          <w:lang w:val="ru-RU"/>
        </w:rPr>
        <w:t xml:space="preserve">выбирая наименее благоприятные, и зажимные винты затягивают моментом, равным 2/3 значения, указанного в соответствующей графе таблицы </w:t>
      </w:r>
      <w:hyperlink w:anchor="page37" w:history="1">
        <w:r w:rsidRPr="00163987">
          <w:rPr>
            <w:rFonts w:ascii="Arial" w:hAnsi="Arial" w:cs="Arial"/>
            <w:i/>
            <w:lang w:val="ru-RU"/>
          </w:rPr>
          <w:t>11.</w:t>
        </w:r>
      </w:hyperlink>
      <w:proofErr w:type="gramEnd"/>
    </w:p>
    <w:p w14:paraId="69032900" w14:textId="77777777" w:rsidR="00B40803" w:rsidRPr="00163987" w:rsidRDefault="00B40803" w:rsidP="00163987">
      <w:pPr>
        <w:widowControl w:val="0"/>
        <w:spacing w:line="360" w:lineRule="auto"/>
        <w:ind w:firstLine="567"/>
        <w:jc w:val="both"/>
        <w:rPr>
          <w:rFonts w:ascii="Arial" w:hAnsi="Arial" w:cs="Arial"/>
          <w:i/>
          <w:lang w:val="ru-RU"/>
        </w:rPr>
      </w:pPr>
      <w:r w:rsidRPr="00163987">
        <w:rPr>
          <w:rFonts w:ascii="Arial" w:hAnsi="Arial" w:cs="Arial"/>
          <w:i/>
          <w:lang w:val="ru-RU"/>
        </w:rPr>
        <w:t>Затем винты отпускают и ту часть проводника, которая может быть повреждена зажимом, осматривают.</w:t>
      </w:r>
    </w:p>
    <w:p w14:paraId="3948C3C9" w14:textId="77777777" w:rsidR="00B40803" w:rsidRPr="00163987" w:rsidRDefault="00B40803" w:rsidP="00163987">
      <w:pPr>
        <w:widowControl w:val="0"/>
        <w:spacing w:line="360" w:lineRule="auto"/>
        <w:ind w:firstLine="567"/>
        <w:jc w:val="both"/>
        <w:rPr>
          <w:rFonts w:ascii="Arial" w:hAnsi="Arial" w:cs="Arial"/>
          <w:i/>
          <w:lang w:val="ru-RU"/>
        </w:rPr>
      </w:pPr>
      <w:r w:rsidRPr="00163987">
        <w:rPr>
          <w:rFonts w:ascii="Arial" w:hAnsi="Arial" w:cs="Arial"/>
          <w:i/>
          <w:lang w:val="ru-RU"/>
        </w:rPr>
        <w:t>Проводники не должны иметь чрезмерных повреждений или оборванных проволок.</w:t>
      </w:r>
    </w:p>
    <w:p w14:paraId="378BC73E" w14:textId="77777777" w:rsidR="00B40803" w:rsidRPr="00163987" w:rsidRDefault="00B40803" w:rsidP="00163987">
      <w:pPr>
        <w:widowControl w:val="0"/>
        <w:spacing w:line="360" w:lineRule="auto"/>
        <w:ind w:firstLine="567"/>
        <w:jc w:val="both"/>
        <w:rPr>
          <w:rFonts w:ascii="Arial" w:hAnsi="Arial" w:cs="Arial"/>
          <w:lang w:val="ru-RU"/>
        </w:rPr>
      </w:pPr>
    </w:p>
    <w:p w14:paraId="08676B78" w14:textId="77777777" w:rsidR="00B40803" w:rsidRPr="00163987" w:rsidRDefault="00B40803" w:rsidP="00163987">
      <w:pPr>
        <w:widowControl w:val="0"/>
        <w:spacing w:line="360" w:lineRule="auto"/>
        <w:ind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sz w:val="22"/>
          <w:lang w:val="ru-RU"/>
        </w:rPr>
        <w:t xml:space="preserve"> – Проводники считают чрезмерно поврежденными при наличии глубоких вмятин или надрезов.</w:t>
      </w:r>
    </w:p>
    <w:p w14:paraId="02929B30" w14:textId="77777777" w:rsidR="00B40803" w:rsidRPr="00163987" w:rsidRDefault="00B40803" w:rsidP="00163987">
      <w:pPr>
        <w:widowControl w:val="0"/>
        <w:spacing w:line="360" w:lineRule="auto"/>
        <w:ind w:firstLine="567"/>
        <w:jc w:val="both"/>
        <w:rPr>
          <w:rFonts w:ascii="Arial" w:hAnsi="Arial" w:cs="Arial"/>
          <w:lang w:val="ru-RU"/>
        </w:rPr>
      </w:pPr>
    </w:p>
    <w:p w14:paraId="4D582394" w14:textId="77777777" w:rsidR="00B40803" w:rsidRPr="00163987" w:rsidRDefault="00B40803" w:rsidP="00163987">
      <w:pPr>
        <w:widowControl w:val="0"/>
        <w:spacing w:line="360" w:lineRule="auto"/>
        <w:ind w:firstLine="567"/>
        <w:jc w:val="both"/>
        <w:rPr>
          <w:rFonts w:ascii="Arial" w:hAnsi="Arial" w:cs="Arial"/>
          <w:i/>
          <w:lang w:val="ru-RU"/>
        </w:rPr>
      </w:pPr>
      <w:r w:rsidRPr="00163987">
        <w:rPr>
          <w:rFonts w:ascii="Arial" w:hAnsi="Arial" w:cs="Arial"/>
          <w:i/>
          <w:lang w:val="ru-RU"/>
        </w:rPr>
        <w:t>Во время испытаний выводы не должны ослабляться и не должно быть их повреждений, таких как поломка винтов, повреждение шлицев, резьбы, шайб и хомутиков, ухудшающих дальнейшую эксплуатацию выключателя.</w:t>
      </w:r>
    </w:p>
    <w:p w14:paraId="4959C5E0" w14:textId="77777777" w:rsidR="00B40803" w:rsidRPr="00163987" w:rsidRDefault="00B40803" w:rsidP="00163987">
      <w:pPr>
        <w:pStyle w:val="HTML"/>
        <w:spacing w:line="360" w:lineRule="auto"/>
        <w:ind w:firstLine="567"/>
        <w:jc w:val="both"/>
        <w:rPr>
          <w:rFonts w:ascii="Arial" w:hAnsi="Arial" w:cs="Arial"/>
          <w:i/>
          <w:sz w:val="24"/>
          <w:szCs w:val="24"/>
        </w:rPr>
      </w:pPr>
      <w:r w:rsidRPr="00163987">
        <w:rPr>
          <w:rFonts w:ascii="Arial" w:hAnsi="Arial" w:cs="Arial"/>
          <w:sz w:val="24"/>
          <w:szCs w:val="24"/>
        </w:rPr>
        <w:t xml:space="preserve">9.5.4 </w:t>
      </w:r>
      <w:r w:rsidRPr="00163987">
        <w:rPr>
          <w:rFonts w:ascii="Arial" w:hAnsi="Arial" w:cs="Arial"/>
          <w:i/>
          <w:sz w:val="24"/>
          <w:szCs w:val="24"/>
        </w:rPr>
        <w:t>Зажимы оснащают жесткими многожильными медными проводниками максимального сечения, указанного в таблице 5.</w:t>
      </w:r>
    </w:p>
    <w:p w14:paraId="1408FC71" w14:textId="77777777" w:rsidR="00B40803" w:rsidRPr="00163987" w:rsidRDefault="00B40803" w:rsidP="00163987">
      <w:pPr>
        <w:widowControl w:val="0"/>
        <w:spacing w:line="360" w:lineRule="auto"/>
        <w:ind w:firstLine="567"/>
        <w:jc w:val="both"/>
        <w:rPr>
          <w:rFonts w:ascii="Arial" w:hAnsi="Arial" w:cs="Arial"/>
          <w:i/>
          <w:lang w:val="ru-RU"/>
        </w:rPr>
      </w:pPr>
      <w:r w:rsidRPr="00163987">
        <w:rPr>
          <w:rFonts w:ascii="Arial" w:hAnsi="Arial" w:cs="Arial"/>
          <w:i/>
          <w:lang w:val="ru-RU"/>
        </w:rPr>
        <w:t>Перед вводом в зажим проволокам проводника придают соответствующую форму.</w:t>
      </w:r>
    </w:p>
    <w:p w14:paraId="37C93B44" w14:textId="110E89C7" w:rsidR="00B40803" w:rsidRPr="00163987" w:rsidRDefault="00B40803" w:rsidP="00163987">
      <w:pPr>
        <w:widowControl w:val="0"/>
        <w:spacing w:line="360" w:lineRule="auto"/>
        <w:ind w:firstLine="567"/>
        <w:jc w:val="both"/>
        <w:rPr>
          <w:rFonts w:ascii="Arial" w:hAnsi="Arial" w:cs="Arial"/>
          <w:i/>
          <w:lang w:val="ru-RU"/>
        </w:rPr>
      </w:pPr>
      <w:r w:rsidRPr="00163987">
        <w:rPr>
          <w:rFonts w:ascii="Arial" w:hAnsi="Arial" w:cs="Arial"/>
          <w:i/>
          <w:lang w:val="ru-RU"/>
        </w:rPr>
        <w:t xml:space="preserve">Проводник вводят в зажим до упора в его дно или до выхода конца проводника с противоположной стороны зажима и в положении, наиболее благоприятном для выскальзывания проволоки (проволок). Зажимные винты или гайки затем затягивают моментом, равным 2/3 </w:t>
      </w:r>
      <w:r w:rsidR="00A7441F" w:rsidRPr="00163987">
        <w:rPr>
          <w:rFonts w:ascii="Arial" w:hAnsi="Arial" w:cs="Arial"/>
          <w:i/>
          <w:lang w:val="ru-RU"/>
        </w:rPr>
        <w:t>значения</w:t>
      </w:r>
      <w:r w:rsidRPr="00163987">
        <w:rPr>
          <w:rFonts w:ascii="Arial" w:hAnsi="Arial" w:cs="Arial"/>
          <w:i/>
          <w:lang w:val="ru-RU"/>
        </w:rPr>
        <w:t>, указанного в соответствующей графе таблицы 11.</w:t>
      </w:r>
    </w:p>
    <w:p w14:paraId="3DF36CBB" w14:textId="77777777" w:rsidR="00B40803" w:rsidRPr="00163987" w:rsidRDefault="00B40803" w:rsidP="00163987">
      <w:pPr>
        <w:widowControl w:val="0"/>
        <w:spacing w:line="360" w:lineRule="auto"/>
        <w:ind w:firstLine="567"/>
        <w:jc w:val="both"/>
        <w:rPr>
          <w:rFonts w:ascii="Arial" w:hAnsi="Arial" w:cs="Arial"/>
          <w:lang w:val="ru-RU"/>
        </w:rPr>
      </w:pPr>
      <w:r w:rsidRPr="00163987">
        <w:rPr>
          <w:rFonts w:ascii="Arial" w:hAnsi="Arial" w:cs="Arial"/>
          <w:i/>
          <w:lang w:val="ru-RU"/>
        </w:rPr>
        <w:t>После испытания ни одна проволока проводника не должна оказаться вне зажима.</w:t>
      </w:r>
    </w:p>
    <w:p w14:paraId="489EE4BC" w14:textId="77777777" w:rsidR="00A7441F" w:rsidRPr="00163987" w:rsidRDefault="00A7441F" w:rsidP="00163987">
      <w:pPr>
        <w:widowControl w:val="0"/>
        <w:spacing w:line="360" w:lineRule="auto"/>
        <w:ind w:firstLine="567"/>
        <w:jc w:val="both"/>
        <w:rPr>
          <w:rFonts w:ascii="Arial" w:hAnsi="Arial" w:cs="Arial"/>
          <w:lang w:val="ru-RU"/>
        </w:rPr>
      </w:pPr>
    </w:p>
    <w:p w14:paraId="3E9F1148" w14:textId="77777777" w:rsidR="00B40803" w:rsidRPr="00163987" w:rsidRDefault="00B40803" w:rsidP="00163987">
      <w:pPr>
        <w:tabs>
          <w:tab w:val="left" w:pos="993"/>
        </w:tabs>
        <w:spacing w:line="360" w:lineRule="auto"/>
        <w:ind w:firstLine="567"/>
        <w:jc w:val="both"/>
        <w:rPr>
          <w:rFonts w:ascii="Arial" w:hAnsi="Arial" w:cs="Arial"/>
          <w:b/>
          <w:lang w:val="ru-RU"/>
        </w:rPr>
      </w:pPr>
      <w:r w:rsidRPr="00163987">
        <w:rPr>
          <w:rFonts w:ascii="Arial" w:hAnsi="Arial" w:cs="Arial"/>
          <w:b/>
          <w:lang w:val="ru-RU"/>
        </w:rPr>
        <w:lastRenderedPageBreak/>
        <w:t>9.6 Проверка защиты от поражения электрическим током</w:t>
      </w:r>
    </w:p>
    <w:p w14:paraId="7766DEB4" w14:textId="77777777" w:rsidR="00B40803" w:rsidRPr="00163987" w:rsidRDefault="00B40803" w:rsidP="00163987">
      <w:pPr>
        <w:spacing w:line="360" w:lineRule="auto"/>
        <w:ind w:firstLine="567"/>
        <w:jc w:val="both"/>
        <w:rPr>
          <w:rFonts w:ascii="Arial" w:hAnsi="Arial" w:cs="Arial"/>
          <w:i/>
          <w:lang w:val="ru-RU"/>
        </w:rPr>
      </w:pPr>
      <w:r w:rsidRPr="00163987">
        <w:rPr>
          <w:rFonts w:ascii="Arial" w:hAnsi="Arial" w:cs="Arial"/>
          <w:i/>
          <w:lang w:val="ru-RU"/>
        </w:rPr>
        <w:t>Испытание проводят с применением стандартного испытательного пальца (см. рисунок 8) на образце, смонтированном как для нормальной эксплуатации (см. примечание к 8.1.6), оснащенном проводниками с наименьшим и наибольшим сечениями из указанных в таблице 5.</w:t>
      </w:r>
    </w:p>
    <w:p w14:paraId="407AA0A4" w14:textId="75C847C5" w:rsidR="00B40803" w:rsidRPr="00163987" w:rsidRDefault="00B40803" w:rsidP="00163987">
      <w:pPr>
        <w:spacing w:line="360" w:lineRule="auto"/>
        <w:ind w:firstLine="567"/>
        <w:jc w:val="both"/>
        <w:rPr>
          <w:rFonts w:ascii="Arial" w:hAnsi="Arial" w:cs="Arial"/>
          <w:i/>
          <w:lang w:val="ru-RU"/>
        </w:rPr>
      </w:pPr>
      <w:r w:rsidRPr="00163987">
        <w:rPr>
          <w:rFonts w:ascii="Arial" w:hAnsi="Arial" w:cs="Arial"/>
          <w:i/>
          <w:lang w:val="ru-RU"/>
        </w:rPr>
        <w:t>Палец должен быть спроектирован так, чтобы каждая из его сочлененных секций могла поворачиваться под углом 90</w:t>
      </w:r>
      <w:r w:rsidR="0049426D" w:rsidRPr="00163987">
        <w:rPr>
          <w:rFonts w:ascii="Arial" w:hAnsi="Arial" w:cs="Arial"/>
          <w:i/>
          <w:lang w:val="ru-RU"/>
        </w:rPr>
        <w:t>°</w:t>
      </w:r>
      <w:r w:rsidRPr="00163987">
        <w:rPr>
          <w:rFonts w:ascii="Arial" w:hAnsi="Arial" w:cs="Arial"/>
          <w:i/>
          <w:lang w:val="ru-RU"/>
        </w:rPr>
        <w:t xml:space="preserve"> по отношению к оси пальца только в одном направлении.</w:t>
      </w:r>
    </w:p>
    <w:p w14:paraId="3B719A28" w14:textId="77777777" w:rsidR="00B40803" w:rsidRPr="00163987" w:rsidRDefault="00B40803" w:rsidP="00163987">
      <w:pPr>
        <w:spacing w:line="360" w:lineRule="auto"/>
        <w:ind w:firstLine="567"/>
        <w:jc w:val="both"/>
        <w:rPr>
          <w:rFonts w:ascii="Arial" w:hAnsi="Arial" w:cs="Arial"/>
          <w:i/>
          <w:lang w:val="ru-RU"/>
        </w:rPr>
      </w:pPr>
      <w:r w:rsidRPr="00163987">
        <w:rPr>
          <w:rFonts w:ascii="Arial" w:hAnsi="Arial" w:cs="Arial"/>
          <w:i/>
          <w:lang w:val="ru-RU"/>
        </w:rPr>
        <w:t>Стандартный испытательный палец прикладывают в каждом возможном изогнутом положении, как у настоящего пальца. Для определения электрического контакта с частями, находящимися под напряжением, следует использовать индикатор электрического контакта.</w:t>
      </w:r>
    </w:p>
    <w:p w14:paraId="1033BD90" w14:textId="77777777" w:rsidR="00B40803" w:rsidRPr="00163987" w:rsidRDefault="00B40803" w:rsidP="00163987">
      <w:pPr>
        <w:spacing w:line="360" w:lineRule="auto"/>
        <w:ind w:firstLine="567"/>
        <w:jc w:val="both"/>
        <w:rPr>
          <w:rFonts w:ascii="Arial" w:hAnsi="Arial" w:cs="Arial"/>
          <w:i/>
          <w:lang w:val="ru-RU"/>
        </w:rPr>
      </w:pPr>
      <w:r w:rsidRPr="00163987">
        <w:rPr>
          <w:rFonts w:ascii="Arial" w:hAnsi="Arial" w:cs="Arial"/>
          <w:i/>
          <w:lang w:val="ru-RU"/>
        </w:rPr>
        <w:t xml:space="preserve">Для индикации контакта рекомендуется использовать электрическую лампочку на напряжение не менее 40 В. </w:t>
      </w:r>
    </w:p>
    <w:p w14:paraId="2BFBE64D" w14:textId="77777777" w:rsidR="00B40803" w:rsidRPr="00163987" w:rsidRDefault="00B40803" w:rsidP="00163987">
      <w:pPr>
        <w:spacing w:line="360" w:lineRule="auto"/>
        <w:ind w:firstLine="567"/>
        <w:jc w:val="both"/>
        <w:rPr>
          <w:rFonts w:ascii="Arial" w:hAnsi="Arial" w:cs="Arial"/>
          <w:i/>
          <w:lang w:val="ru-RU"/>
        </w:rPr>
      </w:pPr>
      <w:r w:rsidRPr="00163987">
        <w:rPr>
          <w:rFonts w:ascii="Arial" w:hAnsi="Arial" w:cs="Arial"/>
          <w:i/>
          <w:lang w:val="ru-RU"/>
        </w:rPr>
        <w:t xml:space="preserve">Выключатели с оболочками или крышками из термопластичных материалов подвергают следующим дополнительным испытаниям при температуре окружающего воздуха (35 </w:t>
      </w:r>
      <w:r w:rsidRPr="00163987">
        <w:rPr>
          <w:rFonts w:ascii="Arial" w:hAnsi="Arial" w:cs="Arial"/>
          <w:i/>
        </w:rPr>
        <w:sym w:font="Symbol" w:char="F0B1"/>
      </w:r>
      <w:r w:rsidRPr="00163987">
        <w:rPr>
          <w:rFonts w:ascii="Arial" w:hAnsi="Arial" w:cs="Arial"/>
          <w:i/>
          <w:lang w:val="ru-RU"/>
        </w:rPr>
        <w:t xml:space="preserve"> 2) °</w:t>
      </w:r>
      <w:proofErr w:type="gramStart"/>
      <w:r w:rsidRPr="00163987">
        <w:rPr>
          <w:rFonts w:ascii="Arial" w:hAnsi="Arial" w:cs="Arial"/>
          <w:i/>
          <w:lang w:val="ru-RU"/>
        </w:rPr>
        <w:t>С</w:t>
      </w:r>
      <w:proofErr w:type="gramEnd"/>
      <w:r w:rsidRPr="00163987">
        <w:rPr>
          <w:rFonts w:ascii="Arial" w:hAnsi="Arial" w:cs="Arial"/>
          <w:i/>
          <w:lang w:val="ru-RU"/>
        </w:rPr>
        <w:t xml:space="preserve"> и </w:t>
      </w:r>
      <w:proofErr w:type="gramStart"/>
      <w:r w:rsidRPr="00163987">
        <w:rPr>
          <w:rFonts w:ascii="Arial" w:hAnsi="Arial" w:cs="Arial"/>
          <w:i/>
          <w:lang w:val="ru-RU"/>
        </w:rPr>
        <w:t>такой</w:t>
      </w:r>
      <w:proofErr w:type="gramEnd"/>
      <w:r w:rsidRPr="00163987">
        <w:rPr>
          <w:rFonts w:ascii="Arial" w:hAnsi="Arial" w:cs="Arial"/>
          <w:i/>
          <w:lang w:val="ru-RU"/>
        </w:rPr>
        <w:t xml:space="preserve"> же температуре выключателя.</w:t>
      </w:r>
    </w:p>
    <w:p w14:paraId="79BED928" w14:textId="77777777" w:rsidR="00B40803" w:rsidRPr="00163987" w:rsidRDefault="00B40803" w:rsidP="00163987">
      <w:pPr>
        <w:spacing w:line="360" w:lineRule="auto"/>
        <w:ind w:firstLine="567"/>
        <w:jc w:val="both"/>
        <w:rPr>
          <w:rFonts w:ascii="Arial" w:hAnsi="Arial" w:cs="Arial"/>
          <w:i/>
          <w:lang w:val="ru-RU"/>
        </w:rPr>
      </w:pPr>
      <w:r w:rsidRPr="00163987">
        <w:rPr>
          <w:rFonts w:ascii="Arial" w:hAnsi="Arial" w:cs="Arial"/>
          <w:i/>
          <w:lang w:val="ru-RU"/>
        </w:rPr>
        <w:t>К выключателю в течение 1 мин прикладывают с усилием 75 Н кончик прямого (неизогнутого) испытательного пальца таких же размеров, как и стандартный испытательный палец. Этот палец прикладывают во всех местах, где размягчение изоляционного материала могло бы повлиять на целостность и безопасность выключателя, кроме пробивных диафрагм.</w:t>
      </w:r>
    </w:p>
    <w:p w14:paraId="299DD4C9" w14:textId="77777777" w:rsidR="00B40803" w:rsidRPr="00163987" w:rsidRDefault="00B40803" w:rsidP="00163987">
      <w:pPr>
        <w:spacing w:line="360" w:lineRule="auto"/>
        <w:ind w:firstLine="567"/>
        <w:jc w:val="both"/>
        <w:rPr>
          <w:rFonts w:ascii="Arial" w:hAnsi="Arial" w:cs="Arial"/>
          <w:i/>
          <w:lang w:val="ru-RU"/>
        </w:rPr>
      </w:pPr>
      <w:r w:rsidRPr="00163987">
        <w:rPr>
          <w:rFonts w:ascii="Arial" w:hAnsi="Arial" w:cs="Arial"/>
          <w:i/>
          <w:lang w:val="ru-RU"/>
        </w:rPr>
        <w:t>При испытании оболочки или крышки не должны деформироваться в такой степени, чтобы находящихся под напряжением частей можно было коснуться жестким испытательным пальцем.</w:t>
      </w:r>
    </w:p>
    <w:p w14:paraId="26F8E33C" w14:textId="77777777" w:rsidR="00B40803" w:rsidRPr="00163987" w:rsidRDefault="00B40803" w:rsidP="00163987">
      <w:pPr>
        <w:spacing w:line="360" w:lineRule="auto"/>
        <w:ind w:firstLine="567"/>
        <w:jc w:val="both"/>
        <w:rPr>
          <w:rFonts w:ascii="Arial" w:hAnsi="Arial" w:cs="Arial"/>
          <w:lang w:val="ru-RU"/>
        </w:rPr>
      </w:pPr>
      <w:r w:rsidRPr="00163987">
        <w:rPr>
          <w:rFonts w:ascii="Arial" w:hAnsi="Arial" w:cs="Arial"/>
          <w:i/>
          <w:lang w:val="ru-RU"/>
        </w:rPr>
        <w:t>Выключатели открытого исполнения, имеющие части, которые не предполагается защищать оболочками, смонтированные как для нормальной эксплуатации (см. 8.1.6), подвергают испытанию с установленной металлической передней панелью.</w:t>
      </w:r>
    </w:p>
    <w:p w14:paraId="353241D3" w14:textId="77777777" w:rsidR="00B40803" w:rsidRPr="00163987" w:rsidRDefault="00B40803" w:rsidP="00163987">
      <w:pPr>
        <w:spacing w:line="360" w:lineRule="auto"/>
        <w:ind w:firstLine="567"/>
        <w:jc w:val="both"/>
        <w:rPr>
          <w:rFonts w:ascii="Arial" w:hAnsi="Arial" w:cs="Arial"/>
          <w:lang w:val="ru-RU"/>
        </w:rPr>
      </w:pPr>
    </w:p>
    <w:p w14:paraId="64140B00" w14:textId="1ADE6D56" w:rsidR="00B40803" w:rsidRPr="00163987" w:rsidRDefault="00B40803" w:rsidP="00163987">
      <w:pPr>
        <w:spacing w:line="360" w:lineRule="auto"/>
        <w:ind w:firstLine="567"/>
        <w:jc w:val="both"/>
        <w:rPr>
          <w:rFonts w:ascii="Arial" w:hAnsi="Arial" w:cs="Arial"/>
          <w:b/>
          <w:lang w:val="ru-RU"/>
        </w:rPr>
      </w:pPr>
      <w:r w:rsidRPr="00163987">
        <w:rPr>
          <w:rFonts w:ascii="Arial" w:hAnsi="Arial" w:cs="Arial"/>
          <w:b/>
          <w:lang w:val="ru-RU"/>
        </w:rPr>
        <w:t>9.7 Испытание элект</w:t>
      </w:r>
      <w:r w:rsidR="00C17F99" w:rsidRPr="00163987">
        <w:rPr>
          <w:rFonts w:ascii="Arial" w:hAnsi="Arial" w:cs="Arial"/>
          <w:b/>
          <w:lang w:val="ru-RU"/>
        </w:rPr>
        <w:t xml:space="preserve">роизоляционных </w:t>
      </w:r>
      <w:r w:rsidRPr="00163987">
        <w:rPr>
          <w:rFonts w:ascii="Arial" w:hAnsi="Arial" w:cs="Arial"/>
          <w:b/>
          <w:lang w:val="ru-RU"/>
        </w:rPr>
        <w:t>свойств</w:t>
      </w:r>
    </w:p>
    <w:p w14:paraId="7607B0F9" w14:textId="7FBEE7A8" w:rsidR="008764A2" w:rsidRPr="00163987" w:rsidRDefault="008764A2" w:rsidP="00163987">
      <w:pPr>
        <w:spacing w:line="360" w:lineRule="auto"/>
        <w:ind w:firstLine="567"/>
        <w:jc w:val="both"/>
        <w:rPr>
          <w:rFonts w:ascii="Arial" w:hAnsi="Arial" w:cs="Arial"/>
          <w:b/>
          <w:lang w:val="ru-RU"/>
        </w:rPr>
      </w:pPr>
      <w:r w:rsidRPr="00163987">
        <w:rPr>
          <w:rFonts w:ascii="Arial" w:hAnsi="Arial" w:cs="Arial"/>
          <w:b/>
          <w:lang w:val="ru-RU"/>
        </w:rPr>
        <w:t>9.7.1 В</w:t>
      </w:r>
      <w:r w:rsidR="009E51FA" w:rsidRPr="00163987">
        <w:rPr>
          <w:rFonts w:ascii="Arial" w:hAnsi="Arial" w:cs="Arial"/>
          <w:b/>
          <w:lang w:val="ru-RU"/>
        </w:rPr>
        <w:t>лагостойк</w:t>
      </w:r>
      <w:r w:rsidRPr="00163987">
        <w:rPr>
          <w:rFonts w:ascii="Arial" w:hAnsi="Arial" w:cs="Arial"/>
          <w:b/>
          <w:lang w:val="ru-RU"/>
        </w:rPr>
        <w:t>ость</w:t>
      </w:r>
    </w:p>
    <w:p w14:paraId="080D91C5" w14:textId="1FABFB37" w:rsidR="00954267" w:rsidRPr="00163987" w:rsidRDefault="008764A2" w:rsidP="00163987">
      <w:pPr>
        <w:widowControl w:val="0"/>
        <w:spacing w:line="360" w:lineRule="auto"/>
        <w:ind w:firstLine="567"/>
        <w:jc w:val="both"/>
        <w:rPr>
          <w:rFonts w:ascii="Arial" w:hAnsi="Arial" w:cs="Arial"/>
          <w:b/>
          <w:lang w:val="ru-RU"/>
        </w:rPr>
      </w:pPr>
      <w:bookmarkStart w:id="15" w:name="page41"/>
      <w:bookmarkEnd w:id="15"/>
      <w:r w:rsidRPr="00163987">
        <w:rPr>
          <w:rFonts w:ascii="Arial" w:hAnsi="Arial" w:cs="Arial"/>
          <w:b/>
          <w:lang w:val="ru-RU"/>
        </w:rPr>
        <w:t>9.7.1.1 Подготовка выключателя к испытанию</w:t>
      </w:r>
    </w:p>
    <w:p w14:paraId="23D123D4" w14:textId="3B775F03" w:rsidR="008764A2" w:rsidRPr="00163987" w:rsidRDefault="008764A2"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Части, которые могут быть удалены без помощи инструмента, удаляются и подвергаются влажностной обработке с основной частью; пружинные крышки </w:t>
      </w:r>
      <w:r w:rsidRPr="00163987">
        <w:rPr>
          <w:rFonts w:ascii="Arial" w:hAnsi="Arial" w:cs="Arial"/>
          <w:lang w:val="ru-RU"/>
        </w:rPr>
        <w:lastRenderedPageBreak/>
        <w:t>остаются открытыми во время этой обработки.</w:t>
      </w:r>
    </w:p>
    <w:p w14:paraId="6D84BCD2" w14:textId="62153470" w:rsidR="008764A2" w:rsidRPr="00163987" w:rsidRDefault="009E51FA" w:rsidP="00163987">
      <w:pPr>
        <w:widowControl w:val="0"/>
        <w:spacing w:line="360" w:lineRule="auto"/>
        <w:ind w:firstLine="567"/>
        <w:jc w:val="both"/>
        <w:rPr>
          <w:rFonts w:ascii="Arial" w:hAnsi="Arial" w:cs="Arial"/>
          <w:lang w:val="ru-RU"/>
        </w:rPr>
      </w:pPr>
      <w:r w:rsidRPr="00163987">
        <w:rPr>
          <w:rFonts w:ascii="Arial" w:hAnsi="Arial" w:cs="Arial"/>
          <w:lang w:val="ru-RU"/>
        </w:rPr>
        <w:t>Кабельные вводы, при наличии</w:t>
      </w:r>
      <w:r w:rsidR="008764A2" w:rsidRPr="00163987">
        <w:rPr>
          <w:rFonts w:ascii="Arial" w:hAnsi="Arial" w:cs="Arial"/>
          <w:lang w:val="ru-RU"/>
        </w:rPr>
        <w:t>, оставляют откры</w:t>
      </w:r>
      <w:r w:rsidRPr="00163987">
        <w:rPr>
          <w:rFonts w:ascii="Arial" w:hAnsi="Arial" w:cs="Arial"/>
          <w:lang w:val="ru-RU"/>
        </w:rPr>
        <w:t>тыми; если предусмотрены пробивные диафрагмы, одну</w:t>
      </w:r>
      <w:r w:rsidR="008764A2" w:rsidRPr="00163987">
        <w:rPr>
          <w:rFonts w:ascii="Arial" w:hAnsi="Arial" w:cs="Arial"/>
          <w:lang w:val="ru-RU"/>
        </w:rPr>
        <w:t xml:space="preserve"> из ни</w:t>
      </w:r>
      <w:r w:rsidRPr="00163987">
        <w:rPr>
          <w:rFonts w:ascii="Arial" w:hAnsi="Arial" w:cs="Arial"/>
          <w:lang w:val="ru-RU"/>
        </w:rPr>
        <w:t>х вскрывают</w:t>
      </w:r>
      <w:r w:rsidR="008764A2" w:rsidRPr="00163987">
        <w:rPr>
          <w:rFonts w:ascii="Arial" w:hAnsi="Arial" w:cs="Arial"/>
          <w:lang w:val="ru-RU"/>
        </w:rPr>
        <w:t>.</w:t>
      </w:r>
    </w:p>
    <w:p w14:paraId="123AB4CD" w14:textId="4568FD98" w:rsidR="008764A2" w:rsidRPr="00163987" w:rsidRDefault="008764A2" w:rsidP="00163987">
      <w:pPr>
        <w:widowControl w:val="0"/>
        <w:spacing w:line="360" w:lineRule="auto"/>
        <w:ind w:firstLine="567"/>
        <w:jc w:val="both"/>
        <w:rPr>
          <w:rFonts w:ascii="Arial" w:hAnsi="Arial" w:cs="Arial"/>
          <w:b/>
          <w:lang w:val="ru-RU"/>
        </w:rPr>
      </w:pPr>
      <w:r w:rsidRPr="00163987">
        <w:rPr>
          <w:rFonts w:ascii="Arial" w:hAnsi="Arial" w:cs="Arial"/>
          <w:b/>
          <w:lang w:val="ru-RU"/>
        </w:rPr>
        <w:t>9.7.1.2 Условия испытания</w:t>
      </w:r>
    </w:p>
    <w:p w14:paraId="67D57779" w14:textId="524DEB74" w:rsidR="008764A2" w:rsidRPr="00163987" w:rsidRDefault="009E51FA" w:rsidP="00163987">
      <w:pPr>
        <w:widowControl w:val="0"/>
        <w:spacing w:line="360" w:lineRule="auto"/>
        <w:ind w:firstLine="567"/>
        <w:jc w:val="both"/>
        <w:rPr>
          <w:rFonts w:ascii="Arial" w:hAnsi="Arial" w:cs="Arial"/>
          <w:lang w:val="ru-RU"/>
        </w:rPr>
      </w:pPr>
      <w:r w:rsidRPr="00163987">
        <w:rPr>
          <w:rFonts w:ascii="Arial" w:hAnsi="Arial" w:cs="Arial"/>
          <w:lang w:val="ru-RU"/>
        </w:rPr>
        <w:t>Влажную обработку провод</w:t>
      </w:r>
      <w:r w:rsidR="008764A2" w:rsidRPr="00163987">
        <w:rPr>
          <w:rFonts w:ascii="Arial" w:hAnsi="Arial" w:cs="Arial"/>
          <w:lang w:val="ru-RU"/>
        </w:rPr>
        <w:t>я</w:t>
      </w:r>
      <w:r w:rsidRPr="00163987">
        <w:rPr>
          <w:rFonts w:ascii="Arial" w:hAnsi="Arial" w:cs="Arial"/>
          <w:lang w:val="ru-RU"/>
        </w:rPr>
        <w:t>т в камере</w:t>
      </w:r>
      <w:r w:rsidR="008764A2" w:rsidRPr="00163987">
        <w:rPr>
          <w:rFonts w:ascii="Arial" w:hAnsi="Arial" w:cs="Arial"/>
          <w:lang w:val="ru-RU"/>
        </w:rPr>
        <w:t xml:space="preserve"> с относительной </w:t>
      </w:r>
      <w:r w:rsidRPr="00163987">
        <w:rPr>
          <w:rFonts w:ascii="Arial" w:hAnsi="Arial" w:cs="Arial"/>
          <w:lang w:val="ru-RU"/>
        </w:rPr>
        <w:t>влажностью, поддерживаемой от 91 % до</w:t>
      </w:r>
      <w:r w:rsidR="008764A2" w:rsidRPr="00163987">
        <w:rPr>
          <w:rFonts w:ascii="Arial" w:hAnsi="Arial" w:cs="Arial"/>
          <w:lang w:val="ru-RU"/>
        </w:rPr>
        <w:t xml:space="preserve"> 95 %.</w:t>
      </w:r>
    </w:p>
    <w:p w14:paraId="0FCCC5C4" w14:textId="6E684C29" w:rsidR="008764A2" w:rsidRPr="00163987" w:rsidRDefault="008764A2" w:rsidP="00163987">
      <w:pPr>
        <w:widowControl w:val="0"/>
        <w:spacing w:line="360" w:lineRule="auto"/>
        <w:ind w:firstLine="567"/>
        <w:jc w:val="both"/>
        <w:rPr>
          <w:rFonts w:ascii="Arial" w:hAnsi="Arial" w:cs="Arial"/>
          <w:lang w:val="ru-RU"/>
        </w:rPr>
      </w:pPr>
      <w:r w:rsidRPr="00163987">
        <w:rPr>
          <w:rFonts w:ascii="Arial" w:hAnsi="Arial" w:cs="Arial"/>
          <w:lang w:val="ru-RU"/>
        </w:rPr>
        <w:t>Температура воздуха</w:t>
      </w:r>
      <w:r w:rsidR="009E51FA" w:rsidRPr="00163987">
        <w:rPr>
          <w:rFonts w:ascii="Arial" w:hAnsi="Arial" w:cs="Arial"/>
          <w:i/>
          <w:lang w:val="ru-RU"/>
        </w:rPr>
        <w:t xml:space="preserve"> Т</w:t>
      </w:r>
      <w:r w:rsidRPr="00163987">
        <w:rPr>
          <w:rFonts w:ascii="Arial" w:hAnsi="Arial" w:cs="Arial"/>
          <w:lang w:val="ru-RU"/>
        </w:rPr>
        <w:t xml:space="preserve"> в</w:t>
      </w:r>
      <w:r w:rsidR="009E51FA" w:rsidRPr="00163987">
        <w:rPr>
          <w:rFonts w:ascii="Arial" w:hAnsi="Arial" w:cs="Arial"/>
          <w:lang w:val="ru-RU"/>
        </w:rPr>
        <w:t xml:space="preserve"> камере, в которой находится</w:t>
      </w:r>
      <w:r w:rsidRPr="00163987">
        <w:rPr>
          <w:rFonts w:ascii="Arial" w:hAnsi="Arial" w:cs="Arial"/>
          <w:lang w:val="ru-RU"/>
        </w:rPr>
        <w:t xml:space="preserve"> образец, поддерживается в пределах ±1 °C от</w:t>
      </w:r>
      <w:r w:rsidR="009E51FA" w:rsidRPr="00163987">
        <w:rPr>
          <w:rFonts w:ascii="Arial" w:hAnsi="Arial" w:cs="Arial"/>
          <w:lang w:val="ru-RU"/>
        </w:rPr>
        <w:t xml:space="preserve"> любого удобного значения от 20 °C до</w:t>
      </w:r>
      <w:r w:rsidRPr="00163987">
        <w:rPr>
          <w:rFonts w:ascii="Arial" w:hAnsi="Arial" w:cs="Arial"/>
          <w:lang w:val="ru-RU"/>
        </w:rPr>
        <w:t xml:space="preserve"> 30 °C.</w:t>
      </w:r>
    </w:p>
    <w:p w14:paraId="16E508D6" w14:textId="3D234410" w:rsidR="00F414F9" w:rsidRPr="00163987" w:rsidRDefault="00F414F9" w:rsidP="00163987">
      <w:pPr>
        <w:widowControl w:val="0"/>
        <w:spacing w:line="360" w:lineRule="auto"/>
        <w:ind w:firstLine="567"/>
        <w:jc w:val="both"/>
        <w:rPr>
          <w:rFonts w:ascii="Arial" w:hAnsi="Arial" w:cs="Arial"/>
          <w:lang w:val="ru-RU"/>
        </w:rPr>
      </w:pPr>
      <w:r w:rsidRPr="00163987">
        <w:rPr>
          <w:rFonts w:ascii="Arial" w:hAnsi="Arial" w:cs="Arial"/>
          <w:lang w:val="ru-RU"/>
        </w:rPr>
        <w:t>Пере</w:t>
      </w:r>
      <w:r w:rsidR="009E51FA" w:rsidRPr="00163987">
        <w:rPr>
          <w:rFonts w:ascii="Arial" w:hAnsi="Arial" w:cs="Arial"/>
          <w:lang w:val="ru-RU"/>
        </w:rPr>
        <w:t xml:space="preserve">д помещением </w:t>
      </w:r>
      <w:r w:rsidR="00160D0F" w:rsidRPr="00163987">
        <w:rPr>
          <w:rFonts w:ascii="Arial" w:hAnsi="Arial" w:cs="Arial"/>
          <w:lang w:val="ru-RU"/>
        </w:rPr>
        <w:t>в камеру образ</w:t>
      </w:r>
      <w:r w:rsidRPr="00163987">
        <w:rPr>
          <w:rFonts w:ascii="Arial" w:hAnsi="Arial" w:cs="Arial"/>
          <w:lang w:val="ru-RU"/>
        </w:rPr>
        <w:t>ц</w:t>
      </w:r>
      <w:r w:rsidR="00160D0F" w:rsidRPr="00163987">
        <w:rPr>
          <w:rFonts w:ascii="Arial" w:hAnsi="Arial" w:cs="Arial"/>
          <w:lang w:val="ru-RU"/>
        </w:rPr>
        <w:t>а его температура</w:t>
      </w:r>
      <w:r w:rsidRPr="00163987">
        <w:rPr>
          <w:rFonts w:ascii="Arial" w:hAnsi="Arial" w:cs="Arial"/>
          <w:lang w:val="ru-RU"/>
        </w:rPr>
        <w:t xml:space="preserve"> </w:t>
      </w:r>
      <w:r w:rsidR="00160D0F" w:rsidRPr="00163987">
        <w:rPr>
          <w:rFonts w:ascii="Arial" w:hAnsi="Arial" w:cs="Arial"/>
          <w:lang w:val="ru-RU"/>
        </w:rPr>
        <w:t xml:space="preserve">должна быть от </w:t>
      </w:r>
      <w:r w:rsidR="00160D0F" w:rsidRPr="00163987">
        <w:rPr>
          <w:rFonts w:ascii="Arial" w:hAnsi="Arial" w:cs="Arial"/>
          <w:i/>
          <w:lang w:val="ru-RU"/>
        </w:rPr>
        <w:t>T</w:t>
      </w:r>
      <w:r w:rsidR="00160D0F" w:rsidRPr="00163987">
        <w:rPr>
          <w:rFonts w:ascii="Arial" w:hAnsi="Arial" w:cs="Arial"/>
          <w:lang w:val="ru-RU"/>
        </w:rPr>
        <w:t xml:space="preserve"> °C до</w:t>
      </w:r>
      <w:r w:rsidR="0001282C" w:rsidRPr="00163987">
        <w:rPr>
          <w:rFonts w:ascii="Arial" w:hAnsi="Arial" w:cs="Arial"/>
          <w:lang w:val="ru-RU"/>
        </w:rPr>
        <w:t xml:space="preserve"> </w:t>
      </w:r>
      <w:r w:rsidRPr="00163987">
        <w:rPr>
          <w:rFonts w:ascii="Arial" w:hAnsi="Arial" w:cs="Arial"/>
          <w:i/>
          <w:lang w:val="ru-RU"/>
        </w:rPr>
        <w:t>T</w:t>
      </w:r>
      <w:r w:rsidRPr="00163987">
        <w:rPr>
          <w:rFonts w:ascii="Arial" w:hAnsi="Arial" w:cs="Arial"/>
          <w:lang w:val="ru-RU"/>
        </w:rPr>
        <w:t xml:space="preserve"> °C +</w:t>
      </w:r>
      <w:r w:rsidR="0001282C" w:rsidRPr="00163987">
        <w:rPr>
          <w:rFonts w:ascii="Arial" w:hAnsi="Arial" w:cs="Arial"/>
          <w:lang w:val="ru-RU"/>
        </w:rPr>
        <w:t xml:space="preserve"> </w:t>
      </w:r>
      <w:r w:rsidRPr="00163987">
        <w:rPr>
          <w:rFonts w:ascii="Arial" w:hAnsi="Arial" w:cs="Arial"/>
          <w:lang w:val="ru-RU"/>
        </w:rPr>
        <w:t>4 °C.</w:t>
      </w:r>
    </w:p>
    <w:p w14:paraId="6673CC1D" w14:textId="0CF6E6D8" w:rsidR="00F414F9" w:rsidRPr="00163987" w:rsidRDefault="00F414F9" w:rsidP="00163987">
      <w:pPr>
        <w:widowControl w:val="0"/>
        <w:spacing w:line="360" w:lineRule="auto"/>
        <w:ind w:firstLine="567"/>
        <w:jc w:val="both"/>
        <w:rPr>
          <w:rFonts w:ascii="Arial" w:hAnsi="Arial" w:cs="Arial"/>
          <w:b/>
          <w:lang w:val="ru-RU"/>
        </w:rPr>
      </w:pPr>
      <w:r w:rsidRPr="00163987">
        <w:rPr>
          <w:rFonts w:ascii="Arial" w:hAnsi="Arial" w:cs="Arial"/>
          <w:b/>
          <w:lang w:val="ru-RU"/>
        </w:rPr>
        <w:t xml:space="preserve">9.7.1.3 </w:t>
      </w:r>
      <w:r w:rsidR="00160D0F" w:rsidRPr="00163987">
        <w:rPr>
          <w:rFonts w:ascii="Arial" w:hAnsi="Arial" w:cs="Arial"/>
          <w:b/>
          <w:lang w:val="ru-RU"/>
        </w:rPr>
        <w:t>Методика</w:t>
      </w:r>
      <w:r w:rsidRPr="00163987">
        <w:rPr>
          <w:rFonts w:ascii="Arial" w:hAnsi="Arial" w:cs="Arial"/>
          <w:b/>
          <w:lang w:val="ru-RU"/>
        </w:rPr>
        <w:t xml:space="preserve"> испытания</w:t>
      </w:r>
    </w:p>
    <w:p w14:paraId="261E878F" w14:textId="1C606327" w:rsidR="00F414F9" w:rsidRPr="00163987" w:rsidRDefault="00F414F9" w:rsidP="00163987">
      <w:pPr>
        <w:widowControl w:val="0"/>
        <w:spacing w:line="360" w:lineRule="auto"/>
        <w:ind w:firstLine="567"/>
        <w:jc w:val="both"/>
        <w:rPr>
          <w:rFonts w:ascii="Arial" w:hAnsi="Arial" w:cs="Arial"/>
          <w:lang w:val="ru-RU"/>
        </w:rPr>
      </w:pPr>
      <w:r w:rsidRPr="00163987">
        <w:rPr>
          <w:rFonts w:ascii="Arial" w:hAnsi="Arial" w:cs="Arial"/>
          <w:lang w:val="ru-RU"/>
        </w:rPr>
        <w:t>Образец вы</w:t>
      </w:r>
      <w:r w:rsidR="00160D0F" w:rsidRPr="00163987">
        <w:rPr>
          <w:rFonts w:ascii="Arial" w:hAnsi="Arial" w:cs="Arial"/>
          <w:lang w:val="ru-RU"/>
        </w:rPr>
        <w:t>держивают в камере</w:t>
      </w:r>
      <w:r w:rsidRPr="00163987">
        <w:rPr>
          <w:rFonts w:ascii="Arial" w:hAnsi="Arial" w:cs="Arial"/>
          <w:lang w:val="ru-RU"/>
        </w:rPr>
        <w:t xml:space="preserve"> 48 ч.</w:t>
      </w:r>
    </w:p>
    <w:p w14:paraId="77029574" w14:textId="77777777" w:rsidR="0001282C" w:rsidRPr="00163987" w:rsidRDefault="0001282C" w:rsidP="00163987">
      <w:pPr>
        <w:widowControl w:val="0"/>
        <w:spacing w:line="360" w:lineRule="auto"/>
        <w:ind w:firstLine="567"/>
        <w:jc w:val="both"/>
        <w:rPr>
          <w:rFonts w:ascii="Arial" w:hAnsi="Arial" w:cs="Arial"/>
          <w:lang w:val="ru-RU"/>
        </w:rPr>
      </w:pPr>
    </w:p>
    <w:p w14:paraId="3C862528" w14:textId="6D4A20AE" w:rsidR="00F414F9" w:rsidRPr="00163987" w:rsidRDefault="00F414F9" w:rsidP="00163987">
      <w:pPr>
        <w:widowControl w:val="0"/>
        <w:spacing w:line="360" w:lineRule="auto"/>
        <w:ind w:firstLine="567"/>
        <w:jc w:val="both"/>
        <w:rPr>
          <w:rFonts w:ascii="Arial" w:hAnsi="Arial" w:cs="Arial"/>
          <w:sz w:val="22"/>
          <w:szCs w:val="22"/>
          <w:lang w:val="ru-RU"/>
        </w:rPr>
      </w:pPr>
      <w:r w:rsidRPr="00163987">
        <w:rPr>
          <w:rFonts w:ascii="Arial" w:hAnsi="Arial" w:cs="Arial"/>
          <w:spacing w:val="40"/>
          <w:sz w:val="22"/>
          <w:szCs w:val="22"/>
          <w:lang w:val="ru-RU"/>
        </w:rPr>
        <w:t>Примечание</w:t>
      </w:r>
      <w:r w:rsidR="0001282C" w:rsidRPr="00163987">
        <w:rPr>
          <w:rFonts w:ascii="Arial" w:hAnsi="Arial" w:cs="Arial"/>
          <w:sz w:val="22"/>
          <w:szCs w:val="22"/>
          <w:lang w:val="ru-RU"/>
        </w:rPr>
        <w:t xml:space="preserve"> –</w:t>
      </w:r>
      <w:r w:rsidRPr="00163987">
        <w:rPr>
          <w:rFonts w:ascii="Arial" w:hAnsi="Arial" w:cs="Arial"/>
          <w:sz w:val="22"/>
          <w:szCs w:val="22"/>
          <w:lang w:val="ru-RU"/>
        </w:rPr>
        <w:t xml:space="preserve"> </w:t>
      </w:r>
      <w:r w:rsidR="009254B4" w:rsidRPr="00163987">
        <w:rPr>
          <w:rFonts w:ascii="Arial" w:hAnsi="Arial" w:cs="Arial"/>
          <w:sz w:val="22"/>
          <w:szCs w:val="22"/>
          <w:lang w:val="ru-RU"/>
        </w:rPr>
        <w:t>О</w:t>
      </w:r>
      <w:r w:rsidRPr="00163987">
        <w:rPr>
          <w:rFonts w:ascii="Arial" w:hAnsi="Arial" w:cs="Arial"/>
          <w:sz w:val="22"/>
          <w:szCs w:val="22"/>
          <w:lang w:val="ru-RU"/>
        </w:rPr>
        <w:t>тносительную влажност</w:t>
      </w:r>
      <w:r w:rsidR="00160D0F" w:rsidRPr="00163987">
        <w:rPr>
          <w:rFonts w:ascii="Arial" w:hAnsi="Arial" w:cs="Arial"/>
          <w:sz w:val="22"/>
          <w:szCs w:val="22"/>
          <w:lang w:val="ru-RU"/>
        </w:rPr>
        <w:t>ь о</w:t>
      </w:r>
      <w:r w:rsidR="0001282C" w:rsidRPr="00163987">
        <w:rPr>
          <w:rFonts w:ascii="Arial" w:hAnsi="Arial" w:cs="Arial"/>
          <w:sz w:val="22"/>
          <w:szCs w:val="22"/>
          <w:lang w:val="ru-RU"/>
        </w:rPr>
        <w:t>т 91 % до 95 % можно обеспечить</w:t>
      </w:r>
      <w:r w:rsidR="00160D0F" w:rsidRPr="00163987">
        <w:rPr>
          <w:rFonts w:ascii="Arial" w:hAnsi="Arial" w:cs="Arial"/>
          <w:sz w:val="22"/>
          <w:szCs w:val="22"/>
          <w:lang w:val="ru-RU"/>
        </w:rPr>
        <w:t>, поместив в камеру</w:t>
      </w:r>
      <w:r w:rsidRPr="00163987">
        <w:rPr>
          <w:rFonts w:ascii="Arial" w:hAnsi="Arial" w:cs="Arial"/>
          <w:sz w:val="22"/>
          <w:szCs w:val="22"/>
          <w:lang w:val="ru-RU"/>
        </w:rPr>
        <w:t xml:space="preserve"> насыщенный </w:t>
      </w:r>
      <w:r w:rsidR="00160D0F" w:rsidRPr="00163987">
        <w:rPr>
          <w:rFonts w:ascii="Arial" w:hAnsi="Arial" w:cs="Arial"/>
          <w:sz w:val="22"/>
          <w:szCs w:val="22"/>
          <w:lang w:val="ru-RU"/>
        </w:rPr>
        <w:t>водный раствор сульфата натрия (Na</w:t>
      </w:r>
      <w:r w:rsidR="00160D0F" w:rsidRPr="00163987">
        <w:rPr>
          <w:rFonts w:ascii="Arial" w:hAnsi="Arial" w:cs="Arial"/>
          <w:sz w:val="22"/>
          <w:szCs w:val="22"/>
          <w:vertAlign w:val="subscript"/>
          <w:lang w:val="ru-RU"/>
        </w:rPr>
        <w:t>2</w:t>
      </w:r>
      <w:r w:rsidR="00160D0F" w:rsidRPr="00163987">
        <w:rPr>
          <w:rFonts w:ascii="Arial" w:hAnsi="Arial" w:cs="Arial"/>
          <w:sz w:val="22"/>
          <w:szCs w:val="22"/>
          <w:lang w:val="ru-RU"/>
        </w:rPr>
        <w:t>SO</w:t>
      </w:r>
      <w:r w:rsidR="00160D0F" w:rsidRPr="00163987">
        <w:rPr>
          <w:rFonts w:ascii="Arial" w:hAnsi="Arial" w:cs="Arial"/>
          <w:sz w:val="22"/>
          <w:szCs w:val="22"/>
          <w:vertAlign w:val="subscript"/>
          <w:lang w:val="ru-RU"/>
        </w:rPr>
        <w:t>4</w:t>
      </w:r>
      <w:r w:rsidRPr="00163987">
        <w:rPr>
          <w:rFonts w:ascii="Arial" w:hAnsi="Arial" w:cs="Arial"/>
          <w:sz w:val="22"/>
          <w:szCs w:val="22"/>
          <w:lang w:val="ru-RU"/>
        </w:rPr>
        <w:t xml:space="preserve">) или нитрата </w:t>
      </w:r>
      <w:r w:rsidR="00160D0F" w:rsidRPr="00163987">
        <w:rPr>
          <w:rFonts w:ascii="Arial" w:hAnsi="Arial" w:cs="Arial"/>
          <w:sz w:val="22"/>
          <w:szCs w:val="22"/>
          <w:lang w:val="ru-RU"/>
        </w:rPr>
        <w:t>калия (KNO</w:t>
      </w:r>
      <w:r w:rsidR="00160D0F" w:rsidRPr="00163987">
        <w:rPr>
          <w:rFonts w:ascii="Arial" w:hAnsi="Arial" w:cs="Arial"/>
          <w:sz w:val="22"/>
          <w:szCs w:val="22"/>
          <w:vertAlign w:val="subscript"/>
          <w:lang w:val="ru-RU"/>
        </w:rPr>
        <w:t>3</w:t>
      </w:r>
      <w:r w:rsidR="00160D0F" w:rsidRPr="00163987">
        <w:rPr>
          <w:rFonts w:ascii="Arial" w:hAnsi="Arial" w:cs="Arial"/>
          <w:sz w:val="22"/>
          <w:szCs w:val="22"/>
          <w:lang w:val="ru-RU"/>
        </w:rPr>
        <w:t>)</w:t>
      </w:r>
      <w:r w:rsidRPr="00163987">
        <w:rPr>
          <w:rFonts w:ascii="Arial" w:hAnsi="Arial" w:cs="Arial"/>
          <w:sz w:val="22"/>
          <w:szCs w:val="22"/>
          <w:lang w:val="ru-RU"/>
        </w:rPr>
        <w:t>, имеющей достаточно большую поверхность контакта с воздухом.</w:t>
      </w:r>
    </w:p>
    <w:p w14:paraId="392C6AB1" w14:textId="77777777" w:rsidR="0001282C" w:rsidRPr="00163987" w:rsidRDefault="0001282C" w:rsidP="00163987">
      <w:pPr>
        <w:widowControl w:val="0"/>
        <w:spacing w:line="360" w:lineRule="auto"/>
        <w:ind w:firstLine="567"/>
        <w:jc w:val="both"/>
        <w:rPr>
          <w:rFonts w:ascii="Arial" w:hAnsi="Arial" w:cs="Arial"/>
          <w:sz w:val="22"/>
          <w:szCs w:val="22"/>
          <w:lang w:val="ru-RU"/>
        </w:rPr>
      </w:pPr>
    </w:p>
    <w:p w14:paraId="6C7EEF63" w14:textId="774DEA79" w:rsidR="00F414F9" w:rsidRPr="00163987" w:rsidRDefault="00F414F9" w:rsidP="00163987">
      <w:pPr>
        <w:widowControl w:val="0"/>
        <w:spacing w:line="360" w:lineRule="auto"/>
        <w:ind w:firstLine="567"/>
        <w:jc w:val="both"/>
        <w:rPr>
          <w:rFonts w:ascii="Arial" w:hAnsi="Arial" w:cs="Arial"/>
          <w:lang w:val="ru-RU"/>
        </w:rPr>
      </w:pPr>
      <w:r w:rsidRPr="00163987">
        <w:rPr>
          <w:rFonts w:ascii="Arial" w:hAnsi="Arial" w:cs="Arial"/>
          <w:lang w:val="ru-RU"/>
        </w:rPr>
        <w:t>Для достижен</w:t>
      </w:r>
      <w:r w:rsidR="00160D0F" w:rsidRPr="00163987">
        <w:rPr>
          <w:rFonts w:ascii="Arial" w:hAnsi="Arial" w:cs="Arial"/>
          <w:lang w:val="ru-RU"/>
        </w:rPr>
        <w:t>ия заданных условий в камере</w:t>
      </w:r>
      <w:r w:rsidRPr="00163987">
        <w:rPr>
          <w:rFonts w:ascii="Arial" w:hAnsi="Arial" w:cs="Arial"/>
          <w:lang w:val="ru-RU"/>
        </w:rPr>
        <w:t xml:space="preserve"> необходимо обеспечить постоянную циркуляцию воздуха внутри и, в общем случае, использова</w:t>
      </w:r>
      <w:r w:rsidR="00FE5FEE" w:rsidRPr="00163987">
        <w:rPr>
          <w:rFonts w:ascii="Arial" w:hAnsi="Arial" w:cs="Arial"/>
          <w:lang w:val="ru-RU"/>
        </w:rPr>
        <w:t>ть камеру с те</w:t>
      </w:r>
      <w:r w:rsidR="00160D0F" w:rsidRPr="00163987">
        <w:rPr>
          <w:rFonts w:ascii="Arial" w:hAnsi="Arial" w:cs="Arial"/>
          <w:lang w:val="ru-RU"/>
        </w:rPr>
        <w:t>плоизоляцией</w:t>
      </w:r>
      <w:r w:rsidRPr="00163987">
        <w:rPr>
          <w:rFonts w:ascii="Arial" w:hAnsi="Arial" w:cs="Arial"/>
          <w:lang w:val="ru-RU"/>
        </w:rPr>
        <w:t>.</w:t>
      </w:r>
    </w:p>
    <w:p w14:paraId="27BCCC25" w14:textId="423E6227" w:rsidR="00F414F9" w:rsidRPr="00163987" w:rsidRDefault="00F414F9" w:rsidP="00163987">
      <w:pPr>
        <w:widowControl w:val="0"/>
        <w:spacing w:line="360" w:lineRule="auto"/>
        <w:ind w:firstLine="567"/>
        <w:jc w:val="both"/>
        <w:rPr>
          <w:rFonts w:ascii="Arial" w:hAnsi="Arial" w:cs="Arial"/>
          <w:b/>
          <w:lang w:val="ru-RU"/>
        </w:rPr>
      </w:pPr>
      <w:r w:rsidRPr="00163987">
        <w:rPr>
          <w:rFonts w:ascii="Arial" w:hAnsi="Arial" w:cs="Arial"/>
          <w:b/>
          <w:lang w:val="ru-RU"/>
        </w:rPr>
        <w:t>9.7.1.4 Состояние выключателя после испытания</w:t>
      </w:r>
    </w:p>
    <w:p w14:paraId="09BB6FFB" w14:textId="6E37D12A" w:rsidR="00F414F9" w:rsidRPr="00163987" w:rsidRDefault="00F414F9" w:rsidP="00163987">
      <w:pPr>
        <w:widowControl w:val="0"/>
        <w:spacing w:line="360" w:lineRule="auto"/>
        <w:ind w:firstLine="567"/>
        <w:jc w:val="both"/>
        <w:rPr>
          <w:rFonts w:ascii="Arial" w:hAnsi="Arial" w:cs="Arial"/>
          <w:lang w:val="ru-RU"/>
        </w:rPr>
      </w:pPr>
      <w:r w:rsidRPr="00163987">
        <w:rPr>
          <w:rFonts w:ascii="Arial" w:hAnsi="Arial" w:cs="Arial"/>
          <w:lang w:val="ru-RU"/>
        </w:rPr>
        <w:t>После такой обработки образец не должен иметь повреждени</w:t>
      </w:r>
      <w:r w:rsidR="00160D0F" w:rsidRPr="00163987">
        <w:rPr>
          <w:rFonts w:ascii="Arial" w:hAnsi="Arial" w:cs="Arial"/>
          <w:lang w:val="ru-RU"/>
        </w:rPr>
        <w:t>й по требованиям настоящего стандарта и</w:t>
      </w:r>
      <w:r w:rsidRPr="00163987">
        <w:rPr>
          <w:rFonts w:ascii="Arial" w:hAnsi="Arial" w:cs="Arial"/>
          <w:lang w:val="ru-RU"/>
        </w:rPr>
        <w:t xml:space="preserve"> выдерживать исп</w:t>
      </w:r>
      <w:r w:rsidR="00160D0F" w:rsidRPr="00163987">
        <w:rPr>
          <w:rFonts w:ascii="Arial" w:hAnsi="Arial" w:cs="Arial"/>
          <w:lang w:val="ru-RU"/>
        </w:rPr>
        <w:t>ытания по</w:t>
      </w:r>
      <w:r w:rsidRPr="00163987">
        <w:rPr>
          <w:rFonts w:ascii="Arial" w:hAnsi="Arial" w:cs="Arial"/>
          <w:lang w:val="ru-RU"/>
        </w:rPr>
        <w:t xml:space="preserve"> 9.7.2</w:t>
      </w:r>
      <w:r w:rsidR="009254B4" w:rsidRPr="00163987">
        <w:rPr>
          <w:rFonts w:ascii="Arial" w:hAnsi="Arial" w:cs="Arial"/>
          <w:lang w:val="ru-RU"/>
        </w:rPr>
        <w:t>–</w:t>
      </w:r>
      <w:r w:rsidRPr="00163987">
        <w:rPr>
          <w:rFonts w:ascii="Arial" w:hAnsi="Arial" w:cs="Arial"/>
          <w:lang w:val="ru-RU"/>
        </w:rPr>
        <w:t>9.7.4 и 9.7.5.2</w:t>
      </w:r>
      <w:r w:rsidR="00CF6CD8" w:rsidRPr="00163987">
        <w:rPr>
          <w:rFonts w:ascii="Arial" w:hAnsi="Arial" w:cs="Arial"/>
          <w:lang w:val="ru-RU"/>
        </w:rPr>
        <w:t xml:space="preserve"> (по применению)</w:t>
      </w:r>
      <w:r w:rsidRPr="00163987">
        <w:rPr>
          <w:rFonts w:ascii="Arial" w:hAnsi="Arial" w:cs="Arial"/>
          <w:lang w:val="ru-RU"/>
        </w:rPr>
        <w:t xml:space="preserve">. </w:t>
      </w:r>
    </w:p>
    <w:p w14:paraId="5E108CD8" w14:textId="77777777" w:rsidR="009254B4" w:rsidRPr="00163987" w:rsidRDefault="009254B4" w:rsidP="00163987">
      <w:pPr>
        <w:widowControl w:val="0"/>
        <w:spacing w:line="360" w:lineRule="auto"/>
        <w:ind w:firstLine="567"/>
        <w:jc w:val="both"/>
        <w:rPr>
          <w:rFonts w:ascii="Arial" w:hAnsi="Arial" w:cs="Arial"/>
          <w:lang w:val="ru-RU"/>
        </w:rPr>
      </w:pPr>
    </w:p>
    <w:p w14:paraId="4981868B" w14:textId="7BF87D78" w:rsidR="00F414F9" w:rsidRPr="00163987" w:rsidRDefault="00160D0F" w:rsidP="00163987">
      <w:pPr>
        <w:widowControl w:val="0"/>
        <w:spacing w:line="360" w:lineRule="auto"/>
        <w:ind w:firstLine="567"/>
        <w:jc w:val="both"/>
        <w:rPr>
          <w:rFonts w:ascii="Arial" w:hAnsi="Arial" w:cs="Arial"/>
          <w:b/>
          <w:lang w:val="ru-RU"/>
        </w:rPr>
      </w:pPr>
      <w:r w:rsidRPr="00163987">
        <w:rPr>
          <w:rFonts w:ascii="Arial" w:hAnsi="Arial" w:cs="Arial"/>
          <w:b/>
          <w:lang w:val="ru-RU"/>
        </w:rPr>
        <w:t>9.7.2</w:t>
      </w:r>
      <w:r w:rsidR="009254B4" w:rsidRPr="00163987">
        <w:rPr>
          <w:rFonts w:ascii="Arial" w:hAnsi="Arial" w:cs="Arial"/>
          <w:b/>
          <w:lang w:val="ru-RU"/>
        </w:rPr>
        <w:t xml:space="preserve"> Сопротивление изоляции главной</w:t>
      </w:r>
      <w:r w:rsidR="00F414F9" w:rsidRPr="00163987">
        <w:rPr>
          <w:rFonts w:ascii="Arial" w:hAnsi="Arial" w:cs="Arial"/>
          <w:b/>
          <w:lang w:val="ru-RU"/>
        </w:rPr>
        <w:t xml:space="preserve"> цепи</w:t>
      </w:r>
    </w:p>
    <w:p w14:paraId="6E484F60" w14:textId="292C6575" w:rsidR="00F414F9" w:rsidRPr="00163987" w:rsidRDefault="00F414F9" w:rsidP="00163987">
      <w:pPr>
        <w:widowControl w:val="0"/>
        <w:spacing w:line="360" w:lineRule="auto"/>
        <w:ind w:firstLine="567"/>
        <w:jc w:val="both"/>
        <w:rPr>
          <w:rFonts w:ascii="Arial" w:hAnsi="Arial" w:cs="Arial"/>
          <w:lang w:val="ru-RU"/>
        </w:rPr>
      </w:pPr>
      <w:r w:rsidRPr="00163987">
        <w:rPr>
          <w:rFonts w:ascii="Arial" w:hAnsi="Arial" w:cs="Arial"/>
          <w:lang w:val="ru-RU"/>
        </w:rPr>
        <w:t>Выключатель, обработанный в соответствии с 9.7.1</w:t>
      </w:r>
      <w:r w:rsidR="00160D0F" w:rsidRPr="00163987">
        <w:rPr>
          <w:rFonts w:ascii="Arial" w:hAnsi="Arial" w:cs="Arial"/>
          <w:lang w:val="ru-RU"/>
        </w:rPr>
        <w:t>, извлекается из камеры</w:t>
      </w:r>
      <w:r w:rsidRPr="00163987">
        <w:rPr>
          <w:rFonts w:ascii="Arial" w:hAnsi="Arial" w:cs="Arial"/>
          <w:lang w:val="ru-RU"/>
        </w:rPr>
        <w:t>.</w:t>
      </w:r>
    </w:p>
    <w:p w14:paraId="4AA7E884" w14:textId="30A0F548" w:rsidR="00F414F9" w:rsidRPr="00163987" w:rsidRDefault="00160D0F" w:rsidP="00163987">
      <w:pPr>
        <w:widowControl w:val="0"/>
        <w:spacing w:line="360" w:lineRule="auto"/>
        <w:ind w:firstLine="567"/>
        <w:jc w:val="both"/>
        <w:rPr>
          <w:rFonts w:ascii="Arial" w:hAnsi="Arial" w:cs="Arial"/>
          <w:lang w:val="ru-RU"/>
        </w:rPr>
      </w:pPr>
      <w:r w:rsidRPr="00163987">
        <w:rPr>
          <w:rFonts w:ascii="Arial" w:hAnsi="Arial" w:cs="Arial"/>
          <w:lang w:val="ru-RU"/>
        </w:rPr>
        <w:t>Спустя 30–</w:t>
      </w:r>
      <w:r w:rsidR="00586639" w:rsidRPr="00163987">
        <w:rPr>
          <w:rFonts w:ascii="Arial" w:hAnsi="Arial" w:cs="Arial"/>
          <w:lang w:val="ru-RU"/>
        </w:rPr>
        <w:t>60 мин после этой обработки</w:t>
      </w:r>
      <w:r w:rsidR="00CF6CD8" w:rsidRPr="00163987">
        <w:rPr>
          <w:rFonts w:ascii="Arial" w:hAnsi="Arial" w:cs="Arial"/>
          <w:lang w:val="ru-RU"/>
        </w:rPr>
        <w:t xml:space="preserve"> измеряют</w:t>
      </w:r>
      <w:r w:rsidR="00586639" w:rsidRPr="00163987">
        <w:rPr>
          <w:rFonts w:ascii="Arial" w:hAnsi="Arial" w:cs="Arial"/>
          <w:lang w:val="ru-RU"/>
        </w:rPr>
        <w:t xml:space="preserve"> сопротивл</w:t>
      </w:r>
      <w:r w:rsidR="00CF6CD8" w:rsidRPr="00163987">
        <w:rPr>
          <w:rFonts w:ascii="Arial" w:hAnsi="Arial" w:cs="Arial"/>
          <w:lang w:val="ru-RU"/>
        </w:rPr>
        <w:t>ение изоляции в течение</w:t>
      </w:r>
      <w:r w:rsidR="00586639" w:rsidRPr="00163987">
        <w:rPr>
          <w:rFonts w:ascii="Arial" w:hAnsi="Arial" w:cs="Arial"/>
          <w:lang w:val="ru-RU"/>
        </w:rPr>
        <w:t xml:space="preserve"> 5 с</w:t>
      </w:r>
      <w:r w:rsidR="00CF6CD8" w:rsidRPr="00163987">
        <w:rPr>
          <w:rFonts w:ascii="Arial" w:hAnsi="Arial" w:cs="Arial"/>
          <w:lang w:val="ru-RU"/>
        </w:rPr>
        <w:t xml:space="preserve"> при напряжении постоянного тока</w:t>
      </w:r>
      <w:r w:rsidR="00586639" w:rsidRPr="00163987">
        <w:rPr>
          <w:rFonts w:ascii="Arial" w:hAnsi="Arial" w:cs="Arial"/>
          <w:lang w:val="ru-RU"/>
        </w:rPr>
        <w:t xml:space="preserve"> приблиз</w:t>
      </w:r>
      <w:r w:rsidR="00CF6CD8" w:rsidRPr="00163987">
        <w:rPr>
          <w:rFonts w:ascii="Arial" w:hAnsi="Arial" w:cs="Arial"/>
          <w:lang w:val="ru-RU"/>
        </w:rPr>
        <w:t>ительно 500 В, в следующей последовательности</w:t>
      </w:r>
      <w:r w:rsidR="00586639" w:rsidRPr="00163987">
        <w:rPr>
          <w:rFonts w:ascii="Arial" w:hAnsi="Arial" w:cs="Arial"/>
          <w:lang w:val="ru-RU"/>
        </w:rPr>
        <w:t>:</w:t>
      </w:r>
    </w:p>
    <w:p w14:paraId="3A51EDAD" w14:textId="29EE8CCC" w:rsidR="00586639" w:rsidRPr="00163987" w:rsidRDefault="00586639" w:rsidP="00163987">
      <w:pPr>
        <w:widowControl w:val="0"/>
        <w:spacing w:line="360" w:lineRule="auto"/>
        <w:ind w:firstLine="567"/>
        <w:jc w:val="both"/>
        <w:rPr>
          <w:rFonts w:ascii="Arial" w:hAnsi="Arial" w:cs="Arial"/>
          <w:lang w:val="ru-RU"/>
        </w:rPr>
      </w:pPr>
      <w:r w:rsidRPr="00163987">
        <w:rPr>
          <w:rFonts w:ascii="Arial" w:hAnsi="Arial" w:cs="Arial"/>
          <w:lang w:val="ru-RU"/>
        </w:rPr>
        <w:t>а) с в</w:t>
      </w:r>
      <w:r w:rsidR="00CF6CD8" w:rsidRPr="00163987">
        <w:rPr>
          <w:rFonts w:ascii="Arial" w:hAnsi="Arial" w:cs="Arial"/>
          <w:lang w:val="ru-RU"/>
        </w:rPr>
        <w:t>ыключателем в разомкнутом состоянии</w:t>
      </w:r>
      <w:r w:rsidRPr="00163987">
        <w:rPr>
          <w:rFonts w:ascii="Arial" w:hAnsi="Arial" w:cs="Arial"/>
          <w:lang w:val="ru-RU"/>
        </w:rPr>
        <w:t>,</w:t>
      </w:r>
      <w:r w:rsidR="00CF6CD8" w:rsidRPr="00163987">
        <w:rPr>
          <w:rFonts w:ascii="Arial" w:hAnsi="Arial" w:cs="Arial"/>
          <w:lang w:val="ru-RU"/>
        </w:rPr>
        <w:t xml:space="preserve"> между каждой парой выводов</w:t>
      </w:r>
      <w:r w:rsidRPr="00163987">
        <w:rPr>
          <w:rFonts w:ascii="Arial" w:hAnsi="Arial" w:cs="Arial"/>
          <w:lang w:val="ru-RU"/>
        </w:rPr>
        <w:t>, котор</w:t>
      </w:r>
      <w:r w:rsidR="00CF6CD8" w:rsidRPr="00163987">
        <w:rPr>
          <w:rFonts w:ascii="Arial" w:hAnsi="Arial" w:cs="Arial"/>
          <w:lang w:val="ru-RU"/>
        </w:rPr>
        <w:t>ые электрически соединены между собой</w:t>
      </w:r>
      <w:r w:rsidRPr="00163987">
        <w:rPr>
          <w:rFonts w:ascii="Arial" w:hAnsi="Arial" w:cs="Arial"/>
          <w:lang w:val="ru-RU"/>
        </w:rPr>
        <w:t xml:space="preserve">, когда выключатель </w:t>
      </w:r>
      <w:r w:rsidR="00CF6CD8" w:rsidRPr="00163987">
        <w:rPr>
          <w:rFonts w:ascii="Arial" w:hAnsi="Arial" w:cs="Arial"/>
          <w:lang w:val="ru-RU"/>
        </w:rPr>
        <w:t>замкнут, в каждом полюсе поочередно</w:t>
      </w:r>
      <w:r w:rsidRPr="00163987">
        <w:rPr>
          <w:rFonts w:ascii="Arial" w:hAnsi="Arial" w:cs="Arial"/>
          <w:lang w:val="ru-RU"/>
        </w:rPr>
        <w:t>;</w:t>
      </w:r>
    </w:p>
    <w:p w14:paraId="65C9C0B6" w14:textId="3F9C2615" w:rsidR="00586639" w:rsidRPr="00163987" w:rsidRDefault="00586639" w:rsidP="00163987">
      <w:pPr>
        <w:widowControl w:val="0"/>
        <w:spacing w:line="360" w:lineRule="auto"/>
        <w:ind w:firstLine="567"/>
        <w:jc w:val="both"/>
        <w:rPr>
          <w:rFonts w:ascii="Arial" w:hAnsi="Arial" w:cs="Arial"/>
          <w:lang w:val="ru-RU"/>
        </w:rPr>
      </w:pPr>
      <w:r w:rsidRPr="00163987">
        <w:rPr>
          <w:rFonts w:ascii="Arial" w:hAnsi="Arial" w:cs="Arial"/>
          <w:lang w:val="en-US"/>
        </w:rPr>
        <w:t>b</w:t>
      </w:r>
      <w:r w:rsidRPr="00163987">
        <w:rPr>
          <w:rFonts w:ascii="Arial" w:hAnsi="Arial" w:cs="Arial"/>
          <w:lang w:val="ru-RU"/>
        </w:rPr>
        <w:t xml:space="preserve">) </w:t>
      </w:r>
      <w:proofErr w:type="gramStart"/>
      <w:r w:rsidRPr="00163987">
        <w:rPr>
          <w:rFonts w:ascii="Arial" w:hAnsi="Arial" w:cs="Arial"/>
          <w:lang w:val="ru-RU"/>
        </w:rPr>
        <w:t>при</w:t>
      </w:r>
      <w:proofErr w:type="gramEnd"/>
      <w:r w:rsidRPr="00163987">
        <w:rPr>
          <w:rFonts w:ascii="Arial" w:hAnsi="Arial" w:cs="Arial"/>
          <w:lang w:val="ru-RU"/>
        </w:rPr>
        <w:t xml:space="preserve"> </w:t>
      </w:r>
      <w:r w:rsidR="00CF6CD8" w:rsidRPr="00163987">
        <w:rPr>
          <w:rFonts w:ascii="Arial" w:hAnsi="Arial" w:cs="Arial"/>
          <w:lang w:val="ru-RU"/>
        </w:rPr>
        <w:t xml:space="preserve">замкнутом </w:t>
      </w:r>
      <w:r w:rsidRPr="00163987">
        <w:rPr>
          <w:rFonts w:ascii="Arial" w:hAnsi="Arial" w:cs="Arial"/>
          <w:lang w:val="ru-RU"/>
        </w:rPr>
        <w:t xml:space="preserve">выключателе </w:t>
      </w:r>
      <w:r w:rsidR="00CF6CD8" w:rsidRPr="00163987">
        <w:rPr>
          <w:rFonts w:ascii="Arial" w:hAnsi="Arial" w:cs="Arial"/>
          <w:lang w:val="ru-RU"/>
        </w:rPr>
        <w:t xml:space="preserve">– между каждым полюсом поочередно и остальными полюсами, соединенными вместе, при этом электронные компоненты, </w:t>
      </w:r>
      <w:r w:rsidR="00CF6CD8" w:rsidRPr="00163987">
        <w:rPr>
          <w:rFonts w:ascii="Arial" w:hAnsi="Arial" w:cs="Arial"/>
          <w:lang w:val="ru-RU"/>
        </w:rPr>
        <w:lastRenderedPageBreak/>
        <w:t>включенные между токовыми путями, на время испытания должны быть отключены;</w:t>
      </w:r>
    </w:p>
    <w:p w14:paraId="0EFC26F9" w14:textId="150B236A" w:rsidR="00586639" w:rsidRPr="00163987" w:rsidRDefault="00586639" w:rsidP="00163987">
      <w:pPr>
        <w:widowControl w:val="0"/>
        <w:spacing w:line="360" w:lineRule="auto"/>
        <w:ind w:firstLine="567"/>
        <w:jc w:val="both"/>
        <w:rPr>
          <w:rFonts w:ascii="Arial" w:hAnsi="Arial" w:cs="Arial"/>
          <w:lang w:val="ru-RU"/>
        </w:rPr>
      </w:pPr>
      <w:r w:rsidRPr="00163987">
        <w:rPr>
          <w:rFonts w:ascii="Arial" w:hAnsi="Arial" w:cs="Arial"/>
          <w:lang w:val="en-US"/>
        </w:rPr>
        <w:t>c</w:t>
      </w:r>
      <w:r w:rsidRPr="00163987">
        <w:rPr>
          <w:rFonts w:ascii="Arial" w:hAnsi="Arial" w:cs="Arial"/>
          <w:lang w:val="ru-RU"/>
        </w:rPr>
        <w:t xml:space="preserve">) </w:t>
      </w:r>
      <w:r w:rsidR="00356712" w:rsidRPr="00163987">
        <w:rPr>
          <w:rFonts w:ascii="Arial" w:hAnsi="Arial" w:cs="Arial"/>
          <w:lang w:val="ru-RU"/>
        </w:rPr>
        <w:t>при замкнутом выключателе – между всеми полюсами, соединенными вместе, и корпусом, включая металлическую фольгу, контактирующую с наружной поверхностью внутренней оболочки из изоляцио</w:t>
      </w:r>
      <w:r w:rsidR="009254B4" w:rsidRPr="00163987">
        <w:rPr>
          <w:rFonts w:ascii="Arial" w:hAnsi="Arial" w:cs="Arial"/>
          <w:lang w:val="ru-RU"/>
        </w:rPr>
        <w:t>нного материала, при ее наличии</w:t>
      </w:r>
      <w:r w:rsidR="00356712" w:rsidRPr="00163987">
        <w:rPr>
          <w:rFonts w:ascii="Arial" w:hAnsi="Arial" w:cs="Arial"/>
          <w:lang w:val="ru-RU"/>
        </w:rPr>
        <w:t>,</w:t>
      </w:r>
      <w:r w:rsidRPr="00163987">
        <w:rPr>
          <w:rFonts w:ascii="Arial" w:hAnsi="Arial" w:cs="Arial"/>
          <w:lang w:val="ru-RU"/>
        </w:rPr>
        <w:t xml:space="preserve"> с </w:t>
      </w:r>
      <w:proofErr w:type="spellStart"/>
      <w:r w:rsidRPr="00163987">
        <w:rPr>
          <w:rFonts w:ascii="Arial" w:hAnsi="Arial" w:cs="Arial"/>
          <w:lang w:val="ru-RU"/>
        </w:rPr>
        <w:t>клеммными</w:t>
      </w:r>
      <w:proofErr w:type="spellEnd"/>
      <w:r w:rsidRPr="00163987">
        <w:rPr>
          <w:rFonts w:ascii="Arial" w:hAnsi="Arial" w:cs="Arial"/>
          <w:lang w:val="ru-RU"/>
        </w:rPr>
        <w:t xml:space="preserve"> участками, сохраненными полностью св</w:t>
      </w:r>
      <w:r w:rsidR="00356712" w:rsidRPr="00163987">
        <w:rPr>
          <w:rFonts w:ascii="Arial" w:hAnsi="Arial" w:cs="Arial"/>
          <w:lang w:val="ru-RU"/>
        </w:rPr>
        <w:t xml:space="preserve">ободными, чтобы избежать пробоя </w:t>
      </w:r>
      <w:r w:rsidRPr="00163987">
        <w:rPr>
          <w:rFonts w:ascii="Arial" w:hAnsi="Arial" w:cs="Arial"/>
          <w:lang w:val="ru-RU"/>
        </w:rPr>
        <w:t>между клеммами и металлической фольгой;</w:t>
      </w:r>
    </w:p>
    <w:p w14:paraId="16020A55" w14:textId="675A57D9" w:rsidR="00586639" w:rsidRPr="00163987" w:rsidRDefault="00586639" w:rsidP="00163987">
      <w:pPr>
        <w:widowControl w:val="0"/>
        <w:spacing w:line="360" w:lineRule="auto"/>
        <w:ind w:firstLine="567"/>
        <w:jc w:val="both"/>
        <w:rPr>
          <w:rFonts w:ascii="Arial" w:hAnsi="Arial" w:cs="Arial"/>
          <w:lang w:val="ru-RU"/>
        </w:rPr>
      </w:pPr>
      <w:r w:rsidRPr="00163987">
        <w:rPr>
          <w:rFonts w:ascii="Arial" w:hAnsi="Arial" w:cs="Arial"/>
          <w:lang w:val="en-US"/>
        </w:rPr>
        <w:t>d</w:t>
      </w:r>
      <w:r w:rsidRPr="00163987">
        <w:rPr>
          <w:rFonts w:ascii="Arial" w:hAnsi="Arial" w:cs="Arial"/>
          <w:lang w:val="ru-RU"/>
        </w:rPr>
        <w:t xml:space="preserve">) </w:t>
      </w:r>
      <w:proofErr w:type="gramStart"/>
      <w:r w:rsidRPr="00163987">
        <w:rPr>
          <w:rFonts w:ascii="Arial" w:hAnsi="Arial" w:cs="Arial"/>
          <w:lang w:val="ru-RU"/>
        </w:rPr>
        <w:t>для</w:t>
      </w:r>
      <w:proofErr w:type="gramEnd"/>
      <w:r w:rsidRPr="00163987">
        <w:rPr>
          <w:rFonts w:ascii="Arial" w:hAnsi="Arial" w:cs="Arial"/>
          <w:lang w:val="ru-RU"/>
        </w:rPr>
        <w:t xml:space="preserve"> выключателей с металлическим корпусом, имеющим внутреннюю облицовку из изоляционного материала, между корпусом и металлической фольгой, контактирующей с внутренней поверхностью облицовки из изоляционного материала, включая втулки и аналогичные устройства.</w:t>
      </w:r>
    </w:p>
    <w:p w14:paraId="65D54AE4" w14:textId="1391B461" w:rsidR="00586639" w:rsidRPr="00163987" w:rsidRDefault="00586639"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Измерения в </w:t>
      </w:r>
      <w:r w:rsidR="009254B4" w:rsidRPr="00163987">
        <w:rPr>
          <w:rFonts w:ascii="Arial" w:hAnsi="Arial" w:cs="Arial"/>
          <w:lang w:val="ru-RU"/>
        </w:rPr>
        <w:t>перечислениях</w:t>
      </w:r>
      <w:r w:rsidRPr="00163987">
        <w:rPr>
          <w:rFonts w:ascii="Arial" w:hAnsi="Arial" w:cs="Arial"/>
          <w:lang w:val="ru-RU"/>
        </w:rPr>
        <w:t xml:space="preserve"> а)</w:t>
      </w:r>
      <w:r w:rsidR="009254B4" w:rsidRPr="00163987">
        <w:rPr>
          <w:rFonts w:ascii="Arial" w:hAnsi="Arial" w:cs="Arial"/>
          <w:lang w:val="ru-RU"/>
        </w:rPr>
        <w:t>–</w:t>
      </w:r>
      <w:r w:rsidRPr="00163987">
        <w:rPr>
          <w:rFonts w:ascii="Arial" w:hAnsi="Arial" w:cs="Arial"/>
          <w:lang w:val="en-US"/>
        </w:rPr>
        <w:t>c</w:t>
      </w:r>
      <w:r w:rsidRPr="00163987">
        <w:rPr>
          <w:rFonts w:ascii="Arial" w:hAnsi="Arial" w:cs="Arial"/>
          <w:lang w:val="ru-RU"/>
        </w:rPr>
        <w:t>) производятся после подключения к раме всех вспомогательных цепей.</w:t>
      </w:r>
    </w:p>
    <w:p w14:paraId="3B771500" w14:textId="53ABA558" w:rsidR="00586639" w:rsidRPr="00163987" w:rsidRDefault="00356712"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Термин </w:t>
      </w:r>
      <w:r w:rsidR="009254B4" w:rsidRPr="00163987">
        <w:rPr>
          <w:rFonts w:ascii="Arial" w:hAnsi="Arial" w:cs="Arial"/>
          <w:lang w:val="ru-RU"/>
        </w:rPr>
        <w:t>«</w:t>
      </w:r>
      <w:r w:rsidRPr="00163987">
        <w:rPr>
          <w:rFonts w:ascii="Arial" w:hAnsi="Arial" w:cs="Arial"/>
          <w:lang w:val="ru-RU"/>
        </w:rPr>
        <w:t>корпус</w:t>
      </w:r>
      <w:r w:rsidR="009254B4" w:rsidRPr="00163987">
        <w:rPr>
          <w:rFonts w:ascii="Arial" w:hAnsi="Arial" w:cs="Arial"/>
          <w:lang w:val="ru-RU"/>
        </w:rPr>
        <w:t>»</w:t>
      </w:r>
      <w:r w:rsidR="00586639" w:rsidRPr="00163987">
        <w:rPr>
          <w:rFonts w:ascii="Arial" w:hAnsi="Arial" w:cs="Arial"/>
          <w:lang w:val="ru-RU"/>
        </w:rPr>
        <w:t xml:space="preserve"> включает в себя:</w:t>
      </w:r>
    </w:p>
    <w:p w14:paraId="3AA0496C" w14:textId="36BEB441" w:rsidR="00586639" w:rsidRPr="00163987" w:rsidRDefault="009254B4" w:rsidP="00163987">
      <w:pPr>
        <w:widowControl w:val="0"/>
        <w:spacing w:line="360" w:lineRule="auto"/>
        <w:ind w:firstLine="567"/>
        <w:jc w:val="both"/>
        <w:rPr>
          <w:rFonts w:ascii="Arial" w:hAnsi="Arial" w:cs="Arial"/>
          <w:lang w:val="ru-RU"/>
        </w:rPr>
      </w:pPr>
      <w:r w:rsidRPr="00163987">
        <w:rPr>
          <w:rFonts w:ascii="Arial" w:hAnsi="Arial" w:cs="Arial"/>
          <w:lang w:val="ru-RU"/>
        </w:rPr>
        <w:t>-</w:t>
      </w:r>
      <w:r w:rsidR="00586639" w:rsidRPr="00163987">
        <w:rPr>
          <w:rFonts w:ascii="Arial" w:hAnsi="Arial" w:cs="Arial"/>
          <w:lang w:val="ru-RU"/>
        </w:rPr>
        <w:t xml:space="preserve"> все доступные металлические детали и металлическая фольга, контактирующие с поверхностями изоляционного материала, которые доступны после установки как для нормального использования;</w:t>
      </w:r>
    </w:p>
    <w:p w14:paraId="46A9098A" w14:textId="5CEC9EE0" w:rsidR="00586639" w:rsidRPr="00163987" w:rsidRDefault="009254B4" w:rsidP="00163987">
      <w:pPr>
        <w:widowControl w:val="0"/>
        <w:spacing w:line="360" w:lineRule="auto"/>
        <w:ind w:firstLine="567"/>
        <w:jc w:val="both"/>
        <w:rPr>
          <w:rFonts w:ascii="Arial" w:hAnsi="Arial" w:cs="Arial"/>
          <w:lang w:val="ru-RU"/>
        </w:rPr>
      </w:pPr>
      <w:r w:rsidRPr="00163987">
        <w:rPr>
          <w:rFonts w:ascii="Arial" w:hAnsi="Arial" w:cs="Arial"/>
          <w:lang w:val="ru-RU"/>
        </w:rPr>
        <w:t>-</w:t>
      </w:r>
      <w:r w:rsidR="00586639" w:rsidRPr="00163987">
        <w:rPr>
          <w:rFonts w:ascii="Arial" w:hAnsi="Arial" w:cs="Arial"/>
          <w:lang w:val="ru-RU"/>
        </w:rPr>
        <w:t xml:space="preserve"> поверхность, на которой установлено основание выключателя, покрытая, при необходимости, металлической фольгой;</w:t>
      </w:r>
    </w:p>
    <w:p w14:paraId="519BB567" w14:textId="77777777" w:rsidR="009254B4" w:rsidRPr="00163987" w:rsidRDefault="009254B4" w:rsidP="00163987">
      <w:pPr>
        <w:widowControl w:val="0"/>
        <w:spacing w:line="360" w:lineRule="auto"/>
        <w:ind w:firstLine="567"/>
        <w:jc w:val="both"/>
        <w:rPr>
          <w:rFonts w:ascii="Arial" w:hAnsi="Arial" w:cs="Arial"/>
          <w:lang w:val="ru-RU"/>
        </w:rPr>
      </w:pPr>
      <w:r w:rsidRPr="00163987">
        <w:rPr>
          <w:rFonts w:ascii="Arial" w:hAnsi="Arial" w:cs="Arial"/>
          <w:lang w:val="ru-RU"/>
        </w:rPr>
        <w:t>-</w:t>
      </w:r>
      <w:r w:rsidR="00586639" w:rsidRPr="00163987">
        <w:rPr>
          <w:rFonts w:ascii="Arial" w:hAnsi="Arial" w:cs="Arial"/>
          <w:lang w:val="ru-RU"/>
        </w:rPr>
        <w:t xml:space="preserve"> винты и другие приспособления для крепления основания к его опоре;</w:t>
      </w:r>
    </w:p>
    <w:p w14:paraId="4E21BD9F" w14:textId="4C3DD59E" w:rsidR="00586639" w:rsidRPr="00163987" w:rsidRDefault="009254B4" w:rsidP="00163987">
      <w:pPr>
        <w:widowControl w:val="0"/>
        <w:spacing w:line="360" w:lineRule="auto"/>
        <w:ind w:firstLine="567"/>
        <w:jc w:val="both"/>
        <w:rPr>
          <w:rFonts w:ascii="Arial" w:hAnsi="Arial" w:cs="Arial"/>
          <w:lang w:val="ru-RU"/>
        </w:rPr>
      </w:pPr>
      <w:r w:rsidRPr="00163987">
        <w:rPr>
          <w:rFonts w:ascii="Arial" w:hAnsi="Arial" w:cs="Arial"/>
          <w:lang w:val="ru-RU"/>
        </w:rPr>
        <w:t>-</w:t>
      </w:r>
      <w:r w:rsidR="00586639" w:rsidRPr="00163987">
        <w:rPr>
          <w:rFonts w:ascii="Arial" w:hAnsi="Arial" w:cs="Arial"/>
          <w:lang w:val="ru-RU"/>
        </w:rPr>
        <w:t xml:space="preserve"> винты для крепления крышек, которые должны быть сняты при монтаже выключателя;</w:t>
      </w:r>
    </w:p>
    <w:p w14:paraId="72D66437" w14:textId="3DABC535" w:rsidR="00586639" w:rsidRPr="00163987" w:rsidRDefault="009254B4" w:rsidP="00163987">
      <w:pPr>
        <w:widowControl w:val="0"/>
        <w:spacing w:line="360" w:lineRule="auto"/>
        <w:ind w:firstLine="567"/>
        <w:jc w:val="both"/>
        <w:rPr>
          <w:rFonts w:ascii="Arial" w:hAnsi="Arial" w:cs="Arial"/>
          <w:lang w:val="ru-RU"/>
        </w:rPr>
      </w:pPr>
      <w:r w:rsidRPr="00163987">
        <w:rPr>
          <w:rFonts w:ascii="Arial" w:hAnsi="Arial" w:cs="Arial"/>
          <w:lang w:val="ru-RU"/>
        </w:rPr>
        <w:t>-</w:t>
      </w:r>
      <w:r w:rsidR="00586639" w:rsidRPr="00163987">
        <w:rPr>
          <w:rFonts w:ascii="Arial" w:hAnsi="Arial" w:cs="Arial"/>
          <w:lang w:val="ru-RU"/>
        </w:rPr>
        <w:t xml:space="preserve"> металлические части средств управления, указанных в 8.2.</w:t>
      </w:r>
    </w:p>
    <w:p w14:paraId="7183013E" w14:textId="01B965EA" w:rsidR="00533F5F" w:rsidRPr="00163987" w:rsidRDefault="00533F5F" w:rsidP="00163987">
      <w:pPr>
        <w:widowControl w:val="0"/>
        <w:spacing w:line="360" w:lineRule="auto"/>
        <w:ind w:firstLine="567"/>
        <w:jc w:val="both"/>
        <w:rPr>
          <w:rFonts w:ascii="Arial" w:hAnsi="Arial" w:cs="Arial"/>
          <w:lang w:val="ru-RU"/>
        </w:rPr>
      </w:pPr>
      <w:r w:rsidRPr="00163987">
        <w:rPr>
          <w:rFonts w:ascii="Arial" w:hAnsi="Arial" w:cs="Arial"/>
          <w:lang w:val="ru-RU"/>
        </w:rPr>
        <w:t>Если выключатель снабжен клеммой, предназначенной для соединения защитных проводников, т</w:t>
      </w:r>
      <w:r w:rsidR="00356712" w:rsidRPr="00163987">
        <w:rPr>
          <w:rFonts w:ascii="Arial" w:hAnsi="Arial" w:cs="Arial"/>
          <w:lang w:val="ru-RU"/>
        </w:rPr>
        <w:t>о эта клемма соединяется с корпусом</w:t>
      </w:r>
      <w:r w:rsidRPr="00163987">
        <w:rPr>
          <w:rFonts w:ascii="Arial" w:hAnsi="Arial" w:cs="Arial"/>
          <w:lang w:val="ru-RU"/>
        </w:rPr>
        <w:t>.</w:t>
      </w:r>
    </w:p>
    <w:p w14:paraId="2E63578A" w14:textId="2F18C535" w:rsidR="00533F5F" w:rsidRPr="00163987" w:rsidRDefault="00533F5F"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Для измерений в соответствии с </w:t>
      </w:r>
      <w:r w:rsidR="009254B4" w:rsidRPr="00163987">
        <w:rPr>
          <w:rFonts w:ascii="Arial" w:hAnsi="Arial" w:cs="Arial"/>
          <w:lang w:val="ru-RU"/>
        </w:rPr>
        <w:t>перечислениями</w:t>
      </w:r>
      <w:r w:rsidRPr="00163987">
        <w:rPr>
          <w:rFonts w:ascii="Arial" w:hAnsi="Arial" w:cs="Arial"/>
          <w:lang w:val="ru-RU"/>
        </w:rPr>
        <w:t xml:space="preserve"> </w:t>
      </w:r>
      <w:r w:rsidRPr="00163987">
        <w:rPr>
          <w:rFonts w:ascii="Arial" w:hAnsi="Arial" w:cs="Arial"/>
          <w:lang w:val="en-US"/>
        </w:rPr>
        <w:t>b</w:t>
      </w:r>
      <w:r w:rsidRPr="00163987">
        <w:rPr>
          <w:rFonts w:ascii="Arial" w:hAnsi="Arial" w:cs="Arial"/>
          <w:lang w:val="ru-RU"/>
        </w:rPr>
        <w:t>)</w:t>
      </w:r>
      <w:r w:rsidR="009254B4" w:rsidRPr="00163987">
        <w:rPr>
          <w:rFonts w:ascii="Arial" w:hAnsi="Arial" w:cs="Arial"/>
          <w:lang w:val="ru-RU"/>
        </w:rPr>
        <w:t>–</w:t>
      </w:r>
      <w:r w:rsidRPr="00163987">
        <w:rPr>
          <w:rFonts w:ascii="Arial" w:hAnsi="Arial" w:cs="Arial"/>
          <w:lang w:val="en-US"/>
        </w:rPr>
        <w:t>d</w:t>
      </w:r>
      <w:r w:rsidRPr="00163987">
        <w:rPr>
          <w:rFonts w:ascii="Arial" w:hAnsi="Arial" w:cs="Arial"/>
          <w:lang w:val="ru-RU"/>
        </w:rPr>
        <w:t>) металлическая фольга наносится таким образом, чтобы герметизирующая смесь, если таковая имеется, была эффективно испытана.</w:t>
      </w:r>
    </w:p>
    <w:p w14:paraId="628CE060" w14:textId="64524E9B" w:rsidR="00533F5F" w:rsidRPr="00163987" w:rsidRDefault="00533F5F" w:rsidP="00163987">
      <w:pPr>
        <w:widowControl w:val="0"/>
        <w:spacing w:line="360" w:lineRule="auto"/>
        <w:ind w:firstLine="567"/>
        <w:jc w:val="both"/>
        <w:rPr>
          <w:rFonts w:ascii="Arial" w:hAnsi="Arial" w:cs="Arial"/>
          <w:lang w:val="ru-RU"/>
        </w:rPr>
      </w:pPr>
      <w:r w:rsidRPr="00163987">
        <w:rPr>
          <w:rFonts w:ascii="Arial" w:hAnsi="Arial" w:cs="Arial"/>
          <w:lang w:val="ru-RU"/>
        </w:rPr>
        <w:t>Сопротивление изоляции должно быть не менее:</w:t>
      </w:r>
    </w:p>
    <w:p w14:paraId="5FBCF424" w14:textId="50926AC9" w:rsidR="00533F5F" w:rsidRPr="00163987" w:rsidRDefault="009254B4" w:rsidP="00163987">
      <w:pPr>
        <w:widowControl w:val="0"/>
        <w:spacing w:line="360" w:lineRule="auto"/>
        <w:ind w:firstLine="567"/>
        <w:jc w:val="both"/>
        <w:rPr>
          <w:rFonts w:ascii="Arial" w:hAnsi="Arial" w:cs="Arial"/>
          <w:lang w:val="ru-RU"/>
        </w:rPr>
      </w:pPr>
      <w:r w:rsidRPr="00163987">
        <w:rPr>
          <w:rFonts w:ascii="Arial" w:hAnsi="Arial" w:cs="Arial"/>
          <w:lang w:val="ru-RU"/>
        </w:rPr>
        <w:t>-</w:t>
      </w:r>
      <w:r w:rsidR="00356712" w:rsidRPr="00163987">
        <w:rPr>
          <w:rFonts w:ascii="Arial" w:hAnsi="Arial" w:cs="Arial"/>
          <w:lang w:val="ru-RU"/>
        </w:rPr>
        <w:t xml:space="preserve"> 2 МОм</w:t>
      </w:r>
      <w:r w:rsidR="00533F5F" w:rsidRPr="00163987">
        <w:rPr>
          <w:rFonts w:ascii="Arial" w:hAnsi="Arial" w:cs="Arial"/>
          <w:lang w:val="ru-RU"/>
        </w:rPr>
        <w:t xml:space="preserve"> для измерений по </w:t>
      </w:r>
      <w:r w:rsidRPr="00163987">
        <w:rPr>
          <w:rFonts w:ascii="Arial" w:hAnsi="Arial" w:cs="Arial"/>
          <w:lang w:val="ru-RU"/>
        </w:rPr>
        <w:t>перечислениям</w:t>
      </w:r>
      <w:r w:rsidR="00533F5F" w:rsidRPr="00163987">
        <w:rPr>
          <w:rFonts w:ascii="Arial" w:hAnsi="Arial" w:cs="Arial"/>
          <w:lang w:val="ru-RU"/>
        </w:rPr>
        <w:t xml:space="preserve"> а) и </w:t>
      </w:r>
      <w:r w:rsidRPr="00163987">
        <w:rPr>
          <w:rFonts w:ascii="Arial" w:hAnsi="Arial" w:cs="Arial"/>
          <w:lang w:val="en-US"/>
        </w:rPr>
        <w:t>b</w:t>
      </w:r>
      <w:r w:rsidR="00533F5F" w:rsidRPr="00163987">
        <w:rPr>
          <w:rFonts w:ascii="Arial" w:hAnsi="Arial" w:cs="Arial"/>
          <w:lang w:val="ru-RU"/>
        </w:rPr>
        <w:t xml:space="preserve">); </w:t>
      </w:r>
    </w:p>
    <w:p w14:paraId="19F0B36C" w14:textId="4E91675F" w:rsidR="00533F5F" w:rsidRPr="00163987" w:rsidRDefault="009254B4" w:rsidP="00163987">
      <w:pPr>
        <w:widowControl w:val="0"/>
        <w:spacing w:line="360" w:lineRule="auto"/>
        <w:ind w:firstLine="567"/>
        <w:jc w:val="both"/>
        <w:rPr>
          <w:rFonts w:ascii="Arial" w:hAnsi="Arial" w:cs="Arial"/>
          <w:lang w:val="ru-RU"/>
        </w:rPr>
      </w:pPr>
      <w:r w:rsidRPr="000876EF">
        <w:rPr>
          <w:rFonts w:ascii="Arial" w:hAnsi="Arial" w:cs="Arial"/>
          <w:lang w:val="ru-RU"/>
        </w:rPr>
        <w:t>-</w:t>
      </w:r>
      <w:r w:rsidR="00356712" w:rsidRPr="00163987">
        <w:rPr>
          <w:rFonts w:ascii="Arial" w:hAnsi="Arial" w:cs="Arial"/>
          <w:lang w:val="ru-RU"/>
        </w:rPr>
        <w:t xml:space="preserve"> 5 МОм</w:t>
      </w:r>
      <w:r w:rsidR="00533F5F" w:rsidRPr="00163987">
        <w:rPr>
          <w:rFonts w:ascii="Arial" w:hAnsi="Arial" w:cs="Arial"/>
          <w:lang w:val="ru-RU"/>
        </w:rPr>
        <w:t xml:space="preserve"> для других измерений.</w:t>
      </w:r>
    </w:p>
    <w:p w14:paraId="3B379309" w14:textId="77777777" w:rsidR="009254B4" w:rsidRPr="00163987" w:rsidRDefault="009254B4" w:rsidP="00163987">
      <w:pPr>
        <w:widowControl w:val="0"/>
        <w:spacing w:line="360" w:lineRule="auto"/>
        <w:ind w:firstLine="567"/>
        <w:jc w:val="both"/>
        <w:rPr>
          <w:rFonts w:ascii="Arial" w:hAnsi="Arial" w:cs="Arial"/>
          <w:lang w:val="ru-RU"/>
        </w:rPr>
      </w:pPr>
    </w:p>
    <w:p w14:paraId="7972E16D" w14:textId="3BF82CBC" w:rsidR="00533F5F" w:rsidRPr="00163987" w:rsidRDefault="00533F5F" w:rsidP="00163987">
      <w:pPr>
        <w:widowControl w:val="0"/>
        <w:spacing w:line="360" w:lineRule="auto"/>
        <w:ind w:firstLine="567"/>
        <w:jc w:val="both"/>
        <w:rPr>
          <w:rFonts w:ascii="Arial" w:hAnsi="Arial" w:cs="Arial"/>
          <w:b/>
          <w:lang w:val="ru-RU"/>
        </w:rPr>
      </w:pPr>
      <w:r w:rsidRPr="00163987">
        <w:rPr>
          <w:rFonts w:ascii="Arial" w:hAnsi="Arial" w:cs="Arial"/>
          <w:b/>
          <w:lang w:val="ru-RU"/>
        </w:rPr>
        <w:t xml:space="preserve">9.7.3 </w:t>
      </w:r>
      <w:r w:rsidR="00356712" w:rsidRPr="00163987">
        <w:rPr>
          <w:rFonts w:ascii="Arial" w:hAnsi="Arial" w:cs="Arial"/>
          <w:b/>
          <w:lang w:val="ru-RU"/>
        </w:rPr>
        <w:t xml:space="preserve">Электрическая прочность изоляции </w:t>
      </w:r>
      <w:r w:rsidRPr="00163987">
        <w:rPr>
          <w:rFonts w:ascii="Arial" w:hAnsi="Arial" w:cs="Arial"/>
          <w:b/>
          <w:lang w:val="ru-RU"/>
        </w:rPr>
        <w:t>главной цепи</w:t>
      </w:r>
    </w:p>
    <w:p w14:paraId="57186F18" w14:textId="762E7B3E" w:rsidR="00533F5F" w:rsidRPr="00163987" w:rsidRDefault="00533F5F" w:rsidP="00163987">
      <w:pPr>
        <w:widowControl w:val="0"/>
        <w:spacing w:line="360" w:lineRule="auto"/>
        <w:ind w:firstLine="567"/>
        <w:jc w:val="both"/>
        <w:rPr>
          <w:rFonts w:ascii="Arial" w:hAnsi="Arial" w:cs="Arial"/>
          <w:lang w:val="ru-RU"/>
        </w:rPr>
      </w:pPr>
      <w:r w:rsidRPr="00163987">
        <w:rPr>
          <w:rFonts w:ascii="Arial" w:hAnsi="Arial" w:cs="Arial"/>
          <w:lang w:val="ru-RU"/>
        </w:rPr>
        <w:t>Пос</w:t>
      </w:r>
      <w:r w:rsidR="00356712" w:rsidRPr="00163987">
        <w:rPr>
          <w:rFonts w:ascii="Arial" w:hAnsi="Arial" w:cs="Arial"/>
          <w:lang w:val="ru-RU"/>
        </w:rPr>
        <w:t>ле испытания</w:t>
      </w:r>
      <w:r w:rsidRPr="00163987">
        <w:rPr>
          <w:rFonts w:ascii="Arial" w:hAnsi="Arial" w:cs="Arial"/>
          <w:lang w:val="ru-RU"/>
        </w:rPr>
        <w:t xml:space="preserve"> </w:t>
      </w:r>
      <w:r w:rsidR="00FE5FEE" w:rsidRPr="00163987">
        <w:rPr>
          <w:rFonts w:ascii="Arial" w:hAnsi="Arial" w:cs="Arial"/>
          <w:lang w:val="ru-RU"/>
        </w:rPr>
        <w:t xml:space="preserve">по 9.7.2, </w:t>
      </w:r>
      <w:r w:rsidR="00356712" w:rsidRPr="00163987">
        <w:rPr>
          <w:rFonts w:ascii="Arial" w:hAnsi="Arial" w:cs="Arial"/>
          <w:lang w:val="ru-RU"/>
        </w:rPr>
        <w:t>оговоре</w:t>
      </w:r>
      <w:r w:rsidRPr="00163987">
        <w:rPr>
          <w:rFonts w:ascii="Arial" w:hAnsi="Arial" w:cs="Arial"/>
          <w:lang w:val="ru-RU"/>
        </w:rPr>
        <w:t>нное и</w:t>
      </w:r>
      <w:r w:rsidR="00356712" w:rsidRPr="00163987">
        <w:rPr>
          <w:rFonts w:ascii="Arial" w:hAnsi="Arial" w:cs="Arial"/>
          <w:lang w:val="ru-RU"/>
        </w:rPr>
        <w:t>спытательное напряжение прикладывают на 1 мин</w:t>
      </w:r>
      <w:r w:rsidRPr="00163987">
        <w:rPr>
          <w:rFonts w:ascii="Arial" w:hAnsi="Arial" w:cs="Arial"/>
          <w:lang w:val="ru-RU"/>
        </w:rPr>
        <w:t xml:space="preserve"> между частями, указанны</w:t>
      </w:r>
      <w:r w:rsidR="00356712" w:rsidRPr="00163987">
        <w:rPr>
          <w:rFonts w:ascii="Arial" w:hAnsi="Arial" w:cs="Arial"/>
          <w:lang w:val="ru-RU"/>
        </w:rPr>
        <w:t xml:space="preserve">ми в </w:t>
      </w:r>
      <w:r w:rsidRPr="00163987">
        <w:rPr>
          <w:rFonts w:ascii="Arial" w:hAnsi="Arial" w:cs="Arial"/>
          <w:lang w:val="ru-RU"/>
        </w:rPr>
        <w:t xml:space="preserve">9.7.2, при этом электронные </w:t>
      </w:r>
      <w:r w:rsidR="00356712" w:rsidRPr="00163987">
        <w:rPr>
          <w:rFonts w:ascii="Arial" w:hAnsi="Arial" w:cs="Arial"/>
          <w:lang w:val="ru-RU"/>
        </w:rPr>
        <w:t>компоненты, при их наличии</w:t>
      </w:r>
      <w:r w:rsidRPr="00163987">
        <w:rPr>
          <w:rFonts w:ascii="Arial" w:hAnsi="Arial" w:cs="Arial"/>
          <w:lang w:val="ru-RU"/>
        </w:rPr>
        <w:t xml:space="preserve">, </w:t>
      </w:r>
      <w:r w:rsidR="00356712" w:rsidRPr="00163987">
        <w:rPr>
          <w:rFonts w:ascii="Arial" w:hAnsi="Arial" w:cs="Arial"/>
          <w:lang w:val="ru-RU"/>
        </w:rPr>
        <w:t xml:space="preserve">на время испытаний </w:t>
      </w:r>
      <w:r w:rsidRPr="00163987">
        <w:rPr>
          <w:rFonts w:ascii="Arial" w:hAnsi="Arial" w:cs="Arial"/>
          <w:lang w:val="ru-RU"/>
        </w:rPr>
        <w:t>от</w:t>
      </w:r>
      <w:r w:rsidR="00356712" w:rsidRPr="00163987">
        <w:rPr>
          <w:rFonts w:ascii="Arial" w:hAnsi="Arial" w:cs="Arial"/>
          <w:lang w:val="ru-RU"/>
        </w:rPr>
        <w:t>ключают</w:t>
      </w:r>
      <w:r w:rsidRPr="00163987">
        <w:rPr>
          <w:rFonts w:ascii="Arial" w:hAnsi="Arial" w:cs="Arial"/>
          <w:lang w:val="ru-RU"/>
        </w:rPr>
        <w:t>.</w:t>
      </w:r>
    </w:p>
    <w:p w14:paraId="037DD097" w14:textId="1FDBF9B8" w:rsidR="00533F5F" w:rsidRPr="00163987" w:rsidRDefault="00533F5F" w:rsidP="00163987">
      <w:pPr>
        <w:widowControl w:val="0"/>
        <w:spacing w:line="360" w:lineRule="auto"/>
        <w:ind w:firstLine="567"/>
        <w:jc w:val="both"/>
        <w:rPr>
          <w:rFonts w:ascii="Arial" w:hAnsi="Arial" w:cs="Arial"/>
          <w:lang w:val="ru-RU"/>
        </w:rPr>
      </w:pPr>
      <w:r w:rsidRPr="00163987">
        <w:rPr>
          <w:rFonts w:ascii="Arial" w:hAnsi="Arial" w:cs="Arial"/>
          <w:lang w:val="ru-RU"/>
        </w:rPr>
        <w:lastRenderedPageBreak/>
        <w:t>Испытательное напряжение должно иметь практически синусоидальную форму</w:t>
      </w:r>
      <w:r w:rsidR="008A6756" w:rsidRPr="00163987">
        <w:rPr>
          <w:rFonts w:ascii="Arial" w:hAnsi="Arial" w:cs="Arial"/>
          <w:lang w:val="ru-RU"/>
        </w:rPr>
        <w:t xml:space="preserve"> волны </w:t>
      </w:r>
      <w:r w:rsidRPr="00163987">
        <w:rPr>
          <w:rFonts w:ascii="Arial" w:hAnsi="Arial" w:cs="Arial"/>
          <w:lang w:val="ru-RU"/>
        </w:rPr>
        <w:t xml:space="preserve">и частоту от 45 Гц до 65 Гц. </w:t>
      </w:r>
    </w:p>
    <w:p w14:paraId="0CB7EB14" w14:textId="5507C642" w:rsidR="00533F5F" w:rsidRPr="00163987" w:rsidRDefault="00533F5F"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Источник испытательного напряжения должен </w:t>
      </w:r>
      <w:r w:rsidR="008A6756" w:rsidRPr="00163987">
        <w:rPr>
          <w:rFonts w:ascii="Arial" w:hAnsi="Arial" w:cs="Arial"/>
          <w:lang w:val="ru-RU"/>
        </w:rPr>
        <w:t xml:space="preserve">быть в состоянии обеспечить ток </w:t>
      </w:r>
      <w:r w:rsidRPr="00163987">
        <w:rPr>
          <w:rFonts w:ascii="Arial" w:hAnsi="Arial" w:cs="Arial"/>
          <w:lang w:val="ru-RU"/>
        </w:rPr>
        <w:t xml:space="preserve">короткого замыкания не менее 0,2 А. </w:t>
      </w:r>
    </w:p>
    <w:p w14:paraId="56244659" w14:textId="0E888E4C" w:rsidR="00533F5F" w:rsidRPr="00163987" w:rsidRDefault="008A6756"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Токовое защитное устройство </w:t>
      </w:r>
      <w:r w:rsidR="00533F5F" w:rsidRPr="00163987">
        <w:rPr>
          <w:rFonts w:ascii="Arial" w:hAnsi="Arial" w:cs="Arial"/>
          <w:lang w:val="ru-RU"/>
        </w:rPr>
        <w:t>тран</w:t>
      </w:r>
      <w:r w:rsidRPr="00163987">
        <w:rPr>
          <w:rFonts w:ascii="Arial" w:hAnsi="Arial" w:cs="Arial"/>
          <w:lang w:val="ru-RU"/>
        </w:rPr>
        <w:t>сформатора</w:t>
      </w:r>
      <w:r w:rsidR="00533F5F" w:rsidRPr="00163987">
        <w:rPr>
          <w:rFonts w:ascii="Arial" w:hAnsi="Arial" w:cs="Arial"/>
          <w:lang w:val="ru-RU"/>
        </w:rPr>
        <w:t xml:space="preserve"> не должно </w:t>
      </w:r>
      <w:r w:rsidRPr="00163987">
        <w:rPr>
          <w:rFonts w:ascii="Arial" w:hAnsi="Arial" w:cs="Arial"/>
          <w:lang w:val="ru-RU"/>
        </w:rPr>
        <w:t>срабатывать при токе в выходной цепи менее</w:t>
      </w:r>
      <w:r w:rsidR="00533F5F" w:rsidRPr="00163987">
        <w:rPr>
          <w:rFonts w:ascii="Arial" w:hAnsi="Arial" w:cs="Arial"/>
          <w:lang w:val="ru-RU"/>
        </w:rPr>
        <w:t xml:space="preserve"> 100 мА.</w:t>
      </w:r>
    </w:p>
    <w:p w14:paraId="1340561D" w14:textId="27C7B1CF" w:rsidR="00533F5F" w:rsidRPr="00163987" w:rsidRDefault="00533F5F"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Значения испытательного напряжения должны быть следующими: </w:t>
      </w:r>
    </w:p>
    <w:p w14:paraId="1D4F9CC3" w14:textId="0B29EB58" w:rsidR="00533F5F" w:rsidRPr="00163987" w:rsidRDefault="009254B4" w:rsidP="00163987">
      <w:pPr>
        <w:widowControl w:val="0"/>
        <w:spacing w:line="360" w:lineRule="auto"/>
        <w:ind w:firstLine="567"/>
        <w:jc w:val="both"/>
        <w:rPr>
          <w:rFonts w:ascii="Arial" w:hAnsi="Arial" w:cs="Arial"/>
          <w:lang w:val="ru-RU"/>
        </w:rPr>
      </w:pPr>
      <w:r w:rsidRPr="00163987">
        <w:rPr>
          <w:rFonts w:ascii="Arial" w:hAnsi="Arial" w:cs="Arial"/>
          <w:lang w:val="ru-RU"/>
        </w:rPr>
        <w:t>-</w:t>
      </w:r>
      <w:r w:rsidR="00533F5F" w:rsidRPr="00163987">
        <w:rPr>
          <w:rFonts w:ascii="Arial" w:hAnsi="Arial" w:cs="Arial"/>
          <w:lang w:val="ru-RU"/>
        </w:rPr>
        <w:t xml:space="preserve"> 2000 В для </w:t>
      </w:r>
      <w:r w:rsidRPr="00163987">
        <w:rPr>
          <w:rFonts w:ascii="Arial" w:hAnsi="Arial" w:cs="Arial"/>
          <w:lang w:val="ru-RU"/>
        </w:rPr>
        <w:t xml:space="preserve">9.7.2, </w:t>
      </w:r>
      <w:r w:rsidR="001F4C3D" w:rsidRPr="00163987">
        <w:rPr>
          <w:rFonts w:ascii="Arial" w:hAnsi="Arial" w:cs="Arial"/>
          <w:lang w:val="ru-RU"/>
        </w:rPr>
        <w:t>п</w:t>
      </w:r>
      <w:r w:rsidRPr="00163987">
        <w:rPr>
          <w:rFonts w:ascii="Arial" w:hAnsi="Arial" w:cs="Arial"/>
          <w:lang w:val="ru-RU"/>
        </w:rPr>
        <w:t>еречисления</w:t>
      </w:r>
      <w:r w:rsidR="00533F5F" w:rsidRPr="00163987">
        <w:rPr>
          <w:rFonts w:ascii="Arial" w:hAnsi="Arial" w:cs="Arial"/>
          <w:lang w:val="ru-RU"/>
        </w:rPr>
        <w:t xml:space="preserve"> а</w:t>
      </w:r>
      <w:proofErr w:type="gramStart"/>
      <w:r w:rsidR="00533F5F" w:rsidRPr="00163987">
        <w:rPr>
          <w:rFonts w:ascii="Arial" w:hAnsi="Arial" w:cs="Arial"/>
          <w:lang w:val="ru-RU"/>
        </w:rPr>
        <w:t>)</w:t>
      </w:r>
      <w:r w:rsidRPr="00163987">
        <w:rPr>
          <w:rFonts w:ascii="Arial" w:hAnsi="Arial" w:cs="Arial"/>
          <w:lang w:val="ru-RU"/>
        </w:rPr>
        <w:t>–</w:t>
      </w:r>
      <w:proofErr w:type="gramEnd"/>
      <w:r w:rsidR="00533F5F" w:rsidRPr="00163987">
        <w:rPr>
          <w:rFonts w:ascii="Arial" w:hAnsi="Arial" w:cs="Arial"/>
          <w:lang w:val="ru-RU"/>
        </w:rPr>
        <w:t xml:space="preserve">с); </w:t>
      </w:r>
    </w:p>
    <w:p w14:paraId="00FFA24E" w14:textId="774714E3" w:rsidR="00533F5F" w:rsidRPr="00163987" w:rsidRDefault="009254B4" w:rsidP="00163987">
      <w:pPr>
        <w:widowControl w:val="0"/>
        <w:spacing w:line="360" w:lineRule="auto"/>
        <w:ind w:firstLine="567"/>
        <w:jc w:val="both"/>
        <w:rPr>
          <w:rFonts w:ascii="Arial" w:hAnsi="Arial" w:cs="Arial"/>
          <w:lang w:val="ru-RU"/>
        </w:rPr>
      </w:pPr>
      <w:r w:rsidRPr="00163987">
        <w:rPr>
          <w:rFonts w:ascii="Arial" w:hAnsi="Arial" w:cs="Arial"/>
          <w:lang w:val="ru-RU"/>
        </w:rPr>
        <w:t>-</w:t>
      </w:r>
      <w:r w:rsidR="00533F5F" w:rsidRPr="00163987">
        <w:rPr>
          <w:rFonts w:ascii="Arial" w:hAnsi="Arial" w:cs="Arial"/>
          <w:lang w:val="ru-RU"/>
        </w:rPr>
        <w:t xml:space="preserve"> 2500</w:t>
      </w:r>
      <w:proofErr w:type="gramStart"/>
      <w:r w:rsidR="00533F5F" w:rsidRPr="00163987">
        <w:rPr>
          <w:rFonts w:ascii="Arial" w:hAnsi="Arial" w:cs="Arial"/>
          <w:lang w:val="ru-RU"/>
        </w:rPr>
        <w:t xml:space="preserve"> В</w:t>
      </w:r>
      <w:proofErr w:type="gramEnd"/>
      <w:r w:rsidR="00533F5F" w:rsidRPr="00163987">
        <w:rPr>
          <w:rFonts w:ascii="Arial" w:hAnsi="Arial" w:cs="Arial"/>
          <w:lang w:val="ru-RU"/>
        </w:rPr>
        <w:t xml:space="preserve"> для </w:t>
      </w:r>
      <w:r w:rsidRPr="00163987">
        <w:rPr>
          <w:rFonts w:ascii="Arial" w:hAnsi="Arial" w:cs="Arial"/>
          <w:lang w:val="ru-RU"/>
        </w:rPr>
        <w:t>9.7.2, перечисление</w:t>
      </w:r>
      <w:r w:rsidR="00533F5F" w:rsidRPr="00163987">
        <w:rPr>
          <w:rFonts w:ascii="Arial" w:hAnsi="Arial" w:cs="Arial"/>
          <w:lang w:val="ru-RU"/>
        </w:rPr>
        <w:t xml:space="preserve"> d).</w:t>
      </w:r>
    </w:p>
    <w:p w14:paraId="0AC144F1" w14:textId="02E13463" w:rsidR="001F4C3D" w:rsidRPr="00163987" w:rsidRDefault="008A6756" w:rsidP="00163987">
      <w:pPr>
        <w:widowControl w:val="0"/>
        <w:spacing w:line="360" w:lineRule="auto"/>
        <w:ind w:firstLine="567"/>
        <w:jc w:val="both"/>
        <w:rPr>
          <w:rFonts w:ascii="Arial" w:hAnsi="Arial" w:cs="Arial"/>
          <w:lang w:val="ru-RU"/>
        </w:rPr>
      </w:pPr>
      <w:r w:rsidRPr="00163987">
        <w:rPr>
          <w:rFonts w:ascii="Arial" w:hAnsi="Arial" w:cs="Arial"/>
          <w:lang w:val="ru-RU"/>
        </w:rPr>
        <w:t>Вначале прикладывают</w:t>
      </w:r>
      <w:r w:rsidR="001F4C3D" w:rsidRPr="00163987">
        <w:rPr>
          <w:rFonts w:ascii="Arial" w:hAnsi="Arial" w:cs="Arial"/>
          <w:lang w:val="ru-RU"/>
        </w:rPr>
        <w:t xml:space="preserve"> не более половины </w:t>
      </w:r>
      <w:r w:rsidRPr="00163987">
        <w:rPr>
          <w:rFonts w:ascii="Arial" w:hAnsi="Arial" w:cs="Arial"/>
          <w:lang w:val="ru-RU"/>
        </w:rPr>
        <w:t>указанного напряжения, затем его повышают</w:t>
      </w:r>
      <w:r w:rsidR="001F4C3D" w:rsidRPr="00163987">
        <w:rPr>
          <w:rFonts w:ascii="Arial" w:hAnsi="Arial" w:cs="Arial"/>
          <w:lang w:val="ru-RU"/>
        </w:rPr>
        <w:t xml:space="preserve"> д</w:t>
      </w:r>
      <w:r w:rsidRPr="00163987">
        <w:rPr>
          <w:rFonts w:ascii="Arial" w:hAnsi="Arial" w:cs="Arial"/>
          <w:lang w:val="ru-RU"/>
        </w:rPr>
        <w:t>о полного значения за</w:t>
      </w:r>
      <w:r w:rsidR="001F4C3D" w:rsidRPr="00163987">
        <w:rPr>
          <w:rFonts w:ascii="Arial" w:hAnsi="Arial" w:cs="Arial"/>
          <w:lang w:val="ru-RU"/>
        </w:rPr>
        <w:t xml:space="preserve"> 5 с</w:t>
      </w:r>
      <w:r w:rsidR="009254B4" w:rsidRPr="00163987">
        <w:rPr>
          <w:rFonts w:ascii="Arial" w:hAnsi="Arial" w:cs="Arial"/>
          <w:lang w:val="ru-RU"/>
        </w:rPr>
        <w:t>.</w:t>
      </w:r>
    </w:p>
    <w:p w14:paraId="6C9D80AD" w14:textId="14A36341" w:rsidR="001F4C3D" w:rsidRPr="00163987" w:rsidRDefault="001F4C3D" w:rsidP="00163987">
      <w:pPr>
        <w:widowControl w:val="0"/>
        <w:spacing w:line="360" w:lineRule="auto"/>
        <w:ind w:firstLine="567"/>
        <w:jc w:val="both"/>
        <w:rPr>
          <w:rFonts w:ascii="Arial" w:hAnsi="Arial" w:cs="Arial"/>
          <w:lang w:val="ru-RU"/>
        </w:rPr>
      </w:pPr>
      <w:r w:rsidRPr="00163987">
        <w:rPr>
          <w:rFonts w:ascii="Arial" w:hAnsi="Arial" w:cs="Arial"/>
          <w:lang w:val="ru-RU"/>
        </w:rPr>
        <w:t>Во время испытания не должно происходить никаких пробоев или перекрытий</w:t>
      </w:r>
      <w:r w:rsidR="008A6756" w:rsidRPr="00163987">
        <w:rPr>
          <w:rFonts w:ascii="Arial" w:hAnsi="Arial" w:cs="Arial"/>
          <w:lang w:val="ru-RU"/>
        </w:rPr>
        <w:t xml:space="preserve"> изоляции</w:t>
      </w:r>
      <w:r w:rsidRPr="00163987">
        <w:rPr>
          <w:rFonts w:ascii="Arial" w:hAnsi="Arial" w:cs="Arial"/>
          <w:lang w:val="ru-RU"/>
        </w:rPr>
        <w:t xml:space="preserve">. </w:t>
      </w:r>
    </w:p>
    <w:p w14:paraId="7BAA0F4F" w14:textId="78D8BD77" w:rsidR="001F4C3D" w:rsidRPr="00163987" w:rsidRDefault="008A6756"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Тлеющие разряды, не вызывающие </w:t>
      </w:r>
      <w:r w:rsidR="001F4C3D" w:rsidRPr="00163987">
        <w:rPr>
          <w:rFonts w:ascii="Arial" w:hAnsi="Arial" w:cs="Arial"/>
          <w:lang w:val="ru-RU"/>
        </w:rPr>
        <w:t>падения напряжения</w:t>
      </w:r>
      <w:r w:rsidRPr="00163987">
        <w:rPr>
          <w:rFonts w:ascii="Arial" w:hAnsi="Arial" w:cs="Arial"/>
          <w:lang w:val="ru-RU"/>
        </w:rPr>
        <w:t>, во внимание не принимают</w:t>
      </w:r>
      <w:r w:rsidR="001F4C3D" w:rsidRPr="00163987">
        <w:rPr>
          <w:rFonts w:ascii="Arial" w:hAnsi="Arial" w:cs="Arial"/>
          <w:lang w:val="ru-RU"/>
        </w:rPr>
        <w:t>.</w:t>
      </w:r>
    </w:p>
    <w:p w14:paraId="2DE98388" w14:textId="77777777" w:rsidR="009254B4" w:rsidRPr="00163987" w:rsidRDefault="009254B4" w:rsidP="00163987">
      <w:pPr>
        <w:widowControl w:val="0"/>
        <w:spacing w:line="360" w:lineRule="auto"/>
        <w:ind w:firstLine="567"/>
        <w:jc w:val="both"/>
        <w:rPr>
          <w:rFonts w:ascii="Arial" w:hAnsi="Arial" w:cs="Arial"/>
          <w:lang w:val="ru-RU"/>
        </w:rPr>
      </w:pPr>
    </w:p>
    <w:p w14:paraId="79072CE6" w14:textId="0AB12D3A" w:rsidR="00533F5F" w:rsidRPr="00163987" w:rsidRDefault="001F4C3D" w:rsidP="00163987">
      <w:pPr>
        <w:widowControl w:val="0"/>
        <w:spacing w:line="360" w:lineRule="auto"/>
        <w:ind w:firstLine="567"/>
        <w:jc w:val="both"/>
        <w:rPr>
          <w:rFonts w:ascii="Arial" w:hAnsi="Arial" w:cs="Arial"/>
          <w:b/>
          <w:lang w:val="ru-RU"/>
        </w:rPr>
      </w:pPr>
      <w:r w:rsidRPr="00163987">
        <w:rPr>
          <w:rFonts w:ascii="Arial" w:hAnsi="Arial" w:cs="Arial"/>
          <w:b/>
          <w:lang w:val="ru-RU"/>
        </w:rPr>
        <w:t>9.7.4 С</w:t>
      </w:r>
      <w:r w:rsidR="008A6756" w:rsidRPr="00163987">
        <w:rPr>
          <w:rFonts w:ascii="Arial" w:hAnsi="Arial" w:cs="Arial"/>
          <w:b/>
          <w:lang w:val="ru-RU"/>
        </w:rPr>
        <w:t xml:space="preserve">опротивление изоляции и </w:t>
      </w:r>
      <w:r w:rsidRPr="00163987">
        <w:rPr>
          <w:rFonts w:ascii="Arial" w:hAnsi="Arial" w:cs="Arial"/>
          <w:b/>
          <w:lang w:val="ru-RU"/>
        </w:rPr>
        <w:t>электрическая прочность вспомогательных цепей</w:t>
      </w:r>
    </w:p>
    <w:p w14:paraId="3DAC065F" w14:textId="77777777" w:rsidR="008A6756" w:rsidRPr="00163987" w:rsidRDefault="008A6756"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а) Измерение сопротивления изоляции и испытание электрической прочности изоляции вспомогательных цепей проводят сразу же после измерения сопротивления изоляции и испытания электрической прочности изоляции главной цепи в условиях перечислений </w:t>
      </w:r>
      <w:r w:rsidRPr="00163987">
        <w:rPr>
          <w:rFonts w:ascii="Arial" w:hAnsi="Arial" w:cs="Arial"/>
          <w:lang w:val="en-US"/>
        </w:rPr>
        <w:t>b</w:t>
      </w:r>
      <w:r w:rsidRPr="00163987">
        <w:rPr>
          <w:rFonts w:ascii="Arial" w:hAnsi="Arial" w:cs="Arial"/>
          <w:lang w:val="ru-RU"/>
        </w:rPr>
        <w:t>) и с), приведенных ниже.</w:t>
      </w:r>
    </w:p>
    <w:p w14:paraId="0B7D396A" w14:textId="0B0CFEDC" w:rsidR="008A6756" w:rsidRPr="00163987" w:rsidRDefault="008A6756" w:rsidP="00163987">
      <w:pPr>
        <w:widowControl w:val="0"/>
        <w:spacing w:line="360" w:lineRule="auto"/>
        <w:ind w:firstLine="567"/>
        <w:jc w:val="both"/>
        <w:rPr>
          <w:rFonts w:ascii="Arial" w:hAnsi="Arial" w:cs="Arial"/>
          <w:lang w:val="ru-RU"/>
        </w:rPr>
      </w:pPr>
      <w:r w:rsidRPr="00163987">
        <w:rPr>
          <w:rFonts w:ascii="Arial" w:hAnsi="Arial" w:cs="Arial"/>
          <w:lang w:val="ru-RU"/>
        </w:rPr>
        <w:t>Если в выключателях имеются электронные компоненты, соединенные при нормальной работе с главной цепью, следует выполнить временные соединения на период испытания таким образом, чтобы в течение испытания между входными и выходными выводами компонентов не было напряжения.</w:t>
      </w:r>
    </w:p>
    <w:p w14:paraId="1ECBAB9F" w14:textId="77777777" w:rsidR="00FC28A3" w:rsidRPr="00163987" w:rsidRDefault="00FC28A3" w:rsidP="00163987">
      <w:pPr>
        <w:widowControl w:val="0"/>
        <w:spacing w:line="360" w:lineRule="auto"/>
        <w:ind w:firstLine="567"/>
        <w:jc w:val="both"/>
        <w:rPr>
          <w:rFonts w:ascii="Arial" w:hAnsi="Arial" w:cs="Arial"/>
          <w:lang w:val="ru-RU"/>
        </w:rPr>
      </w:pPr>
      <w:r w:rsidRPr="00163987">
        <w:rPr>
          <w:rFonts w:ascii="Arial" w:hAnsi="Arial" w:cs="Arial"/>
          <w:lang w:val="en-US"/>
        </w:rPr>
        <w:t>b</w:t>
      </w:r>
      <w:r w:rsidRPr="00163987">
        <w:rPr>
          <w:rFonts w:ascii="Arial" w:hAnsi="Arial" w:cs="Arial"/>
          <w:lang w:val="ru-RU"/>
        </w:rPr>
        <w:t>) Измерения сопротивления изоляции проводят:</w:t>
      </w:r>
    </w:p>
    <w:p w14:paraId="0683AD6F" w14:textId="77777777" w:rsidR="00FC28A3" w:rsidRPr="00163987" w:rsidRDefault="00FC28A3" w:rsidP="00163987">
      <w:pPr>
        <w:widowControl w:val="0"/>
        <w:spacing w:line="360" w:lineRule="auto"/>
        <w:ind w:firstLine="567"/>
        <w:jc w:val="both"/>
        <w:rPr>
          <w:rFonts w:ascii="Arial" w:hAnsi="Arial" w:cs="Arial"/>
          <w:lang w:val="ru-RU"/>
        </w:rPr>
      </w:pPr>
      <w:r w:rsidRPr="00163987">
        <w:rPr>
          <w:rFonts w:ascii="Arial" w:hAnsi="Arial" w:cs="Arial"/>
          <w:lang w:val="ru-RU"/>
        </w:rPr>
        <w:t>- между соединенными между собой вспомогательными цепями и корпусом;</w:t>
      </w:r>
    </w:p>
    <w:p w14:paraId="04A1376C" w14:textId="77777777" w:rsidR="00FC28A3" w:rsidRPr="00163987" w:rsidRDefault="00FC28A3" w:rsidP="00163987">
      <w:pPr>
        <w:widowControl w:val="0"/>
        <w:spacing w:line="360" w:lineRule="auto"/>
        <w:ind w:firstLine="567"/>
        <w:jc w:val="both"/>
        <w:rPr>
          <w:rFonts w:ascii="Arial" w:hAnsi="Arial" w:cs="Arial"/>
          <w:lang w:val="ru-RU"/>
        </w:rPr>
      </w:pPr>
      <w:r w:rsidRPr="00163987">
        <w:rPr>
          <w:rFonts w:ascii="Arial" w:hAnsi="Arial" w:cs="Arial"/>
          <w:lang w:val="ru-RU"/>
        </w:rPr>
        <w:t>- между каждой частью вспомогательных цепей, которая может быть изолирована от других частей при нормальной эксплуатации, и всеми остальными частями, соединенными вместе, при напряжении приблизительно 500</w:t>
      </w:r>
      <w:proofErr w:type="gramStart"/>
      <w:r w:rsidRPr="00163987">
        <w:rPr>
          <w:rFonts w:ascii="Arial" w:hAnsi="Arial" w:cs="Arial"/>
          <w:lang w:val="ru-RU"/>
        </w:rPr>
        <w:t xml:space="preserve"> В</w:t>
      </w:r>
      <w:proofErr w:type="gramEnd"/>
      <w:r w:rsidRPr="00163987">
        <w:rPr>
          <w:rFonts w:ascii="Arial" w:hAnsi="Arial" w:cs="Arial"/>
          <w:lang w:val="ru-RU"/>
        </w:rPr>
        <w:t xml:space="preserve"> постоянного тока, после того, как это напряжение прикладывалось 1 мин.</w:t>
      </w:r>
    </w:p>
    <w:p w14:paraId="37D7D146" w14:textId="6F714594" w:rsidR="00FC28A3" w:rsidRPr="00163987" w:rsidRDefault="00FC28A3" w:rsidP="00163987">
      <w:pPr>
        <w:widowControl w:val="0"/>
        <w:spacing w:line="360" w:lineRule="auto"/>
        <w:ind w:firstLine="567"/>
        <w:jc w:val="both"/>
        <w:rPr>
          <w:rFonts w:ascii="Arial" w:hAnsi="Arial" w:cs="Arial"/>
          <w:lang w:val="ru-RU"/>
        </w:rPr>
      </w:pPr>
      <w:r w:rsidRPr="00163987">
        <w:rPr>
          <w:rFonts w:ascii="Arial" w:hAnsi="Arial" w:cs="Arial"/>
          <w:lang w:val="ru-RU"/>
        </w:rPr>
        <w:t>Сопротивление изоляции должно быть не менее 2 МОм.</w:t>
      </w:r>
    </w:p>
    <w:p w14:paraId="3420BE92" w14:textId="77777777" w:rsidR="00FC28A3" w:rsidRPr="00163987" w:rsidRDefault="00FC28A3"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с) Практически синусоидальное напряжение номинальной частоты прикладывают в течение 1 мин между частями, перечисленными выше в </w:t>
      </w:r>
      <w:r w:rsidRPr="00163987">
        <w:rPr>
          <w:rFonts w:ascii="Arial" w:hAnsi="Arial" w:cs="Arial"/>
          <w:lang w:val="ru-RU"/>
        </w:rPr>
        <w:lastRenderedPageBreak/>
        <w:t xml:space="preserve">перечислении </w:t>
      </w:r>
      <w:r w:rsidRPr="00163987">
        <w:rPr>
          <w:rFonts w:ascii="Arial" w:hAnsi="Arial" w:cs="Arial"/>
          <w:lang w:val="en-US"/>
        </w:rPr>
        <w:t>b</w:t>
      </w:r>
      <w:r w:rsidRPr="00163987">
        <w:rPr>
          <w:rFonts w:ascii="Arial" w:hAnsi="Arial" w:cs="Arial"/>
          <w:lang w:val="ru-RU"/>
        </w:rPr>
        <w:t>).</w:t>
      </w:r>
    </w:p>
    <w:p w14:paraId="3261A52D" w14:textId="0DD483A1" w:rsidR="00FC28A3" w:rsidRPr="00163987" w:rsidRDefault="00FC28A3" w:rsidP="00163987">
      <w:pPr>
        <w:widowControl w:val="0"/>
        <w:spacing w:line="360" w:lineRule="auto"/>
        <w:ind w:firstLine="567"/>
        <w:jc w:val="both"/>
        <w:rPr>
          <w:rFonts w:ascii="Arial" w:hAnsi="Arial" w:cs="Arial"/>
          <w:lang w:val="ru-RU"/>
        </w:rPr>
      </w:pPr>
      <w:r w:rsidRPr="00163987">
        <w:rPr>
          <w:rFonts w:ascii="Arial" w:hAnsi="Arial" w:cs="Arial"/>
          <w:lang w:val="ru-RU"/>
        </w:rPr>
        <w:t>Значения прикладываемого напряжения ука</w:t>
      </w:r>
      <w:r w:rsidR="002D3AA8" w:rsidRPr="00163987">
        <w:rPr>
          <w:rFonts w:ascii="Arial" w:hAnsi="Arial" w:cs="Arial"/>
          <w:lang w:val="ru-RU"/>
        </w:rPr>
        <w:t>заны в таблице 13</w:t>
      </w:r>
      <w:r w:rsidR="009B782C" w:rsidRPr="00163987">
        <w:rPr>
          <w:rFonts w:ascii="Arial" w:hAnsi="Arial" w:cs="Arial"/>
          <w:lang w:val="ru-RU"/>
        </w:rPr>
        <w:t>.</w:t>
      </w:r>
    </w:p>
    <w:p w14:paraId="5E0DD51D" w14:textId="77777777" w:rsidR="00FC28A3" w:rsidRPr="00163987" w:rsidRDefault="00FC28A3" w:rsidP="00163987">
      <w:pPr>
        <w:pStyle w:val="ab"/>
        <w:widowControl w:val="0"/>
        <w:spacing w:line="360" w:lineRule="auto"/>
        <w:ind w:firstLine="567"/>
        <w:jc w:val="both"/>
        <w:rPr>
          <w:rFonts w:ascii="Arial" w:hAnsi="Arial" w:cs="Arial"/>
        </w:rPr>
      </w:pPr>
    </w:p>
    <w:p w14:paraId="53B5B2EB" w14:textId="70C87641" w:rsidR="00FC28A3" w:rsidRPr="00163987" w:rsidRDefault="00FC28A3" w:rsidP="00163987">
      <w:pPr>
        <w:widowControl w:val="0"/>
        <w:spacing w:line="360" w:lineRule="auto"/>
        <w:jc w:val="both"/>
        <w:rPr>
          <w:rFonts w:ascii="Arial" w:hAnsi="Arial" w:cs="Arial"/>
          <w:lang w:val="ru-RU"/>
        </w:rPr>
      </w:pPr>
      <w:r w:rsidRPr="00163987">
        <w:rPr>
          <w:rFonts w:ascii="Arial" w:hAnsi="Arial" w:cs="Arial"/>
          <w:spacing w:val="40"/>
          <w:lang w:val="ru-RU"/>
        </w:rPr>
        <w:t>Таблица</w:t>
      </w:r>
      <w:r w:rsidRPr="00163987">
        <w:rPr>
          <w:rFonts w:ascii="Arial" w:hAnsi="Arial" w:cs="Arial"/>
          <w:lang w:val="ru-RU"/>
        </w:rPr>
        <w:t xml:space="preserve"> </w:t>
      </w:r>
      <w:r w:rsidR="002D3AA8" w:rsidRPr="00163987">
        <w:rPr>
          <w:rFonts w:ascii="Arial" w:hAnsi="Arial" w:cs="Arial"/>
          <w:lang w:val="ru-RU"/>
        </w:rPr>
        <w:t>13</w:t>
      </w:r>
      <w:r w:rsidRPr="00163987">
        <w:rPr>
          <w:rFonts w:ascii="Arial" w:hAnsi="Arial" w:cs="Arial"/>
          <w:lang w:val="ru-RU"/>
        </w:rPr>
        <w:t xml:space="preserve"> – Испытательное напряжение вспомогательных цепей</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3"/>
        <w:gridCol w:w="2491"/>
        <w:gridCol w:w="4919"/>
      </w:tblGrid>
      <w:tr w:rsidR="007B2EDE" w:rsidRPr="00163987" w14:paraId="387C01FE" w14:textId="77777777" w:rsidTr="00FC28A3">
        <w:trPr>
          <w:trHeight w:val="528"/>
        </w:trPr>
        <w:tc>
          <w:tcPr>
            <w:tcW w:w="5004" w:type="dxa"/>
            <w:gridSpan w:val="2"/>
            <w:tcBorders>
              <w:bottom w:val="single" w:sz="4" w:space="0" w:color="auto"/>
            </w:tcBorders>
            <w:vAlign w:val="center"/>
          </w:tcPr>
          <w:p w14:paraId="7C9DC519" w14:textId="77777777" w:rsidR="00FC28A3" w:rsidRPr="00163987" w:rsidRDefault="00FC28A3" w:rsidP="00163987">
            <w:pPr>
              <w:spacing w:line="360" w:lineRule="auto"/>
              <w:jc w:val="center"/>
              <w:rPr>
                <w:rFonts w:ascii="Arial" w:hAnsi="Arial" w:cs="Arial"/>
                <w:sz w:val="22"/>
                <w:szCs w:val="20"/>
                <w:lang w:val="ru-RU"/>
              </w:rPr>
            </w:pPr>
            <w:r w:rsidRPr="00163987">
              <w:rPr>
                <w:rFonts w:ascii="Arial" w:hAnsi="Arial" w:cs="Arial"/>
                <w:sz w:val="22"/>
                <w:szCs w:val="20"/>
                <w:lang w:val="ru-RU"/>
              </w:rPr>
              <w:t>Номинальное напряжение вспомогательной цепи (переменного или постоянного тока), В</w:t>
            </w:r>
          </w:p>
        </w:tc>
        <w:tc>
          <w:tcPr>
            <w:tcW w:w="4919" w:type="dxa"/>
            <w:vMerge w:val="restart"/>
            <w:vAlign w:val="center"/>
          </w:tcPr>
          <w:p w14:paraId="4B9F4738" w14:textId="77777777" w:rsidR="00FC28A3" w:rsidRPr="00163987" w:rsidRDefault="00FC28A3" w:rsidP="00163987">
            <w:pPr>
              <w:spacing w:line="360" w:lineRule="auto"/>
              <w:jc w:val="center"/>
              <w:rPr>
                <w:rFonts w:ascii="Arial" w:hAnsi="Arial" w:cs="Arial"/>
                <w:sz w:val="22"/>
                <w:szCs w:val="20"/>
              </w:rPr>
            </w:pPr>
            <w:r w:rsidRPr="00163987">
              <w:rPr>
                <w:rFonts w:ascii="Arial" w:hAnsi="Arial" w:cs="Arial"/>
                <w:sz w:val="22"/>
                <w:szCs w:val="20"/>
                <w:lang w:val="ru-RU"/>
              </w:rPr>
              <w:t>Испытательное напряжение</w:t>
            </w:r>
            <w:r w:rsidRPr="00163987">
              <w:rPr>
                <w:rFonts w:ascii="Arial" w:hAnsi="Arial" w:cs="Arial"/>
                <w:sz w:val="22"/>
                <w:szCs w:val="20"/>
              </w:rPr>
              <w:t>, В</w:t>
            </w:r>
          </w:p>
        </w:tc>
      </w:tr>
      <w:tr w:rsidR="00AE662B" w:rsidRPr="00163987" w14:paraId="4E58F3A5" w14:textId="77777777" w:rsidTr="00FC28A3">
        <w:trPr>
          <w:trHeight w:val="228"/>
        </w:trPr>
        <w:tc>
          <w:tcPr>
            <w:tcW w:w="2513" w:type="dxa"/>
            <w:tcBorders>
              <w:bottom w:val="double" w:sz="4" w:space="0" w:color="auto"/>
            </w:tcBorders>
            <w:vAlign w:val="center"/>
          </w:tcPr>
          <w:p w14:paraId="08652E2A" w14:textId="33229213" w:rsidR="00FC28A3" w:rsidRPr="00163987" w:rsidRDefault="009254B4" w:rsidP="00163987">
            <w:pPr>
              <w:spacing w:line="360" w:lineRule="auto"/>
              <w:jc w:val="center"/>
              <w:rPr>
                <w:rFonts w:ascii="Arial" w:hAnsi="Arial" w:cs="Arial"/>
                <w:sz w:val="22"/>
                <w:szCs w:val="20"/>
              </w:rPr>
            </w:pPr>
            <w:r w:rsidRPr="00163987">
              <w:rPr>
                <w:rFonts w:ascii="Arial" w:hAnsi="Arial" w:cs="Arial"/>
                <w:sz w:val="22"/>
                <w:szCs w:val="20"/>
                <w:lang w:val="ru-RU"/>
              </w:rPr>
              <w:t>св.</w:t>
            </w:r>
          </w:p>
        </w:tc>
        <w:tc>
          <w:tcPr>
            <w:tcW w:w="2491" w:type="dxa"/>
            <w:tcBorders>
              <w:bottom w:val="double" w:sz="4" w:space="0" w:color="auto"/>
            </w:tcBorders>
            <w:vAlign w:val="center"/>
          </w:tcPr>
          <w:p w14:paraId="2CA8C046" w14:textId="21793231" w:rsidR="00FC28A3" w:rsidRPr="00163987" w:rsidRDefault="009254B4" w:rsidP="00163987">
            <w:pPr>
              <w:spacing w:line="360" w:lineRule="auto"/>
              <w:jc w:val="center"/>
              <w:rPr>
                <w:rFonts w:ascii="Arial" w:hAnsi="Arial" w:cs="Arial"/>
                <w:sz w:val="22"/>
                <w:szCs w:val="20"/>
              </w:rPr>
            </w:pPr>
            <w:r w:rsidRPr="00163987">
              <w:rPr>
                <w:rFonts w:ascii="Arial" w:hAnsi="Arial" w:cs="Arial"/>
                <w:sz w:val="22"/>
                <w:szCs w:val="20"/>
                <w:lang w:val="ru-RU"/>
              </w:rPr>
              <w:t>д</w:t>
            </w:r>
            <w:r w:rsidR="00FC28A3" w:rsidRPr="00163987">
              <w:rPr>
                <w:rFonts w:ascii="Arial" w:hAnsi="Arial" w:cs="Arial"/>
                <w:sz w:val="22"/>
                <w:szCs w:val="20"/>
              </w:rPr>
              <w:t xml:space="preserve">о </w:t>
            </w:r>
            <w:proofErr w:type="spellStart"/>
            <w:r w:rsidR="00FC28A3" w:rsidRPr="00163987">
              <w:rPr>
                <w:rFonts w:ascii="Arial" w:hAnsi="Arial" w:cs="Arial"/>
                <w:sz w:val="22"/>
                <w:szCs w:val="20"/>
              </w:rPr>
              <w:t>включ</w:t>
            </w:r>
            <w:proofErr w:type="spellEnd"/>
            <w:r w:rsidRPr="00163987">
              <w:rPr>
                <w:rFonts w:ascii="Arial" w:hAnsi="Arial" w:cs="Arial"/>
                <w:sz w:val="22"/>
                <w:szCs w:val="20"/>
                <w:lang w:val="ru-RU"/>
              </w:rPr>
              <w:t>.</w:t>
            </w:r>
          </w:p>
        </w:tc>
        <w:tc>
          <w:tcPr>
            <w:tcW w:w="4919" w:type="dxa"/>
            <w:vMerge/>
            <w:tcBorders>
              <w:bottom w:val="double" w:sz="4" w:space="0" w:color="auto"/>
            </w:tcBorders>
            <w:vAlign w:val="center"/>
          </w:tcPr>
          <w:p w14:paraId="60E50E0D" w14:textId="77777777" w:rsidR="00FC28A3" w:rsidRPr="00163987" w:rsidRDefault="00FC28A3" w:rsidP="00163987">
            <w:pPr>
              <w:spacing w:line="360" w:lineRule="auto"/>
              <w:jc w:val="center"/>
              <w:rPr>
                <w:rFonts w:ascii="Arial" w:hAnsi="Arial" w:cs="Arial"/>
                <w:sz w:val="22"/>
                <w:szCs w:val="20"/>
              </w:rPr>
            </w:pPr>
          </w:p>
        </w:tc>
      </w:tr>
      <w:tr w:rsidR="00AE662B" w:rsidRPr="00163987" w14:paraId="26C3E6A4" w14:textId="77777777" w:rsidTr="00FC28A3">
        <w:trPr>
          <w:trHeight w:val="1501"/>
        </w:trPr>
        <w:tc>
          <w:tcPr>
            <w:tcW w:w="2513" w:type="dxa"/>
            <w:tcBorders>
              <w:top w:val="single" w:sz="4" w:space="0" w:color="auto"/>
            </w:tcBorders>
          </w:tcPr>
          <w:p w14:paraId="4587E27F" w14:textId="77777777" w:rsidR="00FC28A3" w:rsidRPr="00163987" w:rsidRDefault="00FC28A3" w:rsidP="00163987">
            <w:pPr>
              <w:spacing w:line="360" w:lineRule="auto"/>
              <w:jc w:val="center"/>
              <w:rPr>
                <w:rFonts w:ascii="Arial" w:hAnsi="Arial" w:cs="Arial"/>
                <w:sz w:val="22"/>
                <w:szCs w:val="20"/>
              </w:rPr>
            </w:pPr>
            <w:r w:rsidRPr="00163987">
              <w:rPr>
                <w:rFonts w:ascii="Arial" w:hAnsi="Arial" w:cs="Arial"/>
                <w:sz w:val="22"/>
                <w:szCs w:val="20"/>
              </w:rPr>
              <w:t>0</w:t>
            </w:r>
          </w:p>
          <w:p w14:paraId="09090F03" w14:textId="77777777" w:rsidR="00FC28A3" w:rsidRPr="00163987" w:rsidRDefault="00FC28A3" w:rsidP="00163987">
            <w:pPr>
              <w:spacing w:line="360" w:lineRule="auto"/>
              <w:jc w:val="center"/>
              <w:rPr>
                <w:rFonts w:ascii="Arial" w:hAnsi="Arial" w:cs="Arial"/>
                <w:sz w:val="22"/>
                <w:szCs w:val="20"/>
              </w:rPr>
            </w:pPr>
            <w:r w:rsidRPr="00163987">
              <w:rPr>
                <w:rFonts w:ascii="Arial" w:hAnsi="Arial" w:cs="Arial"/>
                <w:sz w:val="22"/>
                <w:szCs w:val="20"/>
              </w:rPr>
              <w:t>30</w:t>
            </w:r>
          </w:p>
          <w:p w14:paraId="3B9196A5" w14:textId="77777777" w:rsidR="00FC28A3" w:rsidRPr="00163987" w:rsidRDefault="00FC28A3" w:rsidP="00163987">
            <w:pPr>
              <w:spacing w:line="360" w:lineRule="auto"/>
              <w:jc w:val="center"/>
              <w:rPr>
                <w:rFonts w:ascii="Arial" w:hAnsi="Arial" w:cs="Arial"/>
                <w:sz w:val="22"/>
                <w:szCs w:val="20"/>
              </w:rPr>
            </w:pPr>
            <w:r w:rsidRPr="00163987">
              <w:rPr>
                <w:rFonts w:ascii="Arial" w:hAnsi="Arial" w:cs="Arial"/>
                <w:sz w:val="22"/>
                <w:szCs w:val="20"/>
              </w:rPr>
              <w:t>50</w:t>
            </w:r>
          </w:p>
          <w:p w14:paraId="5B4D0664" w14:textId="77777777" w:rsidR="00FC28A3" w:rsidRPr="00163987" w:rsidRDefault="00FC28A3" w:rsidP="00163987">
            <w:pPr>
              <w:spacing w:line="360" w:lineRule="auto"/>
              <w:jc w:val="center"/>
              <w:rPr>
                <w:rFonts w:ascii="Arial" w:hAnsi="Arial" w:cs="Arial"/>
                <w:sz w:val="22"/>
                <w:szCs w:val="20"/>
              </w:rPr>
            </w:pPr>
            <w:r w:rsidRPr="00163987">
              <w:rPr>
                <w:rFonts w:ascii="Arial" w:hAnsi="Arial" w:cs="Arial"/>
                <w:sz w:val="22"/>
                <w:szCs w:val="20"/>
              </w:rPr>
              <w:t>110</w:t>
            </w:r>
          </w:p>
          <w:p w14:paraId="34FB0AFD" w14:textId="77777777" w:rsidR="00FC28A3" w:rsidRPr="00163987" w:rsidRDefault="00FC28A3" w:rsidP="00163987">
            <w:pPr>
              <w:spacing w:line="360" w:lineRule="auto"/>
              <w:jc w:val="center"/>
              <w:rPr>
                <w:rFonts w:ascii="Arial" w:hAnsi="Arial" w:cs="Arial"/>
                <w:sz w:val="22"/>
                <w:szCs w:val="20"/>
              </w:rPr>
            </w:pPr>
            <w:r w:rsidRPr="00163987">
              <w:rPr>
                <w:rFonts w:ascii="Arial" w:hAnsi="Arial" w:cs="Arial"/>
                <w:sz w:val="22"/>
                <w:szCs w:val="20"/>
              </w:rPr>
              <w:t>250</w:t>
            </w:r>
          </w:p>
        </w:tc>
        <w:tc>
          <w:tcPr>
            <w:tcW w:w="2491" w:type="dxa"/>
            <w:tcBorders>
              <w:top w:val="single" w:sz="4" w:space="0" w:color="auto"/>
            </w:tcBorders>
          </w:tcPr>
          <w:p w14:paraId="1DE14B87" w14:textId="77777777" w:rsidR="00FC28A3" w:rsidRPr="00163987" w:rsidRDefault="00FC28A3" w:rsidP="00163987">
            <w:pPr>
              <w:spacing w:line="360" w:lineRule="auto"/>
              <w:ind w:left="600"/>
              <w:jc w:val="center"/>
              <w:rPr>
                <w:rFonts w:ascii="Arial" w:hAnsi="Arial" w:cs="Arial"/>
                <w:sz w:val="22"/>
                <w:szCs w:val="20"/>
              </w:rPr>
            </w:pPr>
            <w:r w:rsidRPr="00163987">
              <w:rPr>
                <w:rFonts w:ascii="Arial" w:hAnsi="Arial" w:cs="Arial"/>
                <w:sz w:val="22"/>
                <w:szCs w:val="20"/>
              </w:rPr>
              <w:t>30</w:t>
            </w:r>
          </w:p>
          <w:p w14:paraId="671B35AF" w14:textId="77777777" w:rsidR="00FC28A3" w:rsidRPr="00163987" w:rsidRDefault="00FC28A3" w:rsidP="00163987">
            <w:pPr>
              <w:spacing w:line="360" w:lineRule="auto"/>
              <w:ind w:left="600"/>
              <w:jc w:val="center"/>
              <w:rPr>
                <w:rFonts w:ascii="Arial" w:hAnsi="Arial" w:cs="Arial"/>
                <w:sz w:val="22"/>
                <w:szCs w:val="20"/>
              </w:rPr>
            </w:pPr>
            <w:r w:rsidRPr="00163987">
              <w:rPr>
                <w:rFonts w:ascii="Arial" w:hAnsi="Arial" w:cs="Arial"/>
                <w:sz w:val="22"/>
                <w:szCs w:val="20"/>
              </w:rPr>
              <w:t>50</w:t>
            </w:r>
          </w:p>
          <w:p w14:paraId="19E76AE5" w14:textId="77777777" w:rsidR="00FC28A3" w:rsidRPr="00163987" w:rsidRDefault="00FC28A3" w:rsidP="00163987">
            <w:pPr>
              <w:spacing w:line="360" w:lineRule="auto"/>
              <w:ind w:left="600"/>
              <w:jc w:val="center"/>
              <w:rPr>
                <w:rFonts w:ascii="Arial" w:hAnsi="Arial" w:cs="Arial"/>
                <w:sz w:val="22"/>
                <w:szCs w:val="20"/>
              </w:rPr>
            </w:pPr>
            <w:r w:rsidRPr="00163987">
              <w:rPr>
                <w:rFonts w:ascii="Arial" w:hAnsi="Arial" w:cs="Arial"/>
                <w:sz w:val="22"/>
                <w:szCs w:val="20"/>
              </w:rPr>
              <w:t>110</w:t>
            </w:r>
          </w:p>
          <w:p w14:paraId="5DFC9161" w14:textId="77777777" w:rsidR="00FC28A3" w:rsidRPr="00163987" w:rsidRDefault="00FC28A3" w:rsidP="00163987">
            <w:pPr>
              <w:spacing w:line="360" w:lineRule="auto"/>
              <w:ind w:left="600"/>
              <w:jc w:val="center"/>
              <w:rPr>
                <w:rFonts w:ascii="Arial" w:hAnsi="Arial" w:cs="Arial"/>
                <w:sz w:val="22"/>
                <w:szCs w:val="20"/>
              </w:rPr>
            </w:pPr>
            <w:r w:rsidRPr="00163987">
              <w:rPr>
                <w:rFonts w:ascii="Arial" w:hAnsi="Arial" w:cs="Arial"/>
                <w:sz w:val="22"/>
                <w:szCs w:val="20"/>
              </w:rPr>
              <w:t>250</w:t>
            </w:r>
          </w:p>
          <w:p w14:paraId="3D622D4D" w14:textId="77777777" w:rsidR="00FC28A3" w:rsidRPr="00163987" w:rsidRDefault="00FC28A3" w:rsidP="00163987">
            <w:pPr>
              <w:spacing w:line="360" w:lineRule="auto"/>
              <w:ind w:left="600"/>
              <w:jc w:val="center"/>
              <w:rPr>
                <w:rFonts w:ascii="Arial" w:hAnsi="Arial" w:cs="Arial"/>
                <w:sz w:val="22"/>
                <w:szCs w:val="20"/>
              </w:rPr>
            </w:pPr>
            <w:r w:rsidRPr="00163987">
              <w:rPr>
                <w:rFonts w:ascii="Arial" w:hAnsi="Arial" w:cs="Arial"/>
                <w:sz w:val="22"/>
                <w:szCs w:val="20"/>
              </w:rPr>
              <w:t>500</w:t>
            </w:r>
          </w:p>
        </w:tc>
        <w:tc>
          <w:tcPr>
            <w:tcW w:w="4919" w:type="dxa"/>
            <w:tcBorders>
              <w:top w:val="single" w:sz="4" w:space="0" w:color="auto"/>
            </w:tcBorders>
          </w:tcPr>
          <w:p w14:paraId="7A70AE7F" w14:textId="77777777" w:rsidR="00FC28A3" w:rsidRPr="00163987" w:rsidRDefault="00FC28A3" w:rsidP="00163987">
            <w:pPr>
              <w:spacing w:line="360" w:lineRule="auto"/>
              <w:jc w:val="center"/>
              <w:rPr>
                <w:rFonts w:ascii="Arial" w:hAnsi="Arial" w:cs="Arial"/>
                <w:sz w:val="22"/>
                <w:szCs w:val="20"/>
              </w:rPr>
            </w:pPr>
            <w:r w:rsidRPr="00163987">
              <w:rPr>
                <w:rFonts w:ascii="Arial" w:hAnsi="Arial" w:cs="Arial"/>
                <w:sz w:val="22"/>
                <w:szCs w:val="20"/>
              </w:rPr>
              <w:t>600</w:t>
            </w:r>
          </w:p>
          <w:p w14:paraId="4FE341EF" w14:textId="77777777" w:rsidR="00FC28A3" w:rsidRPr="00163987" w:rsidRDefault="00FC28A3" w:rsidP="00163987">
            <w:pPr>
              <w:spacing w:line="360" w:lineRule="auto"/>
              <w:jc w:val="center"/>
              <w:rPr>
                <w:rFonts w:ascii="Arial" w:hAnsi="Arial" w:cs="Arial"/>
                <w:sz w:val="22"/>
                <w:szCs w:val="20"/>
              </w:rPr>
            </w:pPr>
            <w:r w:rsidRPr="00163987">
              <w:rPr>
                <w:rFonts w:ascii="Arial" w:hAnsi="Arial" w:cs="Arial"/>
                <w:sz w:val="22"/>
                <w:szCs w:val="20"/>
              </w:rPr>
              <w:t>1000</w:t>
            </w:r>
          </w:p>
          <w:p w14:paraId="5C655B25" w14:textId="77777777" w:rsidR="00FC28A3" w:rsidRPr="00163987" w:rsidRDefault="00FC28A3" w:rsidP="00163987">
            <w:pPr>
              <w:spacing w:line="360" w:lineRule="auto"/>
              <w:jc w:val="center"/>
              <w:rPr>
                <w:rFonts w:ascii="Arial" w:hAnsi="Arial" w:cs="Arial"/>
                <w:sz w:val="22"/>
                <w:szCs w:val="20"/>
              </w:rPr>
            </w:pPr>
            <w:r w:rsidRPr="00163987">
              <w:rPr>
                <w:rFonts w:ascii="Arial" w:hAnsi="Arial" w:cs="Arial"/>
                <w:sz w:val="22"/>
                <w:szCs w:val="20"/>
              </w:rPr>
              <w:t>1500</w:t>
            </w:r>
          </w:p>
          <w:p w14:paraId="376674CE" w14:textId="77777777" w:rsidR="00FC28A3" w:rsidRPr="00163987" w:rsidRDefault="00FC28A3" w:rsidP="00163987">
            <w:pPr>
              <w:spacing w:line="360" w:lineRule="auto"/>
              <w:jc w:val="center"/>
              <w:rPr>
                <w:rFonts w:ascii="Arial" w:hAnsi="Arial" w:cs="Arial"/>
                <w:sz w:val="22"/>
                <w:szCs w:val="20"/>
              </w:rPr>
            </w:pPr>
            <w:r w:rsidRPr="00163987">
              <w:rPr>
                <w:rFonts w:ascii="Arial" w:hAnsi="Arial" w:cs="Arial"/>
                <w:sz w:val="22"/>
                <w:szCs w:val="20"/>
              </w:rPr>
              <w:t>2000</w:t>
            </w:r>
          </w:p>
          <w:p w14:paraId="709BDEEC" w14:textId="77777777" w:rsidR="00FC28A3" w:rsidRPr="00163987" w:rsidRDefault="00FC28A3" w:rsidP="00163987">
            <w:pPr>
              <w:spacing w:line="360" w:lineRule="auto"/>
              <w:jc w:val="center"/>
              <w:rPr>
                <w:rFonts w:ascii="Arial" w:hAnsi="Arial" w:cs="Arial"/>
                <w:sz w:val="22"/>
                <w:szCs w:val="20"/>
              </w:rPr>
            </w:pPr>
            <w:r w:rsidRPr="00163987">
              <w:rPr>
                <w:rFonts w:ascii="Arial" w:hAnsi="Arial" w:cs="Arial"/>
                <w:sz w:val="22"/>
                <w:szCs w:val="20"/>
              </w:rPr>
              <w:t>2500</w:t>
            </w:r>
          </w:p>
        </w:tc>
      </w:tr>
    </w:tbl>
    <w:p w14:paraId="5036B6C0" w14:textId="77777777" w:rsidR="00FC28A3" w:rsidRPr="00163987" w:rsidRDefault="00FC28A3" w:rsidP="00163987">
      <w:pPr>
        <w:widowControl w:val="0"/>
        <w:spacing w:line="360" w:lineRule="auto"/>
        <w:ind w:firstLine="567"/>
        <w:jc w:val="both"/>
        <w:rPr>
          <w:rFonts w:ascii="Arial" w:hAnsi="Arial" w:cs="Arial"/>
          <w:lang w:val="ru-RU"/>
        </w:rPr>
      </w:pPr>
    </w:p>
    <w:p w14:paraId="484D5308" w14:textId="4C890726" w:rsidR="00FC28A3" w:rsidRPr="00163987" w:rsidRDefault="00FC28A3" w:rsidP="00163987">
      <w:pPr>
        <w:pStyle w:val="ab"/>
        <w:spacing w:line="360" w:lineRule="auto"/>
        <w:ind w:firstLine="567"/>
        <w:jc w:val="both"/>
        <w:rPr>
          <w:rFonts w:ascii="Arial" w:hAnsi="Arial" w:cs="Arial"/>
        </w:rPr>
      </w:pPr>
      <w:r w:rsidRPr="00163987">
        <w:rPr>
          <w:rFonts w:ascii="Arial" w:hAnsi="Arial" w:cs="Arial"/>
        </w:rPr>
        <w:t>В начале испытания испытательное напряжение не должно превышать половины указанного значения. Затем напряжение постепенно увеличивают до полного значения в течение не менее</w:t>
      </w:r>
      <w:r w:rsidR="002D3AA8" w:rsidRPr="00163987">
        <w:rPr>
          <w:rFonts w:ascii="Arial" w:hAnsi="Arial" w:cs="Arial"/>
        </w:rPr>
        <w:t xml:space="preserve"> 5 с</w:t>
      </w:r>
      <w:r w:rsidRPr="00163987">
        <w:rPr>
          <w:rFonts w:ascii="Arial" w:hAnsi="Arial" w:cs="Arial"/>
        </w:rPr>
        <w:t>.</w:t>
      </w:r>
    </w:p>
    <w:p w14:paraId="59772D4D" w14:textId="77777777" w:rsidR="00FC28A3" w:rsidRPr="00163987" w:rsidRDefault="00FC28A3" w:rsidP="00163987">
      <w:pPr>
        <w:spacing w:line="360" w:lineRule="auto"/>
        <w:ind w:firstLine="567"/>
        <w:jc w:val="both"/>
        <w:rPr>
          <w:rFonts w:ascii="Arial" w:hAnsi="Arial" w:cs="Arial"/>
          <w:lang w:val="ru-RU"/>
        </w:rPr>
      </w:pPr>
      <w:r w:rsidRPr="00163987">
        <w:rPr>
          <w:rFonts w:ascii="Arial" w:hAnsi="Arial" w:cs="Arial"/>
          <w:lang w:val="ru-RU"/>
        </w:rPr>
        <w:t>Во время испытания не должно быть перекрытий и пробоев изоляции.</w:t>
      </w:r>
    </w:p>
    <w:p w14:paraId="41874191" w14:textId="77777777" w:rsidR="009254B4" w:rsidRPr="00163987" w:rsidRDefault="009254B4" w:rsidP="00163987">
      <w:pPr>
        <w:spacing w:line="360" w:lineRule="auto"/>
        <w:ind w:firstLine="567"/>
        <w:jc w:val="both"/>
        <w:rPr>
          <w:rFonts w:ascii="Arial" w:hAnsi="Arial" w:cs="Arial"/>
          <w:lang w:val="ru-RU"/>
        </w:rPr>
      </w:pPr>
    </w:p>
    <w:p w14:paraId="7FC4B89C" w14:textId="77777777" w:rsidR="00FC28A3" w:rsidRPr="00163987" w:rsidRDefault="00FC28A3" w:rsidP="00163987">
      <w:pPr>
        <w:spacing w:line="360" w:lineRule="auto"/>
        <w:ind w:firstLine="567"/>
        <w:jc w:val="both"/>
        <w:rPr>
          <w:rFonts w:ascii="Arial" w:hAnsi="Arial" w:cs="Arial"/>
          <w:spacing w:val="40"/>
          <w:sz w:val="22"/>
          <w:szCs w:val="22"/>
          <w:lang w:val="ru-RU"/>
        </w:rPr>
      </w:pPr>
      <w:r w:rsidRPr="00163987">
        <w:rPr>
          <w:rFonts w:ascii="Arial" w:hAnsi="Arial" w:cs="Arial"/>
          <w:spacing w:val="40"/>
          <w:sz w:val="22"/>
          <w:szCs w:val="22"/>
          <w:lang w:val="ru-RU"/>
        </w:rPr>
        <w:t>Примечания</w:t>
      </w:r>
    </w:p>
    <w:p w14:paraId="38EB45B0" w14:textId="77777777" w:rsidR="00FC28A3" w:rsidRPr="00163987" w:rsidRDefault="00FC28A3"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1 Тлеющие разряды, не вызывающие снижения напряжения, во внимание не принимают.</w:t>
      </w:r>
    </w:p>
    <w:p w14:paraId="34DD4515" w14:textId="60343CE4" w:rsidR="00FC28A3" w:rsidRPr="00163987" w:rsidRDefault="00FC28A3"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2 Для выключателей, вспомогательная цепь которых не доступна для проверки требований, указанных в перечислении </w:t>
      </w:r>
      <w:r w:rsidRPr="00163987">
        <w:rPr>
          <w:rFonts w:ascii="Arial" w:hAnsi="Arial" w:cs="Arial"/>
          <w:sz w:val="22"/>
          <w:szCs w:val="22"/>
          <w:lang w:val="en-US"/>
        </w:rPr>
        <w:t>b</w:t>
      </w:r>
      <w:r w:rsidRPr="00163987">
        <w:rPr>
          <w:rFonts w:ascii="Arial" w:hAnsi="Arial" w:cs="Arial"/>
          <w:sz w:val="22"/>
          <w:szCs w:val="22"/>
          <w:lang w:val="ru-RU"/>
        </w:rPr>
        <w:t>) данного подпункта, испытания должны быть проведены на образцах, специально подготовленных изготовителем, либо в соответствии с его инструкциями.</w:t>
      </w:r>
    </w:p>
    <w:p w14:paraId="7CEB2141" w14:textId="77777777" w:rsidR="009254B4" w:rsidRPr="00163987" w:rsidRDefault="009254B4" w:rsidP="00163987">
      <w:pPr>
        <w:widowControl w:val="0"/>
        <w:spacing w:line="360" w:lineRule="auto"/>
        <w:ind w:firstLine="567"/>
        <w:jc w:val="both"/>
        <w:rPr>
          <w:rFonts w:ascii="Arial" w:hAnsi="Arial" w:cs="Arial"/>
          <w:b/>
          <w:lang w:val="ru-RU"/>
        </w:rPr>
      </w:pPr>
    </w:p>
    <w:p w14:paraId="181DBD5B" w14:textId="644D5978" w:rsidR="003C231F" w:rsidRPr="00163987" w:rsidRDefault="007E47D9" w:rsidP="00163987">
      <w:pPr>
        <w:widowControl w:val="0"/>
        <w:spacing w:line="360" w:lineRule="auto"/>
        <w:ind w:firstLine="567"/>
        <w:jc w:val="both"/>
        <w:rPr>
          <w:rFonts w:ascii="Arial" w:hAnsi="Arial" w:cs="Arial"/>
          <w:b/>
          <w:lang w:val="ru-RU"/>
        </w:rPr>
      </w:pPr>
      <w:r w:rsidRPr="00163987">
        <w:rPr>
          <w:rFonts w:ascii="Arial" w:hAnsi="Arial" w:cs="Arial"/>
          <w:b/>
          <w:lang w:val="ru-RU"/>
        </w:rPr>
        <w:t>9.7.5</w:t>
      </w:r>
      <w:r w:rsidR="003C231F" w:rsidRPr="00163987">
        <w:rPr>
          <w:rFonts w:ascii="Arial" w:hAnsi="Arial" w:cs="Arial"/>
          <w:b/>
          <w:lang w:val="ru-RU"/>
        </w:rPr>
        <w:t xml:space="preserve"> Проверка способности выдерживать импульсные напряжения (через воздушные зазоры и твердую изоляцию) и ток утечки на разомкнутых контактах</w:t>
      </w:r>
    </w:p>
    <w:p w14:paraId="47F61AF5" w14:textId="74C19129" w:rsidR="003C231F" w:rsidRPr="00163987" w:rsidRDefault="007E47D9" w:rsidP="00163987">
      <w:pPr>
        <w:widowControl w:val="0"/>
        <w:spacing w:line="360" w:lineRule="auto"/>
        <w:ind w:firstLine="567"/>
        <w:jc w:val="both"/>
        <w:rPr>
          <w:rFonts w:ascii="Arial" w:hAnsi="Arial" w:cs="Arial"/>
          <w:b/>
          <w:lang w:val="ru-RU"/>
        </w:rPr>
      </w:pPr>
      <w:r w:rsidRPr="00163987">
        <w:rPr>
          <w:rFonts w:ascii="Arial" w:hAnsi="Arial" w:cs="Arial"/>
          <w:b/>
          <w:lang w:val="ru-RU"/>
        </w:rPr>
        <w:t>9.7.5.1 Общая методика</w:t>
      </w:r>
      <w:r w:rsidR="003C231F" w:rsidRPr="00163987">
        <w:rPr>
          <w:rFonts w:ascii="Arial" w:hAnsi="Arial" w:cs="Arial"/>
          <w:b/>
          <w:lang w:val="ru-RU"/>
        </w:rPr>
        <w:t xml:space="preserve"> испытаний на импульсное выдерживаемое напряжение</w:t>
      </w:r>
    </w:p>
    <w:p w14:paraId="47750D1C" w14:textId="77777777" w:rsidR="003C231F" w:rsidRPr="00163987" w:rsidRDefault="003C231F"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Положительные и отрицательные импульсы, подающиеся генератором, имеют длительность фронта 1,2 </w:t>
      </w:r>
      <w:proofErr w:type="spellStart"/>
      <w:r w:rsidRPr="00163987">
        <w:rPr>
          <w:rFonts w:ascii="Arial" w:hAnsi="Arial" w:cs="Arial"/>
          <w:lang w:val="ru-RU"/>
        </w:rPr>
        <w:t>мкс</w:t>
      </w:r>
      <w:proofErr w:type="spellEnd"/>
      <w:r w:rsidRPr="00163987">
        <w:rPr>
          <w:rFonts w:ascii="Arial" w:hAnsi="Arial" w:cs="Arial"/>
          <w:lang w:val="ru-RU"/>
        </w:rPr>
        <w:t xml:space="preserve"> и длительность на уровне 0,5 величины амплитуды импульса – 50 </w:t>
      </w:r>
      <w:proofErr w:type="spellStart"/>
      <w:r w:rsidRPr="00163987">
        <w:rPr>
          <w:rFonts w:ascii="Arial" w:hAnsi="Arial" w:cs="Arial"/>
          <w:lang w:val="ru-RU"/>
        </w:rPr>
        <w:t>мкс</w:t>
      </w:r>
      <w:proofErr w:type="spellEnd"/>
      <w:r w:rsidRPr="00163987">
        <w:rPr>
          <w:rFonts w:ascii="Arial" w:hAnsi="Arial" w:cs="Arial"/>
          <w:lang w:val="ru-RU"/>
        </w:rPr>
        <w:t xml:space="preserve"> с точностью:</w:t>
      </w:r>
    </w:p>
    <w:p w14:paraId="7084B86C" w14:textId="77777777" w:rsidR="003C231F" w:rsidRPr="00163987" w:rsidRDefault="003C231F" w:rsidP="00163987">
      <w:pPr>
        <w:widowControl w:val="0"/>
        <w:spacing w:line="360" w:lineRule="auto"/>
        <w:ind w:firstLine="567"/>
        <w:jc w:val="both"/>
        <w:rPr>
          <w:rFonts w:ascii="Arial" w:hAnsi="Arial" w:cs="Arial"/>
          <w:lang w:val="ru-RU"/>
        </w:rPr>
      </w:pPr>
      <w:r w:rsidRPr="00163987">
        <w:rPr>
          <w:rFonts w:ascii="Arial" w:hAnsi="Arial" w:cs="Arial"/>
        </w:rPr>
        <w:sym w:font="Symbol" w:char="F0B1"/>
      </w:r>
      <w:r w:rsidRPr="00163987">
        <w:rPr>
          <w:rFonts w:ascii="Arial" w:hAnsi="Arial" w:cs="Arial"/>
          <w:lang w:val="ru-RU"/>
        </w:rPr>
        <w:t xml:space="preserve"> 5 % – для пикового значения;</w:t>
      </w:r>
    </w:p>
    <w:p w14:paraId="2EA3EB7D" w14:textId="77777777" w:rsidR="003C231F" w:rsidRPr="00163987" w:rsidRDefault="003C231F" w:rsidP="00163987">
      <w:pPr>
        <w:widowControl w:val="0"/>
        <w:spacing w:line="360" w:lineRule="auto"/>
        <w:ind w:firstLine="567"/>
        <w:jc w:val="both"/>
        <w:rPr>
          <w:rFonts w:ascii="Arial" w:hAnsi="Arial" w:cs="Arial"/>
          <w:lang w:val="ru-RU"/>
        </w:rPr>
      </w:pPr>
      <w:r w:rsidRPr="00163987">
        <w:rPr>
          <w:rFonts w:ascii="Arial" w:hAnsi="Arial" w:cs="Arial"/>
        </w:rPr>
        <w:sym w:font="Symbol" w:char="F0B1"/>
      </w:r>
      <w:r w:rsidRPr="00163987">
        <w:rPr>
          <w:rFonts w:ascii="Arial" w:hAnsi="Arial" w:cs="Arial"/>
          <w:lang w:val="ru-RU"/>
        </w:rPr>
        <w:t xml:space="preserve"> 30 % – для длительности фронта;</w:t>
      </w:r>
    </w:p>
    <w:p w14:paraId="618DF599" w14:textId="77777777" w:rsidR="003C231F" w:rsidRPr="00163987" w:rsidRDefault="003C231F" w:rsidP="00163987">
      <w:pPr>
        <w:widowControl w:val="0"/>
        <w:spacing w:line="360" w:lineRule="auto"/>
        <w:ind w:firstLine="567"/>
        <w:jc w:val="both"/>
        <w:rPr>
          <w:rFonts w:ascii="Arial" w:hAnsi="Arial" w:cs="Arial"/>
          <w:lang w:val="ru-RU"/>
        </w:rPr>
      </w:pPr>
      <w:r w:rsidRPr="00163987">
        <w:rPr>
          <w:rFonts w:ascii="Arial" w:hAnsi="Arial" w:cs="Arial"/>
        </w:rPr>
        <w:sym w:font="Symbol" w:char="F0B1"/>
      </w:r>
      <w:r w:rsidRPr="00163987">
        <w:rPr>
          <w:rFonts w:ascii="Arial" w:hAnsi="Arial" w:cs="Arial"/>
          <w:lang w:val="ru-RU"/>
        </w:rPr>
        <w:t xml:space="preserve"> 20 % – для длительности на уровне 0,5.</w:t>
      </w:r>
    </w:p>
    <w:p w14:paraId="1E13CA99" w14:textId="77777777" w:rsidR="003C231F" w:rsidRPr="00163987" w:rsidRDefault="003C231F" w:rsidP="00163987">
      <w:pPr>
        <w:widowControl w:val="0"/>
        <w:spacing w:line="360" w:lineRule="auto"/>
        <w:ind w:firstLine="567"/>
        <w:jc w:val="both"/>
        <w:rPr>
          <w:rFonts w:ascii="Arial" w:hAnsi="Arial" w:cs="Arial"/>
          <w:lang w:val="ru-RU"/>
        </w:rPr>
      </w:pPr>
      <w:r w:rsidRPr="00163987">
        <w:rPr>
          <w:rFonts w:ascii="Arial" w:hAnsi="Arial" w:cs="Arial"/>
          <w:lang w:val="ru-RU"/>
        </w:rPr>
        <w:lastRenderedPageBreak/>
        <w:t>В каждом испытании прикладывают по пять положительных и отрицательных импульсов с интервалом между последующими импульсами одной и той же полярности не менее 1 с и между импульсами противоположной полярности не менее 10 с.</w:t>
      </w:r>
    </w:p>
    <w:p w14:paraId="78500527" w14:textId="32ED1606" w:rsidR="003C231F" w:rsidRPr="00163987" w:rsidRDefault="003C231F" w:rsidP="00163987">
      <w:pPr>
        <w:widowControl w:val="0"/>
        <w:spacing w:line="360" w:lineRule="auto"/>
        <w:ind w:firstLine="567"/>
        <w:jc w:val="both"/>
        <w:rPr>
          <w:rFonts w:ascii="Arial" w:hAnsi="Arial" w:cs="Arial"/>
          <w:lang w:val="ru-RU"/>
        </w:rPr>
      </w:pPr>
      <w:r w:rsidRPr="00163987">
        <w:rPr>
          <w:rFonts w:ascii="Arial" w:hAnsi="Arial" w:cs="Arial"/>
          <w:lang w:val="ru-RU"/>
        </w:rPr>
        <w:t>При проведении испытания импульсным напряжением всего выключателя следует учитывать ослабление или усиление испытательного напряжения. Необходима гарантия того, что к выводам испытуемого оборудования подается требуемое значение испытательного напряжения.</w:t>
      </w:r>
    </w:p>
    <w:p w14:paraId="7386DEC9" w14:textId="30E2A480" w:rsidR="003C231F" w:rsidRPr="00163987" w:rsidRDefault="003C231F" w:rsidP="00163987">
      <w:pPr>
        <w:pStyle w:val="ab"/>
        <w:widowControl w:val="0"/>
        <w:spacing w:line="360" w:lineRule="auto"/>
        <w:ind w:firstLine="567"/>
        <w:jc w:val="both"/>
        <w:rPr>
          <w:rFonts w:ascii="Arial" w:hAnsi="Arial" w:cs="Arial"/>
        </w:rPr>
      </w:pPr>
      <w:r w:rsidRPr="00163987">
        <w:rPr>
          <w:rFonts w:ascii="Arial" w:hAnsi="Arial" w:cs="Arial"/>
        </w:rPr>
        <w:t>Волновое сопротивление испытательного прибора должно быть 500 Ом.</w:t>
      </w:r>
    </w:p>
    <w:p w14:paraId="40EAB94C" w14:textId="6367A2B0" w:rsidR="007E47D9" w:rsidRPr="00163987" w:rsidRDefault="007E47D9" w:rsidP="00163987">
      <w:pPr>
        <w:pStyle w:val="ab"/>
        <w:widowControl w:val="0"/>
        <w:spacing w:line="360" w:lineRule="auto"/>
        <w:ind w:firstLine="567"/>
        <w:jc w:val="both"/>
        <w:rPr>
          <w:rFonts w:ascii="Arial" w:hAnsi="Arial" w:cs="Arial"/>
        </w:rPr>
      </w:pPr>
      <w:r w:rsidRPr="00163987">
        <w:rPr>
          <w:rFonts w:ascii="Arial" w:hAnsi="Arial" w:cs="Arial"/>
        </w:rPr>
        <w:t xml:space="preserve">При проведении выключателя </w:t>
      </w:r>
      <w:r w:rsidRPr="00163987">
        <w:rPr>
          <w:rFonts w:ascii="Arial" w:hAnsi="Arial" w:cs="Arial"/>
          <w:sz w:val="22"/>
          <w:szCs w:val="22"/>
        </w:rPr>
        <w:t>со встроенными прерывателями импульсов</w:t>
      </w:r>
      <w:r w:rsidRPr="00163987">
        <w:rPr>
          <w:rFonts w:ascii="Arial" w:hAnsi="Arial" w:cs="Arial"/>
        </w:rPr>
        <w:t xml:space="preserve"> (например, элементы защиты от перенапряжения), должен использоваться генератор импульсов с виртуальным сопротивлением 2 Ом.</w:t>
      </w:r>
    </w:p>
    <w:p w14:paraId="7F699096" w14:textId="0FDCC228" w:rsidR="00D67A49" w:rsidRPr="00163987" w:rsidRDefault="00D67A49" w:rsidP="00163987">
      <w:pPr>
        <w:pStyle w:val="ab"/>
        <w:widowControl w:val="0"/>
        <w:spacing w:line="360" w:lineRule="auto"/>
        <w:ind w:firstLine="567"/>
        <w:jc w:val="both"/>
        <w:rPr>
          <w:rFonts w:ascii="Arial" w:hAnsi="Arial" w:cs="Arial"/>
        </w:rPr>
      </w:pPr>
      <w:r w:rsidRPr="00163987">
        <w:rPr>
          <w:rFonts w:ascii="Arial" w:hAnsi="Arial" w:cs="Arial"/>
        </w:rPr>
        <w:t>Форму импульсов устанавливают при подключенном к генератору импульсов испытуемого выключателя. Для этой цели должны использоваться соответствующие делители и датчики напряжения.</w:t>
      </w:r>
    </w:p>
    <w:p w14:paraId="71B15FD4" w14:textId="3625F34D" w:rsidR="00D67A49" w:rsidRPr="00163987" w:rsidRDefault="00D67A49" w:rsidP="00163987">
      <w:pPr>
        <w:pStyle w:val="ab"/>
        <w:widowControl w:val="0"/>
        <w:spacing w:line="360" w:lineRule="auto"/>
        <w:ind w:firstLine="567"/>
        <w:jc w:val="both"/>
        <w:rPr>
          <w:rFonts w:ascii="Arial" w:hAnsi="Arial" w:cs="Arial"/>
        </w:rPr>
      </w:pPr>
      <w:r w:rsidRPr="00163987">
        <w:rPr>
          <w:rFonts w:ascii="Arial" w:hAnsi="Arial" w:cs="Arial"/>
          <w:sz w:val="22"/>
          <w:szCs w:val="22"/>
        </w:rPr>
        <w:t>Для выключателя со встроенными прерывателями импульсов, которые не могут быть отсоединены, форму импульсов устанавливают, не присоединяя выключатель к импульсному генератору.</w:t>
      </w:r>
    </w:p>
    <w:p w14:paraId="7D6BA4FB" w14:textId="79A92047" w:rsidR="003C231F" w:rsidRPr="00163987" w:rsidRDefault="003C231F" w:rsidP="00163987">
      <w:pPr>
        <w:widowControl w:val="0"/>
        <w:spacing w:line="360" w:lineRule="auto"/>
        <w:ind w:firstLine="567"/>
        <w:jc w:val="both"/>
        <w:rPr>
          <w:rFonts w:ascii="Arial" w:hAnsi="Arial" w:cs="Arial"/>
          <w:lang w:val="ru-RU"/>
        </w:rPr>
      </w:pPr>
      <w:r w:rsidRPr="00163987">
        <w:rPr>
          <w:rFonts w:ascii="Arial" w:hAnsi="Arial" w:cs="Arial"/>
          <w:lang w:val="ru-RU"/>
        </w:rPr>
        <w:t>Допускаются незначительные колебания импульсов при условии, что их амплитуда вблизи пика импульсов составляет не более 5 % амплитудного значения импульса.</w:t>
      </w:r>
    </w:p>
    <w:p w14:paraId="25A52F84" w14:textId="77777777" w:rsidR="003C231F" w:rsidRPr="00163987" w:rsidRDefault="003C231F" w:rsidP="00163987">
      <w:pPr>
        <w:widowControl w:val="0"/>
        <w:spacing w:line="360" w:lineRule="auto"/>
        <w:ind w:firstLine="567"/>
        <w:jc w:val="both"/>
        <w:rPr>
          <w:rFonts w:ascii="Arial" w:hAnsi="Arial" w:cs="Arial"/>
          <w:lang w:val="ru-RU"/>
        </w:rPr>
      </w:pPr>
      <w:r w:rsidRPr="00163987">
        <w:rPr>
          <w:rFonts w:ascii="Arial" w:hAnsi="Arial" w:cs="Arial"/>
          <w:lang w:val="ru-RU"/>
        </w:rPr>
        <w:t>Допустимы колебания в первой половине фронта импульса амплитудой не более 10 % от пикового значения импульса.</w:t>
      </w:r>
    </w:p>
    <w:p w14:paraId="4D1C97DF" w14:textId="77777777" w:rsidR="003C231F" w:rsidRPr="00163987" w:rsidRDefault="003C231F" w:rsidP="00163987">
      <w:pPr>
        <w:widowControl w:val="0"/>
        <w:spacing w:line="360" w:lineRule="auto"/>
        <w:ind w:firstLine="567"/>
        <w:jc w:val="both"/>
        <w:rPr>
          <w:rFonts w:ascii="Arial" w:hAnsi="Arial" w:cs="Arial"/>
          <w:lang w:val="ru-RU"/>
        </w:rPr>
      </w:pPr>
      <w:r w:rsidRPr="00163987">
        <w:rPr>
          <w:rFonts w:ascii="Arial" w:hAnsi="Arial" w:cs="Arial"/>
          <w:lang w:val="ru-RU"/>
        </w:rPr>
        <w:t>Во время испытания не должно быть разрушительных разрядов.</w:t>
      </w:r>
    </w:p>
    <w:p w14:paraId="69F6BFD9" w14:textId="18E10C4B" w:rsidR="00D67A49" w:rsidRPr="00163987" w:rsidRDefault="00D67A49" w:rsidP="00163987">
      <w:pPr>
        <w:widowControl w:val="0"/>
        <w:spacing w:line="360" w:lineRule="auto"/>
        <w:ind w:firstLine="567"/>
        <w:jc w:val="both"/>
        <w:rPr>
          <w:rFonts w:ascii="Arial" w:hAnsi="Arial" w:cs="Arial"/>
          <w:lang w:val="ru-RU"/>
        </w:rPr>
      </w:pPr>
      <w:r w:rsidRPr="00163987">
        <w:rPr>
          <w:rFonts w:ascii="Arial" w:hAnsi="Arial" w:cs="Arial"/>
          <w:lang w:val="ru-RU"/>
        </w:rPr>
        <w:t>Частичные разряды в зазорах, которые не приводят к пробою, не учитываются.</w:t>
      </w:r>
    </w:p>
    <w:p w14:paraId="22B2E474" w14:textId="2B3278B9" w:rsidR="003C231F" w:rsidRPr="00163987" w:rsidRDefault="00D67A49" w:rsidP="00163987">
      <w:pPr>
        <w:widowControl w:val="0"/>
        <w:spacing w:line="360" w:lineRule="auto"/>
        <w:ind w:firstLine="567"/>
        <w:jc w:val="both"/>
        <w:rPr>
          <w:rFonts w:ascii="Arial" w:hAnsi="Arial" w:cs="Arial"/>
          <w:b/>
          <w:lang w:val="ru-RU"/>
        </w:rPr>
      </w:pPr>
      <w:r w:rsidRPr="00163987">
        <w:rPr>
          <w:rFonts w:ascii="Arial" w:hAnsi="Arial" w:cs="Arial"/>
          <w:b/>
          <w:lang w:val="ru-RU"/>
        </w:rPr>
        <w:t>9.7.5</w:t>
      </w:r>
      <w:r w:rsidR="003C231F" w:rsidRPr="00163987">
        <w:rPr>
          <w:rFonts w:ascii="Arial" w:hAnsi="Arial" w:cs="Arial"/>
          <w:b/>
          <w:lang w:val="ru-RU"/>
        </w:rPr>
        <w:t xml:space="preserve">.2 Проверка воздушных зазоров импульсным выдерживаемым напряжением </w:t>
      </w:r>
    </w:p>
    <w:p w14:paraId="4A4E27AD" w14:textId="51CF59B6" w:rsidR="00D67A49" w:rsidRPr="00163987" w:rsidRDefault="00D67A49" w:rsidP="00163987">
      <w:pPr>
        <w:widowControl w:val="0"/>
        <w:spacing w:line="360" w:lineRule="auto"/>
        <w:ind w:firstLine="567"/>
        <w:jc w:val="both"/>
        <w:rPr>
          <w:rFonts w:ascii="Arial" w:hAnsi="Arial" w:cs="Arial"/>
          <w:lang w:val="ru-RU"/>
        </w:rPr>
      </w:pPr>
      <w:r w:rsidRPr="00163987">
        <w:rPr>
          <w:rFonts w:ascii="Arial" w:hAnsi="Arial" w:cs="Arial"/>
          <w:lang w:val="ru-RU"/>
        </w:rPr>
        <w:t>Если измерение зазоров по пунктам 2 и 4 таблицы 4 не показывает какого-либо уменьшения зазора, то это испытание не применяется.</w:t>
      </w:r>
    </w:p>
    <w:p w14:paraId="1AB16BE4" w14:textId="51E103DA" w:rsidR="00D67A49" w:rsidRPr="00163987" w:rsidRDefault="00D67A49" w:rsidP="00163987">
      <w:pPr>
        <w:widowControl w:val="0"/>
        <w:spacing w:line="360" w:lineRule="auto"/>
        <w:ind w:firstLine="567"/>
        <w:jc w:val="both"/>
        <w:rPr>
          <w:rFonts w:ascii="Arial" w:hAnsi="Arial" w:cs="Arial"/>
          <w:lang w:val="ru-RU"/>
        </w:rPr>
      </w:pPr>
      <w:r w:rsidRPr="00163987">
        <w:rPr>
          <w:rFonts w:ascii="Arial" w:hAnsi="Arial" w:cs="Arial"/>
          <w:lang w:val="ru-RU"/>
        </w:rPr>
        <w:t>В тех случаях, когда измерения зазоров внутри устройства нецелесообразны, это испытание может быть использовано для замены измерений зазоров в пунктах 2 и 4 таблицы 4.</w:t>
      </w:r>
    </w:p>
    <w:p w14:paraId="65E03B36" w14:textId="147B4DA9" w:rsidR="003C231F" w:rsidRPr="00163987" w:rsidRDefault="003C231F" w:rsidP="00163987">
      <w:pPr>
        <w:widowControl w:val="0"/>
        <w:spacing w:line="360" w:lineRule="auto"/>
        <w:ind w:firstLine="567"/>
        <w:jc w:val="both"/>
        <w:rPr>
          <w:rFonts w:ascii="Arial" w:hAnsi="Arial" w:cs="Arial"/>
          <w:lang w:val="ru-RU"/>
        </w:rPr>
      </w:pPr>
      <w:r w:rsidRPr="00163987">
        <w:rPr>
          <w:rFonts w:ascii="Arial" w:hAnsi="Arial" w:cs="Arial"/>
          <w:lang w:val="ru-RU"/>
        </w:rPr>
        <w:t>Испытание проводят на выключателях в замкнутом положении, закрепленном на металлическом основании.</w:t>
      </w:r>
    </w:p>
    <w:p w14:paraId="5524DD92" w14:textId="77777777" w:rsidR="00FC435E" w:rsidRPr="00163987" w:rsidRDefault="003C231F" w:rsidP="00163987">
      <w:pPr>
        <w:widowControl w:val="0"/>
        <w:spacing w:line="360" w:lineRule="auto"/>
        <w:ind w:firstLine="567"/>
        <w:jc w:val="both"/>
        <w:rPr>
          <w:rFonts w:ascii="Arial" w:hAnsi="Arial" w:cs="Arial"/>
          <w:lang w:val="ru-RU"/>
        </w:rPr>
      </w:pPr>
      <w:r w:rsidRPr="00163987">
        <w:rPr>
          <w:rFonts w:ascii="Arial" w:hAnsi="Arial" w:cs="Arial"/>
          <w:lang w:val="ru-RU"/>
        </w:rPr>
        <w:t>Значения испытательного импульсного напряжения</w:t>
      </w:r>
      <w:r w:rsidR="00FC435E" w:rsidRPr="00163987">
        <w:rPr>
          <w:rFonts w:ascii="Arial" w:hAnsi="Arial" w:cs="Arial"/>
          <w:lang w:val="ru-RU"/>
        </w:rPr>
        <w:t xml:space="preserve"> должны выбираться по </w:t>
      </w:r>
      <w:r w:rsidR="00FC435E" w:rsidRPr="00163987">
        <w:rPr>
          <w:rFonts w:ascii="Arial" w:hAnsi="Arial" w:cs="Arial"/>
          <w:lang w:val="ru-RU"/>
        </w:rPr>
        <w:lastRenderedPageBreak/>
        <w:t>таблице 14</w:t>
      </w:r>
      <w:r w:rsidRPr="00163987">
        <w:rPr>
          <w:rFonts w:ascii="Arial" w:hAnsi="Arial" w:cs="Arial"/>
          <w:lang w:val="ru-RU"/>
        </w:rPr>
        <w:t xml:space="preserve"> в соответствии с номинальными импульсными напряжениям</w:t>
      </w:r>
      <w:r w:rsidR="00762E7E" w:rsidRPr="00163987">
        <w:rPr>
          <w:rFonts w:ascii="Arial" w:hAnsi="Arial" w:cs="Arial"/>
          <w:lang w:val="ru-RU"/>
        </w:rPr>
        <w:t>и выключателей, приведенными в таблице 3</w:t>
      </w:r>
      <w:r w:rsidRPr="00163987">
        <w:rPr>
          <w:rFonts w:ascii="Arial" w:hAnsi="Arial" w:cs="Arial"/>
          <w:lang w:val="ru-RU"/>
        </w:rPr>
        <w:t>. Данные зна</w:t>
      </w:r>
      <w:r w:rsidR="00762E7E" w:rsidRPr="00163987">
        <w:rPr>
          <w:rFonts w:ascii="Arial" w:hAnsi="Arial" w:cs="Arial"/>
          <w:lang w:val="ru-RU"/>
        </w:rPr>
        <w:t>чения корректиру</w:t>
      </w:r>
      <w:r w:rsidR="00FC435E" w:rsidRPr="00163987">
        <w:rPr>
          <w:rFonts w:ascii="Arial" w:hAnsi="Arial" w:cs="Arial"/>
          <w:lang w:val="ru-RU"/>
        </w:rPr>
        <w:t>ют по таблице 14</w:t>
      </w:r>
      <w:r w:rsidRPr="00163987">
        <w:rPr>
          <w:rFonts w:ascii="Arial" w:hAnsi="Arial" w:cs="Arial"/>
          <w:lang w:val="ru-RU"/>
        </w:rPr>
        <w:t xml:space="preserve"> согласно барометрическому давлению и/или высоте проведения испытаний над уровнем моря</w:t>
      </w:r>
      <w:r w:rsidR="00762E7E" w:rsidRPr="00163987">
        <w:rPr>
          <w:rFonts w:ascii="Arial" w:hAnsi="Arial" w:cs="Arial"/>
          <w:lang w:val="ru-RU"/>
        </w:rPr>
        <w:t>.</w:t>
      </w:r>
    </w:p>
    <w:p w14:paraId="54086986" w14:textId="77777777" w:rsidR="00FC435E" w:rsidRPr="00163987" w:rsidRDefault="00FC435E"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Испытания производятся с применением импульсного напряжения: </w:t>
      </w:r>
    </w:p>
    <w:p w14:paraId="60EC6297" w14:textId="22E7EAB6" w:rsidR="00FC435E" w:rsidRPr="00163987" w:rsidRDefault="00FC435E"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а) поочередно между каждым полюсом и другими полюсами, соединенными вместе, при этом электронные компоненты, соединенные между путями тока, отключаются для испытания; </w:t>
      </w:r>
    </w:p>
    <w:p w14:paraId="684846EA" w14:textId="3C4B258E" w:rsidR="009254B4" w:rsidRPr="00163987" w:rsidRDefault="00FC435E" w:rsidP="00163987">
      <w:pPr>
        <w:widowControl w:val="0"/>
        <w:spacing w:line="360" w:lineRule="auto"/>
        <w:ind w:firstLine="567"/>
        <w:jc w:val="both"/>
        <w:rPr>
          <w:rFonts w:ascii="Arial" w:hAnsi="Arial" w:cs="Arial"/>
          <w:lang w:val="ru-RU"/>
        </w:rPr>
      </w:pPr>
      <w:r w:rsidRPr="00163987">
        <w:rPr>
          <w:rFonts w:ascii="Arial" w:hAnsi="Arial" w:cs="Arial"/>
          <w:lang w:val="en-US"/>
        </w:rPr>
        <w:t>b</w:t>
      </w:r>
      <w:r w:rsidRPr="00163987">
        <w:rPr>
          <w:rFonts w:ascii="Arial" w:hAnsi="Arial" w:cs="Arial"/>
          <w:lang w:val="ru-RU"/>
        </w:rPr>
        <w:t xml:space="preserve">) </w:t>
      </w:r>
      <w:proofErr w:type="gramStart"/>
      <w:r w:rsidRPr="00163987">
        <w:rPr>
          <w:rFonts w:ascii="Arial" w:hAnsi="Arial" w:cs="Arial"/>
          <w:lang w:val="ru-RU"/>
        </w:rPr>
        <w:t>между</w:t>
      </w:r>
      <w:proofErr w:type="gramEnd"/>
      <w:r w:rsidRPr="00163987">
        <w:rPr>
          <w:rFonts w:ascii="Arial" w:hAnsi="Arial" w:cs="Arial"/>
          <w:lang w:val="ru-RU"/>
        </w:rPr>
        <w:t xml:space="preserve"> всеми полюсами, соединенными вместе, и корпусом , включающей металлическую фольгу или часть, контактирующую с наружной поверхностью корпуса из изоляционного материала, но при этом </w:t>
      </w:r>
      <w:proofErr w:type="spellStart"/>
      <w:r w:rsidRPr="00163987">
        <w:rPr>
          <w:rFonts w:ascii="Arial" w:hAnsi="Arial" w:cs="Arial"/>
          <w:lang w:val="ru-RU"/>
        </w:rPr>
        <w:t>клеммные</w:t>
      </w:r>
      <w:proofErr w:type="spellEnd"/>
      <w:r w:rsidRPr="00163987">
        <w:rPr>
          <w:rFonts w:ascii="Arial" w:hAnsi="Arial" w:cs="Arial"/>
          <w:lang w:val="ru-RU"/>
        </w:rPr>
        <w:t xml:space="preserve"> области остаются полностью свободными, чтобы избежать вспышки между к</w:t>
      </w:r>
      <w:r w:rsidR="009254B4" w:rsidRPr="00163987">
        <w:rPr>
          <w:rFonts w:ascii="Arial" w:hAnsi="Arial" w:cs="Arial"/>
          <w:lang w:val="ru-RU"/>
        </w:rPr>
        <w:t>леммами и металлической фольгой</w:t>
      </w:r>
      <w:r w:rsidRPr="00163987">
        <w:rPr>
          <w:rFonts w:ascii="Arial" w:hAnsi="Arial" w:cs="Arial"/>
          <w:lang w:val="ru-RU"/>
        </w:rPr>
        <w:t>;</w:t>
      </w:r>
    </w:p>
    <w:p w14:paraId="127A00CD" w14:textId="2B2533C9" w:rsidR="00FC435E" w:rsidRPr="00163987" w:rsidRDefault="00FC435E" w:rsidP="00163987">
      <w:pPr>
        <w:widowControl w:val="0"/>
        <w:spacing w:line="360" w:lineRule="auto"/>
        <w:ind w:firstLine="567"/>
        <w:jc w:val="both"/>
        <w:rPr>
          <w:rFonts w:ascii="Arial" w:hAnsi="Arial" w:cs="Arial"/>
          <w:lang w:val="ru-RU"/>
        </w:rPr>
      </w:pPr>
      <w:r w:rsidRPr="00163987">
        <w:rPr>
          <w:rFonts w:ascii="Arial" w:hAnsi="Arial" w:cs="Arial"/>
          <w:lang w:val="en-US"/>
        </w:rPr>
        <w:t>c</w:t>
      </w:r>
      <w:r w:rsidRPr="00163987">
        <w:rPr>
          <w:rFonts w:ascii="Arial" w:hAnsi="Arial" w:cs="Arial"/>
          <w:lang w:val="ru-RU"/>
        </w:rPr>
        <w:t xml:space="preserve">) </w:t>
      </w:r>
      <w:proofErr w:type="gramStart"/>
      <w:r w:rsidRPr="00163987">
        <w:rPr>
          <w:rFonts w:ascii="Arial" w:hAnsi="Arial" w:cs="Arial"/>
          <w:lang w:val="ru-RU"/>
        </w:rPr>
        <w:t>для</w:t>
      </w:r>
      <w:proofErr w:type="gramEnd"/>
      <w:r w:rsidRPr="00163987">
        <w:rPr>
          <w:rFonts w:ascii="Arial" w:hAnsi="Arial" w:cs="Arial"/>
          <w:lang w:val="ru-RU"/>
        </w:rPr>
        <w:t xml:space="preserve"> автоматических выключателей с металлическим корпусом, имеющим внутреннюю облицовку из изоляционного материала, между корпусом и металлической фольгой, контактирующей с внутренней поверхностью облицовки из изоляционного материала, включая втулки и аналогичные устройства.</w:t>
      </w:r>
    </w:p>
    <w:p w14:paraId="29EC87B6" w14:textId="77777777" w:rsidR="009254B4" w:rsidRPr="00163987" w:rsidRDefault="009254B4" w:rsidP="00163987">
      <w:pPr>
        <w:widowControl w:val="0"/>
        <w:spacing w:line="360" w:lineRule="auto"/>
        <w:ind w:firstLine="567"/>
        <w:jc w:val="both"/>
        <w:rPr>
          <w:rFonts w:ascii="Arial" w:hAnsi="Arial" w:cs="Arial"/>
          <w:lang w:val="ru-RU"/>
        </w:rPr>
      </w:pPr>
    </w:p>
    <w:p w14:paraId="4F478731" w14:textId="1416F705" w:rsidR="00FC435E" w:rsidRPr="00163987" w:rsidRDefault="00FC435E" w:rsidP="00163987">
      <w:pPr>
        <w:widowControl w:val="0"/>
        <w:spacing w:line="360" w:lineRule="auto"/>
        <w:ind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sz w:val="22"/>
          <w:lang w:val="ru-RU"/>
        </w:rPr>
        <w:t xml:space="preserve"> – </w:t>
      </w:r>
      <w:r w:rsidR="009254B4" w:rsidRPr="00163987">
        <w:rPr>
          <w:rFonts w:ascii="Arial" w:hAnsi="Arial" w:cs="Arial"/>
          <w:sz w:val="22"/>
          <w:lang w:val="ru-RU"/>
        </w:rPr>
        <w:t>Т</w:t>
      </w:r>
      <w:r w:rsidRPr="00163987">
        <w:rPr>
          <w:rFonts w:ascii="Arial" w:hAnsi="Arial" w:cs="Arial"/>
          <w:sz w:val="22"/>
          <w:lang w:val="ru-RU"/>
        </w:rPr>
        <w:t xml:space="preserve">ермин </w:t>
      </w:r>
      <w:r w:rsidR="009254B4" w:rsidRPr="00163987">
        <w:rPr>
          <w:rFonts w:ascii="Arial" w:hAnsi="Arial" w:cs="Arial"/>
          <w:sz w:val="22"/>
          <w:lang w:val="ru-RU"/>
        </w:rPr>
        <w:t>«</w:t>
      </w:r>
      <w:r w:rsidRPr="00163987">
        <w:rPr>
          <w:rFonts w:ascii="Arial" w:hAnsi="Arial" w:cs="Arial"/>
          <w:sz w:val="22"/>
          <w:lang w:val="ru-RU"/>
        </w:rPr>
        <w:t>корпус</w:t>
      </w:r>
      <w:r w:rsidR="009254B4" w:rsidRPr="00163987">
        <w:rPr>
          <w:rFonts w:ascii="Arial" w:hAnsi="Arial" w:cs="Arial"/>
          <w:sz w:val="22"/>
          <w:lang w:val="ru-RU"/>
        </w:rPr>
        <w:t>»</w:t>
      </w:r>
      <w:r w:rsidRPr="00163987">
        <w:rPr>
          <w:rFonts w:ascii="Arial" w:hAnsi="Arial" w:cs="Arial"/>
          <w:sz w:val="22"/>
          <w:lang w:val="ru-RU"/>
        </w:rPr>
        <w:t xml:space="preserve"> определен в 9.7.2.</w:t>
      </w:r>
    </w:p>
    <w:p w14:paraId="721F23C3" w14:textId="77777777" w:rsidR="009254B4" w:rsidRPr="00163987" w:rsidRDefault="009254B4" w:rsidP="00163987">
      <w:pPr>
        <w:widowControl w:val="0"/>
        <w:spacing w:line="360" w:lineRule="auto"/>
        <w:ind w:firstLine="567"/>
        <w:jc w:val="both"/>
        <w:rPr>
          <w:rFonts w:ascii="Arial" w:hAnsi="Arial" w:cs="Arial"/>
          <w:lang w:val="ru-RU"/>
        </w:rPr>
      </w:pPr>
    </w:p>
    <w:p w14:paraId="43218C91" w14:textId="70D4571D" w:rsidR="00FC435E" w:rsidRPr="00163987" w:rsidRDefault="00FC435E"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Там, где это применимо, металлическая фольга наносится таким образом, чтобы герметизирующий состав, если таковой имеется, был эффективно испытан. </w:t>
      </w:r>
    </w:p>
    <w:p w14:paraId="28F9082F" w14:textId="77777777" w:rsidR="00FE5FEE" w:rsidRPr="00163987" w:rsidRDefault="00FE5FEE" w:rsidP="00163987">
      <w:pPr>
        <w:widowControl w:val="0"/>
        <w:spacing w:line="360" w:lineRule="auto"/>
        <w:ind w:firstLine="567"/>
        <w:jc w:val="both"/>
        <w:rPr>
          <w:rFonts w:ascii="Arial" w:hAnsi="Arial" w:cs="Arial"/>
          <w:lang w:val="ru-RU"/>
        </w:rPr>
      </w:pPr>
      <w:r w:rsidRPr="00163987">
        <w:rPr>
          <w:rFonts w:ascii="Arial" w:hAnsi="Arial" w:cs="Arial"/>
          <w:lang w:val="ru-RU"/>
        </w:rPr>
        <w:t>Во время испытаний не должно быть разрушительных разрядов. Если, однако, имел место только один такой разрушительный разряд, то дополнительно прикладывают десять импульсов той же полярности, что и вызвавший разрушительный разряд; соединения при этом должны быть такими же, как при разряде.</w:t>
      </w:r>
    </w:p>
    <w:p w14:paraId="74BBA8B8" w14:textId="77777777" w:rsidR="00FE5FEE" w:rsidRPr="00163987" w:rsidRDefault="00FE5FEE" w:rsidP="00163987">
      <w:pPr>
        <w:widowControl w:val="0"/>
        <w:spacing w:line="360" w:lineRule="auto"/>
        <w:ind w:firstLine="567"/>
        <w:jc w:val="both"/>
        <w:rPr>
          <w:rFonts w:ascii="Arial" w:hAnsi="Arial" w:cs="Arial"/>
          <w:lang w:val="ru-RU"/>
        </w:rPr>
      </w:pPr>
      <w:r w:rsidRPr="00163987">
        <w:rPr>
          <w:rFonts w:ascii="Arial" w:hAnsi="Arial" w:cs="Arial"/>
          <w:lang w:val="ru-RU"/>
        </w:rPr>
        <w:t>Не должно быть дальнейших разрушительных разрядов.</w:t>
      </w:r>
    </w:p>
    <w:p w14:paraId="1B1C5517" w14:textId="77777777" w:rsidR="00FE5FEE" w:rsidRPr="00163987" w:rsidRDefault="00FE5FEE" w:rsidP="00163987">
      <w:pPr>
        <w:widowControl w:val="0"/>
        <w:spacing w:line="360" w:lineRule="auto"/>
        <w:ind w:firstLine="567"/>
        <w:jc w:val="both"/>
        <w:rPr>
          <w:rFonts w:ascii="Arial" w:hAnsi="Arial" w:cs="Arial"/>
          <w:lang w:val="ru-RU"/>
        </w:rPr>
      </w:pPr>
    </w:p>
    <w:p w14:paraId="61884DF5" w14:textId="41CF7E9E" w:rsidR="00FE5FEE" w:rsidRPr="00163987" w:rsidRDefault="00FE5FEE" w:rsidP="00163987">
      <w:pPr>
        <w:widowControl w:val="0"/>
        <w:spacing w:line="360" w:lineRule="auto"/>
        <w:ind w:firstLine="567"/>
        <w:jc w:val="both"/>
        <w:rPr>
          <w:rFonts w:ascii="Arial" w:hAnsi="Arial" w:cs="Arial"/>
          <w:sz w:val="22"/>
          <w:szCs w:val="22"/>
          <w:lang w:val="ru-RU"/>
        </w:rPr>
      </w:pPr>
      <w:r w:rsidRPr="00163987">
        <w:rPr>
          <w:rFonts w:ascii="Arial" w:hAnsi="Arial" w:cs="Arial"/>
          <w:spacing w:val="40"/>
          <w:sz w:val="22"/>
          <w:szCs w:val="22"/>
          <w:lang w:val="ru-RU"/>
        </w:rPr>
        <w:t>Примечание</w:t>
      </w:r>
      <w:r w:rsidRPr="00163987">
        <w:rPr>
          <w:rFonts w:ascii="Arial" w:hAnsi="Arial" w:cs="Arial"/>
          <w:sz w:val="22"/>
          <w:szCs w:val="22"/>
          <w:lang w:val="ru-RU"/>
        </w:rPr>
        <w:t xml:space="preserve"> – </w:t>
      </w:r>
      <w:r w:rsidR="009254B4" w:rsidRPr="00163987">
        <w:rPr>
          <w:rFonts w:ascii="Arial" w:hAnsi="Arial" w:cs="Arial"/>
          <w:sz w:val="22"/>
          <w:szCs w:val="22"/>
          <w:lang w:val="ru-RU"/>
        </w:rPr>
        <w:t>В</w:t>
      </w:r>
      <w:r w:rsidRPr="00163987">
        <w:rPr>
          <w:rFonts w:ascii="Arial" w:hAnsi="Arial" w:cs="Arial"/>
          <w:sz w:val="22"/>
          <w:szCs w:val="22"/>
          <w:lang w:val="ru-RU"/>
        </w:rPr>
        <w:t xml:space="preserve">ыражение </w:t>
      </w:r>
      <w:r w:rsidR="009254B4" w:rsidRPr="00163987">
        <w:rPr>
          <w:rFonts w:ascii="Arial" w:hAnsi="Arial" w:cs="Arial"/>
          <w:sz w:val="22"/>
          <w:szCs w:val="22"/>
          <w:lang w:val="ru-RU"/>
        </w:rPr>
        <w:t>«</w:t>
      </w:r>
      <w:r w:rsidRPr="00163987">
        <w:rPr>
          <w:rFonts w:ascii="Arial" w:hAnsi="Arial" w:cs="Arial"/>
          <w:sz w:val="22"/>
          <w:szCs w:val="22"/>
          <w:lang w:val="ru-RU"/>
        </w:rPr>
        <w:t>разрушительный разряд</w:t>
      </w:r>
      <w:r w:rsidR="009254B4" w:rsidRPr="00163987">
        <w:rPr>
          <w:rFonts w:ascii="Arial" w:hAnsi="Arial" w:cs="Arial"/>
          <w:sz w:val="22"/>
          <w:szCs w:val="22"/>
          <w:lang w:val="ru-RU"/>
        </w:rPr>
        <w:t>»</w:t>
      </w:r>
      <w:r w:rsidRPr="00163987">
        <w:rPr>
          <w:rFonts w:ascii="Arial" w:hAnsi="Arial" w:cs="Arial"/>
          <w:sz w:val="22"/>
          <w:szCs w:val="22"/>
          <w:lang w:val="ru-RU"/>
        </w:rPr>
        <w:t xml:space="preserve"> используется для обозначения явлений, связанных с разрушением изоляции при электрическом напряжении, которые включают падение напряжения и протекание тока.</w:t>
      </w:r>
    </w:p>
    <w:p w14:paraId="45239A54" w14:textId="77777777" w:rsidR="00FE5FEE" w:rsidRDefault="00FE5FEE" w:rsidP="00163987">
      <w:pPr>
        <w:widowControl w:val="0"/>
        <w:spacing w:line="360" w:lineRule="auto"/>
        <w:jc w:val="both"/>
        <w:rPr>
          <w:rFonts w:ascii="Arial" w:hAnsi="Arial" w:cs="Arial"/>
          <w:spacing w:val="40"/>
          <w:lang w:val="ru-RU"/>
        </w:rPr>
      </w:pPr>
    </w:p>
    <w:p w14:paraId="1F91EA8D" w14:textId="77777777" w:rsidR="000876EF" w:rsidRDefault="000876EF" w:rsidP="00163987">
      <w:pPr>
        <w:widowControl w:val="0"/>
        <w:spacing w:line="360" w:lineRule="auto"/>
        <w:jc w:val="both"/>
        <w:rPr>
          <w:rFonts w:ascii="Arial" w:hAnsi="Arial" w:cs="Arial"/>
          <w:spacing w:val="40"/>
          <w:lang w:val="ru-RU"/>
        </w:rPr>
      </w:pPr>
    </w:p>
    <w:p w14:paraId="3BDFF4BF" w14:textId="77777777" w:rsidR="000876EF" w:rsidRDefault="000876EF" w:rsidP="00163987">
      <w:pPr>
        <w:widowControl w:val="0"/>
        <w:spacing w:line="360" w:lineRule="auto"/>
        <w:jc w:val="both"/>
        <w:rPr>
          <w:rFonts w:ascii="Arial" w:hAnsi="Arial" w:cs="Arial"/>
          <w:spacing w:val="40"/>
          <w:lang w:val="ru-RU"/>
        </w:rPr>
      </w:pPr>
    </w:p>
    <w:p w14:paraId="19BD0ED8" w14:textId="77777777" w:rsidR="000876EF" w:rsidRDefault="000876EF" w:rsidP="00163987">
      <w:pPr>
        <w:widowControl w:val="0"/>
        <w:spacing w:line="360" w:lineRule="auto"/>
        <w:jc w:val="both"/>
        <w:rPr>
          <w:rFonts w:ascii="Arial" w:hAnsi="Arial" w:cs="Arial"/>
          <w:spacing w:val="40"/>
          <w:lang w:val="ru-RU"/>
        </w:rPr>
      </w:pPr>
    </w:p>
    <w:p w14:paraId="04EF2494" w14:textId="77777777" w:rsidR="000876EF" w:rsidRPr="00163987" w:rsidRDefault="000876EF" w:rsidP="00163987">
      <w:pPr>
        <w:widowControl w:val="0"/>
        <w:spacing w:line="360" w:lineRule="auto"/>
        <w:jc w:val="both"/>
        <w:rPr>
          <w:rFonts w:ascii="Arial" w:hAnsi="Arial" w:cs="Arial"/>
          <w:spacing w:val="40"/>
          <w:lang w:val="ru-RU"/>
        </w:rPr>
      </w:pPr>
    </w:p>
    <w:p w14:paraId="7EBFC72A" w14:textId="77FCF9B7" w:rsidR="00762E7E" w:rsidRPr="00163987" w:rsidRDefault="00762E7E" w:rsidP="00163987">
      <w:pPr>
        <w:widowControl w:val="0"/>
        <w:spacing w:line="360" w:lineRule="auto"/>
        <w:jc w:val="both"/>
        <w:rPr>
          <w:rFonts w:ascii="Arial" w:hAnsi="Arial" w:cs="Arial"/>
          <w:sz w:val="22"/>
          <w:szCs w:val="22"/>
          <w:lang w:val="ru-RU"/>
        </w:rPr>
      </w:pPr>
      <w:r w:rsidRPr="00163987">
        <w:rPr>
          <w:rFonts w:ascii="Arial" w:hAnsi="Arial" w:cs="Arial"/>
          <w:spacing w:val="40"/>
          <w:sz w:val="22"/>
          <w:szCs w:val="22"/>
          <w:lang w:val="ru-RU"/>
        </w:rPr>
        <w:t>Таблица</w:t>
      </w:r>
      <w:r w:rsidRPr="00163987">
        <w:rPr>
          <w:rFonts w:ascii="Arial" w:hAnsi="Arial" w:cs="Arial"/>
          <w:sz w:val="22"/>
          <w:szCs w:val="22"/>
          <w:lang w:val="ru-RU"/>
        </w:rPr>
        <w:t xml:space="preserve"> </w:t>
      </w:r>
      <w:r w:rsidR="00FE5FEE" w:rsidRPr="00163987">
        <w:rPr>
          <w:rFonts w:ascii="Arial" w:hAnsi="Arial" w:cs="Arial"/>
          <w:sz w:val="22"/>
          <w:szCs w:val="22"/>
          <w:lang w:val="ru-RU"/>
        </w:rPr>
        <w:t>14</w:t>
      </w:r>
      <w:r w:rsidRPr="00163987">
        <w:rPr>
          <w:rFonts w:ascii="Arial" w:hAnsi="Arial" w:cs="Arial"/>
          <w:sz w:val="22"/>
          <w:szCs w:val="22"/>
          <w:lang w:val="ru-RU"/>
        </w:rPr>
        <w:t xml:space="preserve"> – Испытательное напряжение для проверки устойчивости к </w:t>
      </w:r>
      <w:r w:rsidR="00EB1496" w:rsidRPr="00163987">
        <w:rPr>
          <w:rFonts w:ascii="Arial" w:hAnsi="Arial" w:cs="Arial"/>
          <w:sz w:val="22"/>
          <w:szCs w:val="22"/>
          <w:lang w:val="ru-RU"/>
        </w:rPr>
        <w:t>импульсному выдерживаемому напряжению</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5"/>
        <w:gridCol w:w="1984"/>
        <w:gridCol w:w="1418"/>
        <w:gridCol w:w="1276"/>
        <w:gridCol w:w="1275"/>
        <w:gridCol w:w="1172"/>
      </w:tblGrid>
      <w:tr w:rsidR="00AE662B" w:rsidRPr="000876EF" w14:paraId="1ACCD4FC" w14:textId="77777777" w:rsidTr="00C17F99">
        <w:trPr>
          <w:cantSplit/>
          <w:trHeight w:val="135"/>
        </w:trPr>
        <w:tc>
          <w:tcPr>
            <w:tcW w:w="2655" w:type="dxa"/>
            <w:vMerge w:val="restart"/>
          </w:tcPr>
          <w:p w14:paraId="1E488E85" w14:textId="77777777" w:rsidR="00762E7E" w:rsidRPr="00163987" w:rsidRDefault="00762E7E" w:rsidP="00163987">
            <w:pPr>
              <w:spacing w:line="360" w:lineRule="auto"/>
              <w:jc w:val="center"/>
              <w:rPr>
                <w:rFonts w:ascii="Arial" w:hAnsi="Arial" w:cs="Arial"/>
                <w:sz w:val="22"/>
                <w:szCs w:val="22"/>
                <w:lang w:val="ru-RU"/>
              </w:rPr>
            </w:pPr>
            <w:r w:rsidRPr="00163987">
              <w:rPr>
                <w:rFonts w:ascii="Arial" w:hAnsi="Arial" w:cs="Arial"/>
                <w:sz w:val="22"/>
                <w:szCs w:val="22"/>
                <w:lang w:val="ru-RU"/>
              </w:rPr>
              <w:t xml:space="preserve">Номинальное импульсное выдерживаемое напряжение </w:t>
            </w:r>
            <w:proofErr w:type="spellStart"/>
            <w:r w:rsidRPr="00163987">
              <w:rPr>
                <w:rFonts w:ascii="Arial" w:hAnsi="Arial" w:cs="Arial"/>
                <w:i/>
                <w:iCs/>
                <w:sz w:val="22"/>
                <w:szCs w:val="22"/>
                <w:lang w:val="en-US"/>
              </w:rPr>
              <w:t>U</w:t>
            </w:r>
            <w:r w:rsidRPr="00163987">
              <w:rPr>
                <w:rFonts w:ascii="Arial" w:hAnsi="Arial" w:cs="Arial"/>
                <w:sz w:val="22"/>
                <w:szCs w:val="22"/>
                <w:vertAlign w:val="subscript"/>
                <w:lang w:val="en-US"/>
              </w:rPr>
              <w:t>imp</w:t>
            </w:r>
            <w:proofErr w:type="spellEnd"/>
            <w:r w:rsidRPr="00163987">
              <w:rPr>
                <w:rFonts w:ascii="Arial" w:hAnsi="Arial" w:cs="Arial"/>
                <w:sz w:val="22"/>
                <w:szCs w:val="22"/>
                <w:lang w:val="ru-RU"/>
              </w:rPr>
              <w:t xml:space="preserve">, </w:t>
            </w:r>
            <w:proofErr w:type="spellStart"/>
            <w:r w:rsidRPr="00163987">
              <w:rPr>
                <w:rFonts w:ascii="Arial" w:hAnsi="Arial" w:cs="Arial"/>
                <w:sz w:val="22"/>
                <w:szCs w:val="22"/>
                <w:lang w:val="ru-RU"/>
              </w:rPr>
              <w:t>кВ</w:t>
            </w:r>
            <w:proofErr w:type="spellEnd"/>
          </w:p>
        </w:tc>
        <w:tc>
          <w:tcPr>
            <w:tcW w:w="7125" w:type="dxa"/>
            <w:gridSpan w:val="5"/>
          </w:tcPr>
          <w:p w14:paraId="60904C52" w14:textId="77777777" w:rsidR="00762E7E" w:rsidRPr="00163987" w:rsidRDefault="00762E7E" w:rsidP="00163987">
            <w:pPr>
              <w:spacing w:line="360" w:lineRule="auto"/>
              <w:jc w:val="center"/>
              <w:rPr>
                <w:rFonts w:ascii="Arial" w:hAnsi="Arial" w:cs="Arial"/>
                <w:sz w:val="22"/>
                <w:szCs w:val="22"/>
                <w:lang w:val="ru-RU"/>
              </w:rPr>
            </w:pPr>
            <w:r w:rsidRPr="00163987">
              <w:rPr>
                <w:rFonts w:ascii="Arial" w:hAnsi="Arial" w:cs="Arial"/>
                <w:sz w:val="22"/>
                <w:szCs w:val="22"/>
                <w:lang w:val="ru-RU"/>
              </w:rPr>
              <w:t>Испытательные напряжения на соответствующей высоте над уровнем моря</w:t>
            </w:r>
          </w:p>
        </w:tc>
      </w:tr>
      <w:tr w:rsidR="00AE662B" w:rsidRPr="000876EF" w14:paraId="7B8B0B88" w14:textId="77777777" w:rsidTr="00C17F99">
        <w:trPr>
          <w:cantSplit/>
          <w:trHeight w:val="135"/>
        </w:trPr>
        <w:tc>
          <w:tcPr>
            <w:tcW w:w="2655" w:type="dxa"/>
            <w:vMerge/>
          </w:tcPr>
          <w:p w14:paraId="3F13904D" w14:textId="77777777" w:rsidR="00762E7E" w:rsidRPr="00163987" w:rsidRDefault="00762E7E" w:rsidP="00163987">
            <w:pPr>
              <w:spacing w:line="360" w:lineRule="auto"/>
              <w:jc w:val="center"/>
              <w:rPr>
                <w:rFonts w:ascii="Arial" w:hAnsi="Arial" w:cs="Arial"/>
                <w:sz w:val="22"/>
                <w:szCs w:val="22"/>
                <w:lang w:val="ru-RU"/>
              </w:rPr>
            </w:pPr>
          </w:p>
        </w:tc>
        <w:tc>
          <w:tcPr>
            <w:tcW w:w="7125" w:type="dxa"/>
            <w:gridSpan w:val="5"/>
          </w:tcPr>
          <w:p w14:paraId="6C93C21F" w14:textId="77777777" w:rsidR="00762E7E" w:rsidRPr="00163987" w:rsidRDefault="00762E7E" w:rsidP="00163987">
            <w:pPr>
              <w:spacing w:line="360" w:lineRule="auto"/>
              <w:jc w:val="center"/>
              <w:rPr>
                <w:rFonts w:ascii="Arial" w:hAnsi="Arial" w:cs="Arial"/>
                <w:sz w:val="22"/>
                <w:szCs w:val="22"/>
                <w:lang w:val="ru-RU"/>
              </w:rPr>
            </w:pPr>
            <w:r w:rsidRPr="00163987">
              <w:rPr>
                <w:rFonts w:ascii="Arial" w:hAnsi="Arial" w:cs="Arial"/>
                <w:i/>
                <w:iCs/>
                <w:sz w:val="22"/>
                <w:szCs w:val="22"/>
                <w:lang w:val="en-US"/>
              </w:rPr>
              <w:t>U</w:t>
            </w:r>
            <w:r w:rsidRPr="00163987">
              <w:rPr>
                <w:rFonts w:ascii="Arial" w:hAnsi="Arial" w:cs="Arial"/>
                <w:sz w:val="22"/>
                <w:szCs w:val="22"/>
                <w:vertAlign w:val="subscript"/>
                <w:lang w:val="ru-RU"/>
              </w:rPr>
              <w:t>1,2/50</w:t>
            </w:r>
            <w:r w:rsidRPr="00163987">
              <w:rPr>
                <w:rFonts w:ascii="Arial" w:hAnsi="Arial" w:cs="Arial"/>
                <w:sz w:val="22"/>
                <w:szCs w:val="22"/>
                <w:lang w:val="ru-RU"/>
              </w:rPr>
              <w:t xml:space="preserve"> пиковое переменного тока, </w:t>
            </w:r>
            <w:proofErr w:type="spellStart"/>
            <w:r w:rsidRPr="00163987">
              <w:rPr>
                <w:rFonts w:ascii="Arial" w:hAnsi="Arial" w:cs="Arial"/>
                <w:sz w:val="22"/>
                <w:szCs w:val="22"/>
                <w:lang w:val="ru-RU"/>
              </w:rPr>
              <w:t>кВ</w:t>
            </w:r>
            <w:proofErr w:type="spellEnd"/>
          </w:p>
        </w:tc>
      </w:tr>
      <w:tr w:rsidR="00AE662B" w:rsidRPr="00163987" w14:paraId="69073A92" w14:textId="77777777" w:rsidTr="00C17F99">
        <w:trPr>
          <w:cantSplit/>
          <w:trHeight w:val="135"/>
        </w:trPr>
        <w:tc>
          <w:tcPr>
            <w:tcW w:w="2655" w:type="dxa"/>
            <w:vMerge/>
            <w:tcBorders>
              <w:bottom w:val="double" w:sz="4" w:space="0" w:color="auto"/>
            </w:tcBorders>
          </w:tcPr>
          <w:p w14:paraId="20464C61" w14:textId="77777777" w:rsidR="00762E7E" w:rsidRPr="00163987" w:rsidRDefault="00762E7E" w:rsidP="00163987">
            <w:pPr>
              <w:spacing w:line="360" w:lineRule="auto"/>
              <w:jc w:val="center"/>
              <w:rPr>
                <w:rFonts w:ascii="Arial" w:hAnsi="Arial" w:cs="Arial"/>
                <w:sz w:val="22"/>
                <w:szCs w:val="22"/>
                <w:lang w:val="ru-RU"/>
              </w:rPr>
            </w:pPr>
          </w:p>
        </w:tc>
        <w:tc>
          <w:tcPr>
            <w:tcW w:w="1984" w:type="dxa"/>
            <w:tcBorders>
              <w:bottom w:val="double" w:sz="4" w:space="0" w:color="auto"/>
            </w:tcBorders>
          </w:tcPr>
          <w:p w14:paraId="43ECF556" w14:textId="77777777" w:rsidR="00762E7E" w:rsidRPr="00163987" w:rsidRDefault="00762E7E" w:rsidP="00163987">
            <w:pPr>
              <w:spacing w:line="360" w:lineRule="auto"/>
              <w:jc w:val="center"/>
              <w:rPr>
                <w:rFonts w:ascii="Arial" w:hAnsi="Arial" w:cs="Arial"/>
                <w:sz w:val="22"/>
                <w:szCs w:val="22"/>
                <w:lang w:val="ru-RU"/>
              </w:rPr>
            </w:pPr>
            <w:r w:rsidRPr="00163987">
              <w:rPr>
                <w:rFonts w:ascii="Arial" w:hAnsi="Arial" w:cs="Arial"/>
                <w:sz w:val="22"/>
                <w:szCs w:val="22"/>
                <w:lang w:val="ru-RU"/>
              </w:rPr>
              <w:t>Уровень моря</w:t>
            </w:r>
          </w:p>
        </w:tc>
        <w:tc>
          <w:tcPr>
            <w:tcW w:w="1418" w:type="dxa"/>
            <w:tcBorders>
              <w:bottom w:val="double" w:sz="4" w:space="0" w:color="auto"/>
            </w:tcBorders>
          </w:tcPr>
          <w:p w14:paraId="748CC4BF"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200 м</w:t>
            </w:r>
          </w:p>
        </w:tc>
        <w:tc>
          <w:tcPr>
            <w:tcW w:w="1276" w:type="dxa"/>
            <w:tcBorders>
              <w:bottom w:val="double" w:sz="4" w:space="0" w:color="auto"/>
            </w:tcBorders>
          </w:tcPr>
          <w:p w14:paraId="5764D1CA"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500 м</w:t>
            </w:r>
          </w:p>
        </w:tc>
        <w:tc>
          <w:tcPr>
            <w:tcW w:w="1275" w:type="dxa"/>
            <w:tcBorders>
              <w:bottom w:val="double" w:sz="4" w:space="0" w:color="auto"/>
            </w:tcBorders>
          </w:tcPr>
          <w:p w14:paraId="51D11CB5"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1000 м</w:t>
            </w:r>
          </w:p>
        </w:tc>
        <w:tc>
          <w:tcPr>
            <w:tcW w:w="1172" w:type="dxa"/>
            <w:tcBorders>
              <w:bottom w:val="double" w:sz="4" w:space="0" w:color="auto"/>
            </w:tcBorders>
          </w:tcPr>
          <w:p w14:paraId="5E471BED"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2000 м</w:t>
            </w:r>
          </w:p>
        </w:tc>
      </w:tr>
      <w:tr w:rsidR="00762E7E" w:rsidRPr="00163987" w14:paraId="24DA780F" w14:textId="77777777" w:rsidTr="00C17F99">
        <w:trPr>
          <w:cantSplit/>
          <w:trHeight w:val="135"/>
        </w:trPr>
        <w:tc>
          <w:tcPr>
            <w:tcW w:w="2655" w:type="dxa"/>
            <w:tcBorders>
              <w:top w:val="double" w:sz="4" w:space="0" w:color="auto"/>
            </w:tcBorders>
          </w:tcPr>
          <w:p w14:paraId="555EED52"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2,5</w:t>
            </w:r>
          </w:p>
          <w:p w14:paraId="35C34D6A"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4,0</w:t>
            </w:r>
          </w:p>
        </w:tc>
        <w:tc>
          <w:tcPr>
            <w:tcW w:w="1984" w:type="dxa"/>
            <w:tcBorders>
              <w:top w:val="double" w:sz="4" w:space="0" w:color="auto"/>
            </w:tcBorders>
          </w:tcPr>
          <w:p w14:paraId="207DA132"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2,9</w:t>
            </w:r>
          </w:p>
          <w:p w14:paraId="0E9DABCC"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4,9</w:t>
            </w:r>
          </w:p>
        </w:tc>
        <w:tc>
          <w:tcPr>
            <w:tcW w:w="1418" w:type="dxa"/>
            <w:tcBorders>
              <w:top w:val="double" w:sz="4" w:space="0" w:color="auto"/>
            </w:tcBorders>
          </w:tcPr>
          <w:p w14:paraId="51D4602A"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2,8</w:t>
            </w:r>
          </w:p>
          <w:p w14:paraId="5B7A07CB"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4,8</w:t>
            </w:r>
          </w:p>
        </w:tc>
        <w:tc>
          <w:tcPr>
            <w:tcW w:w="1276" w:type="dxa"/>
            <w:tcBorders>
              <w:top w:val="double" w:sz="4" w:space="0" w:color="auto"/>
            </w:tcBorders>
          </w:tcPr>
          <w:p w14:paraId="7389DD18"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2,8</w:t>
            </w:r>
          </w:p>
          <w:p w14:paraId="0AF3E692"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4,7</w:t>
            </w:r>
          </w:p>
        </w:tc>
        <w:tc>
          <w:tcPr>
            <w:tcW w:w="1275" w:type="dxa"/>
            <w:tcBorders>
              <w:top w:val="double" w:sz="4" w:space="0" w:color="auto"/>
            </w:tcBorders>
          </w:tcPr>
          <w:p w14:paraId="49E12476"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2,7</w:t>
            </w:r>
          </w:p>
          <w:p w14:paraId="5D40B043"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4,4</w:t>
            </w:r>
          </w:p>
        </w:tc>
        <w:tc>
          <w:tcPr>
            <w:tcW w:w="1172" w:type="dxa"/>
            <w:tcBorders>
              <w:top w:val="double" w:sz="4" w:space="0" w:color="auto"/>
            </w:tcBorders>
          </w:tcPr>
          <w:p w14:paraId="15B6DBAD"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2,5</w:t>
            </w:r>
          </w:p>
          <w:p w14:paraId="23162D74" w14:textId="77777777" w:rsidR="00762E7E" w:rsidRPr="00163987" w:rsidRDefault="00762E7E" w:rsidP="00163987">
            <w:pPr>
              <w:spacing w:line="360" w:lineRule="auto"/>
              <w:jc w:val="center"/>
              <w:rPr>
                <w:rFonts w:ascii="Arial" w:hAnsi="Arial" w:cs="Arial"/>
                <w:sz w:val="22"/>
                <w:szCs w:val="22"/>
              </w:rPr>
            </w:pPr>
            <w:r w:rsidRPr="00163987">
              <w:rPr>
                <w:rFonts w:ascii="Arial" w:hAnsi="Arial" w:cs="Arial"/>
                <w:sz w:val="22"/>
                <w:szCs w:val="22"/>
              </w:rPr>
              <w:t>4,0</w:t>
            </w:r>
          </w:p>
        </w:tc>
      </w:tr>
    </w:tbl>
    <w:p w14:paraId="0B3E4677" w14:textId="77777777" w:rsidR="00762E7E" w:rsidRPr="00163987" w:rsidRDefault="00762E7E" w:rsidP="00163987">
      <w:pPr>
        <w:widowControl w:val="0"/>
        <w:spacing w:line="360" w:lineRule="auto"/>
        <w:ind w:firstLine="567"/>
        <w:jc w:val="both"/>
        <w:rPr>
          <w:rFonts w:ascii="Arial" w:hAnsi="Arial" w:cs="Arial"/>
          <w:lang w:val="ru-RU"/>
        </w:rPr>
      </w:pPr>
    </w:p>
    <w:p w14:paraId="0E5F69D4" w14:textId="5B934511" w:rsidR="003C231F" w:rsidRPr="00163987" w:rsidRDefault="00FE5FEE" w:rsidP="00163987">
      <w:pPr>
        <w:widowControl w:val="0"/>
        <w:spacing w:line="360" w:lineRule="auto"/>
        <w:ind w:firstLine="567"/>
        <w:jc w:val="both"/>
        <w:rPr>
          <w:rFonts w:ascii="Arial" w:hAnsi="Arial" w:cs="Arial"/>
          <w:b/>
          <w:lang w:val="ru-RU"/>
        </w:rPr>
      </w:pPr>
      <w:r w:rsidRPr="00163987">
        <w:rPr>
          <w:rFonts w:ascii="Arial" w:hAnsi="Arial" w:cs="Arial"/>
          <w:b/>
          <w:lang w:val="ru-RU"/>
        </w:rPr>
        <w:t>9.7.5.3 Проверка токов утечки на разомкнутых контактах (пригодность для изоляции к разъединению)</w:t>
      </w:r>
    </w:p>
    <w:p w14:paraId="37962B0B" w14:textId="01984B1E" w:rsidR="00FE5FEE" w:rsidRPr="00163987" w:rsidRDefault="00FE5FEE"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Каждый полюс выключателей, подвергнутых испытаниям, указанным в 9.12.11.2, или 9.12.11.3, или 9.12.11.4.2, или 9.12.11.4.3, или 9.12.11.4.4 питается напряжением в 1,1 раза превышающим номинальное рабочее напряжение, причем выключатель находится в открытом положении. </w:t>
      </w:r>
    </w:p>
    <w:p w14:paraId="2354D762" w14:textId="16FE19AB" w:rsidR="00FE5FEE" w:rsidRPr="00163987" w:rsidRDefault="00FE5FEE" w:rsidP="00163987">
      <w:pPr>
        <w:widowControl w:val="0"/>
        <w:spacing w:line="360" w:lineRule="auto"/>
        <w:ind w:firstLine="567"/>
        <w:jc w:val="both"/>
        <w:rPr>
          <w:rFonts w:ascii="Arial" w:hAnsi="Arial" w:cs="Arial"/>
          <w:lang w:val="ru-RU"/>
        </w:rPr>
      </w:pPr>
      <w:r w:rsidRPr="00163987">
        <w:rPr>
          <w:rFonts w:ascii="Arial" w:hAnsi="Arial" w:cs="Arial"/>
          <w:lang w:val="ru-RU"/>
        </w:rPr>
        <w:t>Ток утечки, протекающий по разомкнутым контактам, измеряется и не должен превышать 2 мА.</w:t>
      </w:r>
    </w:p>
    <w:p w14:paraId="6B4DA258" w14:textId="553B8517" w:rsidR="00DE79B8" w:rsidRPr="00163987" w:rsidRDefault="00DE79B8" w:rsidP="00163987">
      <w:pPr>
        <w:widowControl w:val="0"/>
        <w:spacing w:line="360" w:lineRule="auto"/>
        <w:ind w:firstLine="567"/>
        <w:jc w:val="both"/>
        <w:rPr>
          <w:rFonts w:ascii="Arial" w:hAnsi="Arial" w:cs="Arial"/>
          <w:b/>
          <w:lang w:val="ru-RU"/>
        </w:rPr>
      </w:pPr>
      <w:r w:rsidRPr="00163987">
        <w:rPr>
          <w:rFonts w:ascii="Arial" w:hAnsi="Arial" w:cs="Arial"/>
          <w:b/>
          <w:lang w:val="ru-RU"/>
        </w:rPr>
        <w:t>9.7.5.4 Проверка сопротивления изоляции разомкнутых контактов импульсному напряжению (пригодность к разъединению)</w:t>
      </w:r>
    </w:p>
    <w:p w14:paraId="676DAB34" w14:textId="4AB3D6F7" w:rsidR="00DE79B8" w:rsidRPr="00163987" w:rsidRDefault="00EB1496" w:rsidP="00163987">
      <w:pPr>
        <w:widowControl w:val="0"/>
        <w:spacing w:line="360" w:lineRule="auto"/>
        <w:ind w:firstLine="567"/>
        <w:jc w:val="both"/>
        <w:rPr>
          <w:rFonts w:ascii="Arial" w:hAnsi="Arial" w:cs="Arial"/>
          <w:lang w:val="ru-RU"/>
        </w:rPr>
      </w:pPr>
      <w:r w:rsidRPr="00163987">
        <w:rPr>
          <w:rFonts w:ascii="Arial" w:hAnsi="Arial" w:cs="Arial"/>
          <w:lang w:val="ru-RU"/>
        </w:rPr>
        <w:t>Данным</w:t>
      </w:r>
      <w:r w:rsidR="00DE79B8" w:rsidRPr="00163987">
        <w:rPr>
          <w:rFonts w:ascii="Arial" w:hAnsi="Arial" w:cs="Arial"/>
          <w:lang w:val="ru-RU"/>
        </w:rPr>
        <w:t xml:space="preserve"> испытаниям не предшествует обработка влажностью, описанная в 9.7.1.</w:t>
      </w:r>
    </w:p>
    <w:p w14:paraId="704A8E74" w14:textId="77777777" w:rsidR="00EB1496" w:rsidRPr="00163987" w:rsidRDefault="00EB1496" w:rsidP="00163987">
      <w:pPr>
        <w:widowControl w:val="0"/>
        <w:spacing w:line="360" w:lineRule="auto"/>
        <w:ind w:firstLine="567"/>
        <w:jc w:val="both"/>
        <w:rPr>
          <w:rFonts w:ascii="Arial" w:hAnsi="Arial" w:cs="Arial"/>
          <w:lang w:val="ru-RU"/>
        </w:rPr>
      </w:pPr>
    </w:p>
    <w:p w14:paraId="378C87C1" w14:textId="34D80C20" w:rsidR="00DE79B8" w:rsidRPr="00163987" w:rsidRDefault="00DE79B8" w:rsidP="00163987">
      <w:pPr>
        <w:widowControl w:val="0"/>
        <w:spacing w:line="360" w:lineRule="auto"/>
        <w:ind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sz w:val="22"/>
          <w:lang w:val="ru-RU"/>
        </w:rPr>
        <w:t xml:space="preserve"> – </w:t>
      </w:r>
      <w:r w:rsidR="00EB1496" w:rsidRPr="00163987">
        <w:rPr>
          <w:rFonts w:ascii="Arial" w:hAnsi="Arial" w:cs="Arial"/>
          <w:sz w:val="22"/>
          <w:lang w:val="ru-RU"/>
        </w:rPr>
        <w:t>Испытания, описанные</w:t>
      </w:r>
      <w:r w:rsidRPr="00163987">
        <w:rPr>
          <w:rFonts w:ascii="Arial" w:hAnsi="Arial" w:cs="Arial"/>
          <w:sz w:val="22"/>
          <w:lang w:val="ru-RU"/>
        </w:rPr>
        <w:t xml:space="preserve"> в 9.7.5.4, как указано в требованиях 8.1.3, проводятся до испытаний, </w:t>
      </w:r>
      <w:r w:rsidR="00EB1496" w:rsidRPr="00163987">
        <w:rPr>
          <w:rFonts w:ascii="Arial" w:hAnsi="Arial" w:cs="Arial"/>
          <w:sz w:val="22"/>
          <w:lang w:val="ru-RU"/>
        </w:rPr>
        <w:t>приведенных</w:t>
      </w:r>
      <w:r w:rsidRPr="00163987">
        <w:rPr>
          <w:rFonts w:ascii="Arial" w:hAnsi="Arial" w:cs="Arial"/>
          <w:sz w:val="22"/>
          <w:lang w:val="ru-RU"/>
        </w:rPr>
        <w:t xml:space="preserve"> в 9.7.1, на трех образцах в цикле испытаний В. </w:t>
      </w:r>
    </w:p>
    <w:p w14:paraId="531AA60B" w14:textId="77777777" w:rsidR="00EB1496" w:rsidRPr="00163987" w:rsidRDefault="00EB1496" w:rsidP="00163987">
      <w:pPr>
        <w:widowControl w:val="0"/>
        <w:spacing w:line="360" w:lineRule="auto"/>
        <w:ind w:firstLine="567"/>
        <w:jc w:val="both"/>
        <w:rPr>
          <w:rFonts w:ascii="Arial" w:hAnsi="Arial" w:cs="Arial"/>
          <w:lang w:val="ru-RU"/>
        </w:rPr>
      </w:pPr>
    </w:p>
    <w:p w14:paraId="1877D857" w14:textId="1B8272C3" w:rsidR="003C231F" w:rsidRDefault="00DE79B8" w:rsidP="00163987">
      <w:pPr>
        <w:widowControl w:val="0"/>
        <w:spacing w:line="360" w:lineRule="auto"/>
        <w:ind w:firstLine="567"/>
        <w:jc w:val="both"/>
        <w:rPr>
          <w:rFonts w:ascii="Arial" w:hAnsi="Arial" w:cs="Arial"/>
          <w:lang w:val="ru-RU"/>
        </w:rPr>
      </w:pPr>
      <w:r w:rsidRPr="00163987">
        <w:rPr>
          <w:rFonts w:ascii="Arial" w:hAnsi="Arial" w:cs="Arial"/>
          <w:lang w:val="ru-RU"/>
        </w:rPr>
        <w:t>Значения испытательного импульсного напряжения выбираются из таблицы 15 в соответствии с номинальным напряжением установки, для которой предполагается использовать выключатель, как указано в таблице 3. Эти значения корректируются для барометрического давления и/или высоты, на которой проводятся испытания, в соответствии с таблицей 15.</w:t>
      </w:r>
    </w:p>
    <w:p w14:paraId="01ABBD1F" w14:textId="77777777" w:rsidR="000876EF" w:rsidRDefault="000876EF" w:rsidP="00163987">
      <w:pPr>
        <w:widowControl w:val="0"/>
        <w:spacing w:line="360" w:lineRule="auto"/>
        <w:ind w:firstLine="567"/>
        <w:jc w:val="both"/>
        <w:rPr>
          <w:rFonts w:ascii="Arial" w:hAnsi="Arial" w:cs="Arial"/>
          <w:lang w:val="ru-RU"/>
        </w:rPr>
      </w:pPr>
    </w:p>
    <w:p w14:paraId="3482F274" w14:textId="77777777" w:rsidR="000876EF" w:rsidRDefault="000876EF" w:rsidP="00163987">
      <w:pPr>
        <w:widowControl w:val="0"/>
        <w:spacing w:line="360" w:lineRule="auto"/>
        <w:ind w:firstLine="567"/>
        <w:jc w:val="both"/>
        <w:rPr>
          <w:rFonts w:ascii="Arial" w:hAnsi="Arial" w:cs="Arial"/>
          <w:lang w:val="ru-RU"/>
        </w:rPr>
      </w:pPr>
    </w:p>
    <w:p w14:paraId="1E9C1BB8" w14:textId="77777777" w:rsidR="000876EF" w:rsidRDefault="000876EF" w:rsidP="00163987">
      <w:pPr>
        <w:widowControl w:val="0"/>
        <w:spacing w:line="360" w:lineRule="auto"/>
        <w:ind w:firstLine="567"/>
        <w:jc w:val="both"/>
        <w:rPr>
          <w:rFonts w:ascii="Arial" w:hAnsi="Arial" w:cs="Arial"/>
          <w:lang w:val="ru-RU"/>
        </w:rPr>
      </w:pPr>
    </w:p>
    <w:p w14:paraId="65E02893" w14:textId="77777777" w:rsidR="000876EF" w:rsidRDefault="000876EF" w:rsidP="00163987">
      <w:pPr>
        <w:widowControl w:val="0"/>
        <w:spacing w:line="360" w:lineRule="auto"/>
        <w:ind w:firstLine="567"/>
        <w:jc w:val="both"/>
        <w:rPr>
          <w:rFonts w:ascii="Arial" w:hAnsi="Arial" w:cs="Arial"/>
          <w:lang w:val="ru-RU"/>
        </w:rPr>
      </w:pPr>
    </w:p>
    <w:p w14:paraId="63817B39" w14:textId="77777777" w:rsidR="000876EF" w:rsidRDefault="000876EF" w:rsidP="00163987">
      <w:pPr>
        <w:widowControl w:val="0"/>
        <w:spacing w:line="360" w:lineRule="auto"/>
        <w:ind w:firstLine="567"/>
        <w:jc w:val="both"/>
        <w:rPr>
          <w:rFonts w:ascii="Arial" w:hAnsi="Arial" w:cs="Arial"/>
          <w:lang w:val="ru-RU"/>
        </w:rPr>
      </w:pPr>
    </w:p>
    <w:p w14:paraId="79612227" w14:textId="77777777" w:rsidR="000876EF" w:rsidRDefault="000876EF" w:rsidP="00163987">
      <w:pPr>
        <w:widowControl w:val="0"/>
        <w:spacing w:line="360" w:lineRule="auto"/>
        <w:ind w:firstLine="567"/>
        <w:jc w:val="both"/>
        <w:rPr>
          <w:rFonts w:ascii="Arial" w:hAnsi="Arial" w:cs="Arial"/>
          <w:lang w:val="ru-RU"/>
        </w:rPr>
      </w:pPr>
    </w:p>
    <w:p w14:paraId="5F55ECB5" w14:textId="77777777" w:rsidR="00EB1496" w:rsidRPr="00163987" w:rsidRDefault="00EB1496" w:rsidP="00163987">
      <w:pPr>
        <w:widowControl w:val="0"/>
        <w:spacing w:line="360" w:lineRule="auto"/>
        <w:ind w:firstLine="567"/>
        <w:jc w:val="both"/>
        <w:rPr>
          <w:rFonts w:ascii="Arial" w:hAnsi="Arial" w:cs="Arial"/>
          <w:lang w:val="ru-RU"/>
        </w:rPr>
      </w:pPr>
    </w:p>
    <w:p w14:paraId="5024993A" w14:textId="4C248ED3" w:rsidR="00DE79B8" w:rsidRPr="00163987" w:rsidRDefault="00DE79B8" w:rsidP="00163987">
      <w:pPr>
        <w:widowControl w:val="0"/>
        <w:spacing w:line="360" w:lineRule="auto"/>
        <w:jc w:val="both"/>
        <w:rPr>
          <w:rFonts w:ascii="Arial" w:hAnsi="Arial" w:cs="Arial"/>
          <w:sz w:val="22"/>
          <w:lang w:val="ru-RU"/>
        </w:rPr>
      </w:pPr>
      <w:r w:rsidRPr="00163987">
        <w:rPr>
          <w:rFonts w:ascii="Arial" w:hAnsi="Arial" w:cs="Arial"/>
          <w:spacing w:val="40"/>
          <w:sz w:val="22"/>
          <w:lang w:val="ru-RU"/>
        </w:rPr>
        <w:t>Таблица</w:t>
      </w:r>
      <w:r w:rsidRPr="00163987">
        <w:rPr>
          <w:rFonts w:ascii="Arial" w:hAnsi="Arial" w:cs="Arial"/>
          <w:sz w:val="22"/>
          <w:lang w:val="ru-RU"/>
        </w:rPr>
        <w:t xml:space="preserve"> 15 – Испытательное напряжение для проверки пригодности к разъединению относительно номинальному импульсно</w:t>
      </w:r>
      <w:r w:rsidR="0094369F" w:rsidRPr="00163987">
        <w:rPr>
          <w:rFonts w:ascii="Arial" w:hAnsi="Arial" w:cs="Arial"/>
          <w:sz w:val="22"/>
          <w:lang w:val="ru-RU"/>
        </w:rPr>
        <w:t>му выдерживаемому напряжению выключателя</w:t>
      </w:r>
      <w:r w:rsidRPr="00163987">
        <w:rPr>
          <w:rFonts w:ascii="Arial" w:hAnsi="Arial" w:cs="Arial"/>
          <w:sz w:val="22"/>
          <w:lang w:val="ru-RU"/>
        </w:rPr>
        <w:t xml:space="preserve"> и высоте проведения испытаний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10"/>
        <w:gridCol w:w="1765"/>
        <w:gridCol w:w="851"/>
        <w:gridCol w:w="850"/>
        <w:gridCol w:w="993"/>
        <w:gridCol w:w="983"/>
      </w:tblGrid>
      <w:tr w:rsidR="007B2EDE" w:rsidRPr="000876EF" w14:paraId="65137957" w14:textId="77777777" w:rsidTr="00EB1496">
        <w:trPr>
          <w:cantSplit/>
          <w:trHeight w:val="135"/>
        </w:trPr>
        <w:tc>
          <w:tcPr>
            <w:tcW w:w="4310" w:type="dxa"/>
            <w:vMerge w:val="restart"/>
            <w:vAlign w:val="center"/>
          </w:tcPr>
          <w:p w14:paraId="2717362A"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Номинальное напряжение установки, В</w:t>
            </w:r>
          </w:p>
        </w:tc>
        <w:tc>
          <w:tcPr>
            <w:tcW w:w="5442" w:type="dxa"/>
            <w:gridSpan w:val="5"/>
          </w:tcPr>
          <w:p w14:paraId="4085B8E8"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Испытательные напряжения на соответствующих высотах над уровнем моря</w:t>
            </w:r>
          </w:p>
        </w:tc>
      </w:tr>
      <w:tr w:rsidR="007B2EDE" w:rsidRPr="000876EF" w14:paraId="61353AEC" w14:textId="77777777" w:rsidTr="00080F56">
        <w:trPr>
          <w:cantSplit/>
          <w:trHeight w:val="135"/>
        </w:trPr>
        <w:tc>
          <w:tcPr>
            <w:tcW w:w="4310" w:type="dxa"/>
            <w:vMerge/>
          </w:tcPr>
          <w:p w14:paraId="3722EF60" w14:textId="77777777" w:rsidR="00DE79B8" w:rsidRPr="00163987" w:rsidRDefault="00DE79B8" w:rsidP="00163987">
            <w:pPr>
              <w:spacing w:line="360" w:lineRule="auto"/>
              <w:jc w:val="center"/>
              <w:rPr>
                <w:rFonts w:ascii="Arial" w:hAnsi="Arial" w:cs="Arial"/>
                <w:sz w:val="22"/>
                <w:szCs w:val="20"/>
                <w:lang w:val="ru-RU"/>
              </w:rPr>
            </w:pPr>
          </w:p>
        </w:tc>
        <w:tc>
          <w:tcPr>
            <w:tcW w:w="5442" w:type="dxa"/>
            <w:gridSpan w:val="5"/>
          </w:tcPr>
          <w:p w14:paraId="5245F783" w14:textId="767958A3"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i/>
                <w:iCs/>
                <w:sz w:val="22"/>
                <w:szCs w:val="20"/>
                <w:lang w:val="ru-RU"/>
              </w:rPr>
              <w:t>U</w:t>
            </w:r>
            <w:r w:rsidRPr="00163987">
              <w:rPr>
                <w:rFonts w:ascii="Arial" w:hAnsi="Arial" w:cs="Arial"/>
                <w:sz w:val="22"/>
                <w:szCs w:val="20"/>
                <w:vertAlign w:val="subscript"/>
                <w:lang w:val="ru-RU"/>
              </w:rPr>
              <w:t>1,2/50</w:t>
            </w:r>
            <w:r w:rsidRPr="00163987">
              <w:rPr>
                <w:rFonts w:ascii="Arial" w:hAnsi="Arial" w:cs="Arial"/>
                <w:sz w:val="22"/>
                <w:szCs w:val="20"/>
                <w:lang w:val="ru-RU"/>
              </w:rPr>
              <w:t xml:space="preserve"> пиковое переменного тока, </w:t>
            </w:r>
            <w:proofErr w:type="spellStart"/>
            <w:r w:rsidRPr="00163987">
              <w:rPr>
                <w:rFonts w:ascii="Arial" w:hAnsi="Arial" w:cs="Arial"/>
                <w:sz w:val="22"/>
                <w:szCs w:val="20"/>
                <w:lang w:val="ru-RU"/>
              </w:rPr>
              <w:t>кВ</w:t>
            </w:r>
            <w:proofErr w:type="spellEnd"/>
          </w:p>
        </w:tc>
      </w:tr>
      <w:tr w:rsidR="007B2EDE" w:rsidRPr="00163987" w14:paraId="2BC61DD1" w14:textId="77777777" w:rsidTr="00EB1496">
        <w:trPr>
          <w:cantSplit/>
          <w:trHeight w:val="135"/>
        </w:trPr>
        <w:tc>
          <w:tcPr>
            <w:tcW w:w="4310" w:type="dxa"/>
            <w:vMerge/>
            <w:tcBorders>
              <w:bottom w:val="double" w:sz="4" w:space="0" w:color="auto"/>
            </w:tcBorders>
          </w:tcPr>
          <w:p w14:paraId="522263DF" w14:textId="77777777" w:rsidR="00DE79B8" w:rsidRPr="00163987" w:rsidRDefault="00DE79B8" w:rsidP="00163987">
            <w:pPr>
              <w:spacing w:line="360" w:lineRule="auto"/>
              <w:jc w:val="center"/>
              <w:rPr>
                <w:rFonts w:ascii="Arial" w:hAnsi="Arial" w:cs="Arial"/>
                <w:sz w:val="22"/>
                <w:szCs w:val="20"/>
                <w:lang w:val="ru-RU"/>
              </w:rPr>
            </w:pPr>
          </w:p>
        </w:tc>
        <w:tc>
          <w:tcPr>
            <w:tcW w:w="1765" w:type="dxa"/>
            <w:tcBorders>
              <w:bottom w:val="double" w:sz="4" w:space="0" w:color="auto"/>
            </w:tcBorders>
          </w:tcPr>
          <w:p w14:paraId="0C5E50AF"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Уровень моря</w:t>
            </w:r>
          </w:p>
        </w:tc>
        <w:tc>
          <w:tcPr>
            <w:tcW w:w="851" w:type="dxa"/>
            <w:tcBorders>
              <w:bottom w:val="double" w:sz="4" w:space="0" w:color="auto"/>
            </w:tcBorders>
          </w:tcPr>
          <w:p w14:paraId="194A07EB"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200 м</w:t>
            </w:r>
          </w:p>
        </w:tc>
        <w:tc>
          <w:tcPr>
            <w:tcW w:w="850" w:type="dxa"/>
            <w:tcBorders>
              <w:bottom w:val="double" w:sz="4" w:space="0" w:color="auto"/>
            </w:tcBorders>
          </w:tcPr>
          <w:p w14:paraId="481E7AA4"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500 м</w:t>
            </w:r>
          </w:p>
        </w:tc>
        <w:tc>
          <w:tcPr>
            <w:tcW w:w="993" w:type="dxa"/>
            <w:tcBorders>
              <w:bottom w:val="double" w:sz="4" w:space="0" w:color="auto"/>
            </w:tcBorders>
          </w:tcPr>
          <w:p w14:paraId="5453CF3A"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1000 м</w:t>
            </w:r>
          </w:p>
        </w:tc>
        <w:tc>
          <w:tcPr>
            <w:tcW w:w="983" w:type="dxa"/>
            <w:tcBorders>
              <w:bottom w:val="double" w:sz="4" w:space="0" w:color="auto"/>
            </w:tcBorders>
          </w:tcPr>
          <w:p w14:paraId="2E41C242"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2000 м</w:t>
            </w:r>
          </w:p>
        </w:tc>
      </w:tr>
      <w:tr w:rsidR="007B2EDE" w:rsidRPr="00163987" w14:paraId="3FACDC3C" w14:textId="77777777" w:rsidTr="00EB1496">
        <w:trPr>
          <w:cantSplit/>
          <w:trHeight w:val="457"/>
        </w:trPr>
        <w:tc>
          <w:tcPr>
            <w:tcW w:w="4310" w:type="dxa"/>
            <w:tcBorders>
              <w:top w:val="double" w:sz="4" w:space="0" w:color="auto"/>
            </w:tcBorders>
          </w:tcPr>
          <w:p w14:paraId="6A72AB79" w14:textId="77777777" w:rsidR="00DE79B8" w:rsidRPr="00163987" w:rsidRDefault="00DE79B8" w:rsidP="00163987">
            <w:pPr>
              <w:spacing w:line="360" w:lineRule="auto"/>
              <w:ind w:firstLine="176"/>
              <w:rPr>
                <w:rFonts w:ascii="Arial" w:hAnsi="Arial" w:cs="Arial"/>
                <w:sz w:val="22"/>
                <w:szCs w:val="20"/>
                <w:lang w:val="ru-RU"/>
              </w:rPr>
            </w:pPr>
            <w:r w:rsidRPr="00163987">
              <w:rPr>
                <w:rFonts w:ascii="Arial" w:hAnsi="Arial" w:cs="Arial"/>
                <w:sz w:val="22"/>
                <w:szCs w:val="20"/>
                <w:lang w:val="ru-RU"/>
              </w:rPr>
              <w:t>Однофазная система с заземленной средней точкой 120/240</w:t>
            </w:r>
            <w:r w:rsidRPr="00163987">
              <w:rPr>
                <w:rFonts w:ascii="Arial" w:hAnsi="Arial" w:cs="Arial"/>
                <w:sz w:val="22"/>
                <w:szCs w:val="20"/>
                <w:vertAlign w:val="superscript"/>
                <w:lang w:val="ru-RU"/>
              </w:rPr>
              <w:t>а)</w:t>
            </w:r>
          </w:p>
        </w:tc>
        <w:tc>
          <w:tcPr>
            <w:tcW w:w="1765" w:type="dxa"/>
            <w:tcBorders>
              <w:top w:val="double" w:sz="4" w:space="0" w:color="auto"/>
              <w:bottom w:val="single" w:sz="4" w:space="0" w:color="auto"/>
            </w:tcBorders>
            <w:vAlign w:val="center"/>
          </w:tcPr>
          <w:p w14:paraId="4C2924E9" w14:textId="77777777" w:rsidR="00DE79B8" w:rsidRPr="00163987" w:rsidRDefault="00DE79B8" w:rsidP="00163987">
            <w:pPr>
              <w:widowControl w:val="0"/>
              <w:spacing w:line="360" w:lineRule="auto"/>
              <w:jc w:val="center"/>
              <w:rPr>
                <w:rFonts w:ascii="Arial" w:hAnsi="Arial" w:cs="Arial"/>
                <w:sz w:val="22"/>
                <w:szCs w:val="20"/>
                <w:lang w:val="ru-RU"/>
              </w:rPr>
            </w:pPr>
            <w:r w:rsidRPr="00163987">
              <w:rPr>
                <w:rFonts w:ascii="Arial" w:hAnsi="Arial" w:cs="Arial"/>
                <w:sz w:val="22"/>
                <w:szCs w:val="20"/>
                <w:lang w:val="ru-RU"/>
              </w:rPr>
              <w:t>3,5</w:t>
            </w:r>
          </w:p>
        </w:tc>
        <w:tc>
          <w:tcPr>
            <w:tcW w:w="851" w:type="dxa"/>
            <w:tcBorders>
              <w:top w:val="double" w:sz="4" w:space="0" w:color="auto"/>
              <w:bottom w:val="single" w:sz="4" w:space="0" w:color="auto"/>
            </w:tcBorders>
            <w:vAlign w:val="center"/>
          </w:tcPr>
          <w:p w14:paraId="6179E452" w14:textId="77777777" w:rsidR="00DE79B8" w:rsidRPr="00163987" w:rsidRDefault="00DE79B8" w:rsidP="00163987">
            <w:pPr>
              <w:widowControl w:val="0"/>
              <w:spacing w:line="360" w:lineRule="auto"/>
              <w:jc w:val="center"/>
              <w:rPr>
                <w:rFonts w:ascii="Arial" w:hAnsi="Arial" w:cs="Arial"/>
                <w:sz w:val="22"/>
                <w:szCs w:val="20"/>
                <w:lang w:val="ru-RU"/>
              </w:rPr>
            </w:pPr>
            <w:r w:rsidRPr="00163987">
              <w:rPr>
                <w:rFonts w:ascii="Arial" w:hAnsi="Arial" w:cs="Arial"/>
                <w:sz w:val="22"/>
                <w:szCs w:val="20"/>
                <w:lang w:val="ru-RU"/>
              </w:rPr>
              <w:t>3,5</w:t>
            </w:r>
          </w:p>
        </w:tc>
        <w:tc>
          <w:tcPr>
            <w:tcW w:w="850" w:type="dxa"/>
            <w:tcBorders>
              <w:top w:val="double" w:sz="4" w:space="0" w:color="auto"/>
              <w:bottom w:val="single" w:sz="4" w:space="0" w:color="auto"/>
            </w:tcBorders>
            <w:vAlign w:val="center"/>
          </w:tcPr>
          <w:p w14:paraId="1C390A4A" w14:textId="77777777" w:rsidR="00DE79B8" w:rsidRPr="00163987" w:rsidRDefault="00DE79B8" w:rsidP="00163987">
            <w:pPr>
              <w:widowControl w:val="0"/>
              <w:spacing w:line="360" w:lineRule="auto"/>
              <w:jc w:val="center"/>
              <w:rPr>
                <w:rFonts w:ascii="Arial" w:hAnsi="Arial" w:cs="Arial"/>
                <w:sz w:val="22"/>
                <w:szCs w:val="20"/>
                <w:lang w:val="ru-RU"/>
              </w:rPr>
            </w:pPr>
            <w:r w:rsidRPr="00163987">
              <w:rPr>
                <w:rFonts w:ascii="Arial" w:hAnsi="Arial" w:cs="Arial"/>
                <w:sz w:val="22"/>
                <w:szCs w:val="20"/>
                <w:lang w:val="ru-RU"/>
              </w:rPr>
              <w:t>3,4</w:t>
            </w:r>
          </w:p>
        </w:tc>
        <w:tc>
          <w:tcPr>
            <w:tcW w:w="993" w:type="dxa"/>
            <w:tcBorders>
              <w:top w:val="double" w:sz="4" w:space="0" w:color="auto"/>
              <w:bottom w:val="single" w:sz="4" w:space="0" w:color="auto"/>
            </w:tcBorders>
            <w:vAlign w:val="center"/>
          </w:tcPr>
          <w:p w14:paraId="534C6CF5" w14:textId="77777777" w:rsidR="00DE79B8" w:rsidRPr="00163987" w:rsidRDefault="00DE79B8" w:rsidP="00163987">
            <w:pPr>
              <w:widowControl w:val="0"/>
              <w:spacing w:line="360" w:lineRule="auto"/>
              <w:jc w:val="center"/>
              <w:rPr>
                <w:rFonts w:ascii="Arial" w:hAnsi="Arial" w:cs="Arial"/>
                <w:sz w:val="22"/>
                <w:szCs w:val="20"/>
                <w:lang w:val="ru-RU"/>
              </w:rPr>
            </w:pPr>
            <w:r w:rsidRPr="00163987">
              <w:rPr>
                <w:rFonts w:ascii="Arial" w:hAnsi="Arial" w:cs="Arial"/>
                <w:sz w:val="22"/>
                <w:szCs w:val="20"/>
                <w:lang w:val="ru-RU"/>
              </w:rPr>
              <w:t>3,2</w:t>
            </w:r>
          </w:p>
        </w:tc>
        <w:tc>
          <w:tcPr>
            <w:tcW w:w="983" w:type="dxa"/>
            <w:tcBorders>
              <w:top w:val="double" w:sz="4" w:space="0" w:color="auto"/>
              <w:bottom w:val="single" w:sz="4" w:space="0" w:color="auto"/>
            </w:tcBorders>
            <w:vAlign w:val="center"/>
          </w:tcPr>
          <w:p w14:paraId="35FCD60F" w14:textId="77777777" w:rsidR="00DE79B8" w:rsidRPr="00163987" w:rsidRDefault="00DE79B8" w:rsidP="00163987">
            <w:pPr>
              <w:widowControl w:val="0"/>
              <w:spacing w:line="360" w:lineRule="auto"/>
              <w:jc w:val="center"/>
              <w:rPr>
                <w:rFonts w:ascii="Arial" w:hAnsi="Arial" w:cs="Arial"/>
                <w:sz w:val="22"/>
                <w:szCs w:val="20"/>
                <w:lang w:val="ru-RU"/>
              </w:rPr>
            </w:pPr>
            <w:r w:rsidRPr="00163987">
              <w:rPr>
                <w:rFonts w:ascii="Arial" w:hAnsi="Arial" w:cs="Arial"/>
                <w:sz w:val="22"/>
                <w:szCs w:val="20"/>
                <w:lang w:val="ru-RU"/>
              </w:rPr>
              <w:t>3,0</w:t>
            </w:r>
          </w:p>
        </w:tc>
      </w:tr>
      <w:tr w:rsidR="007B2EDE" w:rsidRPr="00163987" w14:paraId="42984167" w14:textId="77777777" w:rsidTr="00EB1496">
        <w:trPr>
          <w:cantSplit/>
          <w:trHeight w:val="314"/>
        </w:trPr>
        <w:tc>
          <w:tcPr>
            <w:tcW w:w="4310" w:type="dxa"/>
            <w:tcBorders>
              <w:bottom w:val="single" w:sz="4" w:space="0" w:color="auto"/>
            </w:tcBorders>
          </w:tcPr>
          <w:p w14:paraId="6589BB04" w14:textId="77777777" w:rsidR="00DE79B8" w:rsidRPr="00163987" w:rsidRDefault="00DE79B8" w:rsidP="00163987">
            <w:pPr>
              <w:spacing w:line="360" w:lineRule="auto"/>
              <w:ind w:firstLine="176"/>
              <w:rPr>
                <w:rFonts w:ascii="Arial" w:hAnsi="Arial" w:cs="Arial"/>
                <w:sz w:val="22"/>
                <w:szCs w:val="20"/>
                <w:lang w:val="ru-RU"/>
              </w:rPr>
            </w:pPr>
            <w:r w:rsidRPr="00163987">
              <w:rPr>
                <w:rFonts w:ascii="Arial" w:hAnsi="Arial" w:cs="Arial"/>
                <w:sz w:val="22"/>
                <w:szCs w:val="20"/>
                <w:lang w:val="ru-RU"/>
              </w:rPr>
              <w:t>Однофазная система 120/240, 240</w:t>
            </w:r>
            <w:r w:rsidRPr="00163987">
              <w:rPr>
                <w:rFonts w:ascii="Arial" w:hAnsi="Arial" w:cs="Arial"/>
                <w:sz w:val="22"/>
                <w:szCs w:val="20"/>
                <w:vertAlign w:val="superscript"/>
                <w:lang w:val="ru-RU"/>
              </w:rPr>
              <w:t>b)</w:t>
            </w:r>
          </w:p>
        </w:tc>
        <w:tc>
          <w:tcPr>
            <w:tcW w:w="1765" w:type="dxa"/>
            <w:tcBorders>
              <w:top w:val="single" w:sz="4" w:space="0" w:color="auto"/>
              <w:bottom w:val="single" w:sz="4" w:space="0" w:color="auto"/>
            </w:tcBorders>
          </w:tcPr>
          <w:p w14:paraId="6FD884C2"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6,2</w:t>
            </w:r>
          </w:p>
        </w:tc>
        <w:tc>
          <w:tcPr>
            <w:tcW w:w="851" w:type="dxa"/>
            <w:tcBorders>
              <w:top w:val="single" w:sz="4" w:space="0" w:color="auto"/>
              <w:bottom w:val="single" w:sz="4" w:space="0" w:color="auto"/>
            </w:tcBorders>
          </w:tcPr>
          <w:p w14:paraId="6069ED6D"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6,0</w:t>
            </w:r>
          </w:p>
        </w:tc>
        <w:tc>
          <w:tcPr>
            <w:tcW w:w="850" w:type="dxa"/>
            <w:tcBorders>
              <w:top w:val="single" w:sz="4" w:space="0" w:color="auto"/>
              <w:bottom w:val="single" w:sz="4" w:space="0" w:color="auto"/>
            </w:tcBorders>
          </w:tcPr>
          <w:p w14:paraId="5AC65E77"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5,8</w:t>
            </w:r>
          </w:p>
        </w:tc>
        <w:tc>
          <w:tcPr>
            <w:tcW w:w="993" w:type="dxa"/>
            <w:tcBorders>
              <w:top w:val="single" w:sz="4" w:space="0" w:color="auto"/>
              <w:bottom w:val="single" w:sz="4" w:space="0" w:color="auto"/>
            </w:tcBorders>
          </w:tcPr>
          <w:p w14:paraId="0722DC57"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5,6</w:t>
            </w:r>
          </w:p>
        </w:tc>
        <w:tc>
          <w:tcPr>
            <w:tcW w:w="983" w:type="dxa"/>
            <w:tcBorders>
              <w:top w:val="single" w:sz="4" w:space="0" w:color="auto"/>
              <w:bottom w:val="single" w:sz="4" w:space="0" w:color="auto"/>
            </w:tcBorders>
          </w:tcPr>
          <w:p w14:paraId="5F6BB8AA"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5,0</w:t>
            </w:r>
          </w:p>
        </w:tc>
      </w:tr>
      <w:tr w:rsidR="007B2EDE" w:rsidRPr="00163987" w14:paraId="66318894" w14:textId="77777777" w:rsidTr="00EB1496">
        <w:trPr>
          <w:cantSplit/>
          <w:trHeight w:val="135"/>
        </w:trPr>
        <w:tc>
          <w:tcPr>
            <w:tcW w:w="4310" w:type="dxa"/>
            <w:tcBorders>
              <w:top w:val="single" w:sz="4" w:space="0" w:color="auto"/>
              <w:bottom w:val="single" w:sz="4" w:space="0" w:color="auto"/>
            </w:tcBorders>
          </w:tcPr>
          <w:p w14:paraId="6611D89E" w14:textId="77777777" w:rsidR="00DE79B8" w:rsidRPr="00163987" w:rsidRDefault="00DE79B8" w:rsidP="00163987">
            <w:pPr>
              <w:spacing w:line="360" w:lineRule="auto"/>
              <w:ind w:firstLine="176"/>
              <w:rPr>
                <w:rFonts w:ascii="Arial" w:hAnsi="Arial" w:cs="Arial"/>
                <w:sz w:val="22"/>
                <w:szCs w:val="20"/>
                <w:lang w:val="ru-RU"/>
              </w:rPr>
            </w:pPr>
            <w:r w:rsidRPr="00163987">
              <w:rPr>
                <w:rFonts w:ascii="Arial" w:hAnsi="Arial" w:cs="Arial"/>
                <w:sz w:val="22"/>
                <w:szCs w:val="20"/>
                <w:lang w:val="ru-RU"/>
              </w:rPr>
              <w:t>Трехфазные системы 230/400</w:t>
            </w:r>
          </w:p>
        </w:tc>
        <w:tc>
          <w:tcPr>
            <w:tcW w:w="1765" w:type="dxa"/>
            <w:tcBorders>
              <w:top w:val="single" w:sz="4" w:space="0" w:color="auto"/>
              <w:bottom w:val="single" w:sz="4" w:space="0" w:color="auto"/>
            </w:tcBorders>
          </w:tcPr>
          <w:p w14:paraId="55B01B2F"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6,2</w:t>
            </w:r>
          </w:p>
        </w:tc>
        <w:tc>
          <w:tcPr>
            <w:tcW w:w="851" w:type="dxa"/>
            <w:tcBorders>
              <w:top w:val="single" w:sz="4" w:space="0" w:color="auto"/>
              <w:bottom w:val="single" w:sz="4" w:space="0" w:color="auto"/>
            </w:tcBorders>
          </w:tcPr>
          <w:p w14:paraId="600FC898"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6,0</w:t>
            </w:r>
          </w:p>
        </w:tc>
        <w:tc>
          <w:tcPr>
            <w:tcW w:w="850" w:type="dxa"/>
            <w:tcBorders>
              <w:top w:val="single" w:sz="4" w:space="0" w:color="auto"/>
              <w:bottom w:val="single" w:sz="4" w:space="0" w:color="auto"/>
            </w:tcBorders>
          </w:tcPr>
          <w:p w14:paraId="588F45FC"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5,8</w:t>
            </w:r>
          </w:p>
        </w:tc>
        <w:tc>
          <w:tcPr>
            <w:tcW w:w="993" w:type="dxa"/>
            <w:tcBorders>
              <w:top w:val="single" w:sz="4" w:space="0" w:color="auto"/>
              <w:bottom w:val="single" w:sz="4" w:space="0" w:color="auto"/>
            </w:tcBorders>
          </w:tcPr>
          <w:p w14:paraId="0B7CBB6D"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5,6</w:t>
            </w:r>
          </w:p>
        </w:tc>
        <w:tc>
          <w:tcPr>
            <w:tcW w:w="983" w:type="dxa"/>
            <w:tcBorders>
              <w:top w:val="single" w:sz="4" w:space="0" w:color="auto"/>
              <w:bottom w:val="single" w:sz="4" w:space="0" w:color="auto"/>
            </w:tcBorders>
          </w:tcPr>
          <w:p w14:paraId="4B2F0722" w14:textId="77777777" w:rsidR="00DE79B8" w:rsidRPr="00163987" w:rsidRDefault="00DE79B8" w:rsidP="00163987">
            <w:pPr>
              <w:spacing w:line="360" w:lineRule="auto"/>
              <w:jc w:val="center"/>
              <w:rPr>
                <w:rFonts w:ascii="Arial" w:hAnsi="Arial" w:cs="Arial"/>
                <w:sz w:val="22"/>
                <w:szCs w:val="20"/>
                <w:lang w:val="ru-RU"/>
              </w:rPr>
            </w:pPr>
            <w:r w:rsidRPr="00163987">
              <w:rPr>
                <w:rFonts w:ascii="Arial" w:hAnsi="Arial" w:cs="Arial"/>
                <w:sz w:val="22"/>
                <w:szCs w:val="20"/>
                <w:lang w:val="ru-RU"/>
              </w:rPr>
              <w:t>5,0</w:t>
            </w:r>
          </w:p>
        </w:tc>
      </w:tr>
      <w:tr w:rsidR="007B2EDE" w:rsidRPr="005931A7" w14:paraId="6FA59460" w14:textId="77777777" w:rsidTr="00080F56">
        <w:trPr>
          <w:cantSplit/>
          <w:trHeight w:val="135"/>
        </w:trPr>
        <w:tc>
          <w:tcPr>
            <w:tcW w:w="9752" w:type="dxa"/>
            <w:gridSpan w:val="6"/>
            <w:tcBorders>
              <w:top w:val="single" w:sz="4" w:space="0" w:color="auto"/>
            </w:tcBorders>
          </w:tcPr>
          <w:p w14:paraId="15517ED1" w14:textId="77777777" w:rsidR="00DE79B8" w:rsidRPr="00163987" w:rsidRDefault="00DE79B8" w:rsidP="00163987">
            <w:pPr>
              <w:spacing w:line="360" w:lineRule="auto"/>
              <w:ind w:firstLine="176"/>
              <w:rPr>
                <w:rFonts w:ascii="Arial" w:hAnsi="Arial" w:cs="Arial"/>
                <w:sz w:val="22"/>
                <w:szCs w:val="20"/>
                <w:lang w:val="ru-RU"/>
              </w:rPr>
            </w:pPr>
            <w:r w:rsidRPr="00163987">
              <w:rPr>
                <w:rFonts w:ascii="Arial" w:hAnsi="Arial" w:cs="Arial"/>
                <w:sz w:val="22"/>
                <w:szCs w:val="20"/>
                <w:vertAlign w:val="superscript"/>
                <w:lang w:val="ru-RU"/>
              </w:rPr>
              <w:t>а)</w:t>
            </w:r>
            <w:r w:rsidRPr="00163987">
              <w:rPr>
                <w:rFonts w:ascii="Arial" w:hAnsi="Arial" w:cs="Arial"/>
                <w:sz w:val="22"/>
                <w:szCs w:val="20"/>
                <w:lang w:val="ru-RU"/>
              </w:rPr>
              <w:t xml:space="preserve"> В электроустановках Японии.</w:t>
            </w:r>
          </w:p>
          <w:p w14:paraId="727AE4B9" w14:textId="77777777" w:rsidR="00DE79B8" w:rsidRPr="00163987" w:rsidRDefault="00DE79B8" w:rsidP="00163987">
            <w:pPr>
              <w:spacing w:line="360" w:lineRule="auto"/>
              <w:ind w:firstLine="176"/>
              <w:rPr>
                <w:rFonts w:ascii="Arial" w:hAnsi="Arial" w:cs="Arial"/>
                <w:sz w:val="22"/>
                <w:szCs w:val="20"/>
                <w:lang w:val="ru-RU"/>
              </w:rPr>
            </w:pPr>
            <w:r w:rsidRPr="00163987">
              <w:rPr>
                <w:rFonts w:ascii="Arial" w:hAnsi="Arial" w:cs="Arial"/>
                <w:sz w:val="22"/>
                <w:szCs w:val="20"/>
                <w:vertAlign w:val="superscript"/>
                <w:lang w:val="ru-RU"/>
              </w:rPr>
              <w:t>b)</w:t>
            </w:r>
            <w:r w:rsidRPr="00163987">
              <w:rPr>
                <w:rFonts w:ascii="Arial" w:hAnsi="Arial" w:cs="Arial"/>
                <w:sz w:val="22"/>
                <w:szCs w:val="20"/>
                <w:lang w:val="ru-RU"/>
              </w:rPr>
              <w:t xml:space="preserve"> В электроустановках стран Северной Америки.</w:t>
            </w:r>
          </w:p>
        </w:tc>
      </w:tr>
    </w:tbl>
    <w:p w14:paraId="6379BBC0" w14:textId="77777777" w:rsidR="00DE79B8" w:rsidRPr="00163987" w:rsidRDefault="00DE79B8" w:rsidP="00163987">
      <w:pPr>
        <w:widowControl w:val="0"/>
        <w:spacing w:line="360" w:lineRule="auto"/>
        <w:ind w:firstLine="567"/>
        <w:jc w:val="both"/>
        <w:rPr>
          <w:rFonts w:ascii="Arial" w:hAnsi="Arial" w:cs="Arial"/>
          <w:lang w:val="ru-RU"/>
        </w:rPr>
      </w:pPr>
    </w:p>
    <w:p w14:paraId="3BC4CA43" w14:textId="77777777" w:rsidR="00EB1496" w:rsidRPr="00163987" w:rsidRDefault="00EB1496" w:rsidP="00163987">
      <w:pPr>
        <w:widowControl w:val="0"/>
        <w:spacing w:line="360" w:lineRule="auto"/>
        <w:ind w:firstLine="567"/>
        <w:jc w:val="both"/>
        <w:rPr>
          <w:rFonts w:ascii="Arial" w:hAnsi="Arial" w:cs="Arial"/>
          <w:lang w:val="ru-RU"/>
        </w:rPr>
      </w:pPr>
    </w:p>
    <w:p w14:paraId="0B58954D" w14:textId="07903001" w:rsidR="0094369F" w:rsidRPr="00163987" w:rsidRDefault="0094369F" w:rsidP="00163987">
      <w:pPr>
        <w:widowControl w:val="0"/>
        <w:spacing w:line="360" w:lineRule="auto"/>
        <w:ind w:firstLine="567"/>
        <w:jc w:val="both"/>
        <w:rPr>
          <w:rFonts w:ascii="Arial" w:hAnsi="Arial" w:cs="Arial"/>
          <w:lang w:val="ru-RU"/>
        </w:rPr>
      </w:pPr>
      <w:r w:rsidRPr="00163987">
        <w:rPr>
          <w:rFonts w:ascii="Arial" w:hAnsi="Arial" w:cs="Arial"/>
          <w:lang w:val="ru-RU"/>
        </w:rPr>
        <w:t xml:space="preserve">Серия испытаний проводится на выключателе, закрепленном на металлическом основании как при нормальной эксплуатации, так и при разомкнутых контактах. </w:t>
      </w:r>
    </w:p>
    <w:p w14:paraId="606457EE" w14:textId="627FCE7A" w:rsidR="0094369F" w:rsidRPr="00163987" w:rsidRDefault="0094369F" w:rsidP="00163987">
      <w:pPr>
        <w:widowControl w:val="0"/>
        <w:spacing w:line="360" w:lineRule="auto"/>
        <w:ind w:firstLine="567"/>
        <w:jc w:val="both"/>
        <w:rPr>
          <w:rFonts w:ascii="Arial" w:hAnsi="Arial" w:cs="Arial"/>
          <w:lang w:val="ru-RU"/>
        </w:rPr>
      </w:pPr>
      <w:r w:rsidRPr="00163987">
        <w:rPr>
          <w:rFonts w:ascii="Arial" w:hAnsi="Arial" w:cs="Arial"/>
          <w:lang w:val="ru-RU"/>
        </w:rPr>
        <w:t>Импульсы подаются между клеммами линии, соединенными вместе, и клеммами</w:t>
      </w:r>
      <w:r w:rsidR="00EB1496" w:rsidRPr="00163987">
        <w:rPr>
          <w:rFonts w:ascii="Arial" w:hAnsi="Arial" w:cs="Arial"/>
          <w:lang w:val="ru-RU"/>
        </w:rPr>
        <w:t xml:space="preserve"> нагрузки, соединенными вместе.</w:t>
      </w:r>
    </w:p>
    <w:p w14:paraId="2441FA08" w14:textId="1CF52732" w:rsidR="001F4C3D" w:rsidRPr="00163987" w:rsidRDefault="0094369F" w:rsidP="00163987">
      <w:pPr>
        <w:widowControl w:val="0"/>
        <w:spacing w:line="360" w:lineRule="auto"/>
        <w:ind w:firstLine="567"/>
        <w:jc w:val="both"/>
        <w:rPr>
          <w:rFonts w:ascii="Arial" w:hAnsi="Arial" w:cs="Arial"/>
          <w:lang w:val="ru-RU"/>
        </w:rPr>
      </w:pPr>
      <w:r w:rsidRPr="00163987">
        <w:rPr>
          <w:rFonts w:ascii="Arial" w:hAnsi="Arial" w:cs="Arial"/>
          <w:lang w:val="ru-RU"/>
        </w:rPr>
        <w:t>Во время испытания не должно быть никаких разрядов, разрушающих изоляцию.</w:t>
      </w:r>
    </w:p>
    <w:p w14:paraId="5C211707" w14:textId="77777777" w:rsidR="00EB1496" w:rsidRPr="00163987" w:rsidRDefault="00EB1496" w:rsidP="00163987">
      <w:pPr>
        <w:widowControl w:val="0"/>
        <w:spacing w:line="360" w:lineRule="auto"/>
        <w:ind w:firstLine="567"/>
        <w:jc w:val="both"/>
        <w:rPr>
          <w:rFonts w:ascii="Arial" w:hAnsi="Arial" w:cs="Arial"/>
          <w:lang w:val="ru-RU"/>
        </w:rPr>
      </w:pPr>
    </w:p>
    <w:p w14:paraId="0B9DF2B5" w14:textId="036A7531" w:rsidR="00954267" w:rsidRPr="00163987" w:rsidRDefault="00954267" w:rsidP="00163987">
      <w:pPr>
        <w:widowControl w:val="0"/>
        <w:spacing w:line="360" w:lineRule="auto"/>
        <w:ind w:firstLine="567"/>
        <w:jc w:val="both"/>
        <w:rPr>
          <w:rFonts w:ascii="Arial" w:hAnsi="Arial" w:cs="Arial"/>
          <w:b/>
          <w:lang w:val="ru-RU"/>
        </w:rPr>
      </w:pPr>
      <w:r w:rsidRPr="00163987">
        <w:rPr>
          <w:rFonts w:ascii="Arial" w:hAnsi="Arial" w:cs="Arial"/>
          <w:b/>
          <w:shd w:val="clear" w:color="auto" w:fill="FFFFFF"/>
          <w:lang w:val="ru-RU"/>
        </w:rPr>
        <w:t xml:space="preserve">9.8 Испытание на превышение температуры и измерение потери мощности </w:t>
      </w:r>
    </w:p>
    <w:p w14:paraId="4574CFD0" w14:textId="77777777" w:rsidR="00954267" w:rsidRPr="00163987" w:rsidRDefault="00954267" w:rsidP="00163987">
      <w:pPr>
        <w:widowControl w:val="0"/>
        <w:spacing w:line="360" w:lineRule="auto"/>
        <w:ind w:firstLine="567"/>
        <w:jc w:val="both"/>
        <w:rPr>
          <w:rFonts w:ascii="Arial" w:hAnsi="Arial" w:cs="Arial"/>
          <w:b/>
          <w:shd w:val="clear" w:color="auto" w:fill="FFFFFF"/>
          <w:lang w:val="ru-RU"/>
        </w:rPr>
      </w:pPr>
      <w:r w:rsidRPr="00163987">
        <w:rPr>
          <w:rFonts w:ascii="Arial" w:hAnsi="Arial" w:cs="Arial"/>
          <w:b/>
          <w:shd w:val="clear" w:color="auto" w:fill="FFFFFF"/>
          <w:lang w:val="ru-RU"/>
        </w:rPr>
        <w:t xml:space="preserve">9.8.1 Температура окружающего воздуха </w:t>
      </w:r>
    </w:p>
    <w:p w14:paraId="2D553209" w14:textId="77777777" w:rsidR="00954267" w:rsidRPr="00163987" w:rsidRDefault="00954267" w:rsidP="00163987">
      <w:pPr>
        <w:widowControl w:val="0"/>
        <w:spacing w:line="360" w:lineRule="auto"/>
        <w:ind w:firstLine="567"/>
        <w:jc w:val="both"/>
        <w:rPr>
          <w:rFonts w:ascii="Arial" w:hAnsi="Arial" w:cs="Arial"/>
          <w:i/>
          <w:shd w:val="clear" w:color="auto" w:fill="FFFFFF"/>
          <w:lang w:val="ru-RU"/>
        </w:rPr>
      </w:pPr>
      <w:r w:rsidRPr="00163987">
        <w:rPr>
          <w:rFonts w:ascii="Arial" w:hAnsi="Arial" w:cs="Arial"/>
          <w:i/>
          <w:shd w:val="clear" w:color="auto" w:fill="FFFFFF"/>
          <w:lang w:val="ru-RU"/>
        </w:rPr>
        <w:t>Температура окружающего воздуха должна измеряться в течение последней четверти периода испытаний при помощи не менее, двух термометров или термопар, симметрично расположенных относительно выключателя приблизительно на половине его высоты и на расстоянии около 1 м от выключателя.</w:t>
      </w:r>
    </w:p>
    <w:p w14:paraId="386D4415" w14:textId="77777777" w:rsidR="00954267" w:rsidRPr="00163987" w:rsidRDefault="00954267" w:rsidP="00163987">
      <w:pPr>
        <w:widowControl w:val="0"/>
        <w:spacing w:line="360" w:lineRule="auto"/>
        <w:ind w:firstLine="567"/>
        <w:jc w:val="both"/>
        <w:rPr>
          <w:rFonts w:ascii="Arial" w:hAnsi="Arial" w:cs="Arial"/>
          <w:lang w:val="ru-RU"/>
        </w:rPr>
      </w:pPr>
      <w:r w:rsidRPr="00163987">
        <w:rPr>
          <w:rFonts w:ascii="Arial" w:hAnsi="Arial" w:cs="Arial"/>
          <w:i/>
          <w:lang w:val="ru-RU"/>
        </w:rPr>
        <w:t>Термометры и термопары должны быть защищены от сквозняков и теплового излучения.</w:t>
      </w:r>
    </w:p>
    <w:p w14:paraId="52D9B80A" w14:textId="77777777" w:rsidR="00954267" w:rsidRPr="00163987" w:rsidRDefault="00954267" w:rsidP="00163987">
      <w:pPr>
        <w:widowControl w:val="0"/>
        <w:spacing w:line="360" w:lineRule="auto"/>
        <w:ind w:firstLine="567"/>
        <w:jc w:val="both"/>
        <w:rPr>
          <w:rFonts w:ascii="Arial" w:hAnsi="Arial" w:cs="Arial"/>
          <w:b/>
          <w:shd w:val="clear" w:color="auto" w:fill="FFFFFF"/>
          <w:lang w:val="ru-RU"/>
        </w:rPr>
      </w:pPr>
      <w:r w:rsidRPr="00163987">
        <w:rPr>
          <w:rFonts w:ascii="Arial" w:hAnsi="Arial" w:cs="Arial"/>
          <w:b/>
          <w:shd w:val="clear" w:color="auto" w:fill="FFFFFF"/>
          <w:lang w:val="ru-RU"/>
        </w:rPr>
        <w:t xml:space="preserve">9.8.2 Методика испытания </w:t>
      </w:r>
    </w:p>
    <w:p w14:paraId="05762C61" w14:textId="77777777" w:rsidR="00954267" w:rsidRPr="00163987" w:rsidRDefault="00954267" w:rsidP="00163987">
      <w:pPr>
        <w:widowControl w:val="0"/>
        <w:spacing w:line="360" w:lineRule="auto"/>
        <w:ind w:firstLine="567"/>
        <w:jc w:val="both"/>
        <w:rPr>
          <w:rFonts w:ascii="Arial" w:hAnsi="Arial" w:cs="Arial"/>
          <w:i/>
          <w:shd w:val="clear" w:color="auto" w:fill="FFFFFF"/>
          <w:lang w:val="ru-RU"/>
        </w:rPr>
      </w:pPr>
      <w:r w:rsidRPr="00163987">
        <w:rPr>
          <w:rFonts w:ascii="Arial" w:hAnsi="Arial" w:cs="Arial"/>
          <w:i/>
          <w:shd w:val="clear" w:color="auto" w:fill="FFFFFF"/>
          <w:lang w:val="ru-RU"/>
        </w:rPr>
        <w:t xml:space="preserve">Ток, равный </w:t>
      </w:r>
      <w:r w:rsidRPr="00163987">
        <w:rPr>
          <w:rFonts w:ascii="Arial" w:hAnsi="Arial" w:cs="Arial"/>
          <w:i/>
          <w:shd w:val="clear" w:color="auto" w:fill="FFFFFF"/>
        </w:rPr>
        <w:t>I</w:t>
      </w:r>
      <w:r w:rsidRPr="00163987">
        <w:rPr>
          <w:rFonts w:ascii="Arial" w:hAnsi="Arial" w:cs="Arial"/>
          <w:shd w:val="clear" w:color="auto" w:fill="FFFFFF"/>
          <w:vertAlign w:val="subscript"/>
        </w:rPr>
        <w:t>n</w:t>
      </w:r>
      <w:r w:rsidRPr="00163987">
        <w:rPr>
          <w:rFonts w:ascii="Arial" w:hAnsi="Arial" w:cs="Arial"/>
          <w:i/>
          <w:shd w:val="clear" w:color="auto" w:fill="FFFFFF"/>
          <w:lang w:val="ru-RU"/>
        </w:rPr>
        <w:t xml:space="preserve"> при любом удобном напряжении, пропускается одновременно через все полюсы выключателя в течение времени, достаточного для того, чтобы превышение температуры достигло установившегося значения, или в течение обычного времени, в зависимости от того, что дольше. Практически это условие </w:t>
      </w:r>
      <w:r w:rsidRPr="00163987">
        <w:rPr>
          <w:rFonts w:ascii="Arial" w:hAnsi="Arial" w:cs="Arial"/>
          <w:i/>
          <w:shd w:val="clear" w:color="auto" w:fill="FFFFFF"/>
          <w:lang w:val="ru-RU"/>
        </w:rPr>
        <w:lastRenderedPageBreak/>
        <w:t>достигается, когда изменение температуры не превышает 1 К за 1 ч.</w:t>
      </w:r>
    </w:p>
    <w:p w14:paraId="2191496D" w14:textId="77777777" w:rsidR="00954267" w:rsidRPr="00163987" w:rsidRDefault="00954267" w:rsidP="00163987">
      <w:pPr>
        <w:widowControl w:val="0"/>
        <w:spacing w:line="360" w:lineRule="auto"/>
        <w:ind w:firstLine="567"/>
        <w:jc w:val="both"/>
        <w:rPr>
          <w:rFonts w:ascii="Arial" w:hAnsi="Arial" w:cs="Arial"/>
          <w:i/>
          <w:shd w:val="clear" w:color="auto" w:fill="FFFFFF"/>
          <w:lang w:val="ru-RU"/>
        </w:rPr>
      </w:pPr>
      <w:r w:rsidRPr="00163987">
        <w:rPr>
          <w:rFonts w:ascii="Arial" w:hAnsi="Arial" w:cs="Arial"/>
          <w:i/>
          <w:shd w:val="clear" w:color="auto" w:fill="FFFFFF"/>
          <w:lang w:val="ru-RU"/>
        </w:rPr>
        <w:t xml:space="preserve">Для </w:t>
      </w:r>
      <w:proofErr w:type="spellStart"/>
      <w:r w:rsidRPr="00163987">
        <w:rPr>
          <w:rFonts w:ascii="Arial" w:hAnsi="Arial" w:cs="Arial"/>
          <w:i/>
          <w:shd w:val="clear" w:color="auto" w:fill="FFFFFF"/>
          <w:lang w:val="ru-RU"/>
        </w:rPr>
        <w:t>четырехполюсных</w:t>
      </w:r>
      <w:proofErr w:type="spellEnd"/>
      <w:r w:rsidRPr="00163987">
        <w:rPr>
          <w:rFonts w:ascii="Arial" w:hAnsi="Arial" w:cs="Arial"/>
          <w:i/>
          <w:shd w:val="clear" w:color="auto" w:fill="FFFFFF"/>
          <w:lang w:val="ru-RU"/>
        </w:rPr>
        <w:t xml:space="preserve"> выключателей с тремя защищенными полюсами испытание сначала проводят пропусканием указанного тока только через три фазных полюса.</w:t>
      </w:r>
    </w:p>
    <w:p w14:paraId="5DBA9950" w14:textId="77777777" w:rsidR="00954267" w:rsidRPr="00163987" w:rsidRDefault="00954267" w:rsidP="00163987">
      <w:pPr>
        <w:widowControl w:val="0"/>
        <w:spacing w:line="360" w:lineRule="auto"/>
        <w:ind w:firstLine="567"/>
        <w:jc w:val="both"/>
        <w:rPr>
          <w:rFonts w:ascii="Arial" w:hAnsi="Arial" w:cs="Arial"/>
          <w:i/>
          <w:shd w:val="clear" w:color="auto" w:fill="FFFFFF"/>
          <w:lang w:val="ru-RU"/>
        </w:rPr>
      </w:pPr>
      <w:r w:rsidRPr="00163987">
        <w:rPr>
          <w:rFonts w:ascii="Arial" w:hAnsi="Arial" w:cs="Arial"/>
          <w:i/>
          <w:shd w:val="clear" w:color="auto" w:fill="FFFFFF"/>
          <w:lang w:val="ru-RU"/>
        </w:rPr>
        <w:t xml:space="preserve">Затем испытание повторяют, пропуская тот же ток через полюс, предназначенный для соединения </w:t>
      </w:r>
      <w:proofErr w:type="spellStart"/>
      <w:r w:rsidRPr="00163987">
        <w:rPr>
          <w:rFonts w:ascii="Arial" w:hAnsi="Arial" w:cs="Arial"/>
          <w:i/>
          <w:shd w:val="clear" w:color="auto" w:fill="FFFFFF"/>
          <w:lang w:val="ru-RU"/>
        </w:rPr>
        <w:t>нейтрали</w:t>
      </w:r>
      <w:proofErr w:type="spellEnd"/>
      <w:r w:rsidRPr="00163987">
        <w:rPr>
          <w:rFonts w:ascii="Arial" w:hAnsi="Arial" w:cs="Arial"/>
          <w:i/>
          <w:shd w:val="clear" w:color="auto" w:fill="FFFFFF"/>
          <w:lang w:val="ru-RU"/>
        </w:rPr>
        <w:t xml:space="preserve"> и соседний с </w:t>
      </w:r>
      <w:proofErr w:type="spellStart"/>
      <w:r w:rsidRPr="00163987">
        <w:rPr>
          <w:rFonts w:ascii="Arial" w:hAnsi="Arial" w:cs="Arial"/>
          <w:i/>
          <w:shd w:val="clear" w:color="auto" w:fill="FFFFFF"/>
          <w:lang w:val="ru-RU"/>
        </w:rPr>
        <w:t>нейтралью</w:t>
      </w:r>
      <w:proofErr w:type="spellEnd"/>
      <w:r w:rsidRPr="00163987">
        <w:rPr>
          <w:rFonts w:ascii="Arial" w:hAnsi="Arial" w:cs="Arial"/>
          <w:i/>
          <w:shd w:val="clear" w:color="auto" w:fill="FFFFFF"/>
          <w:lang w:val="ru-RU"/>
        </w:rPr>
        <w:t xml:space="preserve"> фазный полюс.</w:t>
      </w:r>
    </w:p>
    <w:p w14:paraId="5A986D2D" w14:textId="77777777" w:rsidR="00954267" w:rsidRPr="00163987" w:rsidRDefault="00954267" w:rsidP="00163987">
      <w:pPr>
        <w:widowControl w:val="0"/>
        <w:spacing w:line="360" w:lineRule="auto"/>
        <w:ind w:firstLine="567"/>
        <w:jc w:val="both"/>
        <w:rPr>
          <w:rFonts w:ascii="Arial" w:hAnsi="Arial" w:cs="Arial"/>
          <w:shd w:val="clear" w:color="auto" w:fill="FFFFFF"/>
          <w:lang w:val="ru-RU"/>
        </w:rPr>
      </w:pPr>
      <w:r w:rsidRPr="00163987">
        <w:rPr>
          <w:rFonts w:ascii="Arial" w:hAnsi="Arial" w:cs="Arial"/>
          <w:i/>
          <w:shd w:val="clear" w:color="auto" w:fill="FFFFFF"/>
          <w:lang w:val="ru-RU"/>
        </w:rPr>
        <w:t xml:space="preserve">По согласованию с изготовителем испытания на </w:t>
      </w:r>
      <w:proofErr w:type="spellStart"/>
      <w:r w:rsidRPr="00163987">
        <w:rPr>
          <w:rFonts w:ascii="Arial" w:hAnsi="Arial" w:cs="Arial"/>
          <w:i/>
          <w:shd w:val="clear" w:color="auto" w:fill="FFFFFF"/>
          <w:lang w:val="ru-RU"/>
        </w:rPr>
        <w:t>четырехполюсных</w:t>
      </w:r>
      <w:proofErr w:type="spellEnd"/>
      <w:r w:rsidRPr="00163987">
        <w:rPr>
          <w:rFonts w:ascii="Arial" w:hAnsi="Arial" w:cs="Arial"/>
          <w:i/>
          <w:shd w:val="clear" w:color="auto" w:fill="FFFFFF"/>
          <w:lang w:val="ru-RU"/>
        </w:rPr>
        <w:t xml:space="preserve"> выключателях с тремя защищенными полюсами также могут быть заменены одним испытанием со всеми последовательными полюсами, включая </w:t>
      </w:r>
      <w:r w:rsidRPr="00163987">
        <w:rPr>
          <w:rFonts w:ascii="Arial" w:hAnsi="Arial" w:cs="Arial"/>
          <w:i/>
          <w:shd w:val="clear" w:color="auto" w:fill="FFFFFF"/>
        </w:rPr>
        <w:t>N</w:t>
      </w:r>
      <w:r w:rsidRPr="00163987">
        <w:rPr>
          <w:rFonts w:ascii="Arial" w:hAnsi="Arial" w:cs="Arial"/>
          <w:i/>
          <w:shd w:val="clear" w:color="auto" w:fill="FFFFFF"/>
          <w:lang w:val="ru-RU"/>
        </w:rPr>
        <w:t>-полюс. Во время испытания превышение температуры не должно превышать значений, указанных в таблице 6.</w:t>
      </w:r>
    </w:p>
    <w:p w14:paraId="24A12C65" w14:textId="77777777" w:rsidR="00954267" w:rsidRPr="00163987" w:rsidRDefault="00954267" w:rsidP="00163987">
      <w:pPr>
        <w:widowControl w:val="0"/>
        <w:spacing w:line="360" w:lineRule="auto"/>
        <w:ind w:firstLine="567"/>
        <w:jc w:val="both"/>
        <w:rPr>
          <w:rFonts w:ascii="Arial" w:hAnsi="Arial" w:cs="Arial"/>
          <w:b/>
          <w:lang w:val="ru-RU"/>
        </w:rPr>
      </w:pPr>
      <w:r w:rsidRPr="00163987">
        <w:rPr>
          <w:rFonts w:ascii="Arial" w:hAnsi="Arial" w:cs="Arial"/>
          <w:b/>
          <w:lang w:val="ru-RU"/>
        </w:rPr>
        <w:t>9.8.3 Измерение температуры частей</w:t>
      </w:r>
    </w:p>
    <w:p w14:paraId="5630D863" w14:textId="77777777" w:rsidR="00954267" w:rsidRPr="00163987" w:rsidRDefault="00954267" w:rsidP="00163987">
      <w:pPr>
        <w:widowControl w:val="0"/>
        <w:spacing w:line="360" w:lineRule="auto"/>
        <w:ind w:firstLine="567"/>
        <w:jc w:val="both"/>
        <w:rPr>
          <w:rFonts w:ascii="Arial" w:hAnsi="Arial" w:cs="Arial"/>
          <w:i/>
          <w:shd w:val="clear" w:color="auto" w:fill="FFFFFF"/>
          <w:lang w:val="ru-RU"/>
        </w:rPr>
      </w:pPr>
      <w:r w:rsidRPr="00163987">
        <w:rPr>
          <w:rFonts w:ascii="Arial" w:hAnsi="Arial" w:cs="Arial"/>
          <w:i/>
          <w:shd w:val="clear" w:color="auto" w:fill="FFFFFF"/>
          <w:lang w:val="ru-RU"/>
        </w:rPr>
        <w:t xml:space="preserve">Температура различных частей, приведенных в таблице 6, измеряют при помощи </w:t>
      </w:r>
      <w:proofErr w:type="spellStart"/>
      <w:r w:rsidRPr="00163987">
        <w:rPr>
          <w:rFonts w:ascii="Arial" w:hAnsi="Arial" w:cs="Arial"/>
          <w:i/>
          <w:shd w:val="clear" w:color="auto" w:fill="FFFFFF"/>
          <w:lang w:val="ru-RU"/>
        </w:rPr>
        <w:t>тонкопроволочных</w:t>
      </w:r>
      <w:proofErr w:type="spellEnd"/>
      <w:r w:rsidRPr="00163987">
        <w:rPr>
          <w:rFonts w:ascii="Arial" w:hAnsi="Arial" w:cs="Arial"/>
          <w:i/>
          <w:shd w:val="clear" w:color="auto" w:fill="FFFFFF"/>
          <w:lang w:val="ru-RU"/>
        </w:rPr>
        <w:t xml:space="preserve"> термопар или эквивалентными приборами, установленными как можно ближе к наиболее горячим точкам. </w:t>
      </w:r>
    </w:p>
    <w:p w14:paraId="2AEA228F" w14:textId="3E7A0D9C" w:rsidR="00954267" w:rsidRPr="00163987" w:rsidRDefault="00954267" w:rsidP="00163987">
      <w:pPr>
        <w:widowControl w:val="0"/>
        <w:spacing w:line="360" w:lineRule="auto"/>
        <w:ind w:firstLine="567"/>
        <w:jc w:val="both"/>
        <w:rPr>
          <w:rFonts w:ascii="Arial" w:hAnsi="Arial" w:cs="Arial"/>
          <w:lang w:val="ru-RU"/>
        </w:rPr>
      </w:pPr>
      <w:r w:rsidRPr="00163987">
        <w:rPr>
          <w:rFonts w:ascii="Arial" w:hAnsi="Arial" w:cs="Arial"/>
          <w:i/>
          <w:lang w:val="ru-RU"/>
        </w:rPr>
        <w:t>Следует обеспечить хорошую теплопроводность между термопарой и поверхностью испытуемой части</w:t>
      </w:r>
      <w:r w:rsidR="0049426D" w:rsidRPr="00163987">
        <w:rPr>
          <w:rFonts w:ascii="Arial" w:hAnsi="Arial" w:cs="Arial"/>
          <w:i/>
          <w:lang w:val="ru-RU"/>
        </w:rPr>
        <w:t>.</w:t>
      </w:r>
    </w:p>
    <w:p w14:paraId="733CA48F" w14:textId="77777777" w:rsidR="00954267" w:rsidRPr="00163987" w:rsidRDefault="00954267" w:rsidP="00163987">
      <w:pPr>
        <w:widowControl w:val="0"/>
        <w:spacing w:line="360" w:lineRule="auto"/>
        <w:ind w:firstLine="567"/>
        <w:jc w:val="both"/>
        <w:rPr>
          <w:rFonts w:ascii="Arial" w:hAnsi="Arial" w:cs="Arial"/>
          <w:b/>
          <w:lang w:val="ru-RU"/>
        </w:rPr>
      </w:pPr>
      <w:r w:rsidRPr="00163987">
        <w:rPr>
          <w:rFonts w:ascii="Arial" w:hAnsi="Arial" w:cs="Arial"/>
          <w:b/>
          <w:shd w:val="clear" w:color="auto" w:fill="FFFFFF"/>
          <w:lang w:val="ru-RU"/>
        </w:rPr>
        <w:t>9.8.4 Превышение температуры частей</w:t>
      </w:r>
    </w:p>
    <w:p w14:paraId="7881EF44"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Превышение температуры части есть разница между температурой этой части, измеренной в соответствии с 9.8.3, и температурой окружающего воздуха, измеренной в соответствии с 9.8.1.</w:t>
      </w:r>
    </w:p>
    <w:p w14:paraId="2BC50482" w14:textId="77777777" w:rsidR="00954267" w:rsidRPr="00163987" w:rsidRDefault="00954267" w:rsidP="00163987">
      <w:pPr>
        <w:spacing w:line="360" w:lineRule="auto"/>
        <w:ind w:firstLine="567"/>
        <w:jc w:val="both"/>
        <w:rPr>
          <w:rFonts w:ascii="Arial" w:hAnsi="Arial" w:cs="Arial"/>
          <w:b/>
          <w:lang w:val="ru-RU"/>
        </w:rPr>
      </w:pPr>
      <w:r w:rsidRPr="00163987">
        <w:rPr>
          <w:rFonts w:ascii="Arial" w:hAnsi="Arial" w:cs="Arial"/>
          <w:b/>
          <w:shd w:val="clear" w:color="auto" w:fill="FFFFFF"/>
          <w:lang w:val="ru-RU"/>
        </w:rPr>
        <w:t>9.8.5 Измерение потери мощности</w:t>
      </w:r>
    </w:p>
    <w:p w14:paraId="404AABFE" w14:textId="77777777" w:rsidR="00954267" w:rsidRPr="00163987" w:rsidRDefault="00954267" w:rsidP="00163987">
      <w:pPr>
        <w:widowControl w:val="0"/>
        <w:spacing w:line="360" w:lineRule="auto"/>
        <w:ind w:firstLine="567"/>
        <w:jc w:val="both"/>
        <w:rPr>
          <w:rFonts w:ascii="Arial" w:hAnsi="Arial" w:cs="Arial"/>
          <w:i/>
          <w:shd w:val="clear" w:color="auto" w:fill="FFFFFF"/>
          <w:lang w:val="ru-RU"/>
        </w:rPr>
      </w:pPr>
      <w:r w:rsidRPr="00163987">
        <w:rPr>
          <w:rFonts w:ascii="Arial" w:hAnsi="Arial" w:cs="Arial"/>
          <w:i/>
          <w:shd w:val="clear" w:color="auto" w:fill="FFFFFF"/>
          <w:lang w:val="ru-RU"/>
        </w:rPr>
        <w:t xml:space="preserve">Переменный ток, равный </w:t>
      </w:r>
      <w:r w:rsidRPr="00163987">
        <w:rPr>
          <w:rFonts w:ascii="Arial" w:hAnsi="Arial" w:cs="Arial"/>
          <w:i/>
          <w:shd w:val="clear" w:color="auto" w:fill="FFFFFF"/>
        </w:rPr>
        <w:t>I</w:t>
      </w:r>
      <w:r w:rsidRPr="00163987">
        <w:rPr>
          <w:rFonts w:ascii="Arial" w:hAnsi="Arial" w:cs="Arial"/>
          <w:shd w:val="clear" w:color="auto" w:fill="FFFFFF"/>
          <w:vertAlign w:val="subscript"/>
        </w:rPr>
        <w:t>n</w:t>
      </w:r>
      <w:r w:rsidRPr="00163987">
        <w:rPr>
          <w:rFonts w:ascii="Arial" w:hAnsi="Arial" w:cs="Arial"/>
          <w:i/>
          <w:shd w:val="clear" w:color="auto" w:fill="FFFFFF"/>
          <w:lang w:val="ru-RU"/>
        </w:rPr>
        <w:t>, при напряжении питания не менее 30</w:t>
      </w:r>
      <w:proofErr w:type="gramStart"/>
      <w:r w:rsidRPr="00163987">
        <w:rPr>
          <w:rFonts w:ascii="Arial" w:hAnsi="Arial" w:cs="Arial"/>
          <w:i/>
          <w:shd w:val="clear" w:color="auto" w:fill="FFFFFF"/>
          <w:lang w:val="ru-RU"/>
        </w:rPr>
        <w:t xml:space="preserve"> В</w:t>
      </w:r>
      <w:proofErr w:type="gramEnd"/>
      <w:r w:rsidRPr="00163987">
        <w:rPr>
          <w:rFonts w:ascii="Arial" w:hAnsi="Arial" w:cs="Arial"/>
          <w:i/>
          <w:shd w:val="clear" w:color="auto" w:fill="FFFFFF"/>
          <w:lang w:val="ru-RU"/>
        </w:rPr>
        <w:t xml:space="preserve"> пропускают через каждый полюс выключателя.</w:t>
      </w:r>
    </w:p>
    <w:p w14:paraId="0BB51508" w14:textId="77777777" w:rsidR="00954267" w:rsidRPr="00163987" w:rsidRDefault="00954267" w:rsidP="00163987">
      <w:pPr>
        <w:widowControl w:val="0"/>
        <w:spacing w:line="360" w:lineRule="auto"/>
        <w:ind w:firstLine="567"/>
        <w:jc w:val="both"/>
        <w:rPr>
          <w:rFonts w:ascii="Arial" w:hAnsi="Arial" w:cs="Arial"/>
          <w:shd w:val="clear" w:color="auto" w:fill="FFFFFF"/>
          <w:lang w:val="ru-RU"/>
        </w:rPr>
      </w:pPr>
    </w:p>
    <w:p w14:paraId="3CF47AA5" w14:textId="710BE3A3" w:rsidR="00954267" w:rsidRPr="00163987" w:rsidRDefault="00954267" w:rsidP="00163987">
      <w:pPr>
        <w:widowControl w:val="0"/>
        <w:spacing w:line="360" w:lineRule="auto"/>
        <w:ind w:firstLine="567"/>
        <w:jc w:val="both"/>
        <w:rPr>
          <w:rFonts w:ascii="Arial" w:hAnsi="Arial" w:cs="Arial"/>
          <w:sz w:val="22"/>
          <w:shd w:val="clear" w:color="auto" w:fill="FFFFFF"/>
          <w:lang w:val="ru-RU"/>
        </w:rPr>
      </w:pPr>
      <w:r w:rsidRPr="00163987">
        <w:rPr>
          <w:rFonts w:ascii="Arial" w:hAnsi="Arial" w:cs="Arial"/>
          <w:spacing w:val="40"/>
          <w:sz w:val="22"/>
          <w:shd w:val="clear" w:color="auto" w:fill="FFFFFF"/>
          <w:lang w:val="ru-RU"/>
        </w:rPr>
        <w:t xml:space="preserve">Примечание </w:t>
      </w:r>
      <w:r w:rsidR="0049426D" w:rsidRPr="00163987">
        <w:rPr>
          <w:rFonts w:ascii="Arial" w:hAnsi="Arial" w:cs="Arial"/>
          <w:sz w:val="22"/>
          <w:shd w:val="clear" w:color="auto" w:fill="FFFFFF"/>
          <w:lang w:val="ru-RU"/>
        </w:rPr>
        <w:t xml:space="preserve">– </w:t>
      </w:r>
      <w:r w:rsidRPr="00163987">
        <w:rPr>
          <w:rFonts w:ascii="Arial" w:hAnsi="Arial" w:cs="Arial"/>
          <w:sz w:val="22"/>
          <w:shd w:val="clear" w:color="auto" w:fill="FFFFFF"/>
          <w:lang w:val="ru-RU"/>
        </w:rPr>
        <w:t>Испытательное напряжение величиной менее 30</w:t>
      </w:r>
      <w:proofErr w:type="gramStart"/>
      <w:r w:rsidRPr="00163987">
        <w:rPr>
          <w:rFonts w:ascii="Arial" w:hAnsi="Arial" w:cs="Arial"/>
          <w:sz w:val="22"/>
          <w:shd w:val="clear" w:color="auto" w:fill="FFFFFF"/>
          <w:lang w:val="ru-RU"/>
        </w:rPr>
        <w:t xml:space="preserve"> В</w:t>
      </w:r>
      <w:proofErr w:type="gramEnd"/>
      <w:r w:rsidRPr="00163987">
        <w:rPr>
          <w:rFonts w:ascii="Arial" w:hAnsi="Arial" w:cs="Arial"/>
          <w:sz w:val="22"/>
          <w:shd w:val="clear" w:color="auto" w:fill="FFFFFF"/>
          <w:lang w:val="ru-RU"/>
        </w:rPr>
        <w:t xml:space="preserve"> можно использовать при условии согласия производителя.</w:t>
      </w:r>
    </w:p>
    <w:p w14:paraId="0A11E243" w14:textId="77777777" w:rsidR="00954267" w:rsidRPr="00163987" w:rsidRDefault="00954267" w:rsidP="00163987">
      <w:pPr>
        <w:widowControl w:val="0"/>
        <w:spacing w:line="360" w:lineRule="auto"/>
        <w:ind w:firstLine="567"/>
        <w:jc w:val="both"/>
        <w:rPr>
          <w:rFonts w:ascii="Arial" w:hAnsi="Arial" w:cs="Arial"/>
          <w:shd w:val="clear" w:color="auto" w:fill="FFFFFF"/>
          <w:lang w:val="ru-RU"/>
        </w:rPr>
      </w:pPr>
    </w:p>
    <w:p w14:paraId="6B21E167" w14:textId="77777777" w:rsidR="00954267" w:rsidRPr="00163987" w:rsidRDefault="00954267" w:rsidP="00163987">
      <w:pPr>
        <w:widowControl w:val="0"/>
        <w:spacing w:line="360" w:lineRule="auto"/>
        <w:ind w:firstLine="567"/>
        <w:jc w:val="both"/>
        <w:rPr>
          <w:rFonts w:ascii="Arial" w:hAnsi="Arial" w:cs="Arial"/>
          <w:i/>
          <w:shd w:val="clear" w:color="auto" w:fill="FFFFFF"/>
          <w:lang w:val="ru-RU"/>
        </w:rPr>
      </w:pPr>
      <w:r w:rsidRPr="00163987">
        <w:rPr>
          <w:rFonts w:ascii="Arial" w:hAnsi="Arial" w:cs="Arial"/>
          <w:i/>
          <w:shd w:val="clear" w:color="auto" w:fill="FFFFFF"/>
          <w:lang w:val="ru-RU"/>
        </w:rPr>
        <w:t>Потери мощности на полюс, рассчитанные на основе падения напряжения, измеренного в установившемся режиме между его клеммами, не должны превышать соответствующие значения, приведенные в таблице 8.</w:t>
      </w:r>
    </w:p>
    <w:p w14:paraId="0DD12E0C" w14:textId="77777777" w:rsidR="00954267" w:rsidRPr="00163987" w:rsidRDefault="00954267" w:rsidP="00163987">
      <w:pPr>
        <w:widowControl w:val="0"/>
        <w:spacing w:line="360" w:lineRule="auto"/>
        <w:ind w:firstLine="567"/>
        <w:jc w:val="both"/>
        <w:rPr>
          <w:rFonts w:ascii="Arial" w:hAnsi="Arial" w:cs="Arial"/>
          <w:shd w:val="clear" w:color="auto" w:fill="FFFFFF"/>
          <w:lang w:val="ru-RU"/>
        </w:rPr>
      </w:pPr>
    </w:p>
    <w:p w14:paraId="2CE03F21" w14:textId="67A81E77" w:rsidR="00954267" w:rsidRPr="00163987" w:rsidRDefault="00954267" w:rsidP="00163987">
      <w:pPr>
        <w:widowControl w:val="0"/>
        <w:spacing w:line="360" w:lineRule="auto"/>
        <w:ind w:firstLine="567"/>
        <w:jc w:val="both"/>
        <w:rPr>
          <w:rFonts w:ascii="Arial" w:hAnsi="Arial" w:cs="Arial"/>
          <w:sz w:val="22"/>
          <w:lang w:val="ru-RU"/>
        </w:rPr>
      </w:pPr>
      <w:r w:rsidRPr="00163987">
        <w:rPr>
          <w:rFonts w:ascii="Arial" w:hAnsi="Arial" w:cs="Arial"/>
          <w:spacing w:val="40"/>
          <w:sz w:val="22"/>
          <w:shd w:val="clear" w:color="auto" w:fill="FFFFFF"/>
          <w:lang w:val="ru-RU"/>
        </w:rPr>
        <w:t xml:space="preserve">Примечание </w:t>
      </w:r>
      <w:r w:rsidR="0049426D" w:rsidRPr="00163987">
        <w:rPr>
          <w:rFonts w:ascii="Arial" w:hAnsi="Arial" w:cs="Arial"/>
          <w:sz w:val="22"/>
          <w:shd w:val="clear" w:color="auto" w:fill="FFFFFF"/>
          <w:lang w:val="ru-RU"/>
        </w:rPr>
        <w:t xml:space="preserve">– </w:t>
      </w:r>
      <w:r w:rsidRPr="00163987">
        <w:rPr>
          <w:rFonts w:ascii="Arial" w:hAnsi="Arial" w:cs="Arial"/>
          <w:sz w:val="22"/>
          <w:shd w:val="clear" w:color="auto" w:fill="FFFFFF"/>
          <w:lang w:val="ru-RU"/>
        </w:rPr>
        <w:t>Измерение падения напряжения может быть выполнено во время испытания на превышение температуры при условии, что условия испытания этого подпункта выполнены.</w:t>
      </w:r>
    </w:p>
    <w:p w14:paraId="31E29461" w14:textId="77777777" w:rsidR="00954267" w:rsidRPr="00163987" w:rsidRDefault="00954267" w:rsidP="00163987">
      <w:pPr>
        <w:spacing w:line="360" w:lineRule="auto"/>
        <w:ind w:firstLine="567"/>
        <w:jc w:val="both"/>
        <w:rPr>
          <w:rFonts w:ascii="Arial" w:hAnsi="Arial" w:cs="Arial"/>
          <w:lang w:val="ru-RU"/>
        </w:rPr>
      </w:pPr>
    </w:p>
    <w:p w14:paraId="5C631A57" w14:textId="1F763E6A" w:rsidR="00954267" w:rsidRPr="00163987" w:rsidRDefault="00954267" w:rsidP="00163987">
      <w:pPr>
        <w:spacing w:line="360" w:lineRule="auto"/>
        <w:ind w:firstLine="567"/>
        <w:jc w:val="both"/>
        <w:rPr>
          <w:rFonts w:ascii="Arial" w:hAnsi="Arial" w:cs="Arial"/>
          <w:b/>
          <w:lang w:val="ru-RU"/>
        </w:rPr>
      </w:pPr>
      <w:r w:rsidRPr="00163987">
        <w:rPr>
          <w:rFonts w:ascii="Arial" w:hAnsi="Arial" w:cs="Arial"/>
          <w:b/>
          <w:lang w:val="ru-RU"/>
        </w:rPr>
        <w:t xml:space="preserve">9.9 </w:t>
      </w:r>
      <w:proofErr w:type="spellStart"/>
      <w:r w:rsidRPr="00163987">
        <w:rPr>
          <w:rFonts w:ascii="Arial" w:hAnsi="Arial" w:cs="Arial"/>
          <w:b/>
          <w:lang w:val="ru-RU"/>
        </w:rPr>
        <w:t>Двадцативосьмисуточное</w:t>
      </w:r>
      <w:proofErr w:type="spellEnd"/>
      <w:r w:rsidRPr="00163987">
        <w:rPr>
          <w:rFonts w:ascii="Arial" w:hAnsi="Arial" w:cs="Arial"/>
          <w:b/>
          <w:lang w:val="ru-RU"/>
        </w:rPr>
        <w:t xml:space="preserve"> испытание</w:t>
      </w:r>
    </w:p>
    <w:p w14:paraId="60F651EC" w14:textId="77777777" w:rsidR="00954267" w:rsidRPr="00163987" w:rsidRDefault="00954267" w:rsidP="00163987">
      <w:pPr>
        <w:spacing w:line="360" w:lineRule="auto"/>
        <w:ind w:right="40" w:firstLine="567"/>
        <w:jc w:val="both"/>
        <w:rPr>
          <w:rFonts w:ascii="Arial" w:hAnsi="Arial" w:cs="Arial"/>
          <w:i/>
          <w:lang w:val="ru-RU"/>
        </w:rPr>
      </w:pPr>
      <w:r w:rsidRPr="00163987">
        <w:rPr>
          <w:rFonts w:ascii="Arial" w:hAnsi="Arial" w:cs="Arial"/>
          <w:i/>
          <w:lang w:val="ru-RU"/>
        </w:rPr>
        <w:t>Выключатель подвергают воздействию 28 циклов испытаний, в каждом из которых выключатель находится 21 ч под нагрузкой номинальным током, при напряжении разомкнутой цепи не менее 30</w:t>
      </w:r>
      <w:proofErr w:type="gramStart"/>
      <w:r w:rsidRPr="00163987">
        <w:rPr>
          <w:rFonts w:ascii="Arial" w:hAnsi="Arial" w:cs="Arial"/>
          <w:i/>
          <w:lang w:val="ru-RU"/>
        </w:rPr>
        <w:t xml:space="preserve"> В</w:t>
      </w:r>
      <w:proofErr w:type="gramEnd"/>
      <w:r w:rsidRPr="00163987">
        <w:rPr>
          <w:rFonts w:ascii="Arial" w:hAnsi="Arial" w:cs="Arial"/>
          <w:i/>
          <w:lang w:val="ru-RU"/>
        </w:rPr>
        <w:t xml:space="preserve">, и 3 ч – в обесточенном состоянии в условиях испытания по </w:t>
      </w:r>
      <w:hyperlink w:anchor="page36" w:history="1">
        <w:r w:rsidRPr="00163987">
          <w:rPr>
            <w:rFonts w:ascii="Arial" w:hAnsi="Arial" w:cs="Arial"/>
            <w:i/>
            <w:lang w:val="ru-RU"/>
          </w:rPr>
          <w:t>9.2.</w:t>
        </w:r>
      </w:hyperlink>
    </w:p>
    <w:p w14:paraId="1A7D0754" w14:textId="77777777" w:rsidR="00D60EE5" w:rsidRPr="00163987" w:rsidRDefault="00D60EE5" w:rsidP="00163987">
      <w:pPr>
        <w:spacing w:line="360" w:lineRule="auto"/>
        <w:ind w:right="40" w:firstLine="567"/>
        <w:jc w:val="both"/>
        <w:rPr>
          <w:rFonts w:ascii="Arial" w:hAnsi="Arial" w:cs="Arial"/>
          <w:lang w:val="ru-RU"/>
        </w:rPr>
      </w:pPr>
    </w:p>
    <w:p w14:paraId="2A07B8E3" w14:textId="5CD29CC0" w:rsidR="00D60EE5" w:rsidRPr="00163987" w:rsidRDefault="00D60EE5" w:rsidP="00163987">
      <w:pPr>
        <w:spacing w:line="360" w:lineRule="auto"/>
        <w:ind w:right="40"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sz w:val="22"/>
          <w:lang w:val="ru-RU"/>
        </w:rPr>
        <w:t xml:space="preserve"> –</w:t>
      </w:r>
      <w:r w:rsidR="00E31D15" w:rsidRPr="00163987">
        <w:rPr>
          <w:rFonts w:ascii="Arial" w:hAnsi="Arial" w:cs="Arial"/>
          <w:sz w:val="22"/>
          <w:lang w:val="ru-RU"/>
        </w:rPr>
        <w:t xml:space="preserve"> Примечание при условии согласия изготовителя можно использовать испытательное напряжение менее 30 В.</w:t>
      </w:r>
    </w:p>
    <w:p w14:paraId="054CA7C6" w14:textId="77777777" w:rsidR="00D60EE5" w:rsidRPr="00163987" w:rsidRDefault="00D60EE5" w:rsidP="00163987">
      <w:pPr>
        <w:spacing w:line="360" w:lineRule="auto"/>
        <w:ind w:right="40" w:firstLine="567"/>
        <w:jc w:val="both"/>
        <w:rPr>
          <w:rFonts w:ascii="Arial" w:hAnsi="Arial" w:cs="Arial"/>
          <w:u w:val="single"/>
          <w:lang w:val="ru-RU"/>
        </w:rPr>
      </w:pPr>
    </w:p>
    <w:p w14:paraId="64B1AE2A" w14:textId="77777777" w:rsidR="00954267" w:rsidRPr="00163987" w:rsidRDefault="00954267" w:rsidP="00163987">
      <w:pPr>
        <w:spacing w:line="360" w:lineRule="auto"/>
        <w:ind w:right="40" w:firstLine="567"/>
        <w:jc w:val="both"/>
        <w:rPr>
          <w:rFonts w:ascii="Arial" w:hAnsi="Arial" w:cs="Arial"/>
          <w:i/>
          <w:lang w:val="ru-RU"/>
        </w:rPr>
      </w:pPr>
      <w:r w:rsidRPr="00163987">
        <w:rPr>
          <w:rFonts w:ascii="Arial" w:hAnsi="Arial" w:cs="Arial"/>
          <w:i/>
          <w:lang w:val="ru-RU"/>
        </w:rPr>
        <w:t>Выключатель находится в замкнутом положении, а ток включают и отключают вспомогательным выключателем. Во время этого испытания выключатель не должен расцепляться.</w:t>
      </w:r>
    </w:p>
    <w:p w14:paraId="16D44F90" w14:textId="7D66C51D" w:rsidR="00E31D15" w:rsidRPr="00163987" w:rsidRDefault="00E31D15" w:rsidP="00163987">
      <w:pPr>
        <w:spacing w:line="360" w:lineRule="auto"/>
        <w:ind w:right="40" w:firstLine="567"/>
        <w:jc w:val="both"/>
        <w:rPr>
          <w:rFonts w:ascii="Arial" w:hAnsi="Arial" w:cs="Arial"/>
          <w:i/>
          <w:lang w:val="ru-RU"/>
        </w:rPr>
      </w:pPr>
      <w:r w:rsidRPr="00163987">
        <w:rPr>
          <w:rFonts w:ascii="Arial" w:hAnsi="Arial" w:cs="Arial"/>
          <w:i/>
          <w:lang w:val="ru-RU"/>
        </w:rPr>
        <w:t>В течение первого периода протекания тока измеряется температура выводов.</w:t>
      </w:r>
    </w:p>
    <w:p w14:paraId="0F735C86" w14:textId="4A0CBAC8" w:rsidR="00954267" w:rsidRPr="00163987" w:rsidRDefault="00954267" w:rsidP="00163987">
      <w:pPr>
        <w:tabs>
          <w:tab w:val="left" w:pos="540"/>
        </w:tabs>
        <w:spacing w:line="360" w:lineRule="auto"/>
        <w:ind w:right="40" w:firstLine="567"/>
        <w:jc w:val="both"/>
        <w:rPr>
          <w:rFonts w:ascii="Arial" w:hAnsi="Arial" w:cs="Arial"/>
          <w:i/>
          <w:lang w:val="ru-RU"/>
        </w:rPr>
      </w:pPr>
      <w:r w:rsidRPr="00163987">
        <w:rPr>
          <w:rFonts w:ascii="Arial" w:hAnsi="Arial" w:cs="Arial"/>
          <w:i/>
          <w:lang w:val="ru-RU"/>
        </w:rPr>
        <w:t xml:space="preserve">В последний период прохождения тока следует измерить превышение температуры выводов. Это превышение температуры не должно превосходить температуру, замеренную при испытании </w:t>
      </w:r>
      <w:r w:rsidR="0094369F" w:rsidRPr="00163987">
        <w:rPr>
          <w:rFonts w:ascii="Arial" w:hAnsi="Arial" w:cs="Arial"/>
          <w:i/>
          <w:lang w:val="ru-RU"/>
        </w:rPr>
        <w:t xml:space="preserve">в течение первого периода </w:t>
      </w:r>
      <w:r w:rsidRPr="00163987">
        <w:rPr>
          <w:rFonts w:ascii="Arial" w:hAnsi="Arial" w:cs="Arial"/>
          <w:i/>
          <w:lang w:val="ru-RU"/>
        </w:rPr>
        <w:t xml:space="preserve">более чем на 15 К. </w:t>
      </w:r>
    </w:p>
    <w:p w14:paraId="57B13D4C" w14:textId="77777777" w:rsidR="00954267" w:rsidRPr="00163987" w:rsidRDefault="00954267" w:rsidP="00163987">
      <w:pPr>
        <w:spacing w:line="360" w:lineRule="auto"/>
        <w:ind w:right="40" w:firstLine="567"/>
        <w:jc w:val="both"/>
        <w:rPr>
          <w:rFonts w:ascii="Arial" w:hAnsi="Arial" w:cs="Arial"/>
          <w:i/>
          <w:lang w:val="ru-RU"/>
        </w:rPr>
      </w:pPr>
      <w:r w:rsidRPr="00163987">
        <w:rPr>
          <w:rFonts w:ascii="Arial" w:hAnsi="Arial" w:cs="Arial"/>
          <w:i/>
          <w:lang w:val="ru-RU"/>
        </w:rPr>
        <w:t>Немедленно после этого измерения превышения температуры в течение 5 с ток плавно повышают до условного тока расцепления.</w:t>
      </w:r>
    </w:p>
    <w:p w14:paraId="4589646D" w14:textId="6FA587AF" w:rsidR="00954267" w:rsidRPr="00163987" w:rsidRDefault="00937774" w:rsidP="00163987">
      <w:pPr>
        <w:spacing w:line="360" w:lineRule="auto"/>
        <w:ind w:firstLine="567"/>
        <w:jc w:val="both"/>
        <w:rPr>
          <w:rFonts w:ascii="Arial" w:hAnsi="Arial" w:cs="Arial"/>
          <w:lang w:val="ru-RU"/>
        </w:rPr>
      </w:pPr>
      <w:r w:rsidRPr="00163987">
        <w:rPr>
          <w:rFonts w:ascii="Arial" w:hAnsi="Arial" w:cs="Arial"/>
          <w:i/>
          <w:lang w:val="ru-RU"/>
        </w:rPr>
        <w:t>Выключатель должен срабатывать в течение обычного времени, причем обычный ток срабатывания должен быть отнесен к температуре калибровки с использованием информации, предоставленной изготовителем.</w:t>
      </w:r>
    </w:p>
    <w:p w14:paraId="42DE7EF1" w14:textId="77777777" w:rsidR="00954267" w:rsidRPr="00163987" w:rsidRDefault="00954267" w:rsidP="00163987">
      <w:pPr>
        <w:pStyle w:val="HTML"/>
        <w:spacing w:line="360" w:lineRule="auto"/>
        <w:ind w:firstLine="567"/>
        <w:jc w:val="both"/>
        <w:rPr>
          <w:rFonts w:ascii="Arial" w:hAnsi="Arial" w:cs="Arial"/>
          <w:sz w:val="24"/>
          <w:szCs w:val="24"/>
        </w:rPr>
      </w:pPr>
    </w:p>
    <w:p w14:paraId="6CB8B91E" w14:textId="77777777" w:rsidR="00954267" w:rsidRPr="00163987" w:rsidRDefault="00954267" w:rsidP="00163987">
      <w:pPr>
        <w:pStyle w:val="HTML"/>
        <w:spacing w:line="360" w:lineRule="auto"/>
        <w:ind w:firstLine="567"/>
        <w:jc w:val="both"/>
        <w:rPr>
          <w:rFonts w:ascii="Arial" w:hAnsi="Arial" w:cs="Arial"/>
          <w:b/>
          <w:sz w:val="24"/>
          <w:szCs w:val="24"/>
        </w:rPr>
      </w:pPr>
      <w:r w:rsidRPr="00163987">
        <w:rPr>
          <w:rFonts w:ascii="Arial" w:hAnsi="Arial" w:cs="Arial"/>
          <w:b/>
          <w:sz w:val="24"/>
          <w:szCs w:val="24"/>
        </w:rPr>
        <w:t>9.10 Проверка характеристики срабатывания</w:t>
      </w:r>
    </w:p>
    <w:p w14:paraId="05A29E60" w14:textId="77777777" w:rsidR="00954267" w:rsidRPr="00163987" w:rsidRDefault="00954267" w:rsidP="00163987">
      <w:pPr>
        <w:spacing w:line="360" w:lineRule="auto"/>
        <w:ind w:firstLine="567"/>
        <w:jc w:val="both"/>
        <w:rPr>
          <w:rFonts w:ascii="Arial" w:hAnsi="Arial" w:cs="Arial"/>
          <w:b/>
          <w:lang w:val="ru-RU"/>
        </w:rPr>
      </w:pPr>
      <w:r w:rsidRPr="00163987">
        <w:rPr>
          <w:rFonts w:ascii="Arial" w:hAnsi="Arial" w:cs="Arial"/>
          <w:b/>
          <w:lang w:val="ru-RU"/>
        </w:rPr>
        <w:t>9.10.1 Общие условия</w:t>
      </w:r>
    </w:p>
    <w:p w14:paraId="4AA280B2" w14:textId="77777777" w:rsidR="00954267" w:rsidRPr="00163987" w:rsidRDefault="00954267" w:rsidP="00163987">
      <w:pPr>
        <w:spacing w:line="360" w:lineRule="auto"/>
        <w:ind w:right="40" w:firstLine="567"/>
        <w:jc w:val="both"/>
        <w:rPr>
          <w:rFonts w:ascii="Arial" w:hAnsi="Arial" w:cs="Arial"/>
          <w:i/>
          <w:lang w:val="ru-RU"/>
        </w:rPr>
      </w:pPr>
      <w:r w:rsidRPr="00163987">
        <w:rPr>
          <w:rFonts w:ascii="Arial" w:hAnsi="Arial" w:cs="Arial"/>
          <w:i/>
          <w:lang w:val="ru-RU"/>
        </w:rPr>
        <w:t xml:space="preserve">Данное испытание предназначено для проверки соответствия выключателя требованиям </w:t>
      </w:r>
      <w:hyperlink w:anchor="page33" w:history="1">
        <w:r w:rsidRPr="00163987">
          <w:rPr>
            <w:rFonts w:ascii="Arial" w:hAnsi="Arial" w:cs="Arial"/>
            <w:i/>
            <w:lang w:val="ru-RU"/>
          </w:rPr>
          <w:t>8.6.1.</w:t>
        </w:r>
      </w:hyperlink>
    </w:p>
    <w:p w14:paraId="337D11E2" w14:textId="2C07B8D6" w:rsidR="00F832BD" w:rsidRPr="00163987" w:rsidRDefault="00F832BD" w:rsidP="00163987">
      <w:pPr>
        <w:spacing w:line="360" w:lineRule="auto"/>
        <w:ind w:right="40" w:firstLine="567"/>
        <w:jc w:val="both"/>
        <w:rPr>
          <w:rFonts w:ascii="Arial" w:hAnsi="Arial" w:cs="Arial"/>
          <w:i/>
          <w:lang w:val="ru-RU"/>
        </w:rPr>
      </w:pPr>
      <w:r w:rsidRPr="00163987">
        <w:rPr>
          <w:rFonts w:ascii="Arial" w:hAnsi="Arial" w:cs="Arial"/>
          <w:i/>
          <w:lang w:val="ru-RU"/>
        </w:rPr>
        <w:t>Если испытание проводится в испытательной камере, то оно должно проводиться на неподвижном воздухе; объем испытательной камеры должен быть таким, чтобы не влиять на результаты испытания.</w:t>
      </w:r>
    </w:p>
    <w:p w14:paraId="573012DD" w14:textId="77777777" w:rsidR="00954267" w:rsidRPr="00163987" w:rsidRDefault="00954267" w:rsidP="00163987">
      <w:pPr>
        <w:spacing w:line="360" w:lineRule="auto"/>
        <w:ind w:firstLine="567"/>
        <w:jc w:val="both"/>
        <w:rPr>
          <w:rFonts w:ascii="Arial" w:hAnsi="Arial" w:cs="Arial"/>
          <w:b/>
          <w:lang w:val="ru-RU"/>
        </w:rPr>
      </w:pPr>
      <w:r w:rsidRPr="00163987">
        <w:rPr>
          <w:rFonts w:ascii="Arial" w:hAnsi="Arial" w:cs="Arial"/>
          <w:b/>
          <w:lang w:val="ru-RU"/>
        </w:rPr>
        <w:t xml:space="preserve">9.10.2 Проверка </w:t>
      </w:r>
      <w:proofErr w:type="gramStart"/>
      <w:r w:rsidRPr="00163987">
        <w:rPr>
          <w:rFonts w:ascii="Arial" w:hAnsi="Arial" w:cs="Arial"/>
          <w:b/>
          <w:lang w:val="ru-RU"/>
        </w:rPr>
        <w:t>время-токовой</w:t>
      </w:r>
      <w:proofErr w:type="gramEnd"/>
      <w:r w:rsidRPr="00163987">
        <w:rPr>
          <w:rFonts w:ascii="Arial" w:hAnsi="Arial" w:cs="Arial"/>
          <w:b/>
          <w:lang w:val="ru-RU"/>
        </w:rPr>
        <w:t xml:space="preserve"> характеристики</w:t>
      </w:r>
    </w:p>
    <w:p w14:paraId="6A509F32" w14:textId="77777777" w:rsidR="00954267" w:rsidRPr="00163987" w:rsidRDefault="00954267" w:rsidP="00163987">
      <w:pPr>
        <w:spacing w:line="360" w:lineRule="auto"/>
        <w:ind w:right="40" w:firstLine="567"/>
        <w:jc w:val="both"/>
        <w:rPr>
          <w:rFonts w:ascii="Arial" w:hAnsi="Arial" w:cs="Arial"/>
          <w:i/>
          <w:lang w:val="ru-RU"/>
        </w:rPr>
      </w:pPr>
      <w:r w:rsidRPr="00163987">
        <w:rPr>
          <w:rFonts w:ascii="Arial" w:hAnsi="Arial" w:cs="Arial"/>
          <w:lang w:val="ru-RU"/>
        </w:rPr>
        <w:lastRenderedPageBreak/>
        <w:t xml:space="preserve">9.10.2.1 </w:t>
      </w:r>
      <w:r w:rsidRPr="00163987">
        <w:rPr>
          <w:rFonts w:ascii="Arial" w:hAnsi="Arial" w:cs="Arial"/>
          <w:i/>
          <w:lang w:val="ru-RU"/>
        </w:rPr>
        <w:t>Ток, равный 1,13</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xml:space="preserve"> (условный ток </w:t>
      </w:r>
      <w:proofErr w:type="spellStart"/>
      <w:r w:rsidRPr="00163987">
        <w:rPr>
          <w:rFonts w:ascii="Arial" w:hAnsi="Arial" w:cs="Arial"/>
          <w:i/>
          <w:lang w:val="ru-RU"/>
        </w:rPr>
        <w:t>нерасцепления</w:t>
      </w:r>
      <w:proofErr w:type="spellEnd"/>
      <w:r w:rsidRPr="00163987">
        <w:rPr>
          <w:rFonts w:ascii="Arial" w:hAnsi="Arial" w:cs="Arial"/>
          <w:i/>
          <w:lang w:val="ru-RU"/>
        </w:rPr>
        <w:t xml:space="preserve">), пропускают в течение условного времени (см. </w:t>
      </w:r>
      <w:hyperlink w:anchor="page33" w:history="1">
        <w:r w:rsidRPr="00163987">
          <w:rPr>
            <w:rFonts w:ascii="Arial" w:hAnsi="Arial" w:cs="Arial"/>
            <w:i/>
            <w:lang w:val="ru-RU"/>
          </w:rPr>
          <w:t xml:space="preserve">8.6.1 </w:t>
        </w:r>
      </w:hyperlink>
      <w:r w:rsidRPr="00163987">
        <w:rPr>
          <w:rFonts w:ascii="Arial" w:hAnsi="Arial" w:cs="Arial"/>
          <w:i/>
          <w:lang w:val="ru-RU"/>
        </w:rPr>
        <w:t xml:space="preserve">и </w:t>
      </w:r>
      <w:hyperlink w:anchor="page34" w:history="1">
        <w:r w:rsidRPr="00163987">
          <w:rPr>
            <w:rFonts w:ascii="Arial" w:hAnsi="Arial" w:cs="Arial"/>
            <w:i/>
            <w:lang w:val="ru-RU"/>
          </w:rPr>
          <w:t>8.6.2</w:t>
        </w:r>
      </w:hyperlink>
      <w:r w:rsidRPr="00163987">
        <w:rPr>
          <w:rFonts w:ascii="Arial" w:hAnsi="Arial" w:cs="Arial"/>
          <w:i/>
          <w:lang w:val="ru-RU"/>
        </w:rPr>
        <w:t xml:space="preserve">.1) через все полюса, начиная с холодного состояния (см. таблицу </w:t>
      </w:r>
      <w:hyperlink w:anchor="page33" w:history="1">
        <w:r w:rsidRPr="00163987">
          <w:rPr>
            <w:rFonts w:ascii="Arial" w:hAnsi="Arial" w:cs="Arial"/>
            <w:i/>
            <w:lang w:val="ru-RU"/>
          </w:rPr>
          <w:t>7</w:t>
        </w:r>
      </w:hyperlink>
      <w:r w:rsidRPr="00163987">
        <w:rPr>
          <w:rFonts w:ascii="Arial" w:hAnsi="Arial" w:cs="Arial"/>
          <w:i/>
          <w:lang w:val="ru-RU"/>
        </w:rPr>
        <w:t>).</w:t>
      </w:r>
    </w:p>
    <w:p w14:paraId="31F8251F"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Выключатель не должен расцепляться.</w:t>
      </w:r>
    </w:p>
    <w:p w14:paraId="17B4D594"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Затем ток плавно повышают в течение 5 с до 1,45</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xml:space="preserve"> (условного тока расцепления).</w:t>
      </w:r>
    </w:p>
    <w:p w14:paraId="0F7254E7" w14:textId="77777777" w:rsidR="00954267" w:rsidRPr="00163987" w:rsidRDefault="00954267" w:rsidP="00163987">
      <w:pPr>
        <w:spacing w:line="360" w:lineRule="auto"/>
        <w:ind w:firstLine="567"/>
        <w:jc w:val="both"/>
        <w:rPr>
          <w:rFonts w:ascii="Arial" w:hAnsi="Arial" w:cs="Arial"/>
          <w:lang w:val="ru-RU"/>
        </w:rPr>
      </w:pPr>
      <w:r w:rsidRPr="00163987">
        <w:rPr>
          <w:rFonts w:ascii="Arial" w:hAnsi="Arial" w:cs="Arial"/>
          <w:i/>
          <w:lang w:val="ru-RU"/>
        </w:rPr>
        <w:t>Выключатель должен расцепляться в пределах условного времени.</w:t>
      </w:r>
    </w:p>
    <w:p w14:paraId="302FD5FF"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lang w:val="ru-RU"/>
        </w:rPr>
        <w:t xml:space="preserve">9.10.2.2 </w:t>
      </w:r>
      <w:r w:rsidRPr="00163987">
        <w:rPr>
          <w:rFonts w:ascii="Arial" w:hAnsi="Arial" w:cs="Arial"/>
          <w:i/>
          <w:lang w:val="ru-RU"/>
        </w:rPr>
        <w:t>Ток, равный 2,55</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пропускают через все полюса, начиная с холодного состояния.</w:t>
      </w:r>
    </w:p>
    <w:p w14:paraId="36315454"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Время размыкания должно составлять не менее 1 с и не более:</w:t>
      </w:r>
    </w:p>
    <w:p w14:paraId="1D7CF94D" w14:textId="77777777" w:rsidR="00954267" w:rsidRPr="00163987" w:rsidRDefault="00954267" w:rsidP="00163987">
      <w:pPr>
        <w:tabs>
          <w:tab w:val="left" w:pos="460"/>
        </w:tabs>
        <w:spacing w:line="360" w:lineRule="auto"/>
        <w:ind w:firstLine="567"/>
        <w:jc w:val="both"/>
        <w:rPr>
          <w:rFonts w:ascii="Arial" w:hAnsi="Arial" w:cs="Arial"/>
          <w:i/>
          <w:lang w:val="ru-RU"/>
        </w:rPr>
      </w:pPr>
      <w:r w:rsidRPr="00163987">
        <w:rPr>
          <w:rFonts w:ascii="Arial" w:hAnsi="Arial" w:cs="Arial"/>
          <w:i/>
          <w:lang w:val="ru-RU"/>
        </w:rPr>
        <w:t>- 60 с – при номинальных токах до 32</w:t>
      </w:r>
      <w:proofErr w:type="gramStart"/>
      <w:r w:rsidRPr="00163987">
        <w:rPr>
          <w:rFonts w:ascii="Arial" w:hAnsi="Arial" w:cs="Arial"/>
          <w:i/>
          <w:lang w:val="ru-RU"/>
        </w:rPr>
        <w:t xml:space="preserve"> А</w:t>
      </w:r>
      <w:proofErr w:type="gramEnd"/>
      <w:r w:rsidRPr="00163987">
        <w:rPr>
          <w:rFonts w:ascii="Arial" w:hAnsi="Arial" w:cs="Arial"/>
          <w:i/>
          <w:lang w:val="ru-RU"/>
        </w:rPr>
        <w:t xml:space="preserve"> включительно;</w:t>
      </w:r>
    </w:p>
    <w:p w14:paraId="5E74D032" w14:textId="16452713" w:rsidR="00954267" w:rsidRPr="00163987" w:rsidRDefault="00954267" w:rsidP="00163987">
      <w:pPr>
        <w:tabs>
          <w:tab w:val="left" w:pos="460"/>
        </w:tabs>
        <w:spacing w:line="360" w:lineRule="auto"/>
        <w:ind w:firstLine="567"/>
        <w:jc w:val="both"/>
        <w:rPr>
          <w:rFonts w:ascii="Arial" w:hAnsi="Arial" w:cs="Arial"/>
          <w:lang w:val="ru-RU"/>
        </w:rPr>
      </w:pPr>
      <w:r w:rsidRPr="00163987">
        <w:rPr>
          <w:rFonts w:ascii="Arial" w:hAnsi="Arial" w:cs="Arial"/>
          <w:i/>
          <w:lang w:val="ru-RU"/>
        </w:rPr>
        <w:t>- 120 с – при номинальных токах св</w:t>
      </w:r>
      <w:r w:rsidR="00D60EE5" w:rsidRPr="00163987">
        <w:rPr>
          <w:rFonts w:ascii="Arial" w:hAnsi="Arial" w:cs="Arial"/>
          <w:i/>
          <w:lang w:val="ru-RU"/>
        </w:rPr>
        <w:t>ыше</w:t>
      </w:r>
      <w:r w:rsidRPr="00163987">
        <w:rPr>
          <w:rFonts w:ascii="Arial" w:hAnsi="Arial" w:cs="Arial"/>
          <w:i/>
          <w:lang w:val="ru-RU"/>
        </w:rPr>
        <w:t xml:space="preserve"> 32 А.</w:t>
      </w:r>
    </w:p>
    <w:p w14:paraId="4263E41B" w14:textId="77777777" w:rsidR="00954267" w:rsidRPr="00163987" w:rsidRDefault="00954267" w:rsidP="00163987">
      <w:pPr>
        <w:spacing w:line="360" w:lineRule="auto"/>
        <w:ind w:firstLine="567"/>
        <w:jc w:val="both"/>
        <w:rPr>
          <w:rFonts w:ascii="Arial" w:hAnsi="Arial" w:cs="Arial"/>
          <w:b/>
          <w:lang w:val="ru-RU"/>
        </w:rPr>
      </w:pPr>
      <w:r w:rsidRPr="00163987">
        <w:rPr>
          <w:rFonts w:ascii="Arial" w:hAnsi="Arial" w:cs="Arial"/>
          <w:b/>
          <w:lang w:val="ru-RU"/>
        </w:rPr>
        <w:t>9.10.3 Проверка мгновенного расцепления и точного размыкания контактов</w:t>
      </w:r>
    </w:p>
    <w:p w14:paraId="0D32C6C3"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lang w:val="ru-RU"/>
        </w:rPr>
        <w:t>9.10.3.1 Общие условия испытаний</w:t>
      </w:r>
    </w:p>
    <w:p w14:paraId="6FFFF058" w14:textId="6579C98D" w:rsidR="00954267" w:rsidRPr="00163987" w:rsidRDefault="00954267" w:rsidP="00163987">
      <w:pPr>
        <w:tabs>
          <w:tab w:val="left" w:pos="578"/>
        </w:tabs>
        <w:spacing w:line="360" w:lineRule="auto"/>
        <w:ind w:right="40" w:firstLine="567"/>
        <w:jc w:val="both"/>
        <w:rPr>
          <w:rFonts w:ascii="Arial" w:hAnsi="Arial" w:cs="Arial"/>
          <w:i/>
          <w:lang w:val="ru-RU"/>
        </w:rPr>
      </w:pPr>
      <w:r w:rsidRPr="00163987">
        <w:rPr>
          <w:rFonts w:ascii="Arial" w:hAnsi="Arial" w:cs="Arial"/>
          <w:i/>
          <w:lang w:val="ru-RU"/>
        </w:rPr>
        <w:t xml:space="preserve">Для низких значений испытательного тока по </w:t>
      </w:r>
      <w:hyperlink w:anchor="page45" w:history="1">
        <w:r w:rsidRPr="00163987">
          <w:rPr>
            <w:rFonts w:ascii="Arial" w:hAnsi="Arial" w:cs="Arial"/>
            <w:i/>
            <w:lang w:val="ru-RU"/>
          </w:rPr>
          <w:t>9.10.3.2</w:t>
        </w:r>
        <w:r w:rsidR="00B55A78" w:rsidRPr="00163987">
          <w:rPr>
            <w:rFonts w:ascii="Arial" w:hAnsi="Arial" w:cs="Arial"/>
            <w:i/>
            <w:lang w:val="ru-RU"/>
          </w:rPr>
          <w:t>–</w:t>
        </w:r>
      </w:hyperlink>
      <w:hyperlink w:anchor="page46" w:history="1">
        <w:r w:rsidRPr="00163987">
          <w:rPr>
            <w:rFonts w:ascii="Arial" w:hAnsi="Arial" w:cs="Arial"/>
            <w:i/>
            <w:lang w:val="ru-RU"/>
          </w:rPr>
          <w:t xml:space="preserve">9.10.3.4 </w:t>
        </w:r>
      </w:hyperlink>
      <w:r w:rsidRPr="00163987">
        <w:rPr>
          <w:rFonts w:ascii="Arial" w:hAnsi="Arial" w:cs="Arial"/>
          <w:i/>
          <w:lang w:val="ru-RU"/>
        </w:rPr>
        <w:t>соответственно испытания проводят один раз при любом удобном напряжении.</w:t>
      </w:r>
    </w:p>
    <w:p w14:paraId="48B44113" w14:textId="77777777" w:rsidR="00954267" w:rsidRPr="00163987" w:rsidRDefault="00954267" w:rsidP="00163987">
      <w:pPr>
        <w:tabs>
          <w:tab w:val="left" w:pos="651"/>
        </w:tabs>
        <w:spacing w:line="360" w:lineRule="auto"/>
        <w:ind w:right="40" w:firstLine="567"/>
        <w:jc w:val="both"/>
        <w:rPr>
          <w:rFonts w:ascii="Arial" w:hAnsi="Arial" w:cs="Arial"/>
          <w:i/>
          <w:lang w:val="ru-RU"/>
        </w:rPr>
      </w:pPr>
      <w:r w:rsidRPr="00163987">
        <w:rPr>
          <w:rFonts w:ascii="Arial" w:hAnsi="Arial" w:cs="Arial"/>
          <w:i/>
          <w:lang w:val="ru-RU"/>
        </w:rPr>
        <w:t xml:space="preserve">Для высоких значений испытательного тока испытание проводят при номинальном напряжении </w:t>
      </w:r>
      <w:r w:rsidRPr="00163987">
        <w:rPr>
          <w:rFonts w:ascii="Arial" w:hAnsi="Arial" w:cs="Arial"/>
          <w:i/>
        </w:rPr>
        <w:t>U</w:t>
      </w:r>
      <w:r w:rsidRPr="00163987">
        <w:rPr>
          <w:rFonts w:ascii="Arial" w:hAnsi="Arial" w:cs="Arial"/>
          <w:vertAlign w:val="subscript"/>
        </w:rPr>
        <w:t>n</w:t>
      </w:r>
      <w:r w:rsidRPr="00163987">
        <w:rPr>
          <w:rFonts w:ascii="Arial" w:hAnsi="Arial" w:cs="Arial"/>
          <w:i/>
          <w:lang w:val="ru-RU"/>
        </w:rPr>
        <w:t xml:space="preserve"> (между фазой и </w:t>
      </w:r>
      <w:proofErr w:type="spellStart"/>
      <w:r w:rsidRPr="00163987">
        <w:rPr>
          <w:rFonts w:ascii="Arial" w:hAnsi="Arial" w:cs="Arial"/>
          <w:i/>
          <w:lang w:val="ru-RU"/>
        </w:rPr>
        <w:t>нейтралью</w:t>
      </w:r>
      <w:proofErr w:type="spellEnd"/>
      <w:r w:rsidRPr="00163987">
        <w:rPr>
          <w:rFonts w:ascii="Arial" w:hAnsi="Arial" w:cs="Arial"/>
          <w:i/>
          <w:lang w:val="ru-RU"/>
        </w:rPr>
        <w:t>) с коэффициентом мощности от 0,95 до 1.</w:t>
      </w:r>
    </w:p>
    <w:p w14:paraId="46315F54" w14:textId="0C36059C" w:rsidR="00954267" w:rsidRPr="00163987" w:rsidRDefault="00954267" w:rsidP="00163987">
      <w:pPr>
        <w:spacing w:line="360" w:lineRule="auto"/>
        <w:ind w:firstLine="567"/>
        <w:jc w:val="both"/>
        <w:rPr>
          <w:rFonts w:ascii="Arial" w:hAnsi="Arial" w:cs="Arial"/>
          <w:lang w:val="ru-RU"/>
        </w:rPr>
      </w:pPr>
      <w:r w:rsidRPr="00163987">
        <w:rPr>
          <w:rFonts w:ascii="Arial" w:hAnsi="Arial" w:cs="Arial"/>
          <w:i/>
          <w:lang w:val="ru-RU"/>
        </w:rPr>
        <w:t xml:space="preserve">Последовательность операций </w:t>
      </w:r>
      <w:r w:rsidR="000F2B1C" w:rsidRPr="00163987">
        <w:rPr>
          <w:rFonts w:ascii="Arial" w:hAnsi="Arial" w:cs="Arial"/>
          <w:i/>
          <w:lang w:val="ru-RU"/>
        </w:rPr>
        <w:t>следующая</w:t>
      </w:r>
      <w:r w:rsidRPr="00163987">
        <w:rPr>
          <w:rFonts w:ascii="Arial" w:hAnsi="Arial" w:cs="Arial"/>
          <w:i/>
          <w:lang w:val="ru-RU"/>
        </w:rPr>
        <w:t>:</w:t>
      </w:r>
    </w:p>
    <w:p w14:paraId="6F22E2CB" w14:textId="2C9FCE1D" w:rsidR="00954267" w:rsidRPr="00163987" w:rsidRDefault="00954267" w:rsidP="00163987">
      <w:pPr>
        <w:tabs>
          <w:tab w:val="left" w:pos="560"/>
        </w:tabs>
        <w:spacing w:line="360" w:lineRule="auto"/>
        <w:ind w:firstLine="567"/>
        <w:jc w:val="center"/>
        <w:rPr>
          <w:rFonts w:ascii="Arial" w:hAnsi="Arial" w:cs="Arial"/>
          <w:i/>
          <w:lang w:val="ru-RU"/>
        </w:rPr>
      </w:pPr>
      <w:r w:rsidRPr="00163987">
        <w:rPr>
          <w:rFonts w:ascii="Arial" w:hAnsi="Arial" w:cs="Arial"/>
          <w:i/>
          <w:lang w:val="ru-RU"/>
        </w:rPr>
        <w:t>О</w:t>
      </w:r>
      <w:r w:rsidR="00B55A78" w:rsidRPr="00163987">
        <w:rPr>
          <w:rFonts w:ascii="Arial" w:hAnsi="Arial" w:cs="Arial"/>
          <w:i/>
          <w:lang w:val="ru-RU"/>
        </w:rPr>
        <w:t xml:space="preserve"> </w:t>
      </w:r>
      <w:r w:rsidR="00B55A78" w:rsidRPr="00163987">
        <w:rPr>
          <w:rFonts w:ascii="Arial" w:hAnsi="Arial" w:cs="Arial"/>
          <w:lang w:val="ru-RU"/>
        </w:rPr>
        <w:t>–</w:t>
      </w:r>
      <w:r w:rsidRPr="00163987">
        <w:rPr>
          <w:rFonts w:ascii="Arial" w:hAnsi="Arial" w:cs="Arial"/>
          <w:lang w:val="ru-RU"/>
        </w:rPr>
        <w:t xml:space="preserve"> </w:t>
      </w:r>
      <w:r w:rsidRPr="00163987">
        <w:rPr>
          <w:rFonts w:ascii="Arial" w:hAnsi="Arial" w:cs="Arial"/>
          <w:i/>
        </w:rPr>
        <w:t>t</w:t>
      </w:r>
      <w:r w:rsidRPr="00163987">
        <w:rPr>
          <w:rFonts w:ascii="Arial" w:hAnsi="Arial" w:cs="Arial"/>
          <w:lang w:val="ru-RU"/>
        </w:rPr>
        <w:t xml:space="preserve"> </w:t>
      </w:r>
      <w:r w:rsidR="00B55A78" w:rsidRPr="00163987">
        <w:rPr>
          <w:rFonts w:ascii="Arial" w:hAnsi="Arial" w:cs="Arial"/>
          <w:lang w:val="ru-RU"/>
        </w:rPr>
        <w:t>–</w:t>
      </w:r>
      <w:r w:rsidRPr="00163987">
        <w:rPr>
          <w:rFonts w:ascii="Arial" w:hAnsi="Arial" w:cs="Arial"/>
          <w:lang w:val="ru-RU"/>
        </w:rPr>
        <w:t xml:space="preserve"> </w:t>
      </w:r>
      <w:r w:rsidRPr="00163987">
        <w:rPr>
          <w:rFonts w:ascii="Arial" w:hAnsi="Arial" w:cs="Arial"/>
          <w:i/>
          <w:lang w:val="ru-RU"/>
        </w:rPr>
        <w:t>СО</w:t>
      </w:r>
      <w:r w:rsidRPr="00163987">
        <w:rPr>
          <w:rFonts w:ascii="Arial" w:hAnsi="Arial" w:cs="Arial"/>
          <w:lang w:val="ru-RU"/>
        </w:rPr>
        <w:t xml:space="preserve"> </w:t>
      </w:r>
      <w:r w:rsidR="00B55A78" w:rsidRPr="00163987">
        <w:rPr>
          <w:rFonts w:ascii="Arial" w:hAnsi="Arial" w:cs="Arial"/>
          <w:lang w:val="ru-RU"/>
        </w:rPr>
        <w:t>–</w:t>
      </w:r>
      <w:r w:rsidRPr="00163987">
        <w:rPr>
          <w:rFonts w:ascii="Arial" w:hAnsi="Arial" w:cs="Arial"/>
          <w:lang w:val="ru-RU"/>
        </w:rPr>
        <w:t xml:space="preserve"> </w:t>
      </w:r>
      <w:r w:rsidRPr="00163987">
        <w:rPr>
          <w:rFonts w:ascii="Arial" w:hAnsi="Arial" w:cs="Arial"/>
          <w:i/>
        </w:rPr>
        <w:t>t</w:t>
      </w:r>
      <w:r w:rsidRPr="00163987">
        <w:rPr>
          <w:rFonts w:ascii="Arial" w:hAnsi="Arial" w:cs="Arial"/>
          <w:lang w:val="ru-RU"/>
        </w:rPr>
        <w:t xml:space="preserve"> </w:t>
      </w:r>
      <w:r w:rsidR="00B55A78" w:rsidRPr="00163987">
        <w:rPr>
          <w:rFonts w:ascii="Arial" w:hAnsi="Arial" w:cs="Arial"/>
          <w:lang w:val="ru-RU"/>
        </w:rPr>
        <w:t>–</w:t>
      </w:r>
      <w:r w:rsidRPr="00163987">
        <w:rPr>
          <w:rFonts w:ascii="Arial" w:hAnsi="Arial" w:cs="Arial"/>
          <w:lang w:val="ru-RU"/>
        </w:rPr>
        <w:t xml:space="preserve"> </w:t>
      </w:r>
      <w:r w:rsidRPr="00163987">
        <w:rPr>
          <w:rFonts w:ascii="Arial" w:hAnsi="Arial" w:cs="Arial"/>
          <w:i/>
          <w:lang w:val="ru-RU"/>
        </w:rPr>
        <w:t>СО</w:t>
      </w:r>
      <w:r w:rsidRPr="00163987">
        <w:rPr>
          <w:rFonts w:ascii="Arial" w:hAnsi="Arial" w:cs="Arial"/>
          <w:lang w:val="ru-RU"/>
        </w:rPr>
        <w:t xml:space="preserve"> </w:t>
      </w:r>
      <w:r w:rsidR="00B55A78" w:rsidRPr="00163987">
        <w:rPr>
          <w:rFonts w:ascii="Arial" w:hAnsi="Arial" w:cs="Arial"/>
          <w:lang w:val="ru-RU"/>
        </w:rPr>
        <w:t>–</w:t>
      </w:r>
      <w:r w:rsidRPr="00163987">
        <w:rPr>
          <w:rFonts w:ascii="Arial" w:hAnsi="Arial" w:cs="Arial"/>
          <w:lang w:val="ru-RU"/>
        </w:rPr>
        <w:t xml:space="preserve"> </w:t>
      </w:r>
      <w:r w:rsidRPr="00163987">
        <w:rPr>
          <w:rFonts w:ascii="Arial" w:hAnsi="Arial" w:cs="Arial"/>
          <w:i/>
        </w:rPr>
        <w:t>t</w:t>
      </w:r>
      <w:r w:rsidRPr="00163987">
        <w:rPr>
          <w:rFonts w:ascii="Arial" w:hAnsi="Arial" w:cs="Arial"/>
          <w:lang w:val="ru-RU"/>
        </w:rPr>
        <w:t xml:space="preserve"> </w:t>
      </w:r>
      <w:r w:rsidR="00B55A78" w:rsidRPr="00163987">
        <w:rPr>
          <w:rFonts w:ascii="Arial" w:hAnsi="Arial" w:cs="Arial"/>
          <w:lang w:val="ru-RU"/>
        </w:rPr>
        <w:t>–</w:t>
      </w:r>
      <w:r w:rsidRPr="00163987">
        <w:rPr>
          <w:rFonts w:ascii="Arial" w:hAnsi="Arial" w:cs="Arial"/>
          <w:lang w:val="ru-RU"/>
        </w:rPr>
        <w:t xml:space="preserve"> </w:t>
      </w:r>
      <w:r w:rsidRPr="00163987">
        <w:rPr>
          <w:rFonts w:ascii="Arial" w:hAnsi="Arial" w:cs="Arial"/>
          <w:i/>
          <w:lang w:val="ru-RU"/>
        </w:rPr>
        <w:t>СО</w:t>
      </w:r>
      <w:r w:rsidRPr="00163987">
        <w:rPr>
          <w:rFonts w:ascii="Arial" w:hAnsi="Arial" w:cs="Arial"/>
          <w:lang w:val="ru-RU"/>
        </w:rPr>
        <w:t>.</w:t>
      </w:r>
    </w:p>
    <w:p w14:paraId="28637850"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 xml:space="preserve">Интервал </w:t>
      </w:r>
      <w:r w:rsidRPr="00163987">
        <w:rPr>
          <w:rFonts w:ascii="Arial" w:hAnsi="Arial" w:cs="Arial"/>
          <w:i/>
        </w:rPr>
        <w:t>t</w:t>
      </w:r>
      <w:r w:rsidRPr="00163987">
        <w:rPr>
          <w:rFonts w:ascii="Arial" w:hAnsi="Arial" w:cs="Arial"/>
          <w:i/>
          <w:lang w:val="ru-RU"/>
        </w:rPr>
        <w:t xml:space="preserve"> определен в </w:t>
      </w:r>
      <w:hyperlink w:anchor="page51" w:history="1">
        <w:r w:rsidRPr="00163987">
          <w:rPr>
            <w:rFonts w:ascii="Arial" w:hAnsi="Arial" w:cs="Arial"/>
            <w:i/>
            <w:lang w:val="ru-RU"/>
          </w:rPr>
          <w:t>9.12.11.1.</w:t>
        </w:r>
        <w:r w:rsidRPr="00163987">
          <w:rPr>
            <w:rFonts w:ascii="Arial" w:hAnsi="Arial" w:cs="Arial"/>
            <w:i/>
            <w:u w:val="single"/>
            <w:lang w:val="ru-RU"/>
          </w:rPr>
          <w:t xml:space="preserve"> </w:t>
        </w:r>
      </w:hyperlink>
    </w:p>
    <w:p w14:paraId="0B0B6491"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Время расцепления операции</w:t>
      </w:r>
      <w:proofErr w:type="gramStart"/>
      <w:r w:rsidRPr="00163987">
        <w:rPr>
          <w:rFonts w:ascii="Arial" w:hAnsi="Arial" w:cs="Arial"/>
          <w:i/>
          <w:lang w:val="ru-RU"/>
        </w:rPr>
        <w:t xml:space="preserve"> О</w:t>
      </w:r>
      <w:proofErr w:type="gramEnd"/>
      <w:r w:rsidRPr="00163987">
        <w:rPr>
          <w:rFonts w:ascii="Arial" w:hAnsi="Arial" w:cs="Arial"/>
          <w:i/>
          <w:lang w:val="ru-RU"/>
        </w:rPr>
        <w:t xml:space="preserve"> измеряют.</w:t>
      </w:r>
    </w:p>
    <w:p w14:paraId="4F1DB770" w14:textId="77777777" w:rsidR="00954267" w:rsidRPr="00163987" w:rsidRDefault="00954267"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После каждой операции устройства индикации должны указывать на разомкнутое положение контактов.</w:t>
      </w:r>
    </w:p>
    <w:p w14:paraId="42131655" w14:textId="77777777" w:rsidR="00954267" w:rsidRPr="00163987" w:rsidRDefault="00954267"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В течение всей операции O средства преднамеренно удерживаются в замкнутом положении.</w:t>
      </w:r>
    </w:p>
    <w:p w14:paraId="714CA221" w14:textId="77777777" w:rsidR="00954267" w:rsidRPr="00163987" w:rsidRDefault="00954267"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Функция без отключения должна работать должным образом, и измеряется время отключения операции O.</w:t>
      </w:r>
    </w:p>
    <w:p w14:paraId="23F4B15E" w14:textId="77777777" w:rsidR="00954267" w:rsidRPr="00163987" w:rsidRDefault="00954267"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После отключения заблокированная позиция покидается.</w:t>
      </w:r>
    </w:p>
    <w:p w14:paraId="7D4533D8" w14:textId="3418BF44" w:rsidR="00954267" w:rsidRPr="00163987" w:rsidRDefault="00954267"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 xml:space="preserve">В случае автоматических выключателей с зависимым ручным управлением автоматический выключатель должен включатся с рабочей скоростью при срабатывании 0,1 м/с ± 25%, причем эта скорость измеряется там, где и когда средство управления испытательного устройства касается средств управления проверяемого выключателя. Для вращающихся ручек угловая скорость должна в </w:t>
      </w:r>
      <w:r w:rsidRPr="00163987">
        <w:rPr>
          <w:rFonts w:ascii="Arial" w:hAnsi="Arial" w:cs="Arial"/>
          <w:i/>
          <w:sz w:val="24"/>
          <w:szCs w:val="24"/>
        </w:rPr>
        <w:lastRenderedPageBreak/>
        <w:t>основном соответствовать вышеупомянутым условиям, относящимся к скорости рабочего средства (на его концах) проверяемого выключателя.</w:t>
      </w:r>
    </w:p>
    <w:p w14:paraId="62E2D75C" w14:textId="77777777" w:rsidR="00954267" w:rsidRPr="00163987" w:rsidRDefault="00954267" w:rsidP="00163987">
      <w:pPr>
        <w:pStyle w:val="HTML"/>
        <w:spacing w:line="360" w:lineRule="auto"/>
        <w:ind w:firstLine="567"/>
        <w:jc w:val="both"/>
        <w:rPr>
          <w:rFonts w:ascii="Arial" w:hAnsi="Arial" w:cs="Arial"/>
          <w:sz w:val="24"/>
          <w:szCs w:val="24"/>
        </w:rPr>
      </w:pPr>
      <w:r w:rsidRPr="00163987">
        <w:rPr>
          <w:rFonts w:ascii="Arial" w:hAnsi="Arial" w:cs="Arial"/>
          <w:i/>
          <w:sz w:val="24"/>
          <w:szCs w:val="24"/>
        </w:rPr>
        <w:t>После каждой операции все индикаторы должны показывать разомкнутое положение контактов.</w:t>
      </w:r>
    </w:p>
    <w:p w14:paraId="336CC1DC"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lang w:val="ru-RU"/>
        </w:rPr>
        <w:t>9.10.3.2 Для выключателей типа В</w:t>
      </w:r>
    </w:p>
    <w:p w14:paraId="6E55DBCD"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Ток, равный 3</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пропускают через все полюса, начиная с холодного состояния.</w:t>
      </w:r>
    </w:p>
    <w:p w14:paraId="6EDE413B"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Время размыкания должно быть не менее 0,1 с.</w:t>
      </w:r>
    </w:p>
    <w:p w14:paraId="5F7954B7"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Затем ток, равный 5</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пропускают через все полюса, снова начиная с холодного состояния.</w:t>
      </w:r>
    </w:p>
    <w:p w14:paraId="4CB3DA0E" w14:textId="77777777" w:rsidR="00954267" w:rsidRPr="00163987" w:rsidRDefault="00954267" w:rsidP="00163987">
      <w:pPr>
        <w:spacing w:line="360" w:lineRule="auto"/>
        <w:ind w:firstLine="567"/>
        <w:jc w:val="both"/>
        <w:rPr>
          <w:rFonts w:ascii="Arial" w:hAnsi="Arial" w:cs="Arial"/>
          <w:lang w:val="ru-RU"/>
        </w:rPr>
      </w:pPr>
      <w:r w:rsidRPr="00163987">
        <w:rPr>
          <w:rFonts w:ascii="Arial" w:hAnsi="Arial" w:cs="Arial"/>
          <w:i/>
          <w:lang w:val="ru-RU"/>
        </w:rPr>
        <w:t>Время размыкания должно быть менее 0,1 с.</w:t>
      </w:r>
    </w:p>
    <w:p w14:paraId="2AC1224E" w14:textId="77777777" w:rsidR="00954267" w:rsidRPr="00163987" w:rsidRDefault="00954267" w:rsidP="00163987">
      <w:pPr>
        <w:spacing w:line="360" w:lineRule="auto"/>
        <w:ind w:firstLine="567"/>
        <w:jc w:val="both"/>
        <w:rPr>
          <w:rFonts w:ascii="Arial" w:hAnsi="Arial" w:cs="Arial"/>
          <w:lang w:val="ru-RU"/>
        </w:rPr>
      </w:pPr>
      <w:r w:rsidRPr="00163987">
        <w:rPr>
          <w:rFonts w:ascii="Arial" w:hAnsi="Arial" w:cs="Arial"/>
          <w:lang w:val="ru-RU"/>
        </w:rPr>
        <w:t>9.10.3.3 Для выключателей типа С</w:t>
      </w:r>
    </w:p>
    <w:p w14:paraId="4E4DCE4C"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Ток, равный 5</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пропускают через все полюса, начиная с холодного состояния.</w:t>
      </w:r>
    </w:p>
    <w:p w14:paraId="19F009C9"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Время размыкания должно быть не менее 0,1 с.</w:t>
      </w:r>
    </w:p>
    <w:p w14:paraId="28B42522"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Затем ток, равный 10</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пропускают через все полюса, снова начиная с холодного состояния.</w:t>
      </w:r>
    </w:p>
    <w:p w14:paraId="22015D46" w14:textId="77777777" w:rsidR="00954267" w:rsidRPr="00163987" w:rsidRDefault="00954267" w:rsidP="00163987">
      <w:pPr>
        <w:spacing w:line="360" w:lineRule="auto"/>
        <w:ind w:firstLine="567"/>
        <w:jc w:val="both"/>
        <w:rPr>
          <w:rFonts w:ascii="Arial" w:hAnsi="Arial" w:cs="Arial"/>
          <w:lang w:val="ru-RU"/>
        </w:rPr>
      </w:pPr>
      <w:r w:rsidRPr="00163987">
        <w:rPr>
          <w:rFonts w:ascii="Arial" w:hAnsi="Arial" w:cs="Arial"/>
          <w:i/>
          <w:lang w:val="ru-RU"/>
        </w:rPr>
        <w:t>Время размыкания должно быть менее 0,1 с.</w:t>
      </w:r>
    </w:p>
    <w:p w14:paraId="29640AB1" w14:textId="77777777" w:rsidR="00954267" w:rsidRPr="00163987" w:rsidRDefault="00954267" w:rsidP="00163987">
      <w:pPr>
        <w:spacing w:line="360" w:lineRule="auto"/>
        <w:ind w:firstLine="567"/>
        <w:jc w:val="both"/>
        <w:rPr>
          <w:rFonts w:ascii="Arial" w:hAnsi="Arial" w:cs="Arial"/>
          <w:lang w:val="ru-RU"/>
        </w:rPr>
      </w:pPr>
      <w:r w:rsidRPr="00163987">
        <w:rPr>
          <w:rFonts w:ascii="Arial" w:hAnsi="Arial" w:cs="Arial"/>
          <w:lang w:val="ru-RU"/>
        </w:rPr>
        <w:t xml:space="preserve">9.10.3.4 Для выключателей типа </w:t>
      </w:r>
      <w:r w:rsidRPr="00163987">
        <w:rPr>
          <w:rFonts w:ascii="Arial" w:hAnsi="Arial" w:cs="Arial"/>
        </w:rPr>
        <w:t>D</w:t>
      </w:r>
    </w:p>
    <w:p w14:paraId="7DFAEDFB" w14:textId="346E508C"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Ток, равный 10</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пропускают через все полюса, начиная с холодного состояния. Время размыкания должно быть не менее 0,1 с.</w:t>
      </w:r>
    </w:p>
    <w:p w14:paraId="1E88B38A" w14:textId="0714D139"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Затем ток, равный 20</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или максимальный ток мгновенного расцепления пропускают через все полюса, снова начиная с холодного состояния.</w:t>
      </w:r>
    </w:p>
    <w:p w14:paraId="7D5C8A9F" w14:textId="77777777" w:rsidR="00954267" w:rsidRPr="00163987" w:rsidRDefault="00954267" w:rsidP="00163987">
      <w:pPr>
        <w:spacing w:line="360" w:lineRule="auto"/>
        <w:ind w:firstLine="567"/>
        <w:jc w:val="both"/>
        <w:rPr>
          <w:rFonts w:ascii="Arial" w:hAnsi="Arial" w:cs="Arial"/>
          <w:lang w:val="ru-RU"/>
        </w:rPr>
      </w:pPr>
      <w:r w:rsidRPr="00163987">
        <w:rPr>
          <w:rFonts w:ascii="Arial" w:hAnsi="Arial" w:cs="Arial"/>
          <w:i/>
          <w:lang w:val="ru-RU"/>
        </w:rPr>
        <w:t>Время размыкания должно быть менее 0,1 с.</w:t>
      </w:r>
    </w:p>
    <w:p w14:paraId="623EFFA1" w14:textId="77777777" w:rsidR="00954267" w:rsidRPr="00163987" w:rsidRDefault="00954267" w:rsidP="00163987">
      <w:pPr>
        <w:spacing w:line="360" w:lineRule="auto"/>
        <w:ind w:firstLine="567"/>
        <w:jc w:val="both"/>
        <w:rPr>
          <w:rFonts w:ascii="Arial" w:hAnsi="Arial" w:cs="Arial"/>
          <w:b/>
          <w:lang w:val="ru-RU"/>
        </w:rPr>
      </w:pPr>
      <w:r w:rsidRPr="00163987">
        <w:rPr>
          <w:rFonts w:ascii="Arial" w:hAnsi="Arial" w:cs="Arial"/>
          <w:b/>
          <w:lang w:val="ru-RU"/>
        </w:rPr>
        <w:t>9.10.4 Проверка влияния однополюсной нагрузки на характеристику расцепления многополюсного выключателя</w:t>
      </w:r>
    </w:p>
    <w:p w14:paraId="25E1A5B9" w14:textId="77777777" w:rsidR="00954267" w:rsidRPr="00163987" w:rsidRDefault="00954267" w:rsidP="00163987">
      <w:pPr>
        <w:spacing w:line="360" w:lineRule="auto"/>
        <w:ind w:firstLine="567"/>
        <w:jc w:val="both"/>
        <w:rPr>
          <w:rFonts w:ascii="Arial" w:hAnsi="Arial" w:cs="Arial"/>
          <w:i/>
          <w:u w:val="single"/>
          <w:lang w:val="ru-RU"/>
        </w:rPr>
      </w:pPr>
      <w:r w:rsidRPr="00163987">
        <w:rPr>
          <w:rFonts w:ascii="Arial" w:hAnsi="Arial" w:cs="Arial"/>
          <w:i/>
          <w:lang w:val="ru-RU"/>
        </w:rPr>
        <w:t xml:space="preserve">Проверку проводят испытанием выключателя, смонтированного согласно </w:t>
      </w:r>
      <w:hyperlink w:anchor="page36" w:history="1">
        <w:r w:rsidRPr="00163987">
          <w:rPr>
            <w:rFonts w:ascii="Arial" w:hAnsi="Arial" w:cs="Arial"/>
            <w:i/>
            <w:lang w:val="ru-RU"/>
          </w:rPr>
          <w:t xml:space="preserve">9.2, </w:t>
        </w:r>
      </w:hyperlink>
      <w:r w:rsidRPr="00163987">
        <w:rPr>
          <w:rFonts w:ascii="Arial" w:hAnsi="Arial" w:cs="Arial"/>
          <w:i/>
          <w:lang w:val="ru-RU"/>
        </w:rPr>
        <w:t xml:space="preserve">в условиях, указанных в </w:t>
      </w:r>
      <w:hyperlink w:anchor="page35" w:history="1">
        <w:r w:rsidRPr="00163987">
          <w:rPr>
            <w:rFonts w:ascii="Arial" w:hAnsi="Arial" w:cs="Arial"/>
            <w:i/>
            <w:lang w:val="ru-RU"/>
          </w:rPr>
          <w:t>8.6.3.2.</w:t>
        </w:r>
      </w:hyperlink>
    </w:p>
    <w:p w14:paraId="5C9F62B4" w14:textId="77777777" w:rsidR="00954267" w:rsidRPr="00163987" w:rsidRDefault="00954267" w:rsidP="00163987">
      <w:pPr>
        <w:spacing w:line="360" w:lineRule="auto"/>
        <w:ind w:firstLine="567"/>
        <w:jc w:val="both"/>
        <w:rPr>
          <w:rFonts w:ascii="Arial" w:hAnsi="Arial" w:cs="Arial"/>
          <w:lang w:val="ru-RU"/>
        </w:rPr>
      </w:pPr>
      <w:r w:rsidRPr="00163987">
        <w:rPr>
          <w:rFonts w:ascii="Arial" w:hAnsi="Arial" w:cs="Arial"/>
          <w:i/>
          <w:lang w:val="ru-RU"/>
        </w:rPr>
        <w:t xml:space="preserve">Выключатель должен расцепиться в пределах условного времени (см. </w:t>
      </w:r>
      <w:hyperlink w:anchor="page34" w:history="1">
        <w:r w:rsidRPr="00163987">
          <w:rPr>
            <w:rFonts w:ascii="Arial" w:hAnsi="Arial" w:cs="Arial"/>
            <w:i/>
            <w:lang w:val="ru-RU"/>
          </w:rPr>
          <w:t>8.6.2.1</w:t>
        </w:r>
      </w:hyperlink>
      <w:r w:rsidRPr="00163987">
        <w:rPr>
          <w:rFonts w:ascii="Arial" w:hAnsi="Arial" w:cs="Arial"/>
          <w:i/>
          <w:lang w:val="ru-RU"/>
        </w:rPr>
        <w:t>).</w:t>
      </w:r>
    </w:p>
    <w:p w14:paraId="699A6B94" w14:textId="77777777" w:rsidR="00954267" w:rsidRPr="00163987" w:rsidRDefault="00954267" w:rsidP="00163987">
      <w:pPr>
        <w:spacing w:line="360" w:lineRule="auto"/>
        <w:ind w:firstLine="567"/>
        <w:jc w:val="both"/>
        <w:rPr>
          <w:rFonts w:ascii="Arial" w:hAnsi="Arial" w:cs="Arial"/>
          <w:b/>
          <w:lang w:val="ru-RU"/>
        </w:rPr>
      </w:pPr>
      <w:r w:rsidRPr="00163987">
        <w:rPr>
          <w:rFonts w:ascii="Arial" w:hAnsi="Arial" w:cs="Arial"/>
          <w:b/>
          <w:lang w:val="ru-RU"/>
        </w:rPr>
        <w:t>9.10.5 Проверка влияния температуры окружающей среды на характеристику расцепления</w:t>
      </w:r>
    </w:p>
    <w:p w14:paraId="641E04F3"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Соответствие проверяют проведением следующих испытаний:</w:t>
      </w:r>
    </w:p>
    <w:p w14:paraId="6EB0C59A" w14:textId="77777777" w:rsidR="00954267" w:rsidRPr="00163987" w:rsidRDefault="00954267" w:rsidP="00163987">
      <w:pPr>
        <w:tabs>
          <w:tab w:val="left" w:pos="610"/>
        </w:tabs>
        <w:spacing w:line="360" w:lineRule="auto"/>
        <w:ind w:firstLine="567"/>
        <w:jc w:val="both"/>
        <w:rPr>
          <w:rFonts w:ascii="Arial" w:hAnsi="Arial" w:cs="Arial"/>
          <w:i/>
          <w:lang w:val="ru-RU"/>
        </w:rPr>
      </w:pPr>
      <w:r w:rsidRPr="00163987">
        <w:rPr>
          <w:rFonts w:ascii="Arial" w:hAnsi="Arial" w:cs="Arial"/>
          <w:i/>
          <w:lang w:val="en-US"/>
        </w:rPr>
        <w:t>a</w:t>
      </w:r>
      <w:r w:rsidRPr="00163987">
        <w:rPr>
          <w:rFonts w:ascii="Arial" w:hAnsi="Arial" w:cs="Arial"/>
          <w:i/>
          <w:lang w:val="ru-RU"/>
        </w:rPr>
        <w:t xml:space="preserve">) </w:t>
      </w:r>
      <w:proofErr w:type="gramStart"/>
      <w:r w:rsidRPr="00163987">
        <w:rPr>
          <w:rFonts w:ascii="Arial" w:hAnsi="Arial" w:cs="Arial"/>
          <w:i/>
          <w:lang w:val="ru-RU"/>
        </w:rPr>
        <w:t>выключатель</w:t>
      </w:r>
      <w:proofErr w:type="gramEnd"/>
      <w:r w:rsidRPr="00163987">
        <w:rPr>
          <w:rFonts w:ascii="Arial" w:hAnsi="Arial" w:cs="Arial"/>
          <w:i/>
          <w:lang w:val="ru-RU"/>
        </w:rPr>
        <w:t xml:space="preserve"> помещают в среду с температурой на (35 ± 2) °С ниже контрольной температуры окружающего воздуха и выдерживают до достижения температурного равновесия.</w:t>
      </w:r>
    </w:p>
    <w:p w14:paraId="0E99914C"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Ток, равный 1,13</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xml:space="preserve"> (условный ток </w:t>
      </w:r>
      <w:proofErr w:type="spellStart"/>
      <w:r w:rsidRPr="00163987">
        <w:rPr>
          <w:rFonts w:ascii="Arial" w:hAnsi="Arial" w:cs="Arial"/>
          <w:i/>
          <w:lang w:val="ru-RU"/>
        </w:rPr>
        <w:t>нерасцепления</w:t>
      </w:r>
      <w:proofErr w:type="spellEnd"/>
      <w:r w:rsidRPr="00163987">
        <w:rPr>
          <w:rFonts w:ascii="Arial" w:hAnsi="Arial" w:cs="Arial"/>
          <w:i/>
          <w:lang w:val="ru-RU"/>
        </w:rPr>
        <w:t>), пропускают в течение условного времени через все полюса.</w:t>
      </w:r>
    </w:p>
    <w:p w14:paraId="3467B6E6"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lastRenderedPageBreak/>
        <w:t xml:space="preserve">Затем ток в течение 5 с плавно повышают до 1,9 </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Выключатель должен расцепиться в установленное время;</w:t>
      </w:r>
    </w:p>
    <w:p w14:paraId="09E0686E" w14:textId="77777777" w:rsidR="00954267" w:rsidRPr="00163987" w:rsidRDefault="00954267" w:rsidP="00163987">
      <w:pPr>
        <w:tabs>
          <w:tab w:val="left" w:pos="619"/>
        </w:tabs>
        <w:spacing w:line="360" w:lineRule="auto"/>
        <w:ind w:firstLine="567"/>
        <w:jc w:val="both"/>
        <w:rPr>
          <w:rFonts w:ascii="Arial" w:hAnsi="Arial" w:cs="Arial"/>
          <w:i/>
          <w:lang w:val="ru-RU"/>
        </w:rPr>
      </w:pPr>
      <w:r w:rsidRPr="00163987">
        <w:rPr>
          <w:rFonts w:ascii="Arial" w:hAnsi="Arial" w:cs="Arial"/>
          <w:i/>
          <w:lang w:val="en-US"/>
        </w:rPr>
        <w:t>b</w:t>
      </w:r>
      <w:r w:rsidRPr="00163987">
        <w:rPr>
          <w:rFonts w:ascii="Arial" w:hAnsi="Arial" w:cs="Arial"/>
          <w:i/>
          <w:lang w:val="ru-RU"/>
        </w:rPr>
        <w:t xml:space="preserve">) </w:t>
      </w:r>
      <w:proofErr w:type="gramStart"/>
      <w:r w:rsidRPr="00163987">
        <w:rPr>
          <w:rFonts w:ascii="Arial" w:hAnsi="Arial" w:cs="Arial"/>
          <w:i/>
          <w:lang w:val="ru-RU"/>
        </w:rPr>
        <w:t>выключатель</w:t>
      </w:r>
      <w:proofErr w:type="gramEnd"/>
      <w:r w:rsidRPr="00163987">
        <w:rPr>
          <w:rFonts w:ascii="Arial" w:hAnsi="Arial" w:cs="Arial"/>
          <w:i/>
          <w:lang w:val="ru-RU"/>
        </w:rPr>
        <w:t xml:space="preserve"> помещают в среду с температурой на (10 ± 2) °С выше контрольной температуры окружающего воздуха и выдерживают до достижения температурного равновесия.</w:t>
      </w:r>
    </w:p>
    <w:p w14:paraId="0112F365"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 xml:space="preserve">Ток, равный </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пропускают через все полюса.</w:t>
      </w:r>
    </w:p>
    <w:p w14:paraId="4F101C58" w14:textId="77777777" w:rsidR="00954267" w:rsidRPr="00163987" w:rsidRDefault="00954267" w:rsidP="00163987">
      <w:pPr>
        <w:spacing w:line="360" w:lineRule="auto"/>
        <w:ind w:firstLine="567"/>
        <w:jc w:val="both"/>
        <w:rPr>
          <w:rFonts w:ascii="Arial" w:hAnsi="Arial" w:cs="Arial"/>
          <w:lang w:val="ru-RU"/>
        </w:rPr>
      </w:pPr>
      <w:r w:rsidRPr="00163987">
        <w:rPr>
          <w:rFonts w:ascii="Arial" w:hAnsi="Arial" w:cs="Arial"/>
          <w:i/>
          <w:lang w:val="ru-RU"/>
        </w:rPr>
        <w:t>Выключатель не должен расцепиться в установленное время.</w:t>
      </w:r>
    </w:p>
    <w:p w14:paraId="381C2DB8" w14:textId="77777777" w:rsidR="00954267" w:rsidRPr="00163987" w:rsidRDefault="00954267" w:rsidP="00163987">
      <w:pPr>
        <w:spacing w:line="360" w:lineRule="auto"/>
        <w:ind w:firstLine="567"/>
        <w:jc w:val="both"/>
        <w:rPr>
          <w:rFonts w:ascii="Arial" w:hAnsi="Arial" w:cs="Arial"/>
          <w:b/>
          <w:lang w:val="ru-RU"/>
        </w:rPr>
      </w:pPr>
    </w:p>
    <w:p w14:paraId="2C12B14E" w14:textId="77777777" w:rsidR="00954267" w:rsidRPr="00163987" w:rsidRDefault="00954267" w:rsidP="00163987">
      <w:pPr>
        <w:spacing w:line="360" w:lineRule="auto"/>
        <w:ind w:firstLine="567"/>
        <w:jc w:val="both"/>
        <w:rPr>
          <w:rFonts w:ascii="Arial" w:hAnsi="Arial" w:cs="Arial"/>
          <w:b/>
          <w:lang w:val="ru-RU"/>
        </w:rPr>
      </w:pPr>
      <w:r w:rsidRPr="00163987">
        <w:rPr>
          <w:rFonts w:ascii="Arial" w:hAnsi="Arial" w:cs="Arial"/>
          <w:b/>
          <w:lang w:val="ru-RU"/>
        </w:rPr>
        <w:t>9.11 Проверка механической и коммутационной износостойкости</w:t>
      </w:r>
    </w:p>
    <w:p w14:paraId="6428BF6C" w14:textId="77777777" w:rsidR="00954267" w:rsidRPr="00163987" w:rsidRDefault="00954267" w:rsidP="00163987">
      <w:pPr>
        <w:spacing w:line="360" w:lineRule="auto"/>
        <w:ind w:firstLine="567"/>
        <w:jc w:val="both"/>
        <w:rPr>
          <w:rFonts w:ascii="Arial" w:hAnsi="Arial" w:cs="Arial"/>
          <w:b/>
          <w:lang w:val="ru-RU"/>
        </w:rPr>
      </w:pPr>
      <w:r w:rsidRPr="00163987">
        <w:rPr>
          <w:rFonts w:ascii="Arial" w:hAnsi="Arial" w:cs="Arial"/>
          <w:b/>
          <w:lang w:val="ru-RU"/>
        </w:rPr>
        <w:t>9.11.1 Общие условия испытаний</w:t>
      </w:r>
    </w:p>
    <w:p w14:paraId="0A447405" w14:textId="77777777" w:rsidR="00954267" w:rsidRPr="00163987" w:rsidRDefault="00954267" w:rsidP="00163987">
      <w:pPr>
        <w:spacing w:line="360" w:lineRule="auto"/>
        <w:ind w:firstLine="567"/>
        <w:jc w:val="both"/>
        <w:rPr>
          <w:rFonts w:ascii="Arial" w:hAnsi="Arial" w:cs="Arial"/>
          <w:i/>
          <w:u w:val="single"/>
          <w:lang w:val="ru-RU"/>
        </w:rPr>
      </w:pPr>
      <w:r w:rsidRPr="00163987">
        <w:rPr>
          <w:rFonts w:ascii="Arial" w:hAnsi="Arial" w:cs="Arial"/>
          <w:i/>
          <w:lang w:val="ru-RU"/>
        </w:rPr>
        <w:t xml:space="preserve">Выключатель прикрепляют к металлической опоре. Если же он предназначен для монтажа в отдельной оболочке, его устанавливают в такой оболочке по </w:t>
      </w:r>
      <w:hyperlink w:anchor="page36" w:history="1">
        <w:r w:rsidRPr="00163987">
          <w:rPr>
            <w:rFonts w:ascii="Arial" w:hAnsi="Arial" w:cs="Arial"/>
            <w:i/>
            <w:lang w:val="ru-RU"/>
          </w:rPr>
          <w:t>9.2.</w:t>
        </w:r>
      </w:hyperlink>
    </w:p>
    <w:p w14:paraId="7F2398DD"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Испытание проводят при номинальном рабочем напряжении, токе, равном номинальному, что обеспечивается с помощью сопротивлений и катушек индуктивности, включенных последовательно и присоединенных к выходным выводам выключателя.</w:t>
      </w:r>
    </w:p>
    <w:p w14:paraId="13AC4735"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Если используют катушки индуктивности с воздушными сердечниками, то параллельно каждой из них подсоединяют сопротивление, отводящее на себя около 0,6 % тока, проходящего через катушку.</w:t>
      </w:r>
    </w:p>
    <w:p w14:paraId="5334658A"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Ток должен иметь практически синусоидальную форму волны, а коэффициент мощности должен быть от 0,85 до 0,9.</w:t>
      </w:r>
    </w:p>
    <w:p w14:paraId="1C283C32"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При испытаниях однополюсных выключателей и двухполюсных с двумя защищенными полюсами металлическую опору для первой половины всего числа срабатываний подключают к одной стороне источника питания, для второй – к другой.</w:t>
      </w:r>
    </w:p>
    <w:p w14:paraId="4E9A1491" w14:textId="77777777" w:rsidR="00954267" w:rsidRPr="00163987" w:rsidRDefault="00954267"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 xml:space="preserve">Для двухполюсных выключателей с одним защищенным полюсом металлическая опора соединена с </w:t>
      </w:r>
      <w:proofErr w:type="spellStart"/>
      <w:r w:rsidRPr="00163987">
        <w:rPr>
          <w:rFonts w:ascii="Arial" w:hAnsi="Arial" w:cs="Arial"/>
          <w:i/>
          <w:sz w:val="24"/>
          <w:szCs w:val="24"/>
        </w:rPr>
        <w:t>нейтралью</w:t>
      </w:r>
      <w:proofErr w:type="spellEnd"/>
      <w:r w:rsidRPr="00163987">
        <w:rPr>
          <w:rFonts w:ascii="Arial" w:hAnsi="Arial" w:cs="Arial"/>
          <w:i/>
          <w:sz w:val="24"/>
          <w:szCs w:val="24"/>
        </w:rPr>
        <w:t xml:space="preserve"> источника питания.</w:t>
      </w:r>
    </w:p>
    <w:p w14:paraId="0813E6AE" w14:textId="77777777" w:rsidR="00954267" w:rsidRPr="00163987" w:rsidRDefault="00954267"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Для однополюсных выключателей с номинальным напряжением 230/400 В испытание должно проводиться при более низком значении напряжения.</w:t>
      </w:r>
    </w:p>
    <w:p w14:paraId="7E85592E" w14:textId="77777777" w:rsidR="00954267" w:rsidRPr="00163987" w:rsidRDefault="00954267"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Для трехполюсных выключателей металлическая опора подключается к одной фазе питания для первой половины общего числа операций и к одной из других фаз, выбранных случайным образом, для второй половины.</w:t>
      </w:r>
    </w:p>
    <w:p w14:paraId="5CBB2DD9" w14:textId="77777777" w:rsidR="00954267" w:rsidRPr="00163987" w:rsidRDefault="00954267"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 xml:space="preserve">Для </w:t>
      </w:r>
      <w:proofErr w:type="spellStart"/>
      <w:r w:rsidRPr="00163987">
        <w:rPr>
          <w:rFonts w:ascii="Arial" w:hAnsi="Arial" w:cs="Arial"/>
          <w:i/>
          <w:sz w:val="24"/>
          <w:szCs w:val="24"/>
        </w:rPr>
        <w:t>четырехполюсных</w:t>
      </w:r>
      <w:proofErr w:type="spellEnd"/>
      <w:r w:rsidRPr="00163987">
        <w:rPr>
          <w:rFonts w:ascii="Arial" w:hAnsi="Arial" w:cs="Arial"/>
          <w:i/>
          <w:sz w:val="24"/>
          <w:szCs w:val="24"/>
        </w:rPr>
        <w:t xml:space="preserve"> выключателей металлическая опора соединена с </w:t>
      </w:r>
      <w:proofErr w:type="spellStart"/>
      <w:r w:rsidRPr="00163987">
        <w:rPr>
          <w:rFonts w:ascii="Arial" w:hAnsi="Arial" w:cs="Arial"/>
          <w:i/>
          <w:sz w:val="24"/>
          <w:szCs w:val="24"/>
        </w:rPr>
        <w:t>нейтралью</w:t>
      </w:r>
      <w:proofErr w:type="spellEnd"/>
      <w:r w:rsidRPr="00163987">
        <w:rPr>
          <w:rFonts w:ascii="Arial" w:hAnsi="Arial" w:cs="Arial"/>
          <w:i/>
          <w:sz w:val="24"/>
          <w:szCs w:val="24"/>
        </w:rPr>
        <w:t xml:space="preserve"> источника питания.</w:t>
      </w:r>
    </w:p>
    <w:p w14:paraId="13DACCA7" w14:textId="77777777" w:rsidR="00954267" w:rsidRPr="00163987" w:rsidRDefault="00954267" w:rsidP="00163987">
      <w:pPr>
        <w:pStyle w:val="HTML"/>
        <w:spacing w:line="360" w:lineRule="auto"/>
        <w:ind w:firstLine="567"/>
        <w:jc w:val="both"/>
        <w:rPr>
          <w:rFonts w:ascii="Arial" w:hAnsi="Arial" w:cs="Arial"/>
          <w:sz w:val="24"/>
          <w:szCs w:val="24"/>
        </w:rPr>
      </w:pPr>
      <w:r w:rsidRPr="00163987">
        <w:rPr>
          <w:rFonts w:ascii="Arial" w:hAnsi="Arial" w:cs="Arial"/>
          <w:i/>
          <w:sz w:val="24"/>
          <w:szCs w:val="24"/>
        </w:rPr>
        <w:lastRenderedPageBreak/>
        <w:t>Выключатель подключается к цепи проводниками соответствующего размера, указанными в таблице 10.</w:t>
      </w:r>
    </w:p>
    <w:p w14:paraId="6880904E" w14:textId="77777777" w:rsidR="00954267" w:rsidRPr="00163987" w:rsidRDefault="00954267" w:rsidP="00163987">
      <w:pPr>
        <w:spacing w:line="360" w:lineRule="auto"/>
        <w:ind w:firstLine="567"/>
        <w:jc w:val="both"/>
        <w:rPr>
          <w:rFonts w:ascii="Arial" w:hAnsi="Arial" w:cs="Arial"/>
          <w:b/>
          <w:lang w:val="ru-RU"/>
        </w:rPr>
      </w:pPr>
      <w:r w:rsidRPr="00163987">
        <w:rPr>
          <w:rFonts w:ascii="Arial" w:hAnsi="Arial" w:cs="Arial"/>
          <w:b/>
          <w:lang w:val="ru-RU"/>
        </w:rPr>
        <w:t>9.11.2 Методика испытания</w:t>
      </w:r>
    </w:p>
    <w:p w14:paraId="272CEABC"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Выключатели должны быть подвергнуты 4000 циклам оперирования под нагрузкой номинальным током.</w:t>
      </w:r>
    </w:p>
    <w:p w14:paraId="01360571"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Каждый цикл оперирования состоит из замыкания и последующего размыкания.</w:t>
      </w:r>
    </w:p>
    <w:p w14:paraId="107B7D0C" w14:textId="77777777" w:rsidR="00954267" w:rsidRPr="00163987" w:rsidRDefault="00954267" w:rsidP="00163987">
      <w:pPr>
        <w:spacing w:line="360" w:lineRule="auto"/>
        <w:ind w:right="40" w:firstLine="567"/>
        <w:jc w:val="both"/>
        <w:rPr>
          <w:rFonts w:ascii="Arial" w:hAnsi="Arial" w:cs="Arial"/>
          <w:i/>
          <w:lang w:val="ru-RU"/>
        </w:rPr>
      </w:pPr>
      <w:r w:rsidRPr="00163987">
        <w:rPr>
          <w:rFonts w:ascii="Arial" w:hAnsi="Arial" w:cs="Arial"/>
          <w:i/>
          <w:lang w:val="ru-RU"/>
        </w:rPr>
        <w:t>Для выключателей с номинальным током до 32</w:t>
      </w:r>
      <w:proofErr w:type="gramStart"/>
      <w:r w:rsidRPr="00163987">
        <w:rPr>
          <w:rFonts w:ascii="Arial" w:hAnsi="Arial" w:cs="Arial"/>
          <w:i/>
          <w:lang w:val="ru-RU"/>
        </w:rPr>
        <w:t xml:space="preserve"> А</w:t>
      </w:r>
      <w:proofErr w:type="gramEnd"/>
      <w:r w:rsidRPr="00163987">
        <w:rPr>
          <w:rFonts w:ascii="Arial" w:hAnsi="Arial" w:cs="Arial"/>
          <w:i/>
          <w:lang w:val="ru-RU"/>
        </w:rPr>
        <w:t xml:space="preserve"> включительно частота оперирования должна составлять 240 циклов оперирования в час. Во время каждого цикла выключатель должен оставаться разомкнутым не менее 13 с.</w:t>
      </w:r>
    </w:p>
    <w:p w14:paraId="6C78E34A" w14:textId="44AB1A53" w:rsidR="00954267" w:rsidRPr="00163987" w:rsidRDefault="00954267" w:rsidP="00163987">
      <w:pPr>
        <w:spacing w:line="360" w:lineRule="auto"/>
        <w:ind w:right="40" w:firstLine="567"/>
        <w:jc w:val="both"/>
        <w:rPr>
          <w:rFonts w:ascii="Arial" w:hAnsi="Arial" w:cs="Arial"/>
          <w:i/>
          <w:lang w:val="ru-RU"/>
        </w:rPr>
      </w:pPr>
      <w:r w:rsidRPr="00163987">
        <w:rPr>
          <w:rFonts w:ascii="Arial" w:hAnsi="Arial" w:cs="Arial"/>
          <w:i/>
          <w:lang w:val="ru-RU"/>
        </w:rPr>
        <w:t>Для выключателей с номинальным током св</w:t>
      </w:r>
      <w:r w:rsidR="002D66E2" w:rsidRPr="00163987">
        <w:rPr>
          <w:rFonts w:ascii="Arial" w:hAnsi="Arial" w:cs="Arial"/>
          <w:i/>
          <w:lang w:val="ru-RU"/>
        </w:rPr>
        <w:t>ыше</w:t>
      </w:r>
      <w:r w:rsidRPr="00163987">
        <w:rPr>
          <w:rFonts w:ascii="Arial" w:hAnsi="Arial" w:cs="Arial"/>
          <w:i/>
          <w:lang w:val="ru-RU"/>
        </w:rPr>
        <w:t xml:space="preserve"> 32</w:t>
      </w:r>
      <w:proofErr w:type="gramStart"/>
      <w:r w:rsidRPr="00163987">
        <w:rPr>
          <w:rFonts w:ascii="Arial" w:hAnsi="Arial" w:cs="Arial"/>
          <w:i/>
          <w:lang w:val="ru-RU"/>
        </w:rPr>
        <w:t xml:space="preserve"> А</w:t>
      </w:r>
      <w:proofErr w:type="gramEnd"/>
      <w:r w:rsidRPr="00163987">
        <w:rPr>
          <w:rFonts w:ascii="Arial" w:hAnsi="Arial" w:cs="Arial"/>
          <w:i/>
          <w:lang w:val="ru-RU"/>
        </w:rPr>
        <w:t xml:space="preserve"> частота оперирования должна составлять 120 циклов оперирования в час. Во время каждого цикла выключатель должен оставаться разомкнутым не менее 28 с.</w:t>
      </w:r>
    </w:p>
    <w:p w14:paraId="74B4807C"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Выключатель следует оперировать как при нормальной эксплуатации.</w:t>
      </w:r>
    </w:p>
    <w:p w14:paraId="4BB1FB2C"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Внимание обращают на то, чтобы:</w:t>
      </w:r>
    </w:p>
    <w:p w14:paraId="05FDB702" w14:textId="77777777" w:rsidR="00954267" w:rsidRPr="00163987" w:rsidRDefault="00954267" w:rsidP="00163987">
      <w:pPr>
        <w:tabs>
          <w:tab w:val="left" w:pos="460"/>
        </w:tabs>
        <w:spacing w:line="360" w:lineRule="auto"/>
        <w:ind w:firstLine="567"/>
        <w:jc w:val="both"/>
        <w:rPr>
          <w:rFonts w:ascii="Arial" w:hAnsi="Arial" w:cs="Arial"/>
          <w:i/>
          <w:lang w:val="ru-RU"/>
        </w:rPr>
      </w:pPr>
      <w:r w:rsidRPr="00163987">
        <w:rPr>
          <w:rFonts w:ascii="Arial" w:hAnsi="Arial" w:cs="Arial"/>
          <w:i/>
          <w:lang w:val="ru-RU"/>
        </w:rPr>
        <w:t>- испытательное устройство не повреждало испытуемый выключатель;</w:t>
      </w:r>
    </w:p>
    <w:p w14:paraId="71626A0B" w14:textId="77777777" w:rsidR="00954267" w:rsidRPr="00163987" w:rsidRDefault="00954267" w:rsidP="00163987">
      <w:pPr>
        <w:spacing w:line="360" w:lineRule="auto"/>
        <w:ind w:right="40" w:firstLine="567"/>
        <w:jc w:val="both"/>
        <w:rPr>
          <w:rFonts w:ascii="Arial" w:hAnsi="Arial" w:cs="Arial"/>
          <w:i/>
          <w:lang w:val="ru-RU"/>
        </w:rPr>
      </w:pPr>
      <w:r w:rsidRPr="00163987">
        <w:rPr>
          <w:rFonts w:ascii="Arial" w:hAnsi="Arial" w:cs="Arial"/>
          <w:i/>
          <w:lang w:val="ru-RU"/>
        </w:rPr>
        <w:t>- не нарушалось свободное движение механизма управления испытуемого выключателя;</w:t>
      </w:r>
    </w:p>
    <w:p w14:paraId="678B092D" w14:textId="77777777" w:rsidR="00954267" w:rsidRPr="00163987" w:rsidRDefault="00954267" w:rsidP="00163987">
      <w:pPr>
        <w:tabs>
          <w:tab w:val="left" w:pos="554"/>
        </w:tabs>
        <w:spacing w:line="360" w:lineRule="auto"/>
        <w:ind w:right="40" w:firstLine="567"/>
        <w:jc w:val="both"/>
        <w:rPr>
          <w:rFonts w:ascii="Arial" w:hAnsi="Arial" w:cs="Arial"/>
          <w:i/>
          <w:lang w:val="ru-RU"/>
        </w:rPr>
      </w:pPr>
      <w:r w:rsidRPr="00163987">
        <w:rPr>
          <w:rFonts w:ascii="Arial" w:hAnsi="Arial" w:cs="Arial"/>
          <w:i/>
          <w:lang w:val="ru-RU"/>
        </w:rPr>
        <w:t>- скорость приводного механизма испытательного устройства не влияла чрезмерно на механизм управления выключателем при испытании.</w:t>
      </w:r>
    </w:p>
    <w:p w14:paraId="5BEBF3D0" w14:textId="77777777" w:rsidR="00954267" w:rsidRPr="00163987" w:rsidRDefault="00954267" w:rsidP="00163987">
      <w:pPr>
        <w:spacing w:line="360" w:lineRule="auto"/>
        <w:ind w:right="40" w:firstLine="567"/>
        <w:jc w:val="both"/>
        <w:rPr>
          <w:rFonts w:ascii="Arial" w:hAnsi="Arial" w:cs="Arial"/>
          <w:lang w:val="ru-RU"/>
        </w:rPr>
      </w:pPr>
      <w:bookmarkStart w:id="16" w:name="page46"/>
      <w:bookmarkEnd w:id="16"/>
      <w:r w:rsidRPr="00163987">
        <w:rPr>
          <w:rFonts w:ascii="Arial" w:hAnsi="Arial" w:cs="Arial"/>
          <w:i/>
          <w:lang w:val="ru-RU"/>
        </w:rPr>
        <w:t>Выключатель с зависимым ручным управлением должен управляться со скоростью 0,1 м/с ± 25 %, причем скорость измеряют в тот момент и в том месте, где механизм управления испытательного устройства касается привода испытуемого выключателя. Для поворотных рукояток угловая скорость должна в основном соответствовать вышеуказанным условиям в том, что касается скорости механизма управления (в его пределах) испытуемого выключателя.</w:t>
      </w:r>
    </w:p>
    <w:p w14:paraId="05F5650F" w14:textId="77777777" w:rsidR="00954267" w:rsidRPr="00163987" w:rsidRDefault="00954267" w:rsidP="00163987">
      <w:pPr>
        <w:pStyle w:val="ab"/>
        <w:spacing w:line="360" w:lineRule="auto"/>
        <w:ind w:firstLine="567"/>
        <w:jc w:val="both"/>
        <w:rPr>
          <w:rFonts w:ascii="Arial" w:hAnsi="Arial" w:cs="Arial"/>
          <w:b/>
        </w:rPr>
      </w:pPr>
      <w:r w:rsidRPr="00163987">
        <w:rPr>
          <w:rFonts w:ascii="Arial" w:hAnsi="Arial" w:cs="Arial"/>
          <w:b/>
        </w:rPr>
        <w:t>9.11.3 Состояние выключателя после испытания</w:t>
      </w:r>
    </w:p>
    <w:p w14:paraId="3232928B" w14:textId="77777777" w:rsidR="00954267" w:rsidRPr="00163987" w:rsidRDefault="00954267" w:rsidP="00163987">
      <w:pPr>
        <w:pStyle w:val="ab"/>
        <w:spacing w:line="360" w:lineRule="auto"/>
        <w:ind w:firstLine="567"/>
        <w:jc w:val="both"/>
        <w:rPr>
          <w:rFonts w:ascii="Arial" w:hAnsi="Arial" w:cs="Arial"/>
          <w:i/>
        </w:rPr>
      </w:pPr>
      <w:r w:rsidRPr="00163987">
        <w:rPr>
          <w:rFonts w:ascii="Arial" w:hAnsi="Arial" w:cs="Arial"/>
          <w:i/>
        </w:rPr>
        <w:t>После испытания по 9.11.2 образец не должен иметь:</w:t>
      </w:r>
    </w:p>
    <w:p w14:paraId="592CAAC6" w14:textId="77777777" w:rsidR="00954267" w:rsidRPr="00163987" w:rsidRDefault="00954267" w:rsidP="00163987">
      <w:pPr>
        <w:pStyle w:val="ab"/>
        <w:spacing w:line="360" w:lineRule="auto"/>
        <w:ind w:firstLine="567"/>
        <w:jc w:val="both"/>
        <w:rPr>
          <w:rFonts w:ascii="Arial" w:hAnsi="Arial" w:cs="Arial"/>
          <w:i/>
        </w:rPr>
      </w:pPr>
      <w:r w:rsidRPr="00163987">
        <w:rPr>
          <w:rFonts w:ascii="Arial" w:hAnsi="Arial" w:cs="Arial"/>
          <w:i/>
        </w:rPr>
        <w:t>- чрезмерного износа;</w:t>
      </w:r>
    </w:p>
    <w:p w14:paraId="21A04453" w14:textId="77777777" w:rsidR="00954267" w:rsidRPr="00163987" w:rsidRDefault="00954267" w:rsidP="00163987">
      <w:pPr>
        <w:pStyle w:val="ab"/>
        <w:spacing w:line="360" w:lineRule="auto"/>
        <w:ind w:firstLine="567"/>
        <w:jc w:val="both"/>
        <w:rPr>
          <w:rFonts w:ascii="Arial" w:hAnsi="Arial" w:cs="Arial"/>
          <w:i/>
        </w:rPr>
      </w:pPr>
      <w:r w:rsidRPr="00163987">
        <w:rPr>
          <w:rFonts w:ascii="Arial" w:hAnsi="Arial" w:cs="Arial"/>
          <w:i/>
        </w:rPr>
        <w:t>- различий положения подвижных контактов и соответствующего положения индикаторного устройства;</w:t>
      </w:r>
    </w:p>
    <w:p w14:paraId="1C69E831" w14:textId="77777777" w:rsidR="00954267" w:rsidRPr="00163987" w:rsidRDefault="00954267" w:rsidP="00163987">
      <w:pPr>
        <w:pStyle w:val="ab"/>
        <w:spacing w:line="360" w:lineRule="auto"/>
        <w:ind w:firstLine="567"/>
        <w:jc w:val="both"/>
        <w:rPr>
          <w:rFonts w:ascii="Arial" w:hAnsi="Arial" w:cs="Arial"/>
          <w:i/>
        </w:rPr>
      </w:pPr>
      <w:r w:rsidRPr="00163987">
        <w:rPr>
          <w:rFonts w:ascii="Arial" w:hAnsi="Arial" w:cs="Arial"/>
          <w:i/>
        </w:rPr>
        <w:t>- повреждений оболочки, дающих возможность проникновения стандартного испытательного пальца к частям, находящимся под напряжением (см. 9.6);</w:t>
      </w:r>
    </w:p>
    <w:p w14:paraId="25FD5095" w14:textId="77777777" w:rsidR="00954267" w:rsidRPr="00163987" w:rsidRDefault="00954267" w:rsidP="00163987">
      <w:pPr>
        <w:pStyle w:val="ab"/>
        <w:spacing w:line="360" w:lineRule="auto"/>
        <w:ind w:firstLine="567"/>
        <w:jc w:val="both"/>
        <w:rPr>
          <w:rFonts w:ascii="Arial" w:hAnsi="Arial" w:cs="Arial"/>
          <w:i/>
        </w:rPr>
      </w:pPr>
      <w:r w:rsidRPr="00163987">
        <w:rPr>
          <w:rFonts w:ascii="Arial" w:hAnsi="Arial" w:cs="Arial"/>
          <w:i/>
        </w:rPr>
        <w:t>- ослабления электрических или механических соединений;</w:t>
      </w:r>
    </w:p>
    <w:p w14:paraId="02092120" w14:textId="77777777" w:rsidR="00954267" w:rsidRPr="00163987" w:rsidRDefault="00954267" w:rsidP="00163987">
      <w:pPr>
        <w:pStyle w:val="ab"/>
        <w:spacing w:line="360" w:lineRule="auto"/>
        <w:ind w:firstLine="567"/>
        <w:jc w:val="both"/>
        <w:rPr>
          <w:rFonts w:ascii="Arial" w:hAnsi="Arial" w:cs="Arial"/>
          <w:i/>
        </w:rPr>
      </w:pPr>
      <w:r w:rsidRPr="00163987">
        <w:rPr>
          <w:rFonts w:ascii="Arial" w:hAnsi="Arial" w:cs="Arial"/>
          <w:i/>
        </w:rPr>
        <w:t>- вытекания заливочного компаунда, если таковой имеется.</w:t>
      </w:r>
    </w:p>
    <w:p w14:paraId="3348768F" w14:textId="77777777" w:rsidR="00954267" w:rsidRPr="00163987" w:rsidRDefault="00954267" w:rsidP="00163987">
      <w:pPr>
        <w:pStyle w:val="ab"/>
        <w:spacing w:line="360" w:lineRule="auto"/>
        <w:ind w:firstLine="567"/>
        <w:jc w:val="both"/>
        <w:rPr>
          <w:rFonts w:ascii="Arial" w:hAnsi="Arial" w:cs="Arial"/>
        </w:rPr>
      </w:pPr>
      <w:r w:rsidRPr="00163987">
        <w:rPr>
          <w:rFonts w:ascii="Arial" w:hAnsi="Arial" w:cs="Arial"/>
          <w:i/>
        </w:rPr>
        <w:lastRenderedPageBreak/>
        <w:t>Кроме того, выключатель должен удовлетворительно выдержать испытание по 9.10.2.2 и проверку электрической прочности изоляции по 9.7.3, но при напряжении на 500</w:t>
      </w:r>
      <w:proofErr w:type="gramStart"/>
      <w:r w:rsidRPr="00163987">
        <w:rPr>
          <w:rFonts w:ascii="Arial" w:hAnsi="Arial" w:cs="Arial"/>
          <w:i/>
        </w:rPr>
        <w:t xml:space="preserve"> В</w:t>
      </w:r>
      <w:proofErr w:type="gramEnd"/>
      <w:r w:rsidRPr="00163987">
        <w:rPr>
          <w:rFonts w:ascii="Arial" w:hAnsi="Arial" w:cs="Arial"/>
          <w:i/>
        </w:rPr>
        <w:t xml:space="preserve"> ниже предписанного в 9.7.4 и без предварительной обработки в камере влаги.</w:t>
      </w:r>
    </w:p>
    <w:p w14:paraId="7DF90CB0" w14:textId="77777777" w:rsidR="00954267" w:rsidRPr="00163987" w:rsidRDefault="00954267" w:rsidP="00163987">
      <w:pPr>
        <w:spacing w:line="360" w:lineRule="auto"/>
        <w:ind w:firstLine="567"/>
        <w:jc w:val="both"/>
        <w:rPr>
          <w:rFonts w:ascii="Arial" w:hAnsi="Arial" w:cs="Arial"/>
          <w:b/>
          <w:lang w:val="ru-RU"/>
        </w:rPr>
      </w:pPr>
    </w:p>
    <w:p w14:paraId="5668AA61" w14:textId="77777777" w:rsidR="00954267" w:rsidRPr="00163987" w:rsidRDefault="00954267" w:rsidP="00163987">
      <w:pPr>
        <w:spacing w:line="360" w:lineRule="auto"/>
        <w:ind w:firstLine="567"/>
        <w:jc w:val="both"/>
        <w:rPr>
          <w:rFonts w:ascii="Arial" w:hAnsi="Arial" w:cs="Arial"/>
          <w:b/>
          <w:lang w:val="ru-RU"/>
        </w:rPr>
      </w:pPr>
      <w:r w:rsidRPr="00163987">
        <w:rPr>
          <w:rFonts w:ascii="Arial" w:hAnsi="Arial" w:cs="Arial"/>
          <w:b/>
          <w:lang w:val="ru-RU"/>
        </w:rPr>
        <w:t>9.12 Испытания на короткое замыкание</w:t>
      </w:r>
    </w:p>
    <w:p w14:paraId="085D418E" w14:textId="2726D817" w:rsidR="00954267" w:rsidRPr="00163987" w:rsidRDefault="00954267" w:rsidP="00163987">
      <w:pPr>
        <w:spacing w:line="360" w:lineRule="auto"/>
        <w:ind w:firstLine="567"/>
        <w:jc w:val="both"/>
        <w:rPr>
          <w:rFonts w:ascii="Arial" w:hAnsi="Arial" w:cs="Arial"/>
          <w:lang w:val="ru-RU"/>
        </w:rPr>
      </w:pPr>
      <w:r w:rsidRPr="00163987">
        <w:rPr>
          <w:rFonts w:ascii="Arial" w:hAnsi="Arial" w:cs="Arial"/>
          <w:lang w:val="ru-RU"/>
        </w:rPr>
        <w:t>9.12.1</w:t>
      </w:r>
      <w:r w:rsidR="002D66E2" w:rsidRPr="00163987">
        <w:rPr>
          <w:rFonts w:ascii="Arial" w:hAnsi="Arial" w:cs="Arial"/>
          <w:lang w:val="ru-RU"/>
        </w:rPr>
        <w:t xml:space="preserve"> </w:t>
      </w:r>
      <w:r w:rsidRPr="00163987">
        <w:rPr>
          <w:rFonts w:ascii="Arial" w:hAnsi="Arial" w:cs="Arial"/>
          <w:lang w:val="ru-RU"/>
        </w:rPr>
        <w:t>Общие условия</w:t>
      </w:r>
    </w:p>
    <w:p w14:paraId="7CA890CA" w14:textId="77777777" w:rsidR="00954267" w:rsidRPr="00163987" w:rsidRDefault="00954267" w:rsidP="00163987">
      <w:pPr>
        <w:spacing w:line="360" w:lineRule="auto"/>
        <w:ind w:firstLine="567"/>
        <w:jc w:val="both"/>
        <w:rPr>
          <w:rFonts w:ascii="Arial" w:hAnsi="Arial" w:cs="Arial"/>
          <w:i/>
          <w:lang w:val="ru-RU"/>
        </w:rPr>
      </w:pPr>
      <w:r w:rsidRPr="00163987">
        <w:rPr>
          <w:rFonts w:ascii="Arial" w:hAnsi="Arial" w:cs="Arial"/>
          <w:i/>
          <w:lang w:val="ru-RU"/>
        </w:rPr>
        <w:t>Стандартные испытания для проверки работоспособности при коротких замыканиях содержат циклы операций включения и отключения согласно проверяемым функциям, которые сведены в таблицу 16.</w:t>
      </w:r>
      <w:bookmarkStart w:id="17" w:name="page47"/>
      <w:bookmarkEnd w:id="17"/>
    </w:p>
    <w:p w14:paraId="69C79C07" w14:textId="77777777" w:rsidR="00954267" w:rsidRPr="00163987" w:rsidRDefault="00954267" w:rsidP="00163987">
      <w:pPr>
        <w:spacing w:line="360" w:lineRule="auto"/>
        <w:ind w:firstLine="567"/>
        <w:jc w:val="both"/>
        <w:rPr>
          <w:rFonts w:ascii="Arial" w:hAnsi="Arial" w:cs="Arial"/>
          <w:i/>
          <w:shd w:val="clear" w:color="auto" w:fill="FFFFFF"/>
          <w:lang w:val="ru-RU"/>
        </w:rPr>
      </w:pPr>
      <w:r w:rsidRPr="00163987">
        <w:rPr>
          <w:rFonts w:ascii="Arial" w:hAnsi="Arial" w:cs="Arial"/>
          <w:i/>
          <w:shd w:val="clear" w:color="auto" w:fill="FFFFFF"/>
          <w:lang w:val="ru-RU"/>
        </w:rPr>
        <w:t>Испытания на короткое замыкание должны проводиться при подходящей температуре в пределах диапазона, соответствующего 7.2.</w:t>
      </w:r>
    </w:p>
    <w:p w14:paraId="29B9A21E" w14:textId="731DB8D7" w:rsidR="00954267" w:rsidRPr="00163987" w:rsidRDefault="00954267"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Все выключатели испытывают при 500 А или 10I</w:t>
      </w:r>
      <w:r w:rsidRPr="00163987">
        <w:rPr>
          <w:rFonts w:ascii="Arial" w:hAnsi="Arial" w:cs="Arial"/>
          <w:sz w:val="24"/>
          <w:szCs w:val="24"/>
          <w:vertAlign w:val="subscript"/>
        </w:rPr>
        <w:t>n</w:t>
      </w:r>
      <w:r w:rsidRPr="00163987">
        <w:rPr>
          <w:rFonts w:ascii="Arial" w:hAnsi="Arial" w:cs="Arial"/>
          <w:i/>
          <w:sz w:val="24"/>
          <w:szCs w:val="24"/>
        </w:rPr>
        <w:t>, в зависимости от того, что выше, в соответствии с 9.12.11.2 и при 1500 А в соответствии с 9.12.11.3.</w:t>
      </w:r>
    </w:p>
    <w:p w14:paraId="518D301D" w14:textId="56491660" w:rsidR="00954267" w:rsidRPr="00163987" w:rsidRDefault="00954267" w:rsidP="00163987">
      <w:pPr>
        <w:pStyle w:val="ab"/>
        <w:spacing w:line="360" w:lineRule="auto"/>
        <w:ind w:firstLine="567"/>
        <w:jc w:val="both"/>
        <w:rPr>
          <w:rFonts w:ascii="Arial" w:hAnsi="Arial" w:cs="Arial"/>
          <w:i/>
        </w:rPr>
      </w:pPr>
      <w:r w:rsidRPr="00163987">
        <w:rPr>
          <w:rFonts w:ascii="Arial" w:hAnsi="Arial" w:cs="Arial"/>
          <w:i/>
        </w:rPr>
        <w:t>Выключатели с номинальной наибольшей коммутационной способностью св</w:t>
      </w:r>
      <w:r w:rsidR="002D66E2" w:rsidRPr="00163987">
        <w:rPr>
          <w:rFonts w:ascii="Arial" w:hAnsi="Arial" w:cs="Arial"/>
          <w:i/>
        </w:rPr>
        <w:t>ыше</w:t>
      </w:r>
      <w:r w:rsidRPr="00163987">
        <w:rPr>
          <w:rFonts w:ascii="Arial" w:hAnsi="Arial" w:cs="Arial"/>
          <w:i/>
        </w:rPr>
        <w:t xml:space="preserve"> 1500</w:t>
      </w:r>
      <w:proofErr w:type="gramStart"/>
      <w:r w:rsidRPr="00163987">
        <w:rPr>
          <w:rFonts w:ascii="Arial" w:hAnsi="Arial" w:cs="Arial"/>
          <w:i/>
        </w:rPr>
        <w:t xml:space="preserve"> А</w:t>
      </w:r>
      <w:proofErr w:type="gramEnd"/>
      <w:r w:rsidRPr="00163987">
        <w:rPr>
          <w:rFonts w:ascii="Arial" w:hAnsi="Arial" w:cs="Arial"/>
          <w:i/>
        </w:rPr>
        <w:t xml:space="preserve"> дополнительно испытывают:</w:t>
      </w:r>
    </w:p>
    <w:p w14:paraId="307BB2DC" w14:textId="77777777" w:rsidR="00954267" w:rsidRPr="00163987" w:rsidRDefault="00954267" w:rsidP="00163987">
      <w:pPr>
        <w:pStyle w:val="ab"/>
        <w:spacing w:line="360" w:lineRule="auto"/>
        <w:ind w:firstLine="567"/>
        <w:jc w:val="both"/>
        <w:rPr>
          <w:rFonts w:ascii="Arial" w:hAnsi="Arial" w:cs="Arial"/>
          <w:i/>
        </w:rPr>
      </w:pPr>
      <w:r w:rsidRPr="00163987">
        <w:rPr>
          <w:rFonts w:ascii="Arial" w:hAnsi="Arial" w:cs="Arial"/>
          <w:i/>
        </w:rPr>
        <w:t>- при рабочей наибольшей отключающей способности (см. 3.5.5.2) – согласно 9.12.11.4.2 и 9.12.12.1; рабочую наибольшую отключающую способность определяют умножением номинальной наибольшей отключающей способности на коэффициент К, значения которого приведены в таблице 18;</w:t>
      </w:r>
    </w:p>
    <w:p w14:paraId="77EAEA31" w14:textId="77777777" w:rsidR="00B40803" w:rsidRPr="00163987" w:rsidRDefault="00954267" w:rsidP="00163987">
      <w:pPr>
        <w:widowControl w:val="0"/>
        <w:spacing w:line="360" w:lineRule="auto"/>
        <w:ind w:firstLine="567"/>
        <w:jc w:val="both"/>
        <w:rPr>
          <w:rFonts w:ascii="Arial" w:hAnsi="Arial" w:cs="Arial"/>
          <w:lang w:val="ru-RU"/>
        </w:rPr>
      </w:pPr>
      <w:r w:rsidRPr="00163987">
        <w:rPr>
          <w:rFonts w:ascii="Arial" w:hAnsi="Arial" w:cs="Arial"/>
          <w:i/>
          <w:lang w:val="ru-RU"/>
        </w:rPr>
        <w:t xml:space="preserve">- при номинальной наибольшей отключающей способности (см. </w:t>
      </w:r>
      <w:hyperlink w:anchor="page21" w:history="1">
        <w:r w:rsidRPr="00163987">
          <w:rPr>
            <w:rFonts w:ascii="Arial" w:hAnsi="Arial" w:cs="Arial"/>
            <w:i/>
            <w:lang w:val="ru-RU"/>
          </w:rPr>
          <w:t>5.2.4</w:t>
        </w:r>
      </w:hyperlink>
      <w:r w:rsidRPr="00163987">
        <w:rPr>
          <w:rFonts w:ascii="Arial" w:hAnsi="Arial" w:cs="Arial"/>
          <w:i/>
          <w:lang w:val="ru-RU"/>
        </w:rPr>
        <w:t xml:space="preserve">) согласно </w:t>
      </w:r>
      <w:hyperlink w:anchor="page54" w:history="1">
        <w:r w:rsidRPr="00163987">
          <w:rPr>
            <w:rFonts w:ascii="Arial" w:hAnsi="Arial" w:cs="Arial"/>
            <w:i/>
            <w:lang w:val="ru-RU"/>
          </w:rPr>
          <w:t>9.12.11.4.3</w:t>
        </w:r>
      </w:hyperlink>
      <w:r w:rsidRPr="00163987">
        <w:rPr>
          <w:rFonts w:ascii="Arial" w:hAnsi="Arial" w:cs="Arial"/>
          <w:i/>
          <w:lang w:val="ru-RU"/>
        </w:rPr>
        <w:t xml:space="preserve"> и </w:t>
      </w:r>
      <w:hyperlink w:anchor="page56" w:history="1">
        <w:r w:rsidRPr="00163987">
          <w:rPr>
            <w:rFonts w:ascii="Arial" w:hAnsi="Arial" w:cs="Arial"/>
            <w:i/>
            <w:lang w:val="ru-RU"/>
          </w:rPr>
          <w:t xml:space="preserve">9.12.12.2, </w:t>
        </w:r>
      </w:hyperlink>
      <w:r w:rsidRPr="00163987">
        <w:rPr>
          <w:rFonts w:ascii="Arial" w:hAnsi="Arial" w:cs="Arial"/>
          <w:i/>
          <w:lang w:val="ru-RU"/>
        </w:rPr>
        <w:t>если коэффициент</w:t>
      </w:r>
      <w:proofErr w:type="gramStart"/>
      <w:r w:rsidRPr="00163987">
        <w:rPr>
          <w:rFonts w:ascii="Arial" w:hAnsi="Arial" w:cs="Arial"/>
          <w:i/>
          <w:lang w:val="ru-RU"/>
        </w:rPr>
        <w:t xml:space="preserve"> К</w:t>
      </w:r>
      <w:proofErr w:type="gramEnd"/>
      <w:r w:rsidRPr="00163987">
        <w:rPr>
          <w:rFonts w:ascii="Arial" w:hAnsi="Arial" w:cs="Arial"/>
          <w:i/>
          <w:lang w:val="ru-RU"/>
        </w:rPr>
        <w:t xml:space="preserve"> менее 1, то необходимо использовать новые образцы.</w:t>
      </w:r>
    </w:p>
    <w:p w14:paraId="21D19441" w14:textId="77777777" w:rsidR="00FF2D7B" w:rsidRPr="00163987" w:rsidRDefault="00FF2D7B" w:rsidP="00163987">
      <w:pPr>
        <w:widowControl w:val="0"/>
        <w:spacing w:line="360" w:lineRule="auto"/>
        <w:ind w:firstLine="567"/>
        <w:jc w:val="both"/>
        <w:rPr>
          <w:rFonts w:ascii="Arial" w:hAnsi="Arial" w:cs="Arial"/>
          <w:bCs/>
          <w:lang w:val="ru-RU"/>
        </w:rPr>
      </w:pPr>
    </w:p>
    <w:p w14:paraId="0031474D" w14:textId="703A378B" w:rsidR="00B40803" w:rsidRPr="00163987" w:rsidRDefault="00FF2D7B" w:rsidP="00163987">
      <w:pPr>
        <w:widowControl w:val="0"/>
        <w:spacing w:line="360" w:lineRule="auto"/>
        <w:jc w:val="both"/>
        <w:rPr>
          <w:rFonts w:ascii="Arial" w:hAnsi="Arial" w:cs="Arial"/>
          <w:bCs/>
          <w:sz w:val="22"/>
          <w:lang w:val="ru-RU"/>
        </w:rPr>
      </w:pPr>
      <w:r w:rsidRPr="00163987">
        <w:rPr>
          <w:rFonts w:ascii="Arial" w:hAnsi="Arial" w:cs="Arial"/>
          <w:bCs/>
          <w:spacing w:val="40"/>
          <w:sz w:val="22"/>
          <w:lang w:val="ru-RU"/>
        </w:rPr>
        <w:t>Таблица</w:t>
      </w:r>
      <w:r w:rsidRPr="00163987">
        <w:rPr>
          <w:rFonts w:ascii="Arial" w:hAnsi="Arial" w:cs="Arial"/>
          <w:bCs/>
          <w:sz w:val="22"/>
          <w:lang w:val="ru-RU"/>
        </w:rPr>
        <w:t xml:space="preserve"> 1</w:t>
      </w:r>
      <w:r w:rsidR="002D66E2" w:rsidRPr="00163987">
        <w:rPr>
          <w:rFonts w:ascii="Arial" w:hAnsi="Arial" w:cs="Arial"/>
          <w:bCs/>
          <w:sz w:val="22"/>
          <w:lang w:val="ru-RU"/>
        </w:rPr>
        <w:t>6</w:t>
      </w:r>
      <w:r w:rsidRPr="00163987">
        <w:rPr>
          <w:rFonts w:ascii="Arial" w:hAnsi="Arial" w:cs="Arial"/>
          <w:bCs/>
          <w:sz w:val="22"/>
          <w:lang w:val="ru-RU"/>
        </w:rPr>
        <w:t xml:space="preserve"> </w:t>
      </w:r>
      <w:r w:rsidR="00321170" w:rsidRPr="00163987">
        <w:rPr>
          <w:rFonts w:ascii="Arial" w:hAnsi="Arial" w:cs="Arial"/>
          <w:bCs/>
          <w:sz w:val="22"/>
          <w:lang w:val="ru-RU"/>
        </w:rPr>
        <w:t>–</w:t>
      </w:r>
      <w:r w:rsidRPr="00163987">
        <w:rPr>
          <w:rFonts w:ascii="Arial" w:hAnsi="Arial" w:cs="Arial"/>
          <w:bCs/>
          <w:sz w:val="22"/>
          <w:lang w:val="ru-RU"/>
        </w:rPr>
        <w:t xml:space="preserve"> Перечень испытаний при коротком замыкании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58"/>
        <w:gridCol w:w="3748"/>
        <w:gridCol w:w="1200"/>
      </w:tblGrid>
      <w:tr w:rsidR="00AE662B" w:rsidRPr="00163987" w14:paraId="38113D50" w14:textId="77777777" w:rsidTr="00FF2D7B">
        <w:tc>
          <w:tcPr>
            <w:tcW w:w="4967" w:type="dxa"/>
            <w:tcBorders>
              <w:bottom w:val="double" w:sz="4" w:space="0" w:color="auto"/>
            </w:tcBorders>
            <w:shd w:val="clear" w:color="auto" w:fill="auto"/>
          </w:tcPr>
          <w:p w14:paraId="7D890599" w14:textId="77777777" w:rsidR="00FF2D7B" w:rsidRPr="00163987" w:rsidRDefault="00FF2D7B" w:rsidP="00163987">
            <w:pPr>
              <w:pStyle w:val="HTML"/>
              <w:spacing w:line="360" w:lineRule="auto"/>
              <w:jc w:val="center"/>
              <w:rPr>
                <w:rFonts w:ascii="Arial" w:hAnsi="Arial" w:cs="Arial"/>
                <w:sz w:val="22"/>
                <w:szCs w:val="24"/>
              </w:rPr>
            </w:pPr>
            <w:r w:rsidRPr="00163987">
              <w:rPr>
                <w:rFonts w:ascii="Arial" w:hAnsi="Arial" w:cs="Arial"/>
                <w:sz w:val="22"/>
                <w:szCs w:val="24"/>
              </w:rPr>
              <w:t>Вид испытания</w:t>
            </w:r>
          </w:p>
        </w:tc>
        <w:tc>
          <w:tcPr>
            <w:tcW w:w="3827" w:type="dxa"/>
            <w:tcBorders>
              <w:bottom w:val="double" w:sz="4" w:space="0" w:color="auto"/>
            </w:tcBorders>
            <w:shd w:val="clear" w:color="auto" w:fill="auto"/>
          </w:tcPr>
          <w:p w14:paraId="0CA8BA5E" w14:textId="77777777" w:rsidR="00FF2D7B" w:rsidRPr="00163987" w:rsidRDefault="00FF2D7B" w:rsidP="00163987">
            <w:pPr>
              <w:pStyle w:val="HTML"/>
              <w:spacing w:line="360" w:lineRule="auto"/>
              <w:jc w:val="center"/>
              <w:rPr>
                <w:rFonts w:ascii="Arial" w:hAnsi="Arial" w:cs="Arial"/>
                <w:sz w:val="22"/>
                <w:szCs w:val="24"/>
              </w:rPr>
            </w:pPr>
            <w:r w:rsidRPr="00163987">
              <w:rPr>
                <w:rFonts w:ascii="Arial" w:hAnsi="Arial" w:cs="Arial"/>
                <w:sz w:val="22"/>
                <w:szCs w:val="24"/>
              </w:rPr>
              <w:t>Испытуемый выключатель</w:t>
            </w:r>
          </w:p>
        </w:tc>
        <w:tc>
          <w:tcPr>
            <w:tcW w:w="1210" w:type="dxa"/>
            <w:tcBorders>
              <w:bottom w:val="double" w:sz="4" w:space="0" w:color="auto"/>
            </w:tcBorders>
            <w:shd w:val="clear" w:color="auto" w:fill="auto"/>
          </w:tcPr>
          <w:p w14:paraId="40026CB5" w14:textId="77777777" w:rsidR="00FF2D7B" w:rsidRPr="00163987" w:rsidRDefault="00FF2D7B" w:rsidP="00163987">
            <w:pPr>
              <w:pStyle w:val="HTML"/>
              <w:spacing w:line="360" w:lineRule="auto"/>
              <w:jc w:val="center"/>
              <w:rPr>
                <w:rFonts w:ascii="Arial" w:hAnsi="Arial" w:cs="Arial"/>
                <w:sz w:val="22"/>
                <w:szCs w:val="24"/>
              </w:rPr>
            </w:pPr>
            <w:r w:rsidRPr="00163987">
              <w:rPr>
                <w:rFonts w:ascii="Arial" w:hAnsi="Arial" w:cs="Arial"/>
                <w:w w:val="99"/>
                <w:sz w:val="22"/>
                <w:szCs w:val="24"/>
              </w:rPr>
              <w:t>Пункт</w:t>
            </w:r>
          </w:p>
        </w:tc>
      </w:tr>
      <w:tr w:rsidR="00AE662B" w:rsidRPr="00163987" w14:paraId="3CA7DECC" w14:textId="77777777" w:rsidTr="00FF2D7B">
        <w:tc>
          <w:tcPr>
            <w:tcW w:w="4967" w:type="dxa"/>
            <w:tcBorders>
              <w:top w:val="double" w:sz="4" w:space="0" w:color="auto"/>
            </w:tcBorders>
            <w:shd w:val="clear" w:color="auto" w:fill="auto"/>
          </w:tcPr>
          <w:p w14:paraId="0869EC93" w14:textId="77777777" w:rsidR="00FF2D7B" w:rsidRPr="00163987" w:rsidRDefault="00FF2D7B" w:rsidP="00163987">
            <w:pPr>
              <w:pStyle w:val="HTML"/>
              <w:spacing w:line="360" w:lineRule="auto"/>
              <w:ind w:firstLine="279"/>
              <w:rPr>
                <w:rFonts w:ascii="Arial" w:hAnsi="Arial" w:cs="Arial"/>
                <w:sz w:val="22"/>
                <w:szCs w:val="24"/>
              </w:rPr>
            </w:pPr>
            <w:r w:rsidRPr="00163987">
              <w:rPr>
                <w:rFonts w:ascii="Arial" w:hAnsi="Arial" w:cs="Arial"/>
                <w:sz w:val="22"/>
                <w:szCs w:val="24"/>
              </w:rPr>
              <w:t>Испытания при пониженных токах короткого замыкания (9.12.11.2.1)</w:t>
            </w:r>
          </w:p>
        </w:tc>
        <w:tc>
          <w:tcPr>
            <w:tcW w:w="3827" w:type="dxa"/>
            <w:tcBorders>
              <w:top w:val="double" w:sz="4" w:space="0" w:color="auto"/>
            </w:tcBorders>
            <w:shd w:val="clear" w:color="auto" w:fill="auto"/>
          </w:tcPr>
          <w:p w14:paraId="62A573F4" w14:textId="77777777" w:rsidR="00FF2D7B" w:rsidRPr="00163987" w:rsidRDefault="00FF2D7B" w:rsidP="00163987">
            <w:pPr>
              <w:pStyle w:val="HTML"/>
              <w:spacing w:line="360" w:lineRule="auto"/>
              <w:ind w:firstLine="279"/>
              <w:rPr>
                <w:rFonts w:ascii="Arial" w:hAnsi="Arial" w:cs="Arial"/>
                <w:sz w:val="22"/>
                <w:szCs w:val="24"/>
              </w:rPr>
            </w:pPr>
            <w:r w:rsidRPr="00163987">
              <w:rPr>
                <w:rFonts w:ascii="Arial" w:hAnsi="Arial" w:cs="Arial"/>
                <w:sz w:val="22"/>
                <w:szCs w:val="24"/>
              </w:rPr>
              <w:t>Все выключатели</w:t>
            </w:r>
          </w:p>
        </w:tc>
        <w:tc>
          <w:tcPr>
            <w:tcW w:w="1210" w:type="dxa"/>
            <w:vMerge w:val="restart"/>
            <w:tcBorders>
              <w:top w:val="double" w:sz="4" w:space="0" w:color="auto"/>
            </w:tcBorders>
            <w:shd w:val="clear" w:color="auto" w:fill="auto"/>
          </w:tcPr>
          <w:p w14:paraId="005E4C75" w14:textId="77777777" w:rsidR="00FF2D7B" w:rsidRPr="00163987" w:rsidRDefault="00FF2D7B" w:rsidP="00163987">
            <w:pPr>
              <w:pStyle w:val="HTML"/>
              <w:spacing w:line="360" w:lineRule="auto"/>
              <w:jc w:val="center"/>
              <w:rPr>
                <w:rFonts w:ascii="Arial" w:hAnsi="Arial" w:cs="Arial"/>
                <w:sz w:val="22"/>
                <w:szCs w:val="24"/>
              </w:rPr>
            </w:pPr>
            <w:r w:rsidRPr="00163987">
              <w:rPr>
                <w:rFonts w:ascii="Arial" w:hAnsi="Arial" w:cs="Arial"/>
                <w:sz w:val="22"/>
                <w:szCs w:val="24"/>
              </w:rPr>
              <w:t>9.12.12.1</w:t>
            </w:r>
          </w:p>
        </w:tc>
      </w:tr>
      <w:tr w:rsidR="00AE662B" w:rsidRPr="000876EF" w14:paraId="421D9934" w14:textId="77777777" w:rsidTr="00744B54">
        <w:tc>
          <w:tcPr>
            <w:tcW w:w="4967" w:type="dxa"/>
            <w:shd w:val="clear" w:color="auto" w:fill="auto"/>
          </w:tcPr>
          <w:p w14:paraId="0F1B1E17" w14:textId="77777777" w:rsidR="00FF2D7B" w:rsidRPr="00163987" w:rsidRDefault="00FF2D7B" w:rsidP="00163987">
            <w:pPr>
              <w:pStyle w:val="HTML"/>
              <w:spacing w:line="360" w:lineRule="auto"/>
              <w:ind w:firstLine="279"/>
              <w:rPr>
                <w:rFonts w:ascii="Arial" w:hAnsi="Arial" w:cs="Arial"/>
                <w:sz w:val="22"/>
                <w:szCs w:val="24"/>
              </w:rPr>
            </w:pPr>
            <w:r w:rsidRPr="00163987">
              <w:rPr>
                <w:rFonts w:ascii="Arial" w:hAnsi="Arial" w:cs="Arial"/>
                <w:sz w:val="22"/>
                <w:szCs w:val="24"/>
              </w:rPr>
              <w:t xml:space="preserve">Испытания пригодности выключателей для системы </w:t>
            </w:r>
            <w:r w:rsidRPr="00163987">
              <w:rPr>
                <w:rFonts w:ascii="Arial" w:hAnsi="Arial" w:cs="Arial"/>
                <w:sz w:val="22"/>
                <w:szCs w:val="24"/>
                <w:lang w:val="en-US"/>
              </w:rPr>
              <w:t>IT</w:t>
            </w:r>
            <w:r w:rsidRPr="00163987">
              <w:rPr>
                <w:rFonts w:ascii="Arial" w:hAnsi="Arial" w:cs="Arial"/>
                <w:sz w:val="22"/>
                <w:szCs w:val="24"/>
              </w:rPr>
              <w:t xml:space="preserve"> (9.12.11.2.2)</w:t>
            </w:r>
          </w:p>
        </w:tc>
        <w:tc>
          <w:tcPr>
            <w:tcW w:w="3827" w:type="dxa"/>
            <w:shd w:val="clear" w:color="auto" w:fill="auto"/>
          </w:tcPr>
          <w:p w14:paraId="1E5E2263" w14:textId="77777777" w:rsidR="00FF2D7B" w:rsidRPr="00163987" w:rsidRDefault="00FF2D7B" w:rsidP="00163987">
            <w:pPr>
              <w:pStyle w:val="HTML"/>
              <w:spacing w:line="360" w:lineRule="auto"/>
              <w:ind w:firstLine="279"/>
              <w:rPr>
                <w:rFonts w:ascii="Arial" w:hAnsi="Arial" w:cs="Arial"/>
                <w:sz w:val="22"/>
                <w:szCs w:val="24"/>
              </w:rPr>
            </w:pPr>
            <w:r w:rsidRPr="00163987">
              <w:rPr>
                <w:rFonts w:ascii="Arial" w:hAnsi="Arial" w:cs="Arial"/>
                <w:sz w:val="22"/>
                <w:szCs w:val="24"/>
              </w:rPr>
              <w:t>Все выключатели, за исключением на номинальное напряжение 120 или 120/240 В</w:t>
            </w:r>
          </w:p>
        </w:tc>
        <w:tc>
          <w:tcPr>
            <w:tcW w:w="1210" w:type="dxa"/>
            <w:vMerge/>
            <w:shd w:val="clear" w:color="auto" w:fill="auto"/>
          </w:tcPr>
          <w:p w14:paraId="1C59F520" w14:textId="77777777" w:rsidR="00FF2D7B" w:rsidRPr="00163987" w:rsidRDefault="00FF2D7B" w:rsidP="00163987">
            <w:pPr>
              <w:pStyle w:val="HTML"/>
              <w:spacing w:line="360" w:lineRule="auto"/>
              <w:jc w:val="center"/>
              <w:rPr>
                <w:rFonts w:ascii="Arial" w:hAnsi="Arial" w:cs="Arial"/>
                <w:sz w:val="22"/>
                <w:szCs w:val="24"/>
              </w:rPr>
            </w:pPr>
          </w:p>
        </w:tc>
      </w:tr>
      <w:tr w:rsidR="00AE662B" w:rsidRPr="00163987" w14:paraId="25AE2E8A" w14:textId="77777777" w:rsidTr="00744B54">
        <w:tc>
          <w:tcPr>
            <w:tcW w:w="4967" w:type="dxa"/>
            <w:shd w:val="clear" w:color="auto" w:fill="auto"/>
          </w:tcPr>
          <w:p w14:paraId="048B2BCC" w14:textId="77777777" w:rsidR="00FF2D7B" w:rsidRPr="00163987" w:rsidRDefault="00FF2D7B" w:rsidP="00163987">
            <w:pPr>
              <w:pStyle w:val="HTML"/>
              <w:spacing w:line="360" w:lineRule="auto"/>
              <w:ind w:firstLine="279"/>
              <w:rPr>
                <w:rFonts w:ascii="Arial" w:hAnsi="Arial" w:cs="Arial"/>
                <w:sz w:val="22"/>
                <w:szCs w:val="24"/>
              </w:rPr>
            </w:pPr>
            <w:r w:rsidRPr="00163987">
              <w:rPr>
                <w:rFonts w:ascii="Arial" w:hAnsi="Arial" w:cs="Arial"/>
                <w:sz w:val="22"/>
                <w:szCs w:val="24"/>
              </w:rPr>
              <w:t>Испытания при токе 1500</w:t>
            </w:r>
            <w:proofErr w:type="gramStart"/>
            <w:r w:rsidRPr="00163987">
              <w:rPr>
                <w:rFonts w:ascii="Arial" w:hAnsi="Arial" w:cs="Arial"/>
                <w:sz w:val="22"/>
                <w:szCs w:val="24"/>
              </w:rPr>
              <w:t xml:space="preserve"> В</w:t>
            </w:r>
            <w:proofErr w:type="gramEnd"/>
            <w:r w:rsidRPr="00163987">
              <w:rPr>
                <w:rFonts w:ascii="Arial" w:hAnsi="Arial" w:cs="Arial"/>
                <w:sz w:val="22"/>
                <w:szCs w:val="24"/>
              </w:rPr>
              <w:t xml:space="preserve"> (9.12.11.3)</w:t>
            </w:r>
          </w:p>
        </w:tc>
        <w:tc>
          <w:tcPr>
            <w:tcW w:w="3827" w:type="dxa"/>
            <w:shd w:val="clear" w:color="auto" w:fill="auto"/>
          </w:tcPr>
          <w:p w14:paraId="6A1BE4A8" w14:textId="77777777" w:rsidR="00FF2D7B" w:rsidRPr="00163987" w:rsidRDefault="00FF2D7B" w:rsidP="00163987">
            <w:pPr>
              <w:pStyle w:val="HTML"/>
              <w:spacing w:line="360" w:lineRule="auto"/>
              <w:ind w:firstLine="279"/>
              <w:rPr>
                <w:rFonts w:ascii="Arial" w:hAnsi="Arial" w:cs="Arial"/>
                <w:sz w:val="22"/>
                <w:szCs w:val="24"/>
              </w:rPr>
            </w:pPr>
            <w:r w:rsidRPr="00163987">
              <w:rPr>
                <w:rFonts w:ascii="Arial" w:hAnsi="Arial" w:cs="Arial"/>
                <w:sz w:val="22"/>
                <w:szCs w:val="24"/>
              </w:rPr>
              <w:t xml:space="preserve">Все выключатели </w:t>
            </w:r>
          </w:p>
        </w:tc>
        <w:tc>
          <w:tcPr>
            <w:tcW w:w="1210" w:type="dxa"/>
            <w:vMerge/>
            <w:shd w:val="clear" w:color="auto" w:fill="auto"/>
          </w:tcPr>
          <w:p w14:paraId="4B200009" w14:textId="77777777" w:rsidR="00FF2D7B" w:rsidRPr="00163987" w:rsidRDefault="00FF2D7B" w:rsidP="00163987">
            <w:pPr>
              <w:pStyle w:val="HTML"/>
              <w:spacing w:line="360" w:lineRule="auto"/>
              <w:jc w:val="center"/>
              <w:rPr>
                <w:rFonts w:ascii="Arial" w:hAnsi="Arial" w:cs="Arial"/>
                <w:sz w:val="22"/>
                <w:szCs w:val="24"/>
              </w:rPr>
            </w:pPr>
          </w:p>
        </w:tc>
      </w:tr>
      <w:tr w:rsidR="00AE662B" w:rsidRPr="00163987" w14:paraId="45D6C481" w14:textId="77777777" w:rsidTr="00744B54">
        <w:tc>
          <w:tcPr>
            <w:tcW w:w="4967" w:type="dxa"/>
            <w:shd w:val="clear" w:color="auto" w:fill="auto"/>
          </w:tcPr>
          <w:p w14:paraId="263C32BC" w14:textId="77777777" w:rsidR="00FF2D7B" w:rsidRPr="00163987" w:rsidRDefault="00FF2D7B" w:rsidP="00163987">
            <w:pPr>
              <w:pStyle w:val="HTML"/>
              <w:spacing w:line="360" w:lineRule="auto"/>
              <w:ind w:firstLine="279"/>
              <w:rPr>
                <w:rFonts w:ascii="Arial" w:hAnsi="Arial" w:cs="Arial"/>
                <w:sz w:val="22"/>
                <w:szCs w:val="24"/>
              </w:rPr>
            </w:pPr>
            <w:r w:rsidRPr="00163987">
              <w:rPr>
                <w:rFonts w:ascii="Arial" w:hAnsi="Arial" w:cs="Arial"/>
                <w:sz w:val="22"/>
                <w:szCs w:val="24"/>
              </w:rPr>
              <w:t>Испытания на рабочую наибольшую отключающую способность (9.12.11.4.2)</w:t>
            </w:r>
          </w:p>
        </w:tc>
        <w:tc>
          <w:tcPr>
            <w:tcW w:w="3827" w:type="dxa"/>
            <w:shd w:val="clear" w:color="auto" w:fill="auto"/>
          </w:tcPr>
          <w:p w14:paraId="6E731E86" w14:textId="77777777" w:rsidR="00FF2D7B" w:rsidRPr="00163987" w:rsidRDefault="00FF2D7B" w:rsidP="00163987">
            <w:pPr>
              <w:pStyle w:val="HTML"/>
              <w:spacing w:line="360" w:lineRule="auto"/>
              <w:ind w:firstLine="279"/>
              <w:rPr>
                <w:rFonts w:ascii="Arial" w:hAnsi="Arial" w:cs="Arial"/>
                <w:sz w:val="22"/>
                <w:szCs w:val="24"/>
              </w:rPr>
            </w:pPr>
            <w:r w:rsidRPr="00163987">
              <w:rPr>
                <w:rFonts w:ascii="Arial" w:hAnsi="Arial" w:cs="Arial"/>
                <w:sz w:val="22"/>
                <w:szCs w:val="24"/>
              </w:rPr>
              <w:t xml:space="preserve">Выключатели, имеющие </w:t>
            </w:r>
          </w:p>
          <w:p w14:paraId="5166FEC7" w14:textId="20752F0C" w:rsidR="00FF2D7B" w:rsidRPr="00163987" w:rsidRDefault="00FF2D7B" w:rsidP="00163987">
            <w:pPr>
              <w:pStyle w:val="HTML"/>
              <w:spacing w:line="360" w:lineRule="auto"/>
              <w:ind w:firstLine="279"/>
              <w:rPr>
                <w:rFonts w:ascii="Arial" w:hAnsi="Arial" w:cs="Arial"/>
                <w:sz w:val="22"/>
                <w:szCs w:val="24"/>
              </w:rPr>
            </w:pPr>
            <w:proofErr w:type="spellStart"/>
            <w:r w:rsidRPr="00163987">
              <w:rPr>
                <w:rFonts w:ascii="Arial" w:hAnsi="Arial" w:cs="Arial"/>
                <w:i/>
                <w:sz w:val="22"/>
                <w:szCs w:val="24"/>
              </w:rPr>
              <w:t>I</w:t>
            </w:r>
            <w:r w:rsidRPr="00163987">
              <w:rPr>
                <w:rFonts w:ascii="Arial" w:hAnsi="Arial" w:cs="Arial"/>
                <w:sz w:val="22"/>
                <w:szCs w:val="24"/>
                <w:vertAlign w:val="subscript"/>
              </w:rPr>
              <w:t>cn</w:t>
            </w:r>
            <w:proofErr w:type="spellEnd"/>
            <w:r w:rsidRPr="00163987">
              <w:rPr>
                <w:rFonts w:ascii="Arial" w:hAnsi="Arial" w:cs="Arial"/>
                <w:sz w:val="22"/>
                <w:szCs w:val="24"/>
              </w:rPr>
              <w:t xml:space="preserve"> &gt; 1500</w:t>
            </w:r>
            <w:proofErr w:type="gramStart"/>
            <w:r w:rsidRPr="00163987">
              <w:rPr>
                <w:rFonts w:ascii="Arial" w:hAnsi="Arial" w:cs="Arial"/>
                <w:sz w:val="22"/>
                <w:szCs w:val="24"/>
              </w:rPr>
              <w:t xml:space="preserve"> А</w:t>
            </w:r>
            <w:proofErr w:type="gramEnd"/>
          </w:p>
        </w:tc>
        <w:tc>
          <w:tcPr>
            <w:tcW w:w="1210" w:type="dxa"/>
            <w:shd w:val="clear" w:color="auto" w:fill="auto"/>
          </w:tcPr>
          <w:p w14:paraId="7748FB1F" w14:textId="77777777" w:rsidR="00FF2D7B" w:rsidRPr="00163987" w:rsidRDefault="00FF2D7B" w:rsidP="00163987">
            <w:pPr>
              <w:pStyle w:val="HTML"/>
              <w:spacing w:line="360" w:lineRule="auto"/>
              <w:jc w:val="center"/>
              <w:rPr>
                <w:rFonts w:ascii="Arial" w:hAnsi="Arial" w:cs="Arial"/>
                <w:sz w:val="22"/>
                <w:szCs w:val="24"/>
              </w:rPr>
            </w:pPr>
            <w:r w:rsidRPr="00163987">
              <w:rPr>
                <w:rFonts w:ascii="Arial" w:hAnsi="Arial" w:cs="Arial"/>
                <w:sz w:val="22"/>
                <w:szCs w:val="24"/>
              </w:rPr>
              <w:t>9.12.12.1</w:t>
            </w:r>
          </w:p>
        </w:tc>
      </w:tr>
      <w:tr w:rsidR="00AE662B" w:rsidRPr="00163987" w14:paraId="095913AA" w14:textId="77777777" w:rsidTr="00744B54">
        <w:tc>
          <w:tcPr>
            <w:tcW w:w="4967" w:type="dxa"/>
            <w:shd w:val="clear" w:color="auto" w:fill="auto"/>
          </w:tcPr>
          <w:p w14:paraId="5B3D6699" w14:textId="77777777" w:rsidR="00FF2D7B" w:rsidRPr="00163987" w:rsidRDefault="00FF2D7B" w:rsidP="00163987">
            <w:pPr>
              <w:pStyle w:val="HTML"/>
              <w:spacing w:line="360" w:lineRule="auto"/>
              <w:ind w:firstLine="279"/>
              <w:rPr>
                <w:rFonts w:ascii="Arial" w:hAnsi="Arial" w:cs="Arial"/>
                <w:sz w:val="22"/>
                <w:szCs w:val="24"/>
              </w:rPr>
            </w:pPr>
            <w:r w:rsidRPr="00163987">
              <w:rPr>
                <w:rFonts w:ascii="Arial" w:hAnsi="Arial" w:cs="Arial"/>
                <w:sz w:val="22"/>
                <w:szCs w:val="24"/>
              </w:rPr>
              <w:t xml:space="preserve">Испытание на номинальную наибольшую </w:t>
            </w:r>
            <w:r w:rsidRPr="00163987">
              <w:rPr>
                <w:rFonts w:ascii="Arial" w:hAnsi="Arial" w:cs="Arial"/>
                <w:sz w:val="22"/>
                <w:szCs w:val="24"/>
              </w:rPr>
              <w:lastRenderedPageBreak/>
              <w:t>отключающую способность (9.12.11.4.3)</w:t>
            </w:r>
          </w:p>
        </w:tc>
        <w:tc>
          <w:tcPr>
            <w:tcW w:w="3827" w:type="dxa"/>
            <w:shd w:val="clear" w:color="auto" w:fill="auto"/>
          </w:tcPr>
          <w:p w14:paraId="5D95DE56" w14:textId="0B9B69DE" w:rsidR="00FF2D7B" w:rsidRPr="00163987" w:rsidRDefault="00FF2D7B" w:rsidP="00163987">
            <w:pPr>
              <w:pStyle w:val="HTML"/>
              <w:spacing w:line="360" w:lineRule="auto"/>
              <w:ind w:firstLine="279"/>
              <w:rPr>
                <w:rFonts w:ascii="Arial" w:hAnsi="Arial" w:cs="Arial"/>
                <w:sz w:val="22"/>
                <w:szCs w:val="24"/>
                <w:vertAlign w:val="subscript"/>
                <w:lang w:val="en-US"/>
              </w:rPr>
            </w:pPr>
            <w:r w:rsidRPr="00163987">
              <w:rPr>
                <w:rFonts w:ascii="Arial" w:hAnsi="Arial" w:cs="Arial"/>
                <w:sz w:val="22"/>
                <w:szCs w:val="24"/>
              </w:rPr>
              <w:lastRenderedPageBreak/>
              <w:t>Выключатели</w:t>
            </w:r>
            <w:r w:rsidRPr="00163987">
              <w:rPr>
                <w:rFonts w:ascii="Arial" w:hAnsi="Arial" w:cs="Arial"/>
                <w:sz w:val="22"/>
                <w:szCs w:val="24"/>
                <w:lang w:val="en-US"/>
              </w:rPr>
              <w:t xml:space="preserve"> c </w:t>
            </w:r>
            <w:proofErr w:type="spellStart"/>
            <w:r w:rsidRPr="00163987">
              <w:rPr>
                <w:rFonts w:ascii="Arial" w:hAnsi="Arial" w:cs="Arial"/>
                <w:i/>
                <w:sz w:val="22"/>
                <w:szCs w:val="24"/>
                <w:lang w:val="en-US"/>
              </w:rPr>
              <w:t>I</w:t>
            </w:r>
            <w:r w:rsidRPr="00163987">
              <w:rPr>
                <w:rFonts w:ascii="Arial" w:hAnsi="Arial" w:cs="Arial"/>
                <w:sz w:val="22"/>
                <w:szCs w:val="24"/>
                <w:vertAlign w:val="subscript"/>
                <w:lang w:val="en-US"/>
              </w:rPr>
              <w:t>cn</w:t>
            </w:r>
            <w:proofErr w:type="spellEnd"/>
            <w:r w:rsidR="00952D7F" w:rsidRPr="00163987">
              <w:rPr>
                <w:rFonts w:ascii="Arial" w:hAnsi="Arial" w:cs="Arial"/>
                <w:sz w:val="22"/>
                <w:szCs w:val="24"/>
              </w:rPr>
              <w:t xml:space="preserve"> </w:t>
            </w:r>
            <w:r w:rsidRPr="00163987">
              <w:rPr>
                <w:rFonts w:ascii="Arial" w:hAnsi="Arial" w:cs="Arial"/>
                <w:sz w:val="22"/>
                <w:szCs w:val="24"/>
              </w:rPr>
              <w:t>&gt;</w:t>
            </w:r>
            <w:r w:rsidR="00952D7F" w:rsidRPr="00163987">
              <w:rPr>
                <w:rFonts w:ascii="Arial" w:hAnsi="Arial" w:cs="Arial"/>
                <w:sz w:val="22"/>
                <w:szCs w:val="24"/>
              </w:rPr>
              <w:t xml:space="preserve"> </w:t>
            </w:r>
            <w:r w:rsidRPr="00163987">
              <w:rPr>
                <w:rFonts w:ascii="Arial" w:hAnsi="Arial" w:cs="Arial"/>
                <w:i/>
                <w:sz w:val="22"/>
                <w:szCs w:val="24"/>
                <w:lang w:val="en-US"/>
              </w:rPr>
              <w:t>I</w:t>
            </w:r>
            <w:r w:rsidRPr="00163987">
              <w:rPr>
                <w:rFonts w:ascii="Arial" w:hAnsi="Arial" w:cs="Arial"/>
                <w:sz w:val="22"/>
                <w:szCs w:val="24"/>
                <w:vertAlign w:val="subscript"/>
                <w:lang w:val="en-US"/>
              </w:rPr>
              <w:t>CS</w:t>
            </w:r>
          </w:p>
        </w:tc>
        <w:tc>
          <w:tcPr>
            <w:tcW w:w="1210" w:type="dxa"/>
            <w:shd w:val="clear" w:color="auto" w:fill="auto"/>
          </w:tcPr>
          <w:p w14:paraId="597F7284" w14:textId="77777777" w:rsidR="00FF2D7B" w:rsidRPr="00163987" w:rsidRDefault="00FF2D7B" w:rsidP="00163987">
            <w:pPr>
              <w:pStyle w:val="HTML"/>
              <w:spacing w:line="360" w:lineRule="auto"/>
              <w:jc w:val="center"/>
              <w:rPr>
                <w:rFonts w:ascii="Arial" w:hAnsi="Arial" w:cs="Arial"/>
                <w:sz w:val="22"/>
                <w:szCs w:val="24"/>
              </w:rPr>
            </w:pPr>
            <w:r w:rsidRPr="00163987">
              <w:rPr>
                <w:rFonts w:ascii="Arial" w:hAnsi="Arial" w:cs="Arial"/>
                <w:sz w:val="22"/>
                <w:szCs w:val="24"/>
                <w:lang w:val="en-US"/>
              </w:rPr>
              <w:t>9</w:t>
            </w:r>
            <w:r w:rsidRPr="00163987">
              <w:rPr>
                <w:rFonts w:ascii="Arial" w:hAnsi="Arial" w:cs="Arial"/>
                <w:sz w:val="22"/>
                <w:szCs w:val="24"/>
              </w:rPr>
              <w:t>.12.12.2</w:t>
            </w:r>
          </w:p>
        </w:tc>
      </w:tr>
      <w:tr w:rsidR="00FF2D7B" w:rsidRPr="00163987" w14:paraId="349DF22D" w14:textId="77777777" w:rsidTr="00744B54">
        <w:tc>
          <w:tcPr>
            <w:tcW w:w="4967" w:type="dxa"/>
            <w:shd w:val="clear" w:color="auto" w:fill="auto"/>
          </w:tcPr>
          <w:p w14:paraId="39540ED7" w14:textId="0471B879" w:rsidR="00FF2D7B" w:rsidRPr="00163987" w:rsidRDefault="0061247E" w:rsidP="00163987">
            <w:pPr>
              <w:pStyle w:val="HTML"/>
              <w:spacing w:line="360" w:lineRule="auto"/>
              <w:ind w:firstLine="279"/>
              <w:rPr>
                <w:rFonts w:ascii="Arial" w:hAnsi="Arial" w:cs="Arial"/>
                <w:sz w:val="22"/>
                <w:szCs w:val="22"/>
              </w:rPr>
            </w:pPr>
            <w:r w:rsidRPr="00163987">
              <w:rPr>
                <w:rFonts w:ascii="Arial" w:hAnsi="Arial" w:cs="Arial"/>
                <w:sz w:val="22"/>
                <w:szCs w:val="22"/>
              </w:rPr>
              <w:lastRenderedPageBreak/>
              <w:t>Испытание на работоспособность и отключающую способность на отдельном полюсе (9.12.11.4.4)</w:t>
            </w:r>
          </w:p>
        </w:tc>
        <w:tc>
          <w:tcPr>
            <w:tcW w:w="3827" w:type="dxa"/>
            <w:shd w:val="clear" w:color="auto" w:fill="auto"/>
          </w:tcPr>
          <w:p w14:paraId="68CA1CC7" w14:textId="77777777" w:rsidR="00FF2D7B" w:rsidRPr="00163987" w:rsidRDefault="00FF2D7B" w:rsidP="00163987">
            <w:pPr>
              <w:pStyle w:val="HTML"/>
              <w:spacing w:line="360" w:lineRule="auto"/>
              <w:ind w:firstLine="279"/>
              <w:rPr>
                <w:rFonts w:ascii="Arial" w:hAnsi="Arial" w:cs="Arial"/>
                <w:sz w:val="22"/>
                <w:szCs w:val="24"/>
              </w:rPr>
            </w:pPr>
            <w:r w:rsidRPr="00163987">
              <w:rPr>
                <w:rFonts w:ascii="Arial" w:hAnsi="Arial" w:cs="Arial"/>
                <w:sz w:val="22"/>
                <w:szCs w:val="24"/>
              </w:rPr>
              <w:t>Многополюсные выключатели</w:t>
            </w:r>
          </w:p>
        </w:tc>
        <w:tc>
          <w:tcPr>
            <w:tcW w:w="1210" w:type="dxa"/>
            <w:shd w:val="clear" w:color="auto" w:fill="auto"/>
          </w:tcPr>
          <w:p w14:paraId="2CBEF3DB" w14:textId="77777777" w:rsidR="00FF2D7B" w:rsidRPr="00163987" w:rsidRDefault="00FF2D7B" w:rsidP="00163987">
            <w:pPr>
              <w:pStyle w:val="HTML"/>
              <w:spacing w:line="360" w:lineRule="auto"/>
              <w:jc w:val="center"/>
              <w:rPr>
                <w:rFonts w:ascii="Arial" w:hAnsi="Arial" w:cs="Arial"/>
                <w:sz w:val="22"/>
                <w:szCs w:val="24"/>
              </w:rPr>
            </w:pPr>
            <w:r w:rsidRPr="00163987">
              <w:rPr>
                <w:rFonts w:ascii="Arial" w:hAnsi="Arial" w:cs="Arial"/>
                <w:sz w:val="22"/>
                <w:szCs w:val="24"/>
              </w:rPr>
              <w:t>9.12.12.2</w:t>
            </w:r>
          </w:p>
        </w:tc>
      </w:tr>
    </w:tbl>
    <w:p w14:paraId="2A60651E" w14:textId="77777777" w:rsidR="00B40803" w:rsidRPr="00163987" w:rsidRDefault="00B40803" w:rsidP="00163987">
      <w:pPr>
        <w:widowControl w:val="0"/>
        <w:spacing w:line="360" w:lineRule="auto"/>
        <w:ind w:firstLine="567"/>
        <w:jc w:val="both"/>
        <w:rPr>
          <w:rFonts w:ascii="Arial" w:hAnsi="Arial" w:cs="Arial"/>
          <w:bCs/>
          <w:lang w:val="ru-RU"/>
        </w:rPr>
      </w:pPr>
    </w:p>
    <w:p w14:paraId="4F13EF4A" w14:textId="77777777" w:rsidR="00FF2D7B" w:rsidRPr="00163987" w:rsidRDefault="00FF2D7B" w:rsidP="00163987">
      <w:pPr>
        <w:spacing w:line="360" w:lineRule="auto"/>
        <w:ind w:firstLine="567"/>
        <w:jc w:val="both"/>
        <w:rPr>
          <w:rFonts w:ascii="Arial" w:hAnsi="Arial"/>
          <w:b/>
          <w:lang w:val="ru-RU"/>
        </w:rPr>
      </w:pPr>
      <w:r w:rsidRPr="00163987">
        <w:rPr>
          <w:rFonts w:ascii="Arial" w:hAnsi="Arial"/>
          <w:b/>
          <w:lang w:val="ru-RU"/>
        </w:rPr>
        <w:t>9.12.2 Значения испытательных параметров</w:t>
      </w:r>
    </w:p>
    <w:p w14:paraId="4ACFB6FC"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Все испытания, относящиеся к проверке на номинальную наибольшую отключающую способность, необходимо проводить со значениями параметров, установленных изготовителем, согласно соответствующим таблицам настоящего стандарта.</w:t>
      </w:r>
    </w:p>
    <w:p w14:paraId="1DABB7DE"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 xml:space="preserve">Величина прикладываемого напряжения должна быть такой, какая необходима для получения заданного </w:t>
      </w:r>
      <w:proofErr w:type="spellStart"/>
      <w:r w:rsidRPr="00163987">
        <w:rPr>
          <w:rFonts w:ascii="Arial" w:hAnsi="Arial"/>
          <w:i/>
          <w:lang w:val="ru-RU"/>
        </w:rPr>
        <w:t>восстанавливающегося</w:t>
      </w:r>
      <w:proofErr w:type="spellEnd"/>
      <w:r w:rsidRPr="00163987">
        <w:rPr>
          <w:rFonts w:ascii="Arial" w:hAnsi="Arial"/>
          <w:i/>
          <w:lang w:val="ru-RU"/>
        </w:rPr>
        <w:t xml:space="preserve"> напряжения промышленной частоты.</w:t>
      </w:r>
    </w:p>
    <w:p w14:paraId="5FB97CB7"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 xml:space="preserve">Значение </w:t>
      </w:r>
      <w:proofErr w:type="spellStart"/>
      <w:r w:rsidRPr="00163987">
        <w:rPr>
          <w:rFonts w:ascii="Arial" w:hAnsi="Arial"/>
          <w:i/>
          <w:lang w:val="ru-RU"/>
        </w:rPr>
        <w:t>восстанавливающегося</w:t>
      </w:r>
      <w:proofErr w:type="spellEnd"/>
      <w:r w:rsidRPr="00163987">
        <w:rPr>
          <w:rFonts w:ascii="Arial" w:hAnsi="Arial"/>
          <w:i/>
          <w:lang w:val="ru-RU"/>
        </w:rPr>
        <w:t xml:space="preserve"> напряжения промышленной частоты (см. </w:t>
      </w:r>
      <w:hyperlink w:anchor="page15" w:history="1">
        <w:r w:rsidRPr="00163987">
          <w:rPr>
            <w:rFonts w:ascii="Arial" w:hAnsi="Arial"/>
            <w:i/>
            <w:lang w:val="ru-RU"/>
          </w:rPr>
          <w:t>3.5.8.2</w:t>
        </w:r>
      </w:hyperlink>
      <w:r w:rsidRPr="00163987">
        <w:rPr>
          <w:rFonts w:ascii="Arial" w:hAnsi="Arial"/>
          <w:i/>
          <w:lang w:val="ru-RU"/>
        </w:rPr>
        <w:t>) должно быть равным 105 % номинального напряжения испытуемого выключателя.</w:t>
      </w:r>
    </w:p>
    <w:p w14:paraId="69F253BE" w14:textId="77777777" w:rsidR="00FF2D7B" w:rsidRPr="00163987" w:rsidRDefault="00FF2D7B" w:rsidP="00163987">
      <w:pPr>
        <w:spacing w:line="360" w:lineRule="auto"/>
        <w:ind w:firstLine="567"/>
        <w:jc w:val="both"/>
        <w:rPr>
          <w:rFonts w:ascii="Arial" w:hAnsi="Arial"/>
          <w:i/>
          <w:u w:val="single"/>
          <w:lang w:val="ru-RU"/>
        </w:rPr>
      </w:pPr>
      <w:r w:rsidRPr="00163987">
        <w:rPr>
          <w:rFonts w:ascii="Arial" w:hAnsi="Arial"/>
          <w:i/>
          <w:lang w:val="ru-RU"/>
        </w:rPr>
        <w:t xml:space="preserve">Для однополюсных выключателей с двойным номинальным напряжением (например, 230/400 В) возвращающееся напряжение промышленной частоты должно составлять 105 % его наибольшего значения (например, 400 В) при испытаниях по перечислению </w:t>
      </w:r>
      <w:r w:rsidRPr="00163987">
        <w:rPr>
          <w:rFonts w:ascii="Arial" w:hAnsi="Arial"/>
          <w:i/>
        </w:rPr>
        <w:t>d</w:t>
      </w:r>
      <w:r w:rsidRPr="00163987">
        <w:rPr>
          <w:rFonts w:ascii="Arial" w:hAnsi="Arial"/>
          <w:i/>
          <w:lang w:val="ru-RU"/>
        </w:rPr>
        <w:t xml:space="preserve">) </w:t>
      </w:r>
      <w:hyperlink w:anchor="page53" w:history="1">
        <w:r w:rsidRPr="00163987">
          <w:rPr>
            <w:rFonts w:ascii="Arial" w:hAnsi="Arial"/>
            <w:i/>
            <w:lang w:val="ru-RU"/>
          </w:rPr>
          <w:t>9.12.11.4.2</w:t>
        </w:r>
      </w:hyperlink>
      <w:r w:rsidRPr="00163987">
        <w:rPr>
          <w:rFonts w:ascii="Arial" w:hAnsi="Arial"/>
          <w:i/>
          <w:lang w:val="ru-RU"/>
        </w:rPr>
        <w:t xml:space="preserve">, перечислению </w:t>
      </w:r>
      <w:r w:rsidRPr="00163987">
        <w:rPr>
          <w:rFonts w:ascii="Arial" w:hAnsi="Arial"/>
          <w:i/>
        </w:rPr>
        <w:t>b</w:t>
      </w:r>
      <w:r w:rsidRPr="00163987">
        <w:rPr>
          <w:rFonts w:ascii="Arial" w:hAnsi="Arial"/>
          <w:i/>
          <w:lang w:val="ru-RU"/>
        </w:rPr>
        <w:t xml:space="preserve">) </w:t>
      </w:r>
      <w:hyperlink w:anchor="page54" w:history="1">
        <w:r w:rsidRPr="00163987">
          <w:rPr>
            <w:rFonts w:ascii="Arial" w:hAnsi="Arial"/>
            <w:i/>
            <w:lang w:val="ru-RU"/>
          </w:rPr>
          <w:t xml:space="preserve">9.12.11.4.3 </w:t>
        </w:r>
      </w:hyperlink>
      <w:r w:rsidRPr="00163987">
        <w:rPr>
          <w:rFonts w:ascii="Arial" w:hAnsi="Arial"/>
          <w:i/>
          <w:lang w:val="ru-RU"/>
        </w:rPr>
        <w:t xml:space="preserve">и </w:t>
      </w:r>
      <w:hyperlink w:anchor="page52" w:history="1">
        <w:r w:rsidRPr="00163987">
          <w:rPr>
            <w:rFonts w:ascii="Arial" w:hAnsi="Arial"/>
            <w:i/>
            <w:lang w:val="ru-RU"/>
          </w:rPr>
          <w:t xml:space="preserve">9.12.11.2.2 </w:t>
        </w:r>
      </w:hyperlink>
      <w:r w:rsidRPr="00163987">
        <w:rPr>
          <w:rFonts w:ascii="Arial" w:hAnsi="Arial"/>
          <w:i/>
          <w:lang w:val="ru-RU"/>
        </w:rPr>
        <w:t xml:space="preserve">и 105 % его наименьшего значения (например, 230 В) при всех остальных испытаниях по </w:t>
      </w:r>
      <w:hyperlink w:anchor="page47" w:history="1">
        <w:r w:rsidRPr="00163987">
          <w:rPr>
            <w:rFonts w:ascii="Arial" w:hAnsi="Arial"/>
            <w:i/>
            <w:lang w:val="ru-RU"/>
          </w:rPr>
          <w:t>9.12.</w:t>
        </w:r>
      </w:hyperlink>
    </w:p>
    <w:p w14:paraId="10838302" w14:textId="77777777" w:rsidR="00FF2D7B" w:rsidRPr="00163987" w:rsidRDefault="00FF2D7B" w:rsidP="00163987">
      <w:pPr>
        <w:spacing w:line="360" w:lineRule="auto"/>
        <w:ind w:firstLine="567"/>
        <w:jc w:val="both"/>
        <w:rPr>
          <w:rFonts w:ascii="Arial" w:hAnsi="Arial"/>
          <w:lang w:val="ru-RU"/>
        </w:rPr>
      </w:pPr>
      <w:r w:rsidRPr="00163987">
        <w:rPr>
          <w:rFonts w:ascii="Arial" w:hAnsi="Arial"/>
          <w:i/>
          <w:lang w:val="ru-RU"/>
        </w:rPr>
        <w:t xml:space="preserve">Для двухполюсных выключателей с двойным номинальным напряжением (например, 120/240 В) возвращающееся напряжение промышленной частоты должно составлять 105 % его наименьшего значения (например, 120 В) при испытаниях по </w:t>
      </w:r>
      <w:hyperlink w:anchor="page52" w:history="1">
        <w:r w:rsidRPr="00163987">
          <w:rPr>
            <w:rFonts w:ascii="Arial" w:hAnsi="Arial"/>
            <w:i/>
            <w:lang w:val="ru-RU"/>
          </w:rPr>
          <w:t xml:space="preserve">9.12.11.2 </w:t>
        </w:r>
      </w:hyperlink>
      <w:r w:rsidRPr="00163987">
        <w:rPr>
          <w:rFonts w:ascii="Arial" w:hAnsi="Arial"/>
          <w:i/>
          <w:lang w:val="ru-RU"/>
        </w:rPr>
        <w:t xml:space="preserve">и 105 % его наибольшего значения (например, 230 В) при всех остальных испытаниях по </w:t>
      </w:r>
      <w:hyperlink w:anchor="page47" w:history="1">
        <w:r w:rsidRPr="00163987">
          <w:rPr>
            <w:rFonts w:ascii="Arial" w:hAnsi="Arial"/>
            <w:i/>
            <w:lang w:val="ru-RU"/>
          </w:rPr>
          <w:t>9.12.</w:t>
        </w:r>
      </w:hyperlink>
    </w:p>
    <w:p w14:paraId="2045952E" w14:textId="77777777" w:rsidR="00FF2D7B" w:rsidRPr="00163987" w:rsidRDefault="00FF2D7B" w:rsidP="00163987">
      <w:pPr>
        <w:spacing w:line="360" w:lineRule="auto"/>
        <w:ind w:firstLine="567"/>
        <w:jc w:val="both"/>
        <w:rPr>
          <w:rFonts w:ascii="Arial" w:hAnsi="Arial"/>
          <w:lang w:val="ru-RU"/>
        </w:rPr>
      </w:pPr>
    </w:p>
    <w:p w14:paraId="2878DB0E" w14:textId="77777777" w:rsidR="00FF2D7B" w:rsidRPr="00163987" w:rsidRDefault="00FF2D7B" w:rsidP="00163987">
      <w:pPr>
        <w:spacing w:line="360" w:lineRule="auto"/>
        <w:ind w:firstLine="567"/>
        <w:jc w:val="both"/>
        <w:rPr>
          <w:rFonts w:ascii="Arial" w:hAnsi="Arial"/>
          <w:sz w:val="22"/>
          <w:lang w:val="ru-RU"/>
        </w:rPr>
      </w:pPr>
      <w:r w:rsidRPr="00163987">
        <w:rPr>
          <w:rFonts w:ascii="Arial" w:hAnsi="Arial"/>
          <w:spacing w:val="40"/>
          <w:sz w:val="22"/>
          <w:lang w:val="x-none" w:eastAsia="x-none"/>
        </w:rPr>
        <w:t xml:space="preserve">Примечание </w:t>
      </w:r>
      <w:r w:rsidRPr="00163987">
        <w:rPr>
          <w:rFonts w:ascii="Arial" w:hAnsi="Arial"/>
          <w:sz w:val="22"/>
          <w:lang w:val="ru-RU"/>
        </w:rPr>
        <w:t>− Значение (105 ± 5) % номинального напряжения считают перекрывающим влияние колебаний сетевого напряжения при нормальных условиях эксплуатации. Верхний предел напряжения может быть повышен с согласия изготовителя.</w:t>
      </w:r>
    </w:p>
    <w:p w14:paraId="64391FE5" w14:textId="77777777" w:rsidR="00952D7F" w:rsidRPr="00163987" w:rsidRDefault="00952D7F" w:rsidP="00163987">
      <w:pPr>
        <w:spacing w:line="360" w:lineRule="auto"/>
        <w:ind w:firstLine="567"/>
        <w:jc w:val="both"/>
        <w:rPr>
          <w:rFonts w:ascii="Arial" w:hAnsi="Arial"/>
          <w:b/>
          <w:lang w:val="ru-RU"/>
        </w:rPr>
      </w:pPr>
    </w:p>
    <w:p w14:paraId="655AE667" w14:textId="77777777" w:rsidR="000876EF" w:rsidRDefault="000876EF" w:rsidP="00163987">
      <w:pPr>
        <w:spacing w:line="360" w:lineRule="auto"/>
        <w:ind w:firstLine="567"/>
        <w:jc w:val="both"/>
        <w:rPr>
          <w:rFonts w:ascii="Arial" w:hAnsi="Arial"/>
          <w:b/>
          <w:lang w:val="ru-RU"/>
        </w:rPr>
      </w:pPr>
    </w:p>
    <w:p w14:paraId="6B45F6CD" w14:textId="77777777" w:rsidR="000876EF" w:rsidRDefault="000876EF" w:rsidP="00163987">
      <w:pPr>
        <w:spacing w:line="360" w:lineRule="auto"/>
        <w:ind w:firstLine="567"/>
        <w:jc w:val="both"/>
        <w:rPr>
          <w:rFonts w:ascii="Arial" w:hAnsi="Arial"/>
          <w:b/>
          <w:lang w:val="ru-RU"/>
        </w:rPr>
      </w:pPr>
    </w:p>
    <w:p w14:paraId="7619FA33" w14:textId="77777777" w:rsidR="000876EF" w:rsidRDefault="000876EF" w:rsidP="00163987">
      <w:pPr>
        <w:spacing w:line="360" w:lineRule="auto"/>
        <w:ind w:firstLine="567"/>
        <w:jc w:val="both"/>
        <w:rPr>
          <w:rFonts w:ascii="Arial" w:hAnsi="Arial"/>
          <w:b/>
          <w:lang w:val="ru-RU"/>
        </w:rPr>
      </w:pPr>
    </w:p>
    <w:p w14:paraId="3F787DA8" w14:textId="77777777" w:rsidR="00FF2D7B" w:rsidRPr="00163987" w:rsidRDefault="00FF2D7B" w:rsidP="00163987">
      <w:pPr>
        <w:spacing w:line="360" w:lineRule="auto"/>
        <w:ind w:firstLine="567"/>
        <w:jc w:val="both"/>
        <w:rPr>
          <w:rFonts w:ascii="Arial" w:hAnsi="Arial"/>
          <w:b/>
          <w:lang w:val="ru-RU"/>
        </w:rPr>
      </w:pPr>
      <w:r w:rsidRPr="00163987">
        <w:rPr>
          <w:rFonts w:ascii="Arial" w:hAnsi="Arial"/>
          <w:b/>
          <w:lang w:val="ru-RU"/>
        </w:rPr>
        <w:lastRenderedPageBreak/>
        <w:t>9.12.3 Допуски на испытательные параметры</w:t>
      </w:r>
    </w:p>
    <w:p w14:paraId="0C795A25"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Испытания рассматривают как действительные, если значения, зафиксированные в протоколе испытаний, находятся в пределах следующих допусков:</w:t>
      </w:r>
    </w:p>
    <w:p w14:paraId="2683F531" w14:textId="77777777" w:rsidR="00FF2D7B" w:rsidRPr="00163987" w:rsidRDefault="00FF2D7B" w:rsidP="00163987">
      <w:pPr>
        <w:tabs>
          <w:tab w:val="left" w:pos="420"/>
        </w:tabs>
        <w:spacing w:line="360" w:lineRule="auto"/>
        <w:ind w:firstLine="567"/>
        <w:jc w:val="both"/>
        <w:rPr>
          <w:rFonts w:ascii="Arial" w:hAnsi="Arial"/>
          <w:i/>
          <w:lang w:val="ru-RU"/>
        </w:rPr>
      </w:pPr>
      <w:r w:rsidRPr="00163987">
        <w:rPr>
          <w:rFonts w:ascii="Arial" w:hAnsi="Arial"/>
          <w:i/>
          <w:lang w:val="ru-RU"/>
        </w:rPr>
        <w:t>- ток: + 5 %;</w:t>
      </w:r>
    </w:p>
    <w:p w14:paraId="2F6211AC" w14:textId="77777777" w:rsidR="00FF2D7B" w:rsidRPr="00163987" w:rsidRDefault="00FF2D7B" w:rsidP="00163987">
      <w:pPr>
        <w:tabs>
          <w:tab w:val="left" w:pos="420"/>
        </w:tabs>
        <w:spacing w:line="360" w:lineRule="auto"/>
        <w:ind w:firstLine="567"/>
        <w:jc w:val="both"/>
        <w:rPr>
          <w:rFonts w:ascii="Arial" w:hAnsi="Arial"/>
          <w:i/>
          <w:lang w:val="ru-RU"/>
        </w:rPr>
      </w:pPr>
      <w:r w:rsidRPr="00163987">
        <w:rPr>
          <w:rFonts w:ascii="Arial" w:hAnsi="Arial"/>
          <w:i/>
          <w:lang w:val="ru-RU"/>
        </w:rPr>
        <w:t xml:space="preserve">- напряжение (включая </w:t>
      </w:r>
      <w:proofErr w:type="spellStart"/>
      <w:r w:rsidRPr="00163987">
        <w:rPr>
          <w:rFonts w:ascii="Arial" w:hAnsi="Arial"/>
          <w:i/>
          <w:lang w:val="ru-RU"/>
        </w:rPr>
        <w:t>восстанавливающееся</w:t>
      </w:r>
      <w:proofErr w:type="spellEnd"/>
      <w:r w:rsidRPr="00163987">
        <w:rPr>
          <w:rFonts w:ascii="Arial" w:hAnsi="Arial"/>
          <w:i/>
          <w:lang w:val="ru-RU"/>
        </w:rPr>
        <w:t xml:space="preserve"> напряжение): ± 5 %;</w:t>
      </w:r>
    </w:p>
    <w:p w14:paraId="604CC827" w14:textId="77777777" w:rsidR="00FF2D7B" w:rsidRPr="00163987" w:rsidRDefault="00FF2D7B" w:rsidP="00163987">
      <w:pPr>
        <w:tabs>
          <w:tab w:val="left" w:pos="420"/>
        </w:tabs>
        <w:spacing w:line="360" w:lineRule="auto"/>
        <w:ind w:firstLine="567"/>
        <w:jc w:val="both"/>
        <w:rPr>
          <w:rFonts w:ascii="Arial" w:hAnsi="Arial"/>
          <w:lang w:val="ru-RU"/>
        </w:rPr>
      </w:pPr>
      <w:r w:rsidRPr="00163987">
        <w:rPr>
          <w:rFonts w:ascii="Arial" w:hAnsi="Arial"/>
          <w:i/>
          <w:lang w:val="ru-RU"/>
        </w:rPr>
        <w:t>- частота: ± 5 %.</w:t>
      </w:r>
    </w:p>
    <w:p w14:paraId="7CA763BF" w14:textId="77777777" w:rsidR="00FF2D7B" w:rsidRPr="00163987" w:rsidRDefault="00FF2D7B" w:rsidP="00163987">
      <w:pPr>
        <w:spacing w:line="360" w:lineRule="auto"/>
        <w:ind w:firstLine="567"/>
        <w:jc w:val="both"/>
        <w:rPr>
          <w:rFonts w:ascii="Arial" w:hAnsi="Arial"/>
          <w:b/>
          <w:lang w:val="ru-RU"/>
        </w:rPr>
      </w:pPr>
      <w:r w:rsidRPr="00163987">
        <w:rPr>
          <w:rFonts w:ascii="Arial" w:hAnsi="Arial"/>
          <w:b/>
          <w:lang w:val="ru-RU"/>
        </w:rPr>
        <w:t>9.12.4 Испытательная цепь для проверки работоспособности в условиях короткого замыкания</w:t>
      </w:r>
    </w:p>
    <w:p w14:paraId="3CAA7F96"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На рисунках 3 и 4 приведены схемы цепей, предназначенных для испытаний:</w:t>
      </w:r>
    </w:p>
    <w:p w14:paraId="73ED783A" w14:textId="77777777" w:rsidR="00FF2D7B" w:rsidRPr="00163987" w:rsidRDefault="00FF2D7B" w:rsidP="00163987">
      <w:pPr>
        <w:tabs>
          <w:tab w:val="left" w:pos="420"/>
        </w:tabs>
        <w:spacing w:line="360" w:lineRule="auto"/>
        <w:ind w:firstLine="567"/>
        <w:jc w:val="both"/>
        <w:rPr>
          <w:rFonts w:ascii="Arial" w:hAnsi="Arial"/>
          <w:i/>
          <w:lang w:val="ru-RU"/>
        </w:rPr>
      </w:pPr>
      <w:r w:rsidRPr="00163987">
        <w:rPr>
          <w:rFonts w:ascii="Arial" w:hAnsi="Arial"/>
          <w:i/>
          <w:lang w:val="ru-RU"/>
        </w:rPr>
        <w:t>- однополюсного выключателя;</w:t>
      </w:r>
    </w:p>
    <w:p w14:paraId="782A47FF" w14:textId="77777777" w:rsidR="00FF2D7B" w:rsidRPr="00163987" w:rsidRDefault="00FF2D7B" w:rsidP="00163987">
      <w:pPr>
        <w:tabs>
          <w:tab w:val="left" w:pos="420"/>
        </w:tabs>
        <w:spacing w:line="360" w:lineRule="auto"/>
        <w:ind w:firstLine="567"/>
        <w:jc w:val="both"/>
        <w:rPr>
          <w:rFonts w:ascii="Arial" w:hAnsi="Arial"/>
          <w:i/>
          <w:lang w:val="ru-RU"/>
        </w:rPr>
      </w:pPr>
      <w:r w:rsidRPr="00163987">
        <w:rPr>
          <w:rFonts w:ascii="Arial" w:hAnsi="Arial"/>
          <w:i/>
          <w:lang w:val="ru-RU"/>
        </w:rPr>
        <w:t>- двухполюсного выключателя с одним защищенным полюсом;</w:t>
      </w:r>
    </w:p>
    <w:p w14:paraId="0918F674" w14:textId="77777777" w:rsidR="00FF2D7B" w:rsidRPr="00163987" w:rsidRDefault="00FF2D7B" w:rsidP="00163987">
      <w:pPr>
        <w:tabs>
          <w:tab w:val="left" w:pos="420"/>
        </w:tabs>
        <w:spacing w:line="360" w:lineRule="auto"/>
        <w:ind w:firstLine="567"/>
        <w:jc w:val="both"/>
        <w:rPr>
          <w:rFonts w:ascii="Arial" w:hAnsi="Arial"/>
          <w:i/>
          <w:lang w:val="ru-RU"/>
        </w:rPr>
      </w:pPr>
      <w:r w:rsidRPr="00163987">
        <w:rPr>
          <w:rFonts w:ascii="Arial" w:hAnsi="Arial"/>
          <w:i/>
          <w:lang w:val="ru-RU"/>
        </w:rPr>
        <w:t>- двухполюсного выключателя с двумя защищенными полюсами;</w:t>
      </w:r>
    </w:p>
    <w:p w14:paraId="1DB37A83" w14:textId="77777777" w:rsidR="00FF2D7B" w:rsidRPr="00163987" w:rsidRDefault="00FF2D7B" w:rsidP="00163987">
      <w:pPr>
        <w:tabs>
          <w:tab w:val="left" w:pos="420"/>
        </w:tabs>
        <w:spacing w:line="360" w:lineRule="auto"/>
        <w:ind w:firstLine="567"/>
        <w:jc w:val="both"/>
        <w:rPr>
          <w:rFonts w:ascii="Arial" w:hAnsi="Arial"/>
          <w:i/>
          <w:lang w:val="ru-RU"/>
        </w:rPr>
      </w:pPr>
      <w:r w:rsidRPr="00163987">
        <w:rPr>
          <w:rFonts w:ascii="Arial" w:hAnsi="Arial"/>
          <w:i/>
          <w:lang w:val="ru-RU"/>
        </w:rPr>
        <w:t>- трехполюсного выключателя;</w:t>
      </w:r>
    </w:p>
    <w:p w14:paraId="096FBA2D" w14:textId="77777777" w:rsidR="00FF2D7B" w:rsidRPr="00163987" w:rsidRDefault="00FF2D7B" w:rsidP="00163987">
      <w:pPr>
        <w:tabs>
          <w:tab w:val="left" w:pos="420"/>
        </w:tabs>
        <w:spacing w:line="360" w:lineRule="auto"/>
        <w:ind w:firstLine="567"/>
        <w:jc w:val="both"/>
        <w:rPr>
          <w:rFonts w:ascii="Arial" w:hAnsi="Arial"/>
          <w:i/>
          <w:lang w:val="ru-RU"/>
        </w:rPr>
      </w:pPr>
      <w:r w:rsidRPr="00163987">
        <w:rPr>
          <w:rFonts w:ascii="Arial" w:hAnsi="Arial"/>
          <w:i/>
          <w:lang w:val="ru-RU"/>
        </w:rPr>
        <w:t xml:space="preserve">- </w:t>
      </w:r>
      <w:proofErr w:type="spellStart"/>
      <w:r w:rsidRPr="00163987">
        <w:rPr>
          <w:rFonts w:ascii="Arial" w:hAnsi="Arial"/>
          <w:i/>
          <w:lang w:val="ru-RU"/>
        </w:rPr>
        <w:t>четырехполюсного</w:t>
      </w:r>
      <w:proofErr w:type="spellEnd"/>
      <w:r w:rsidRPr="00163987">
        <w:rPr>
          <w:rFonts w:ascii="Arial" w:hAnsi="Arial"/>
          <w:i/>
          <w:lang w:val="ru-RU"/>
        </w:rPr>
        <w:t xml:space="preserve"> выключателя с тремя защищенными полюсами;</w:t>
      </w:r>
    </w:p>
    <w:p w14:paraId="1E4607DF" w14:textId="77777777" w:rsidR="00FF2D7B" w:rsidRPr="00163987" w:rsidRDefault="00FF2D7B" w:rsidP="00163987">
      <w:pPr>
        <w:tabs>
          <w:tab w:val="left" w:pos="420"/>
        </w:tabs>
        <w:spacing w:line="360" w:lineRule="auto"/>
        <w:ind w:firstLine="567"/>
        <w:jc w:val="both"/>
        <w:rPr>
          <w:rFonts w:ascii="Arial" w:hAnsi="Arial"/>
          <w:i/>
          <w:lang w:val="ru-RU"/>
        </w:rPr>
      </w:pPr>
      <w:r w:rsidRPr="00163987">
        <w:rPr>
          <w:rFonts w:ascii="Arial" w:hAnsi="Arial"/>
          <w:i/>
          <w:lang w:val="ru-RU"/>
        </w:rPr>
        <w:t xml:space="preserve">- </w:t>
      </w:r>
      <w:proofErr w:type="spellStart"/>
      <w:r w:rsidRPr="00163987">
        <w:rPr>
          <w:rFonts w:ascii="Arial" w:hAnsi="Arial"/>
          <w:i/>
          <w:lang w:val="ru-RU"/>
        </w:rPr>
        <w:t>четырехполюсного</w:t>
      </w:r>
      <w:proofErr w:type="spellEnd"/>
      <w:r w:rsidRPr="00163987">
        <w:rPr>
          <w:rFonts w:ascii="Arial" w:hAnsi="Arial"/>
          <w:i/>
          <w:lang w:val="ru-RU"/>
        </w:rPr>
        <w:t xml:space="preserve"> выключателя с четырьмя защищенными полюсами.</w:t>
      </w:r>
    </w:p>
    <w:p w14:paraId="7FA8C056" w14:textId="29CE8D16"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 xml:space="preserve">Сопротивления и катушки индуктивности с полным сопротивлением </w:t>
      </w:r>
      <w:r w:rsidRPr="00163987">
        <w:rPr>
          <w:rFonts w:ascii="Arial" w:hAnsi="Arial"/>
          <w:i/>
        </w:rPr>
        <w:t>Z</w:t>
      </w:r>
      <w:r w:rsidRPr="00163987">
        <w:rPr>
          <w:rFonts w:ascii="Arial" w:hAnsi="Arial"/>
          <w:i/>
          <w:lang w:val="ru-RU"/>
        </w:rPr>
        <w:t xml:space="preserve"> и </w:t>
      </w:r>
      <w:r w:rsidRPr="00163987">
        <w:rPr>
          <w:rFonts w:ascii="Arial" w:hAnsi="Arial"/>
          <w:i/>
        </w:rPr>
        <w:t>Z</w:t>
      </w:r>
      <w:r w:rsidRPr="00163987">
        <w:rPr>
          <w:rFonts w:ascii="Arial" w:hAnsi="Arial"/>
          <w:vertAlign w:val="subscript"/>
          <w:lang w:val="ru-RU"/>
        </w:rPr>
        <w:t>1</w:t>
      </w:r>
      <w:r w:rsidRPr="00163987">
        <w:rPr>
          <w:rFonts w:ascii="Arial" w:hAnsi="Arial"/>
          <w:i/>
          <w:lang w:val="ru-RU"/>
        </w:rPr>
        <w:t xml:space="preserve"> (см. рис</w:t>
      </w:r>
      <w:r w:rsidR="00952D7F" w:rsidRPr="00163987">
        <w:rPr>
          <w:rFonts w:ascii="Arial" w:hAnsi="Arial"/>
          <w:i/>
          <w:lang w:val="ru-RU"/>
        </w:rPr>
        <w:t xml:space="preserve">унок </w:t>
      </w:r>
      <w:r w:rsidRPr="00163987">
        <w:rPr>
          <w:rFonts w:ascii="Arial" w:hAnsi="Arial"/>
          <w:i/>
          <w:lang w:val="ru-RU"/>
        </w:rPr>
        <w:t>5) должны регулироваться для достижения заданных условий испытаний.</w:t>
      </w:r>
    </w:p>
    <w:p w14:paraId="07E7AAA4"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Катушки индуктивности должны быть предпочтительно с воздушными сердечниками. Они всегда должны присоединяться последовательно к сопротивлениям, а их заданная индуктивность должна быть обеспечена последовательным соединением отдельных катушек; параллельное соединение катушек индуктивности допускается с практически равными постоянными времени.</w:t>
      </w:r>
    </w:p>
    <w:p w14:paraId="5D8A11BE"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 xml:space="preserve">Поскольку переходные характеристики </w:t>
      </w:r>
      <w:proofErr w:type="spellStart"/>
      <w:r w:rsidRPr="00163987">
        <w:rPr>
          <w:rFonts w:ascii="Arial" w:hAnsi="Arial"/>
          <w:i/>
          <w:lang w:val="ru-RU"/>
        </w:rPr>
        <w:t>восстанавливающегося</w:t>
      </w:r>
      <w:proofErr w:type="spellEnd"/>
      <w:r w:rsidRPr="00163987">
        <w:rPr>
          <w:rFonts w:ascii="Arial" w:hAnsi="Arial"/>
          <w:i/>
          <w:lang w:val="ru-RU"/>
        </w:rPr>
        <w:t xml:space="preserve"> напряжения (см. </w:t>
      </w:r>
      <w:hyperlink w:anchor="page15" w:history="1">
        <w:r w:rsidRPr="00163987">
          <w:rPr>
            <w:rFonts w:ascii="Arial" w:hAnsi="Arial"/>
            <w:i/>
            <w:lang w:val="ru-RU"/>
          </w:rPr>
          <w:t>3.5.8.1</w:t>
        </w:r>
      </w:hyperlink>
      <w:r w:rsidRPr="00163987">
        <w:rPr>
          <w:rFonts w:ascii="Arial" w:hAnsi="Arial"/>
          <w:i/>
          <w:lang w:val="ru-RU"/>
        </w:rPr>
        <w:t>) испытательных цепей, включающих в себя катушки индуктивности с воздушными сердечниками, не типичны для обычных условий эксплуатации, катушки с воздушными сердечниками в каждой фазе должны быть шунтированы сопротивлениями, отводящими приблизительно 0,6 % тока, протекающего через катушку.</w:t>
      </w:r>
    </w:p>
    <w:p w14:paraId="14D7A0C2"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Если используют катушки с железными сердечниками, то мощность потерь в железе сердечников не должна превышать мощности, рассеиваемой на сопротивлениях, включенных параллельно катушкам с воздушными сердечниками.</w:t>
      </w:r>
    </w:p>
    <w:p w14:paraId="2F3EFA2F"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lastRenderedPageBreak/>
        <w:t>Должна быть заземлена одна и только одна точка испытательной цепи; это может быть звено короткого замыкания испытательной цепи или нейтральная точка питания или любая другая удобная точка. В любом случае метод заземления должен быть указан в протоколе испытания.</w:t>
      </w:r>
    </w:p>
    <w:p w14:paraId="1E10B066"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 xml:space="preserve">В каждой испытательной цепи для проверки на номинальную наибольшую отключающую способность между источником питания </w:t>
      </w:r>
      <w:r w:rsidRPr="00163987">
        <w:rPr>
          <w:rFonts w:ascii="Arial" w:hAnsi="Arial"/>
          <w:i/>
        </w:rPr>
        <w:t>S</w:t>
      </w:r>
      <w:r w:rsidRPr="00163987">
        <w:rPr>
          <w:rFonts w:ascii="Arial" w:hAnsi="Arial"/>
          <w:i/>
          <w:lang w:val="ru-RU"/>
        </w:rPr>
        <w:t xml:space="preserve"> и испытываемым выключателем включают дополнительные сопротивления </w:t>
      </w:r>
      <w:r w:rsidRPr="00163987">
        <w:rPr>
          <w:rFonts w:ascii="Arial" w:hAnsi="Arial"/>
          <w:i/>
        </w:rPr>
        <w:t>Z</w:t>
      </w:r>
      <w:r w:rsidRPr="00163987">
        <w:rPr>
          <w:rFonts w:ascii="Arial" w:hAnsi="Arial"/>
          <w:i/>
          <w:lang w:val="ru-RU"/>
        </w:rPr>
        <w:t xml:space="preserve">. </w:t>
      </w:r>
    </w:p>
    <w:p w14:paraId="014BEBEF"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 xml:space="preserve">При испытаниях с током, меньшим номинальной наибольшей </w:t>
      </w:r>
      <w:proofErr w:type="spellStart"/>
      <w:r w:rsidRPr="00163987">
        <w:rPr>
          <w:rFonts w:ascii="Arial" w:hAnsi="Arial"/>
          <w:i/>
          <w:lang w:val="ru-RU"/>
        </w:rPr>
        <w:t>отключающающей</w:t>
      </w:r>
      <w:proofErr w:type="spellEnd"/>
      <w:r w:rsidRPr="00163987">
        <w:rPr>
          <w:rFonts w:ascii="Arial" w:hAnsi="Arial"/>
          <w:i/>
          <w:lang w:val="ru-RU"/>
        </w:rPr>
        <w:t xml:space="preserve"> способности, на стороне нагрузки выключателя должны быть установлены дополнительные сопротивления </w:t>
      </w:r>
      <w:r w:rsidRPr="00163987">
        <w:rPr>
          <w:rFonts w:ascii="Arial" w:hAnsi="Arial"/>
          <w:i/>
        </w:rPr>
        <w:t>Z</w:t>
      </w:r>
      <w:r w:rsidRPr="00163987">
        <w:rPr>
          <w:rFonts w:ascii="Arial" w:hAnsi="Arial"/>
          <w:vertAlign w:val="subscript"/>
          <w:lang w:val="ru-RU"/>
        </w:rPr>
        <w:t>1</w:t>
      </w:r>
      <w:r w:rsidRPr="00163987">
        <w:rPr>
          <w:rFonts w:ascii="Arial" w:hAnsi="Arial"/>
          <w:i/>
          <w:lang w:val="ru-RU"/>
        </w:rPr>
        <w:t>.</w:t>
      </w:r>
    </w:p>
    <w:p w14:paraId="58A6F01D" w14:textId="77777777" w:rsidR="00FF2D7B" w:rsidRPr="00163987" w:rsidRDefault="00FF2D7B" w:rsidP="00163987">
      <w:pPr>
        <w:spacing w:line="360" w:lineRule="auto"/>
        <w:ind w:firstLine="567"/>
        <w:jc w:val="both"/>
        <w:rPr>
          <w:rFonts w:ascii="Arial" w:hAnsi="Arial"/>
          <w:i/>
          <w:u w:val="single"/>
          <w:lang w:val="ru-RU"/>
        </w:rPr>
      </w:pPr>
      <w:r w:rsidRPr="00163987">
        <w:rPr>
          <w:rFonts w:ascii="Arial" w:hAnsi="Arial"/>
          <w:i/>
          <w:lang w:val="ru-RU"/>
        </w:rPr>
        <w:t xml:space="preserve">Для </w:t>
      </w:r>
      <w:proofErr w:type="gramStart"/>
      <w:r w:rsidRPr="00163987">
        <w:rPr>
          <w:rFonts w:ascii="Arial" w:hAnsi="Arial"/>
          <w:i/>
          <w:lang w:val="ru-RU"/>
        </w:rPr>
        <w:t>испытаний</w:t>
      </w:r>
      <w:proofErr w:type="gramEnd"/>
      <w:r w:rsidRPr="00163987">
        <w:rPr>
          <w:rFonts w:ascii="Arial" w:hAnsi="Arial"/>
          <w:i/>
          <w:lang w:val="ru-RU"/>
        </w:rPr>
        <w:t xml:space="preserve"> как на номинальную, так и на рабочую отключающую способность выключатель должен быть соединен кабелями (жесткими или гибкими) длиной 0,75 м на полюс с максимальным поперечным сечением в зависимости от номинального тока согласно таблице </w:t>
      </w:r>
      <w:hyperlink w:anchor="page29" w:history="1">
        <w:r w:rsidRPr="00163987">
          <w:rPr>
            <w:rFonts w:ascii="Arial" w:hAnsi="Arial"/>
            <w:i/>
            <w:lang w:val="ru-RU"/>
          </w:rPr>
          <w:t>5.</w:t>
        </w:r>
      </w:hyperlink>
    </w:p>
    <w:p w14:paraId="17565C89" w14:textId="54D19C78"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 xml:space="preserve">Резистор </w:t>
      </w:r>
      <w:r w:rsidRPr="00163987">
        <w:rPr>
          <w:rFonts w:ascii="Arial" w:hAnsi="Arial"/>
          <w:i/>
        </w:rPr>
        <w:t>R</w:t>
      </w:r>
      <w:r w:rsidRPr="00163987">
        <w:rPr>
          <w:rFonts w:ascii="Arial" w:hAnsi="Arial"/>
          <w:vertAlign w:val="subscript"/>
          <w:lang w:val="ru-RU"/>
        </w:rPr>
        <w:t>2</w:t>
      </w:r>
      <w:r w:rsidRPr="00163987">
        <w:rPr>
          <w:rFonts w:ascii="Arial" w:hAnsi="Arial"/>
          <w:i/>
          <w:lang w:val="ru-RU"/>
        </w:rPr>
        <w:t xml:space="preserve"> </w:t>
      </w:r>
      <w:r w:rsidR="00952D7F" w:rsidRPr="00163987">
        <w:rPr>
          <w:rFonts w:ascii="Arial" w:hAnsi="Arial"/>
          <w:i/>
          <w:lang w:val="ru-RU"/>
        </w:rPr>
        <w:t xml:space="preserve">сопротивлением </w:t>
      </w:r>
      <w:r w:rsidRPr="00163987">
        <w:rPr>
          <w:rFonts w:ascii="Arial" w:hAnsi="Arial"/>
          <w:i/>
          <w:lang w:val="ru-RU"/>
        </w:rPr>
        <w:t>приблизительно 0,5</w:t>
      </w:r>
      <w:r w:rsidR="00952D7F" w:rsidRPr="00163987">
        <w:rPr>
          <w:rFonts w:ascii="Arial" w:hAnsi="Arial"/>
          <w:i/>
          <w:lang w:val="ru-RU"/>
        </w:rPr>
        <w:t xml:space="preserve"> ОМ</w:t>
      </w:r>
      <w:r w:rsidRPr="00163987">
        <w:rPr>
          <w:rFonts w:ascii="Arial" w:hAnsi="Arial"/>
          <w:i/>
          <w:lang w:val="ru-RU"/>
        </w:rPr>
        <w:t xml:space="preserve"> соединен последовательно с каркасом и далее медным проводом </w:t>
      </w:r>
      <w:r w:rsidRPr="00163987">
        <w:rPr>
          <w:rFonts w:ascii="Arial" w:hAnsi="Arial"/>
          <w:i/>
        </w:rPr>
        <w:t>F</w:t>
      </w:r>
      <w:r w:rsidRPr="00163987">
        <w:rPr>
          <w:rFonts w:ascii="Arial" w:hAnsi="Arial"/>
          <w:i/>
          <w:lang w:val="ru-RU"/>
        </w:rPr>
        <w:t xml:space="preserve"> до точки соединения </w:t>
      </w:r>
      <w:r w:rsidRPr="00163987">
        <w:rPr>
          <w:rFonts w:ascii="Arial" w:hAnsi="Arial"/>
          <w:i/>
          <w:lang w:val="en-US"/>
        </w:rPr>
        <w:t>H</w:t>
      </w:r>
      <w:r w:rsidRPr="00163987">
        <w:rPr>
          <w:rFonts w:ascii="Arial" w:hAnsi="Arial"/>
          <w:i/>
          <w:lang w:val="ru-RU"/>
        </w:rPr>
        <w:t xml:space="preserve"> в следующем порядке:</w:t>
      </w:r>
    </w:p>
    <w:p w14:paraId="6728A419" w14:textId="086C9BD0"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 xml:space="preserve">- для испытания однополюсного выключателя и двухполюсного выключателя с одним защищенным полюсом это соединение </w:t>
      </w:r>
      <w:r w:rsidRPr="00163987">
        <w:rPr>
          <w:rFonts w:ascii="Arial" w:hAnsi="Arial"/>
          <w:i/>
        </w:rPr>
        <w:t>H</w:t>
      </w:r>
      <w:r w:rsidRPr="00163987">
        <w:rPr>
          <w:rFonts w:ascii="Arial" w:hAnsi="Arial"/>
          <w:i/>
          <w:lang w:val="ru-RU"/>
        </w:rPr>
        <w:t xml:space="preserve"> связано с точкой нейтрального проводника </w:t>
      </w:r>
      <w:r w:rsidRPr="00163987">
        <w:rPr>
          <w:rFonts w:ascii="Arial" w:hAnsi="Arial"/>
          <w:i/>
        </w:rPr>
        <w:t>D</w:t>
      </w:r>
      <w:r w:rsidRPr="00163987">
        <w:rPr>
          <w:rFonts w:ascii="Arial" w:hAnsi="Arial"/>
          <w:i/>
          <w:lang w:val="ru-RU"/>
        </w:rPr>
        <w:t xml:space="preserve">, приблизительно для половины числа срабатывания выключателя, а для остальной части срабатываний подключено к соответствующей фазе либо к точке </w:t>
      </w:r>
      <w:r w:rsidRPr="00163987">
        <w:rPr>
          <w:rFonts w:ascii="Arial" w:hAnsi="Arial"/>
          <w:i/>
        </w:rPr>
        <w:t>C</w:t>
      </w:r>
      <w:r w:rsidRPr="00163987">
        <w:rPr>
          <w:rFonts w:ascii="Arial" w:hAnsi="Arial"/>
          <w:i/>
          <w:lang w:val="ru-RU"/>
        </w:rPr>
        <w:t xml:space="preserve">, либо </w:t>
      </w:r>
      <w:r w:rsidR="00952D7F" w:rsidRPr="00163987">
        <w:rPr>
          <w:rFonts w:ascii="Arial" w:hAnsi="Arial"/>
          <w:i/>
          <w:lang w:val="ru-RU"/>
        </w:rPr>
        <w:t xml:space="preserve">точке </w:t>
      </w:r>
      <w:r w:rsidRPr="00163987">
        <w:rPr>
          <w:rFonts w:ascii="Arial" w:hAnsi="Arial"/>
          <w:i/>
        </w:rPr>
        <w:t>B</w:t>
      </w:r>
      <w:r w:rsidR="00952D7F" w:rsidRPr="00163987">
        <w:rPr>
          <w:rFonts w:ascii="Arial" w:hAnsi="Arial"/>
          <w:i/>
          <w:lang w:val="ru-RU"/>
        </w:rPr>
        <w:t>;</w:t>
      </w:r>
    </w:p>
    <w:p w14:paraId="1D2C32FE" w14:textId="49A22379"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 xml:space="preserve">- для испытания двухполюсного выключателя с двумя защищенными полюсами, трехполюсного выключателя, или </w:t>
      </w:r>
      <w:proofErr w:type="spellStart"/>
      <w:r w:rsidRPr="00163987">
        <w:rPr>
          <w:rFonts w:ascii="Arial" w:hAnsi="Arial"/>
          <w:i/>
          <w:lang w:val="ru-RU"/>
        </w:rPr>
        <w:t>четырехполюсного</w:t>
      </w:r>
      <w:proofErr w:type="spellEnd"/>
      <w:r w:rsidRPr="00163987">
        <w:rPr>
          <w:rFonts w:ascii="Arial" w:hAnsi="Arial"/>
          <w:i/>
          <w:lang w:val="ru-RU"/>
        </w:rPr>
        <w:t xml:space="preserve"> выключателя, это соединение </w:t>
      </w:r>
      <w:r w:rsidRPr="00163987">
        <w:rPr>
          <w:rFonts w:ascii="Arial" w:hAnsi="Arial"/>
          <w:i/>
          <w:lang w:val="en-US"/>
        </w:rPr>
        <w:t>H</w:t>
      </w:r>
      <w:r w:rsidRPr="00163987">
        <w:rPr>
          <w:rFonts w:ascii="Arial" w:hAnsi="Arial"/>
          <w:i/>
          <w:lang w:val="ru-RU"/>
        </w:rPr>
        <w:t xml:space="preserve"> предназначено для всех операций, проводимых в</w:t>
      </w:r>
      <w:r w:rsidR="00952D7F" w:rsidRPr="00163987">
        <w:rPr>
          <w:rFonts w:ascii="Arial" w:hAnsi="Arial"/>
          <w:i/>
          <w:lang w:val="ru-RU"/>
        </w:rPr>
        <w:t xml:space="preserve"> точке</w:t>
      </w:r>
      <w:r w:rsidRPr="00163987">
        <w:rPr>
          <w:rFonts w:ascii="Arial" w:hAnsi="Arial"/>
          <w:i/>
          <w:lang w:val="ru-RU"/>
        </w:rPr>
        <w:t xml:space="preserve"> </w:t>
      </w:r>
      <w:r w:rsidRPr="00163987">
        <w:rPr>
          <w:rFonts w:ascii="Arial" w:hAnsi="Arial"/>
          <w:i/>
          <w:lang w:val="en-US"/>
        </w:rPr>
        <w:t>D</w:t>
      </w:r>
      <w:r w:rsidRPr="00163987">
        <w:rPr>
          <w:rFonts w:ascii="Arial" w:hAnsi="Arial"/>
          <w:i/>
          <w:lang w:val="ru-RU"/>
        </w:rPr>
        <w:t>.</w:t>
      </w:r>
    </w:p>
    <w:p w14:paraId="43AD00EE"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 xml:space="preserve">Медная проволока </w:t>
      </w:r>
      <w:r w:rsidRPr="00163987">
        <w:rPr>
          <w:rFonts w:ascii="Arial" w:hAnsi="Arial"/>
          <w:i/>
        </w:rPr>
        <w:t>F</w:t>
      </w:r>
      <w:r w:rsidRPr="00163987">
        <w:rPr>
          <w:rFonts w:ascii="Arial" w:hAnsi="Arial"/>
          <w:i/>
          <w:lang w:val="ru-RU"/>
        </w:rPr>
        <w:t xml:space="preserve"> должна иметь длину, как минимум, 50 мм и диаметр:</w:t>
      </w:r>
    </w:p>
    <w:p w14:paraId="5F098F50" w14:textId="77777777" w:rsidR="00FF2D7B" w:rsidRPr="00163987" w:rsidRDefault="00FF2D7B" w:rsidP="00163987">
      <w:pPr>
        <w:tabs>
          <w:tab w:val="left" w:pos="561"/>
        </w:tabs>
        <w:spacing w:line="360" w:lineRule="auto"/>
        <w:ind w:firstLine="567"/>
        <w:jc w:val="both"/>
        <w:rPr>
          <w:rFonts w:ascii="Arial" w:hAnsi="Arial"/>
          <w:i/>
          <w:lang w:val="ru-RU"/>
        </w:rPr>
      </w:pPr>
      <w:r w:rsidRPr="00163987">
        <w:rPr>
          <w:rFonts w:ascii="Arial" w:hAnsi="Arial"/>
          <w:i/>
          <w:lang w:val="ru-RU"/>
        </w:rPr>
        <w:t>-</w:t>
      </w:r>
      <w:r w:rsidR="0019296C" w:rsidRPr="00163987">
        <w:rPr>
          <w:rFonts w:ascii="Arial" w:hAnsi="Arial"/>
          <w:i/>
          <w:lang w:val="ru-RU"/>
        </w:rPr>
        <w:t xml:space="preserve"> </w:t>
      </w:r>
      <w:r w:rsidRPr="00163987">
        <w:rPr>
          <w:rFonts w:ascii="Arial" w:hAnsi="Arial"/>
          <w:i/>
          <w:lang w:val="ru-RU"/>
        </w:rPr>
        <w:t xml:space="preserve">0,1 мм </w:t>
      </w:r>
      <w:r w:rsidR="0019296C" w:rsidRPr="00163987">
        <w:rPr>
          <w:rFonts w:ascii="Arial" w:hAnsi="Arial"/>
          <w:i/>
          <w:lang w:val="ru-RU"/>
        </w:rPr>
        <w:t xml:space="preserve">– </w:t>
      </w:r>
      <w:r w:rsidRPr="00163987">
        <w:rPr>
          <w:rFonts w:ascii="Arial" w:hAnsi="Arial"/>
          <w:i/>
          <w:lang w:val="ru-RU"/>
        </w:rPr>
        <w:t>для выключателей, испытуемых на открытом воздухе и монтируемых на металлической опоре;</w:t>
      </w:r>
    </w:p>
    <w:p w14:paraId="0CCBDCA3" w14:textId="77777777" w:rsidR="00FF2D7B" w:rsidRPr="00163987" w:rsidRDefault="00FF2D7B" w:rsidP="00163987">
      <w:pPr>
        <w:tabs>
          <w:tab w:val="left" w:pos="460"/>
        </w:tabs>
        <w:spacing w:line="360" w:lineRule="auto"/>
        <w:ind w:firstLine="567"/>
        <w:jc w:val="both"/>
        <w:rPr>
          <w:rFonts w:ascii="Arial" w:hAnsi="Arial"/>
          <w:i/>
          <w:lang w:val="ru-RU"/>
        </w:rPr>
      </w:pPr>
      <w:r w:rsidRPr="00163987">
        <w:rPr>
          <w:rFonts w:ascii="Arial" w:hAnsi="Arial"/>
          <w:i/>
          <w:lang w:val="ru-RU"/>
        </w:rPr>
        <w:t>-</w:t>
      </w:r>
      <w:r w:rsidR="0019296C" w:rsidRPr="00163987">
        <w:rPr>
          <w:rFonts w:ascii="Arial" w:hAnsi="Arial"/>
          <w:i/>
          <w:lang w:val="ru-RU"/>
        </w:rPr>
        <w:t xml:space="preserve"> </w:t>
      </w:r>
      <w:r w:rsidRPr="00163987">
        <w:rPr>
          <w:rFonts w:ascii="Arial" w:hAnsi="Arial"/>
          <w:i/>
          <w:lang w:val="ru-RU"/>
        </w:rPr>
        <w:t xml:space="preserve">0,3 мм </w:t>
      </w:r>
      <w:r w:rsidR="0019296C" w:rsidRPr="00163987">
        <w:rPr>
          <w:rFonts w:ascii="Arial" w:hAnsi="Arial"/>
          <w:i/>
          <w:lang w:val="ru-RU"/>
        </w:rPr>
        <w:t>–</w:t>
      </w:r>
      <w:r w:rsidRPr="00163987">
        <w:rPr>
          <w:rFonts w:ascii="Arial" w:hAnsi="Arial"/>
          <w:i/>
          <w:lang w:val="ru-RU"/>
        </w:rPr>
        <w:t xml:space="preserve"> для выключателей, испытуемых в наименьшей оболочке, указанной изготовителем.</w:t>
      </w:r>
    </w:p>
    <w:p w14:paraId="03DC1443" w14:textId="77777777" w:rsidR="00FF2D7B" w:rsidRPr="00163987" w:rsidRDefault="00FF2D7B" w:rsidP="00163987">
      <w:pPr>
        <w:pStyle w:val="ab"/>
        <w:spacing w:line="360" w:lineRule="auto"/>
        <w:ind w:firstLine="567"/>
        <w:jc w:val="both"/>
        <w:rPr>
          <w:rFonts w:ascii="Arial" w:hAnsi="Arial"/>
        </w:rPr>
      </w:pPr>
      <w:r w:rsidRPr="00163987">
        <w:rPr>
          <w:rFonts w:ascii="Arial" w:hAnsi="Arial"/>
          <w:i/>
        </w:rPr>
        <w:t xml:space="preserve">Сопротивления </w:t>
      </w:r>
      <w:r w:rsidRPr="00163987">
        <w:rPr>
          <w:rFonts w:ascii="Arial" w:hAnsi="Arial"/>
          <w:i/>
          <w:iCs/>
          <w:lang w:val="en-US"/>
        </w:rPr>
        <w:t>R</w:t>
      </w:r>
      <w:r w:rsidRPr="00163987">
        <w:rPr>
          <w:rFonts w:ascii="Arial" w:hAnsi="Arial"/>
          <w:vertAlign w:val="subscript"/>
        </w:rPr>
        <w:t>1</w:t>
      </w:r>
      <w:r w:rsidRPr="00163987">
        <w:rPr>
          <w:rFonts w:ascii="Arial" w:hAnsi="Arial"/>
          <w:i/>
        </w:rPr>
        <w:t>, проводящие ток 10</w:t>
      </w:r>
      <w:proofErr w:type="gramStart"/>
      <w:r w:rsidRPr="00163987">
        <w:rPr>
          <w:rFonts w:ascii="Arial" w:hAnsi="Arial"/>
          <w:i/>
        </w:rPr>
        <w:t xml:space="preserve"> А</w:t>
      </w:r>
      <w:proofErr w:type="gramEnd"/>
      <w:r w:rsidRPr="00163987">
        <w:rPr>
          <w:rFonts w:ascii="Arial" w:hAnsi="Arial"/>
          <w:i/>
        </w:rPr>
        <w:t xml:space="preserve"> на фазу, подключают на входной стороне выключателя между полными сопротивлениями для доведения ожидаемого тока до значения номинальной наибольшей отключающей способности выключателя.</w:t>
      </w:r>
    </w:p>
    <w:p w14:paraId="2D0206EA" w14:textId="77777777" w:rsidR="00FF2D7B" w:rsidRPr="00163987" w:rsidRDefault="00FF2D7B" w:rsidP="00163987">
      <w:pPr>
        <w:spacing w:line="360" w:lineRule="auto"/>
        <w:ind w:firstLine="567"/>
        <w:jc w:val="both"/>
        <w:rPr>
          <w:rFonts w:ascii="Arial" w:hAnsi="Arial"/>
          <w:b/>
          <w:lang w:val="ru-RU"/>
        </w:rPr>
      </w:pPr>
      <w:bookmarkStart w:id="18" w:name="page49"/>
      <w:bookmarkEnd w:id="18"/>
    </w:p>
    <w:p w14:paraId="41CFF7CE" w14:textId="77777777" w:rsidR="00FF2D7B" w:rsidRPr="00163987" w:rsidRDefault="00FF2D7B" w:rsidP="00163987">
      <w:pPr>
        <w:spacing w:line="360" w:lineRule="auto"/>
        <w:ind w:firstLine="567"/>
        <w:jc w:val="both"/>
        <w:rPr>
          <w:rFonts w:ascii="Arial" w:hAnsi="Arial"/>
          <w:b/>
          <w:lang w:val="ru-RU"/>
        </w:rPr>
      </w:pPr>
      <w:r w:rsidRPr="00163987">
        <w:rPr>
          <w:rFonts w:ascii="Arial" w:hAnsi="Arial"/>
          <w:b/>
          <w:lang w:val="ru-RU"/>
        </w:rPr>
        <w:lastRenderedPageBreak/>
        <w:t>9.12.5 Коэффициент мощности испытательной цепи</w:t>
      </w:r>
    </w:p>
    <w:p w14:paraId="62626789" w14:textId="77777777" w:rsidR="00FF2D7B" w:rsidRPr="00163987" w:rsidRDefault="00FF2D7B" w:rsidP="00163987">
      <w:pPr>
        <w:spacing w:line="360" w:lineRule="auto"/>
        <w:ind w:firstLine="567"/>
        <w:jc w:val="both"/>
        <w:rPr>
          <w:rFonts w:ascii="Arial" w:hAnsi="Arial"/>
          <w:i/>
          <w:lang w:val="ru-RU"/>
        </w:rPr>
      </w:pPr>
      <w:r w:rsidRPr="00163987">
        <w:rPr>
          <w:rFonts w:ascii="Arial" w:hAnsi="Arial"/>
          <w:i/>
          <w:lang w:val="ru-RU"/>
        </w:rPr>
        <w:t>Коэффициент мощности каждой фазы испытательной цепи необходимо определять признанным методом, который следует указать в протоколе испытаний.</w:t>
      </w:r>
    </w:p>
    <w:p w14:paraId="742ADA78" w14:textId="77777777" w:rsidR="00FF2D7B" w:rsidRPr="00163987" w:rsidRDefault="00FF2D7B" w:rsidP="00163987">
      <w:pPr>
        <w:tabs>
          <w:tab w:val="left" w:pos="540"/>
        </w:tabs>
        <w:spacing w:line="360" w:lineRule="auto"/>
        <w:ind w:firstLine="567"/>
        <w:jc w:val="both"/>
        <w:rPr>
          <w:rFonts w:ascii="Arial" w:hAnsi="Arial"/>
          <w:i/>
          <w:lang w:val="ru-RU"/>
        </w:rPr>
      </w:pPr>
      <w:r w:rsidRPr="00163987">
        <w:rPr>
          <w:rFonts w:ascii="Arial" w:hAnsi="Arial"/>
          <w:i/>
          <w:lang w:val="ru-RU"/>
        </w:rPr>
        <w:t>В приложении</w:t>
      </w:r>
      <w:proofErr w:type="gramStart"/>
      <w:r w:rsidRPr="00163987">
        <w:rPr>
          <w:rFonts w:ascii="Arial" w:hAnsi="Arial"/>
          <w:i/>
          <w:lang w:val="ru-RU"/>
        </w:rPr>
        <w:t xml:space="preserve"> </w:t>
      </w:r>
      <w:hyperlink w:anchor="page70" w:history="1">
        <w:r w:rsidRPr="00163987">
          <w:rPr>
            <w:rFonts w:ascii="Arial" w:hAnsi="Arial"/>
            <w:i/>
            <w:lang w:val="ru-RU"/>
          </w:rPr>
          <w:t>А</w:t>
        </w:r>
        <w:proofErr w:type="gramEnd"/>
        <w:r w:rsidRPr="00163987">
          <w:rPr>
            <w:rFonts w:ascii="Arial" w:hAnsi="Arial"/>
            <w:i/>
            <w:lang w:val="ru-RU"/>
          </w:rPr>
          <w:t xml:space="preserve"> </w:t>
        </w:r>
      </w:hyperlink>
      <w:r w:rsidRPr="00163987">
        <w:rPr>
          <w:rFonts w:ascii="Arial" w:hAnsi="Arial"/>
          <w:i/>
          <w:lang w:val="ru-RU"/>
        </w:rPr>
        <w:t>приведены два примера определения коэффициентов мощности.</w:t>
      </w:r>
    </w:p>
    <w:p w14:paraId="2B0C166C" w14:textId="77777777" w:rsidR="00FF2D7B" w:rsidRPr="00163987" w:rsidRDefault="00FF2D7B" w:rsidP="00163987">
      <w:pPr>
        <w:tabs>
          <w:tab w:val="left" w:pos="540"/>
        </w:tabs>
        <w:spacing w:line="360" w:lineRule="auto"/>
        <w:ind w:firstLine="567"/>
        <w:jc w:val="both"/>
        <w:rPr>
          <w:rFonts w:ascii="Arial" w:hAnsi="Arial"/>
          <w:i/>
          <w:lang w:val="ru-RU"/>
        </w:rPr>
      </w:pPr>
      <w:r w:rsidRPr="00163987">
        <w:rPr>
          <w:rFonts w:ascii="Arial" w:hAnsi="Arial"/>
          <w:i/>
          <w:lang w:val="ru-RU"/>
        </w:rPr>
        <w:t>Коэффициент мощности многофазной цепи определяют как среднее значение</w:t>
      </w:r>
      <w:r w:rsidR="0019296C" w:rsidRPr="00163987">
        <w:rPr>
          <w:rFonts w:ascii="Arial" w:hAnsi="Arial"/>
          <w:i/>
          <w:lang w:val="ru-RU"/>
        </w:rPr>
        <w:t xml:space="preserve"> </w:t>
      </w:r>
      <w:r w:rsidRPr="00163987">
        <w:rPr>
          <w:rFonts w:ascii="Arial" w:hAnsi="Arial"/>
          <w:i/>
          <w:lang w:val="ru-RU"/>
        </w:rPr>
        <w:t>коэффициентов мощности всех фаз.</w:t>
      </w:r>
    </w:p>
    <w:p w14:paraId="09C4E536" w14:textId="77777777" w:rsidR="00C43082" w:rsidRPr="00163987" w:rsidRDefault="00FF2D7B" w:rsidP="00163987">
      <w:pPr>
        <w:widowControl w:val="0"/>
        <w:spacing w:line="360" w:lineRule="auto"/>
        <w:ind w:firstLine="567"/>
        <w:jc w:val="both"/>
        <w:rPr>
          <w:rFonts w:ascii="Arial" w:hAnsi="Arial" w:cs="Arial"/>
          <w:bCs/>
          <w:lang w:val="ru-RU"/>
        </w:rPr>
      </w:pPr>
      <w:r w:rsidRPr="00163987">
        <w:rPr>
          <w:rFonts w:ascii="Arial" w:hAnsi="Arial"/>
          <w:i/>
          <w:lang w:val="ru-RU"/>
        </w:rPr>
        <w:t xml:space="preserve">Диапазоны значений коэффициентов мощности приведены в таблице </w:t>
      </w:r>
      <w:hyperlink w:anchor="page49" w:history="1">
        <w:r w:rsidRPr="00163987">
          <w:rPr>
            <w:rFonts w:ascii="Arial" w:hAnsi="Arial"/>
            <w:i/>
            <w:lang w:val="ru-RU"/>
          </w:rPr>
          <w:t>17.</w:t>
        </w:r>
      </w:hyperlink>
    </w:p>
    <w:p w14:paraId="6199F007" w14:textId="77777777" w:rsidR="00C43082" w:rsidRPr="00163987" w:rsidRDefault="00C43082" w:rsidP="00163987">
      <w:pPr>
        <w:widowControl w:val="0"/>
        <w:spacing w:line="360" w:lineRule="auto"/>
        <w:ind w:firstLine="567"/>
        <w:jc w:val="both"/>
        <w:rPr>
          <w:rFonts w:ascii="Arial" w:hAnsi="Arial" w:cs="Arial"/>
          <w:bCs/>
          <w:lang w:val="ru-RU"/>
        </w:rPr>
      </w:pPr>
    </w:p>
    <w:p w14:paraId="699A2B36" w14:textId="77777777" w:rsidR="00C43082" w:rsidRPr="00163987" w:rsidRDefault="0019296C" w:rsidP="00163987">
      <w:pPr>
        <w:widowControl w:val="0"/>
        <w:spacing w:line="360" w:lineRule="auto"/>
        <w:jc w:val="both"/>
        <w:rPr>
          <w:rFonts w:ascii="Arial" w:hAnsi="Arial" w:cs="Arial"/>
          <w:bCs/>
          <w:sz w:val="22"/>
          <w:lang w:val="ru-RU"/>
        </w:rPr>
      </w:pPr>
      <w:r w:rsidRPr="00163987">
        <w:rPr>
          <w:rFonts w:ascii="Arial" w:hAnsi="Arial" w:cs="Arial"/>
          <w:bCs/>
          <w:spacing w:val="40"/>
          <w:sz w:val="22"/>
          <w:lang w:val="ru-RU"/>
        </w:rPr>
        <w:t>Таблица</w:t>
      </w:r>
      <w:r w:rsidRPr="00163987">
        <w:rPr>
          <w:rFonts w:ascii="Arial" w:hAnsi="Arial" w:cs="Arial"/>
          <w:bCs/>
          <w:sz w:val="22"/>
          <w:lang w:val="ru-RU"/>
        </w:rPr>
        <w:t xml:space="preserve"> 17 – Диапазоны коэффициентов мощности испытательных цепей</w:t>
      </w:r>
    </w:p>
    <w:tbl>
      <w:tblPr>
        <w:tblW w:w="10000" w:type="dxa"/>
        <w:tblInd w:w="10" w:type="dxa"/>
        <w:tblLayout w:type="fixed"/>
        <w:tblCellMar>
          <w:left w:w="0" w:type="dxa"/>
          <w:right w:w="0" w:type="dxa"/>
        </w:tblCellMar>
        <w:tblLook w:val="0000" w:firstRow="0" w:lastRow="0" w:firstColumn="0" w:lastColumn="0" w:noHBand="0" w:noVBand="0"/>
      </w:tblPr>
      <w:tblGrid>
        <w:gridCol w:w="5260"/>
        <w:gridCol w:w="4740"/>
      </w:tblGrid>
      <w:tr w:rsidR="007B2EDE" w:rsidRPr="00163987" w14:paraId="675153E2" w14:textId="77777777" w:rsidTr="00321170">
        <w:trPr>
          <w:trHeight w:val="1158"/>
        </w:trPr>
        <w:tc>
          <w:tcPr>
            <w:tcW w:w="5260" w:type="dxa"/>
            <w:tcBorders>
              <w:top w:val="single" w:sz="4" w:space="0" w:color="auto"/>
              <w:left w:val="single" w:sz="8" w:space="0" w:color="auto"/>
              <w:bottom w:val="double" w:sz="4" w:space="0" w:color="auto"/>
              <w:right w:val="single" w:sz="8" w:space="0" w:color="auto"/>
            </w:tcBorders>
            <w:shd w:val="clear" w:color="auto" w:fill="auto"/>
            <w:vAlign w:val="center"/>
          </w:tcPr>
          <w:p w14:paraId="5A789B52" w14:textId="77777777" w:rsidR="0019296C" w:rsidRPr="00163987" w:rsidRDefault="0019296C" w:rsidP="00163987">
            <w:pPr>
              <w:spacing w:line="360" w:lineRule="auto"/>
              <w:ind w:left="700"/>
              <w:jc w:val="center"/>
              <w:rPr>
                <w:rFonts w:ascii="Arial" w:hAnsi="Arial" w:cs="Arial"/>
                <w:sz w:val="22"/>
                <w:szCs w:val="22"/>
                <w:lang w:val="ru-RU"/>
              </w:rPr>
            </w:pPr>
            <w:r w:rsidRPr="00163987">
              <w:rPr>
                <w:rFonts w:ascii="Arial" w:hAnsi="Arial" w:cs="Arial"/>
                <w:sz w:val="22"/>
                <w:szCs w:val="22"/>
                <w:lang w:val="ru-RU"/>
              </w:rPr>
              <w:t xml:space="preserve">Испытательный ток </w:t>
            </w:r>
            <w:proofErr w:type="spellStart"/>
            <w:r w:rsidRPr="00163987">
              <w:rPr>
                <w:rFonts w:ascii="Arial" w:hAnsi="Arial" w:cs="Arial"/>
                <w:i/>
                <w:sz w:val="22"/>
                <w:szCs w:val="22"/>
                <w:lang w:val="ru-RU"/>
              </w:rPr>
              <w:t>I</w:t>
            </w:r>
            <w:r w:rsidRPr="00163987">
              <w:rPr>
                <w:rFonts w:ascii="Arial" w:hAnsi="Arial" w:cs="Arial"/>
                <w:sz w:val="22"/>
                <w:szCs w:val="22"/>
                <w:vertAlign w:val="subscript"/>
                <w:lang w:val="ru-RU"/>
              </w:rPr>
              <w:t>сс</w:t>
            </w:r>
            <w:proofErr w:type="spellEnd"/>
            <w:r w:rsidRPr="00163987">
              <w:rPr>
                <w:rFonts w:ascii="Arial" w:hAnsi="Arial" w:cs="Arial"/>
                <w:sz w:val="22"/>
                <w:szCs w:val="22"/>
                <w:lang w:val="ru-RU"/>
              </w:rPr>
              <w:t>, А</w:t>
            </w:r>
          </w:p>
        </w:tc>
        <w:tc>
          <w:tcPr>
            <w:tcW w:w="4740" w:type="dxa"/>
            <w:tcBorders>
              <w:top w:val="single" w:sz="4" w:space="0" w:color="auto"/>
              <w:left w:val="single" w:sz="8" w:space="0" w:color="auto"/>
              <w:bottom w:val="double" w:sz="4" w:space="0" w:color="auto"/>
              <w:right w:val="single" w:sz="8" w:space="0" w:color="auto"/>
            </w:tcBorders>
            <w:shd w:val="clear" w:color="auto" w:fill="auto"/>
            <w:vAlign w:val="center"/>
          </w:tcPr>
          <w:p w14:paraId="5FEB776C" w14:textId="77777777" w:rsidR="0019296C" w:rsidRPr="00163987" w:rsidRDefault="0019296C" w:rsidP="00163987">
            <w:pPr>
              <w:spacing w:line="360" w:lineRule="auto"/>
              <w:jc w:val="center"/>
              <w:rPr>
                <w:rFonts w:ascii="Arial" w:hAnsi="Arial" w:cs="Arial"/>
                <w:sz w:val="22"/>
                <w:szCs w:val="22"/>
                <w:lang w:val="ru-RU"/>
              </w:rPr>
            </w:pPr>
            <w:r w:rsidRPr="00163987">
              <w:rPr>
                <w:rFonts w:ascii="Arial" w:hAnsi="Arial" w:cs="Arial"/>
                <w:sz w:val="22"/>
                <w:szCs w:val="22"/>
                <w:lang w:val="ru-RU"/>
              </w:rPr>
              <w:t>Соответствующий диапазон коэффициента</w:t>
            </w:r>
            <w:r w:rsidR="00744B54" w:rsidRPr="00163987">
              <w:rPr>
                <w:rFonts w:ascii="Arial" w:hAnsi="Arial" w:cs="Arial"/>
                <w:sz w:val="22"/>
                <w:szCs w:val="22"/>
                <w:lang w:val="ru-RU"/>
              </w:rPr>
              <w:t xml:space="preserve"> </w:t>
            </w:r>
            <w:r w:rsidRPr="00163987">
              <w:rPr>
                <w:rFonts w:ascii="Arial" w:hAnsi="Arial" w:cs="Arial"/>
                <w:sz w:val="22"/>
                <w:szCs w:val="22"/>
                <w:lang w:val="ru-RU"/>
              </w:rPr>
              <w:t>мощности</w:t>
            </w:r>
          </w:p>
        </w:tc>
      </w:tr>
      <w:tr w:rsidR="00AE662B" w:rsidRPr="00163987" w14:paraId="0F8182C2" w14:textId="77777777" w:rsidTr="00744B54">
        <w:trPr>
          <w:trHeight w:val="256"/>
        </w:trPr>
        <w:tc>
          <w:tcPr>
            <w:tcW w:w="5260" w:type="dxa"/>
            <w:tcBorders>
              <w:top w:val="double" w:sz="4" w:space="0" w:color="auto"/>
              <w:left w:val="single" w:sz="8" w:space="0" w:color="auto"/>
              <w:right w:val="single" w:sz="8" w:space="0" w:color="auto"/>
            </w:tcBorders>
            <w:shd w:val="clear" w:color="auto" w:fill="auto"/>
            <w:vAlign w:val="center"/>
          </w:tcPr>
          <w:p w14:paraId="360BE34A" w14:textId="6DA9D398" w:rsidR="00744B54" w:rsidRPr="00163987" w:rsidRDefault="00744B54" w:rsidP="00163987">
            <w:pPr>
              <w:spacing w:line="360" w:lineRule="auto"/>
              <w:ind w:left="1823" w:firstLine="992"/>
              <w:rPr>
                <w:rFonts w:ascii="Arial" w:hAnsi="Arial" w:cs="Arial"/>
                <w:sz w:val="22"/>
                <w:szCs w:val="22"/>
                <w:lang w:val="ru-RU"/>
              </w:rPr>
            </w:pPr>
            <w:r w:rsidRPr="00163987">
              <w:rPr>
                <w:rFonts w:ascii="Arial" w:hAnsi="Arial" w:cs="Arial"/>
                <w:sz w:val="22"/>
                <w:szCs w:val="22"/>
                <w:lang w:val="ru-RU"/>
              </w:rPr>
              <w:t xml:space="preserve">До 1500 </w:t>
            </w:r>
            <w:proofErr w:type="spellStart"/>
            <w:r w:rsidRPr="00163987">
              <w:rPr>
                <w:rFonts w:ascii="Arial" w:hAnsi="Arial" w:cs="Arial"/>
                <w:sz w:val="22"/>
                <w:szCs w:val="22"/>
                <w:lang w:val="ru-RU"/>
              </w:rPr>
              <w:t>включ</w:t>
            </w:r>
            <w:proofErr w:type="spellEnd"/>
            <w:r w:rsidR="00321170" w:rsidRPr="00163987">
              <w:rPr>
                <w:rFonts w:ascii="Arial" w:hAnsi="Arial" w:cs="Arial"/>
                <w:sz w:val="22"/>
                <w:szCs w:val="22"/>
                <w:lang w:val="ru-RU"/>
              </w:rPr>
              <w:t>.</w:t>
            </w:r>
          </w:p>
        </w:tc>
        <w:tc>
          <w:tcPr>
            <w:tcW w:w="4740" w:type="dxa"/>
            <w:tcBorders>
              <w:top w:val="double" w:sz="4" w:space="0" w:color="auto"/>
              <w:right w:val="single" w:sz="8" w:space="0" w:color="auto"/>
            </w:tcBorders>
            <w:shd w:val="clear" w:color="auto" w:fill="auto"/>
            <w:vAlign w:val="center"/>
          </w:tcPr>
          <w:p w14:paraId="011B4DBA" w14:textId="77777777" w:rsidR="00744B54" w:rsidRPr="00163987" w:rsidRDefault="00744B54" w:rsidP="00163987">
            <w:pPr>
              <w:spacing w:line="360" w:lineRule="auto"/>
              <w:jc w:val="center"/>
              <w:rPr>
                <w:rFonts w:ascii="Arial" w:hAnsi="Arial" w:cs="Arial"/>
                <w:sz w:val="22"/>
                <w:szCs w:val="22"/>
              </w:rPr>
            </w:pPr>
            <w:proofErr w:type="spellStart"/>
            <w:r w:rsidRPr="00163987">
              <w:rPr>
                <w:rFonts w:ascii="Arial" w:hAnsi="Arial" w:cs="Arial"/>
                <w:sz w:val="22"/>
                <w:szCs w:val="22"/>
              </w:rPr>
              <w:t>От</w:t>
            </w:r>
            <w:proofErr w:type="spellEnd"/>
            <w:r w:rsidRPr="00163987">
              <w:rPr>
                <w:rFonts w:ascii="Arial" w:hAnsi="Arial" w:cs="Arial"/>
                <w:sz w:val="22"/>
                <w:szCs w:val="22"/>
              </w:rPr>
              <w:t xml:space="preserve"> 0,93 </w:t>
            </w:r>
            <w:proofErr w:type="spellStart"/>
            <w:r w:rsidRPr="00163987">
              <w:rPr>
                <w:rFonts w:ascii="Arial" w:hAnsi="Arial" w:cs="Arial"/>
                <w:sz w:val="22"/>
                <w:szCs w:val="22"/>
              </w:rPr>
              <w:t>до</w:t>
            </w:r>
            <w:proofErr w:type="spellEnd"/>
            <w:r w:rsidRPr="00163987">
              <w:rPr>
                <w:rFonts w:ascii="Arial" w:hAnsi="Arial" w:cs="Arial"/>
                <w:sz w:val="22"/>
                <w:szCs w:val="22"/>
              </w:rPr>
              <w:t xml:space="preserve"> 0,98</w:t>
            </w:r>
          </w:p>
        </w:tc>
      </w:tr>
      <w:tr w:rsidR="00AE662B" w:rsidRPr="00163987" w14:paraId="3FC4BAF4" w14:textId="77777777" w:rsidTr="00744B54">
        <w:trPr>
          <w:trHeight w:val="276"/>
        </w:trPr>
        <w:tc>
          <w:tcPr>
            <w:tcW w:w="5260" w:type="dxa"/>
            <w:tcBorders>
              <w:left w:val="single" w:sz="8" w:space="0" w:color="auto"/>
              <w:right w:val="single" w:sz="8" w:space="0" w:color="auto"/>
            </w:tcBorders>
            <w:shd w:val="clear" w:color="auto" w:fill="auto"/>
            <w:vAlign w:val="center"/>
          </w:tcPr>
          <w:p w14:paraId="76820A11" w14:textId="4F6B98DD" w:rsidR="00744B54" w:rsidRPr="00163987" w:rsidRDefault="00744B54" w:rsidP="00163987">
            <w:pPr>
              <w:spacing w:line="360" w:lineRule="auto"/>
              <w:ind w:left="1823"/>
              <w:rPr>
                <w:rFonts w:ascii="Arial" w:hAnsi="Arial" w:cs="Arial"/>
                <w:sz w:val="22"/>
                <w:szCs w:val="22"/>
                <w:lang w:val="ru-RU"/>
              </w:rPr>
            </w:pPr>
            <w:r w:rsidRPr="00163987">
              <w:rPr>
                <w:rFonts w:ascii="Arial" w:hAnsi="Arial" w:cs="Arial"/>
                <w:sz w:val="22"/>
                <w:szCs w:val="22"/>
                <w:lang w:val="ru-RU"/>
              </w:rPr>
              <w:t>Св</w:t>
            </w:r>
            <w:r w:rsidR="00321170" w:rsidRPr="00163987">
              <w:rPr>
                <w:rFonts w:ascii="Arial" w:hAnsi="Arial" w:cs="Arial"/>
                <w:sz w:val="22"/>
                <w:szCs w:val="22"/>
                <w:lang w:val="ru-RU"/>
              </w:rPr>
              <w:t xml:space="preserve">. </w:t>
            </w:r>
            <w:r w:rsidRPr="00163987">
              <w:rPr>
                <w:rFonts w:ascii="Arial" w:hAnsi="Arial" w:cs="Arial"/>
                <w:sz w:val="22"/>
                <w:szCs w:val="22"/>
                <w:lang w:val="ru-RU"/>
              </w:rPr>
              <w:t xml:space="preserve">1500 </w:t>
            </w:r>
            <w:r w:rsidR="00321170" w:rsidRPr="00163987">
              <w:rPr>
                <w:rFonts w:ascii="Arial" w:hAnsi="Arial" w:cs="Arial"/>
                <w:sz w:val="22"/>
                <w:szCs w:val="22"/>
                <w:lang w:val="ru-RU"/>
              </w:rPr>
              <w:t xml:space="preserve">» </w:t>
            </w:r>
            <w:r w:rsidRPr="00163987">
              <w:rPr>
                <w:rFonts w:ascii="Arial" w:hAnsi="Arial" w:cs="Arial"/>
                <w:sz w:val="22"/>
                <w:szCs w:val="22"/>
                <w:lang w:val="ru-RU"/>
              </w:rPr>
              <w:t>3000</w:t>
            </w:r>
            <w:r w:rsidR="00321170" w:rsidRPr="00163987">
              <w:rPr>
                <w:rFonts w:ascii="Arial" w:hAnsi="Arial" w:cs="Arial"/>
                <w:sz w:val="22"/>
                <w:szCs w:val="22"/>
                <w:lang w:val="ru-RU"/>
              </w:rPr>
              <w:t xml:space="preserve">  »</w:t>
            </w:r>
          </w:p>
        </w:tc>
        <w:tc>
          <w:tcPr>
            <w:tcW w:w="4740" w:type="dxa"/>
            <w:tcBorders>
              <w:right w:val="single" w:sz="8" w:space="0" w:color="auto"/>
            </w:tcBorders>
            <w:shd w:val="clear" w:color="auto" w:fill="auto"/>
            <w:vAlign w:val="center"/>
          </w:tcPr>
          <w:p w14:paraId="75C91F5A" w14:textId="77777777" w:rsidR="00744B54" w:rsidRPr="00163987" w:rsidRDefault="00744B54" w:rsidP="00163987">
            <w:pPr>
              <w:spacing w:line="360" w:lineRule="auto"/>
              <w:jc w:val="center"/>
              <w:rPr>
                <w:rFonts w:ascii="Arial" w:hAnsi="Arial" w:cs="Arial"/>
                <w:sz w:val="22"/>
                <w:szCs w:val="22"/>
              </w:rPr>
            </w:pPr>
            <w:r w:rsidRPr="00163987">
              <w:rPr>
                <w:rFonts w:ascii="Arial" w:hAnsi="Arial" w:cs="Arial"/>
                <w:sz w:val="22"/>
                <w:szCs w:val="22"/>
              </w:rPr>
              <w:t>» 0,85 » 0,90</w:t>
            </w:r>
          </w:p>
        </w:tc>
      </w:tr>
      <w:tr w:rsidR="00AE662B" w:rsidRPr="00163987" w14:paraId="521C679A" w14:textId="77777777" w:rsidTr="00744B54">
        <w:trPr>
          <w:trHeight w:val="275"/>
        </w:trPr>
        <w:tc>
          <w:tcPr>
            <w:tcW w:w="5260" w:type="dxa"/>
            <w:tcBorders>
              <w:left w:val="single" w:sz="8" w:space="0" w:color="auto"/>
              <w:right w:val="single" w:sz="8" w:space="0" w:color="auto"/>
            </w:tcBorders>
            <w:shd w:val="clear" w:color="auto" w:fill="auto"/>
            <w:vAlign w:val="center"/>
          </w:tcPr>
          <w:p w14:paraId="7944F4D5" w14:textId="6DD43A76" w:rsidR="00744B54" w:rsidRPr="00163987" w:rsidRDefault="00744B54" w:rsidP="00163987">
            <w:pPr>
              <w:spacing w:line="360" w:lineRule="auto"/>
              <w:ind w:left="1965" w:right="120"/>
              <w:rPr>
                <w:rFonts w:ascii="Arial" w:hAnsi="Arial" w:cs="Arial"/>
                <w:sz w:val="22"/>
                <w:szCs w:val="22"/>
                <w:lang w:val="ru-RU"/>
              </w:rPr>
            </w:pPr>
            <w:r w:rsidRPr="00163987">
              <w:rPr>
                <w:rFonts w:ascii="Arial" w:hAnsi="Arial" w:cs="Arial"/>
                <w:sz w:val="22"/>
                <w:szCs w:val="22"/>
                <w:lang w:val="ru-RU"/>
              </w:rPr>
              <w:t xml:space="preserve">» </w:t>
            </w:r>
            <w:r w:rsidR="00321170" w:rsidRPr="00163987">
              <w:rPr>
                <w:rFonts w:ascii="Arial" w:hAnsi="Arial" w:cs="Arial"/>
                <w:sz w:val="22"/>
                <w:szCs w:val="22"/>
                <w:lang w:val="ru-RU"/>
              </w:rPr>
              <w:t xml:space="preserve"> </w:t>
            </w:r>
            <w:r w:rsidRPr="00163987">
              <w:rPr>
                <w:rFonts w:ascii="Arial" w:hAnsi="Arial" w:cs="Arial"/>
                <w:sz w:val="22"/>
                <w:szCs w:val="22"/>
                <w:lang w:val="ru-RU"/>
              </w:rPr>
              <w:t xml:space="preserve">3000 » 4500 </w:t>
            </w:r>
            <w:r w:rsidR="00321170" w:rsidRPr="00163987">
              <w:rPr>
                <w:rFonts w:ascii="Arial" w:hAnsi="Arial" w:cs="Arial"/>
                <w:sz w:val="22"/>
                <w:szCs w:val="22"/>
                <w:lang w:val="ru-RU"/>
              </w:rPr>
              <w:t xml:space="preserve"> </w:t>
            </w:r>
            <w:r w:rsidRPr="00163987">
              <w:rPr>
                <w:rFonts w:ascii="Arial" w:hAnsi="Arial" w:cs="Arial"/>
                <w:sz w:val="22"/>
                <w:szCs w:val="22"/>
                <w:lang w:val="ru-RU"/>
              </w:rPr>
              <w:t>»</w:t>
            </w:r>
          </w:p>
        </w:tc>
        <w:tc>
          <w:tcPr>
            <w:tcW w:w="4740" w:type="dxa"/>
            <w:tcBorders>
              <w:right w:val="single" w:sz="8" w:space="0" w:color="auto"/>
            </w:tcBorders>
            <w:shd w:val="clear" w:color="auto" w:fill="auto"/>
            <w:vAlign w:val="center"/>
          </w:tcPr>
          <w:p w14:paraId="6571998B" w14:textId="77777777" w:rsidR="00744B54" w:rsidRPr="00163987" w:rsidRDefault="00744B54" w:rsidP="00163987">
            <w:pPr>
              <w:spacing w:line="360" w:lineRule="auto"/>
              <w:jc w:val="center"/>
              <w:rPr>
                <w:rFonts w:ascii="Arial" w:hAnsi="Arial" w:cs="Arial"/>
                <w:sz w:val="22"/>
                <w:szCs w:val="22"/>
              </w:rPr>
            </w:pPr>
            <w:r w:rsidRPr="00163987">
              <w:rPr>
                <w:rFonts w:ascii="Arial" w:hAnsi="Arial" w:cs="Arial"/>
                <w:sz w:val="22"/>
                <w:szCs w:val="22"/>
              </w:rPr>
              <w:t>» 0,75 » 0,80</w:t>
            </w:r>
          </w:p>
        </w:tc>
      </w:tr>
      <w:tr w:rsidR="00AE662B" w:rsidRPr="00163987" w14:paraId="497F5E6B" w14:textId="77777777" w:rsidTr="00744B54">
        <w:trPr>
          <w:trHeight w:val="276"/>
        </w:trPr>
        <w:tc>
          <w:tcPr>
            <w:tcW w:w="5260" w:type="dxa"/>
            <w:tcBorders>
              <w:left w:val="single" w:sz="8" w:space="0" w:color="auto"/>
              <w:right w:val="single" w:sz="8" w:space="0" w:color="auto"/>
            </w:tcBorders>
            <w:shd w:val="clear" w:color="auto" w:fill="auto"/>
            <w:vAlign w:val="center"/>
          </w:tcPr>
          <w:p w14:paraId="26BF4D52" w14:textId="01D3BB74" w:rsidR="00744B54" w:rsidRPr="00163987" w:rsidRDefault="00744B54" w:rsidP="00163987">
            <w:pPr>
              <w:spacing w:line="360" w:lineRule="auto"/>
              <w:ind w:left="1965" w:right="120"/>
              <w:rPr>
                <w:rFonts w:ascii="Arial" w:hAnsi="Arial" w:cs="Arial"/>
                <w:sz w:val="22"/>
                <w:szCs w:val="22"/>
              </w:rPr>
            </w:pPr>
            <w:r w:rsidRPr="00163987">
              <w:rPr>
                <w:rFonts w:ascii="Arial" w:hAnsi="Arial" w:cs="Arial"/>
                <w:sz w:val="22"/>
                <w:szCs w:val="22"/>
              </w:rPr>
              <w:t>»</w:t>
            </w:r>
            <w:r w:rsidR="00321170" w:rsidRPr="00163987">
              <w:rPr>
                <w:rFonts w:ascii="Arial" w:hAnsi="Arial" w:cs="Arial"/>
                <w:sz w:val="22"/>
                <w:szCs w:val="22"/>
                <w:lang w:val="ru-RU"/>
              </w:rPr>
              <w:t xml:space="preserve"> </w:t>
            </w:r>
            <w:r w:rsidRPr="00163987">
              <w:rPr>
                <w:rFonts w:ascii="Arial" w:hAnsi="Arial" w:cs="Arial"/>
                <w:sz w:val="22"/>
                <w:szCs w:val="22"/>
                <w:lang w:val="ru-RU"/>
              </w:rPr>
              <w:t xml:space="preserve"> </w:t>
            </w:r>
            <w:r w:rsidRPr="00163987">
              <w:rPr>
                <w:rFonts w:ascii="Arial" w:hAnsi="Arial" w:cs="Arial"/>
                <w:sz w:val="22"/>
                <w:szCs w:val="22"/>
              </w:rPr>
              <w:t>4500</w:t>
            </w:r>
            <w:r w:rsidRPr="00163987">
              <w:rPr>
                <w:rFonts w:ascii="Arial" w:hAnsi="Arial" w:cs="Arial"/>
                <w:sz w:val="22"/>
                <w:szCs w:val="22"/>
                <w:lang w:val="ru-RU"/>
              </w:rPr>
              <w:t xml:space="preserve"> </w:t>
            </w:r>
            <w:r w:rsidRPr="00163987">
              <w:rPr>
                <w:rFonts w:ascii="Arial" w:hAnsi="Arial" w:cs="Arial"/>
                <w:sz w:val="22"/>
                <w:szCs w:val="22"/>
              </w:rPr>
              <w:t>» 6000</w:t>
            </w:r>
            <w:r w:rsidRPr="00163987">
              <w:rPr>
                <w:rFonts w:ascii="Arial" w:hAnsi="Arial" w:cs="Arial"/>
                <w:sz w:val="22"/>
                <w:szCs w:val="22"/>
                <w:lang w:val="ru-RU"/>
              </w:rPr>
              <w:t xml:space="preserve"> </w:t>
            </w:r>
            <w:r w:rsidR="00321170" w:rsidRPr="00163987">
              <w:rPr>
                <w:rFonts w:ascii="Arial" w:hAnsi="Arial" w:cs="Arial"/>
                <w:sz w:val="22"/>
                <w:szCs w:val="22"/>
                <w:lang w:val="ru-RU"/>
              </w:rPr>
              <w:t xml:space="preserve"> </w:t>
            </w:r>
            <w:r w:rsidRPr="00163987">
              <w:rPr>
                <w:rFonts w:ascii="Arial" w:hAnsi="Arial" w:cs="Arial"/>
                <w:sz w:val="22"/>
                <w:szCs w:val="22"/>
              </w:rPr>
              <w:t>»</w:t>
            </w:r>
          </w:p>
        </w:tc>
        <w:tc>
          <w:tcPr>
            <w:tcW w:w="4740" w:type="dxa"/>
            <w:tcBorders>
              <w:right w:val="single" w:sz="8" w:space="0" w:color="auto"/>
            </w:tcBorders>
            <w:shd w:val="clear" w:color="auto" w:fill="auto"/>
            <w:vAlign w:val="center"/>
          </w:tcPr>
          <w:p w14:paraId="14061C7B" w14:textId="77777777" w:rsidR="00744B54" w:rsidRPr="00163987" w:rsidRDefault="00744B54" w:rsidP="00163987">
            <w:pPr>
              <w:spacing w:line="360" w:lineRule="auto"/>
              <w:jc w:val="center"/>
              <w:rPr>
                <w:rFonts w:ascii="Arial" w:hAnsi="Arial" w:cs="Arial"/>
                <w:sz w:val="22"/>
                <w:szCs w:val="22"/>
              </w:rPr>
            </w:pPr>
            <w:r w:rsidRPr="00163987">
              <w:rPr>
                <w:rFonts w:ascii="Arial" w:hAnsi="Arial" w:cs="Arial"/>
                <w:sz w:val="22"/>
                <w:szCs w:val="22"/>
              </w:rPr>
              <w:t>» 0,65 » 0,70</w:t>
            </w:r>
          </w:p>
        </w:tc>
      </w:tr>
      <w:tr w:rsidR="00AE662B" w:rsidRPr="00163987" w14:paraId="5E34C666" w14:textId="77777777" w:rsidTr="00744B54">
        <w:trPr>
          <w:trHeight w:val="276"/>
        </w:trPr>
        <w:tc>
          <w:tcPr>
            <w:tcW w:w="5260" w:type="dxa"/>
            <w:tcBorders>
              <w:left w:val="single" w:sz="8" w:space="0" w:color="auto"/>
              <w:right w:val="single" w:sz="8" w:space="0" w:color="auto"/>
            </w:tcBorders>
            <w:shd w:val="clear" w:color="auto" w:fill="auto"/>
            <w:vAlign w:val="center"/>
          </w:tcPr>
          <w:p w14:paraId="36561081" w14:textId="2D527552" w:rsidR="00744B54" w:rsidRPr="00163987" w:rsidRDefault="00744B54" w:rsidP="00163987">
            <w:pPr>
              <w:spacing w:line="360" w:lineRule="auto"/>
              <w:ind w:left="1965" w:right="120"/>
              <w:rPr>
                <w:rFonts w:ascii="Arial" w:hAnsi="Arial" w:cs="Arial"/>
                <w:sz w:val="22"/>
                <w:szCs w:val="22"/>
              </w:rPr>
            </w:pPr>
            <w:r w:rsidRPr="00163987">
              <w:rPr>
                <w:rFonts w:ascii="Arial" w:hAnsi="Arial" w:cs="Arial"/>
                <w:sz w:val="22"/>
                <w:szCs w:val="22"/>
              </w:rPr>
              <w:t>»</w:t>
            </w:r>
            <w:r w:rsidR="00321170" w:rsidRPr="00163987">
              <w:rPr>
                <w:rFonts w:ascii="Arial" w:hAnsi="Arial" w:cs="Arial"/>
                <w:sz w:val="22"/>
                <w:szCs w:val="22"/>
                <w:lang w:val="ru-RU"/>
              </w:rPr>
              <w:t xml:space="preserve"> </w:t>
            </w:r>
            <w:r w:rsidRPr="00163987">
              <w:rPr>
                <w:rFonts w:ascii="Arial" w:hAnsi="Arial" w:cs="Arial"/>
                <w:sz w:val="22"/>
                <w:szCs w:val="22"/>
                <w:lang w:val="ru-RU"/>
              </w:rPr>
              <w:t xml:space="preserve"> </w:t>
            </w:r>
            <w:r w:rsidRPr="00163987">
              <w:rPr>
                <w:rFonts w:ascii="Arial" w:hAnsi="Arial" w:cs="Arial"/>
                <w:sz w:val="22"/>
                <w:szCs w:val="22"/>
              </w:rPr>
              <w:t>6000</w:t>
            </w:r>
            <w:r w:rsidRPr="00163987">
              <w:rPr>
                <w:rFonts w:ascii="Arial" w:hAnsi="Arial" w:cs="Arial"/>
                <w:sz w:val="22"/>
                <w:szCs w:val="22"/>
                <w:lang w:val="ru-RU"/>
              </w:rPr>
              <w:t xml:space="preserve"> </w:t>
            </w:r>
            <w:r w:rsidRPr="00163987">
              <w:rPr>
                <w:rFonts w:ascii="Arial" w:hAnsi="Arial" w:cs="Arial"/>
                <w:sz w:val="22"/>
                <w:szCs w:val="22"/>
              </w:rPr>
              <w:t>» 10000</w:t>
            </w:r>
            <w:r w:rsidRPr="00163987">
              <w:rPr>
                <w:rFonts w:ascii="Arial" w:hAnsi="Arial" w:cs="Arial"/>
                <w:sz w:val="22"/>
                <w:szCs w:val="22"/>
                <w:lang w:val="ru-RU"/>
              </w:rPr>
              <w:t xml:space="preserve"> </w:t>
            </w:r>
            <w:r w:rsidRPr="00163987">
              <w:rPr>
                <w:rFonts w:ascii="Arial" w:hAnsi="Arial" w:cs="Arial"/>
                <w:sz w:val="22"/>
                <w:szCs w:val="22"/>
              </w:rPr>
              <w:t>»</w:t>
            </w:r>
          </w:p>
        </w:tc>
        <w:tc>
          <w:tcPr>
            <w:tcW w:w="4740" w:type="dxa"/>
            <w:tcBorders>
              <w:right w:val="single" w:sz="8" w:space="0" w:color="auto"/>
            </w:tcBorders>
            <w:shd w:val="clear" w:color="auto" w:fill="auto"/>
            <w:vAlign w:val="center"/>
          </w:tcPr>
          <w:p w14:paraId="1EC3F257" w14:textId="77777777" w:rsidR="00744B54" w:rsidRPr="00163987" w:rsidRDefault="00744B54" w:rsidP="00163987">
            <w:pPr>
              <w:spacing w:line="360" w:lineRule="auto"/>
              <w:jc w:val="center"/>
              <w:rPr>
                <w:rFonts w:ascii="Arial" w:hAnsi="Arial" w:cs="Arial"/>
                <w:sz w:val="22"/>
                <w:szCs w:val="22"/>
              </w:rPr>
            </w:pPr>
            <w:r w:rsidRPr="00163987">
              <w:rPr>
                <w:rFonts w:ascii="Arial" w:hAnsi="Arial" w:cs="Arial"/>
                <w:sz w:val="22"/>
                <w:szCs w:val="22"/>
              </w:rPr>
              <w:t>» 0,45 » 0,50</w:t>
            </w:r>
          </w:p>
        </w:tc>
      </w:tr>
      <w:tr w:rsidR="00744B54" w:rsidRPr="00163987" w14:paraId="64A6DBC4" w14:textId="77777777" w:rsidTr="00744B54">
        <w:trPr>
          <w:trHeight w:val="297"/>
        </w:trPr>
        <w:tc>
          <w:tcPr>
            <w:tcW w:w="5260" w:type="dxa"/>
            <w:tcBorders>
              <w:left w:val="single" w:sz="8" w:space="0" w:color="auto"/>
              <w:bottom w:val="single" w:sz="8" w:space="0" w:color="auto"/>
              <w:right w:val="single" w:sz="8" w:space="0" w:color="auto"/>
            </w:tcBorders>
            <w:shd w:val="clear" w:color="auto" w:fill="auto"/>
            <w:vAlign w:val="center"/>
          </w:tcPr>
          <w:p w14:paraId="29AC2C3F" w14:textId="77777777" w:rsidR="00744B54" w:rsidRPr="00163987" w:rsidRDefault="00744B54" w:rsidP="00163987">
            <w:pPr>
              <w:spacing w:line="360" w:lineRule="auto"/>
              <w:ind w:left="1965" w:right="120"/>
              <w:rPr>
                <w:rFonts w:ascii="Arial" w:hAnsi="Arial" w:cs="Arial"/>
                <w:sz w:val="22"/>
                <w:szCs w:val="22"/>
              </w:rPr>
            </w:pPr>
            <w:r w:rsidRPr="00163987">
              <w:rPr>
                <w:rFonts w:ascii="Arial" w:hAnsi="Arial" w:cs="Arial"/>
                <w:sz w:val="22"/>
                <w:szCs w:val="22"/>
              </w:rPr>
              <w:t>»</w:t>
            </w:r>
            <w:r w:rsidRPr="00163987">
              <w:rPr>
                <w:rFonts w:ascii="Arial" w:hAnsi="Arial" w:cs="Arial"/>
                <w:sz w:val="22"/>
                <w:szCs w:val="22"/>
                <w:lang w:val="ru-RU"/>
              </w:rPr>
              <w:t xml:space="preserve"> </w:t>
            </w:r>
            <w:r w:rsidRPr="00163987">
              <w:rPr>
                <w:rFonts w:ascii="Arial" w:hAnsi="Arial" w:cs="Arial"/>
                <w:sz w:val="22"/>
                <w:szCs w:val="22"/>
              </w:rPr>
              <w:t>10000 » 25000</w:t>
            </w:r>
            <w:r w:rsidRPr="00163987">
              <w:rPr>
                <w:rFonts w:ascii="Arial" w:hAnsi="Arial" w:cs="Arial"/>
                <w:sz w:val="22"/>
                <w:szCs w:val="22"/>
                <w:lang w:val="ru-RU"/>
              </w:rPr>
              <w:t xml:space="preserve"> </w:t>
            </w:r>
            <w:r w:rsidRPr="00163987">
              <w:rPr>
                <w:rFonts w:ascii="Arial" w:hAnsi="Arial" w:cs="Arial"/>
                <w:sz w:val="22"/>
                <w:szCs w:val="22"/>
              </w:rPr>
              <w:t>»</w:t>
            </w:r>
          </w:p>
        </w:tc>
        <w:tc>
          <w:tcPr>
            <w:tcW w:w="4740" w:type="dxa"/>
            <w:tcBorders>
              <w:bottom w:val="single" w:sz="8" w:space="0" w:color="auto"/>
              <w:right w:val="single" w:sz="8" w:space="0" w:color="auto"/>
            </w:tcBorders>
            <w:shd w:val="clear" w:color="auto" w:fill="auto"/>
            <w:vAlign w:val="center"/>
          </w:tcPr>
          <w:p w14:paraId="4D2A23A9" w14:textId="77777777" w:rsidR="00744B54" w:rsidRPr="00163987" w:rsidRDefault="00744B54" w:rsidP="00163987">
            <w:pPr>
              <w:spacing w:line="360" w:lineRule="auto"/>
              <w:jc w:val="center"/>
              <w:rPr>
                <w:rFonts w:ascii="Arial" w:hAnsi="Arial" w:cs="Arial"/>
                <w:sz w:val="22"/>
                <w:szCs w:val="22"/>
              </w:rPr>
            </w:pPr>
            <w:r w:rsidRPr="00163987">
              <w:rPr>
                <w:rFonts w:ascii="Arial" w:hAnsi="Arial" w:cs="Arial"/>
                <w:sz w:val="22"/>
                <w:szCs w:val="22"/>
              </w:rPr>
              <w:t>» 0,20 » 0,25</w:t>
            </w:r>
          </w:p>
        </w:tc>
      </w:tr>
    </w:tbl>
    <w:p w14:paraId="7049D214" w14:textId="50A0A8BF" w:rsidR="00321170" w:rsidRPr="00163987" w:rsidRDefault="00321170" w:rsidP="00163987">
      <w:pPr>
        <w:widowControl w:val="0"/>
        <w:spacing w:line="360" w:lineRule="auto"/>
        <w:ind w:firstLine="567"/>
        <w:jc w:val="both"/>
        <w:rPr>
          <w:rFonts w:ascii="Arial" w:hAnsi="Arial" w:cs="Arial"/>
          <w:bCs/>
          <w:lang w:val="ru-RU"/>
        </w:rPr>
      </w:pPr>
    </w:p>
    <w:p w14:paraId="3E768C04" w14:textId="77777777" w:rsidR="00321170" w:rsidRPr="00163987" w:rsidRDefault="00321170" w:rsidP="00163987">
      <w:pPr>
        <w:rPr>
          <w:rFonts w:ascii="Arial" w:hAnsi="Arial" w:cs="Arial"/>
          <w:bCs/>
          <w:lang w:val="ru-RU"/>
        </w:rPr>
      </w:pPr>
      <w:r w:rsidRPr="00163987">
        <w:rPr>
          <w:rFonts w:ascii="Arial" w:hAnsi="Arial" w:cs="Arial"/>
          <w:bCs/>
          <w:lang w:val="ru-RU"/>
        </w:rPr>
        <w:br w:type="page"/>
      </w:r>
    </w:p>
    <w:p w14:paraId="5B0D4E56" w14:textId="0E9C3F30" w:rsidR="00744B54" w:rsidRPr="00163987" w:rsidRDefault="00744B54" w:rsidP="00163987">
      <w:pPr>
        <w:spacing w:line="360" w:lineRule="auto"/>
        <w:ind w:firstLine="567"/>
        <w:jc w:val="both"/>
        <w:rPr>
          <w:rFonts w:ascii="Arial" w:hAnsi="Arial" w:cs="Arial"/>
          <w:lang w:val="ru-RU"/>
        </w:rPr>
      </w:pPr>
      <w:r w:rsidRPr="00163987">
        <w:rPr>
          <w:rFonts w:ascii="Arial" w:hAnsi="Arial" w:cs="Arial"/>
          <w:b/>
          <w:lang w:val="ru-RU"/>
        </w:rPr>
        <w:lastRenderedPageBreak/>
        <w:t xml:space="preserve">9.12.6 Измерение и проверка </w:t>
      </w:r>
      <w:r w:rsidRPr="00163987">
        <w:rPr>
          <w:rFonts w:ascii="Arial" w:hAnsi="Arial" w:cs="Arial"/>
          <w:b/>
          <w:i/>
        </w:rPr>
        <w:t>I</w:t>
      </w:r>
      <w:r w:rsidRPr="00163987">
        <w:rPr>
          <w:rFonts w:ascii="Arial" w:hAnsi="Arial" w:cs="Arial"/>
          <w:b/>
          <w:vertAlign w:val="superscript"/>
          <w:lang w:val="ru-RU"/>
        </w:rPr>
        <w:t>2</w:t>
      </w:r>
      <w:r w:rsidRPr="00163987">
        <w:rPr>
          <w:rFonts w:ascii="Arial" w:hAnsi="Arial" w:cs="Arial"/>
          <w:b/>
          <w:i/>
        </w:rPr>
        <w:t>t</w:t>
      </w:r>
      <w:r w:rsidRPr="00163987">
        <w:rPr>
          <w:rFonts w:ascii="Arial" w:hAnsi="Arial" w:cs="Arial"/>
          <w:b/>
          <w:lang w:val="ru-RU"/>
        </w:rPr>
        <w:t xml:space="preserve"> и пикового тока </w:t>
      </w:r>
      <w:r w:rsidRPr="00163987">
        <w:rPr>
          <w:rFonts w:ascii="Arial" w:hAnsi="Arial" w:cs="Arial"/>
          <w:lang w:val="ru-RU"/>
        </w:rPr>
        <w:t>(</w:t>
      </w:r>
      <w:r w:rsidRPr="00163987">
        <w:rPr>
          <w:rFonts w:ascii="Arial" w:hAnsi="Arial" w:cs="Arial"/>
          <w:b/>
          <w:i/>
        </w:rPr>
        <w:t>I</w:t>
      </w:r>
      <w:r w:rsidRPr="00163987">
        <w:rPr>
          <w:rFonts w:ascii="Arial" w:hAnsi="Arial" w:cs="Arial"/>
          <w:b/>
          <w:vertAlign w:val="subscript"/>
          <w:lang w:val="ru-RU"/>
        </w:rPr>
        <w:t>р</w:t>
      </w:r>
      <w:r w:rsidR="00A12DFB" w:rsidRPr="00163987">
        <w:rPr>
          <w:rFonts w:ascii="Arial" w:hAnsi="Arial" w:cs="Arial"/>
          <w:b/>
          <w:lang w:val="ru-RU"/>
        </w:rPr>
        <w:t>)</w:t>
      </w:r>
    </w:p>
    <w:p w14:paraId="288329DC" w14:textId="77777777" w:rsidR="00744B54" w:rsidRPr="00163987" w:rsidRDefault="00744B54" w:rsidP="00163987">
      <w:pPr>
        <w:spacing w:line="360" w:lineRule="auto"/>
        <w:ind w:right="40" w:firstLine="567"/>
        <w:jc w:val="both"/>
        <w:rPr>
          <w:rFonts w:ascii="Arial" w:hAnsi="Arial" w:cs="Arial"/>
          <w:i/>
          <w:lang w:val="ru-RU"/>
        </w:rPr>
      </w:pPr>
      <w:r w:rsidRPr="00163987">
        <w:rPr>
          <w:rFonts w:ascii="Arial" w:hAnsi="Arial" w:cs="Arial"/>
          <w:i/>
          <w:lang w:val="ru-RU"/>
        </w:rPr>
        <w:t xml:space="preserve">Значения </w:t>
      </w:r>
      <w:r w:rsidRPr="00163987">
        <w:rPr>
          <w:rFonts w:ascii="Arial" w:hAnsi="Arial" w:cs="Arial"/>
          <w:i/>
        </w:rPr>
        <w:t>I</w:t>
      </w:r>
      <w:r w:rsidRPr="00163987">
        <w:rPr>
          <w:rFonts w:ascii="Arial" w:hAnsi="Arial" w:cs="Arial"/>
          <w:i/>
          <w:vertAlign w:val="superscript"/>
          <w:lang w:val="ru-RU"/>
        </w:rPr>
        <w:t>2</w:t>
      </w:r>
      <w:r w:rsidRPr="00163987">
        <w:rPr>
          <w:rFonts w:ascii="Arial" w:hAnsi="Arial" w:cs="Arial"/>
          <w:i/>
        </w:rPr>
        <w:t>t</w:t>
      </w:r>
      <w:r w:rsidRPr="00163987">
        <w:rPr>
          <w:rFonts w:ascii="Arial" w:hAnsi="Arial" w:cs="Arial"/>
          <w:i/>
          <w:lang w:val="ru-RU"/>
        </w:rPr>
        <w:t xml:space="preserve"> и </w:t>
      </w:r>
      <w:proofErr w:type="gramStart"/>
      <w:r w:rsidRPr="00163987">
        <w:rPr>
          <w:rFonts w:ascii="Arial" w:hAnsi="Arial" w:cs="Arial"/>
          <w:i/>
        </w:rPr>
        <w:t>I</w:t>
      </w:r>
      <w:proofErr w:type="gramEnd"/>
      <w:r w:rsidRPr="00163987">
        <w:rPr>
          <w:rFonts w:ascii="Arial" w:hAnsi="Arial" w:cs="Arial"/>
          <w:vertAlign w:val="subscript"/>
          <w:lang w:val="ru-RU"/>
        </w:rPr>
        <w:t>р</w:t>
      </w:r>
      <w:r w:rsidRPr="00163987">
        <w:rPr>
          <w:rFonts w:ascii="Arial" w:hAnsi="Arial" w:cs="Arial"/>
          <w:i/>
          <w:lang w:val="ru-RU"/>
        </w:rPr>
        <w:t xml:space="preserve"> должны быть измерены в ходе испытаний согласно </w:t>
      </w:r>
      <w:hyperlink w:anchor="page52" w:history="1">
        <w:r w:rsidRPr="00163987">
          <w:rPr>
            <w:rFonts w:ascii="Arial" w:hAnsi="Arial" w:cs="Arial"/>
            <w:i/>
            <w:lang w:val="ru-RU"/>
          </w:rPr>
          <w:t>9.12.11.2</w:t>
        </w:r>
      </w:hyperlink>
      <w:r w:rsidRPr="00163987">
        <w:rPr>
          <w:rFonts w:ascii="Arial" w:hAnsi="Arial" w:cs="Arial"/>
          <w:i/>
          <w:lang w:val="ru-RU"/>
        </w:rPr>
        <w:t>–</w:t>
      </w:r>
      <w:hyperlink w:anchor="page53" w:history="1">
        <w:r w:rsidRPr="00163987">
          <w:rPr>
            <w:rFonts w:ascii="Arial" w:hAnsi="Arial" w:cs="Arial"/>
            <w:i/>
            <w:lang w:val="ru-RU"/>
          </w:rPr>
          <w:t>9.12.11.4.</w:t>
        </w:r>
      </w:hyperlink>
      <w:r w:rsidRPr="00163987">
        <w:rPr>
          <w:rFonts w:ascii="Arial" w:hAnsi="Arial" w:cs="Arial"/>
          <w:i/>
          <w:lang w:val="ru-RU"/>
        </w:rPr>
        <w:t xml:space="preserve"> При испытании выключателей в трехфазных цепях значения </w:t>
      </w:r>
      <w:r w:rsidRPr="00163987">
        <w:rPr>
          <w:rFonts w:ascii="Arial" w:hAnsi="Arial" w:cs="Arial"/>
          <w:i/>
        </w:rPr>
        <w:t>I</w:t>
      </w:r>
      <w:r w:rsidRPr="00163987">
        <w:rPr>
          <w:rFonts w:ascii="Arial" w:hAnsi="Arial" w:cs="Arial"/>
          <w:i/>
          <w:vertAlign w:val="superscript"/>
          <w:lang w:val="ru-RU"/>
        </w:rPr>
        <w:t>2</w:t>
      </w:r>
      <w:r w:rsidRPr="00163987">
        <w:rPr>
          <w:rFonts w:ascii="Arial" w:hAnsi="Arial" w:cs="Arial"/>
          <w:i/>
        </w:rPr>
        <w:t>t</w:t>
      </w:r>
      <w:r w:rsidRPr="00163987">
        <w:rPr>
          <w:rFonts w:ascii="Arial" w:hAnsi="Arial" w:cs="Arial"/>
          <w:i/>
          <w:lang w:val="ru-RU"/>
        </w:rPr>
        <w:t xml:space="preserve"> должны быть измерены на каждом полюсе.</w:t>
      </w:r>
    </w:p>
    <w:p w14:paraId="4AE9B6FC" w14:textId="77777777" w:rsidR="00744B54" w:rsidRPr="00163987" w:rsidRDefault="00744B54" w:rsidP="00163987">
      <w:pPr>
        <w:pStyle w:val="ab"/>
        <w:spacing w:line="360" w:lineRule="auto"/>
        <w:ind w:firstLine="567"/>
        <w:jc w:val="both"/>
        <w:rPr>
          <w:rFonts w:ascii="Arial" w:hAnsi="Arial" w:cs="Arial"/>
          <w:i/>
        </w:rPr>
      </w:pPr>
      <w:r w:rsidRPr="00163987">
        <w:rPr>
          <w:rFonts w:ascii="Arial" w:hAnsi="Arial" w:cs="Arial"/>
          <w:i/>
        </w:rPr>
        <w:t xml:space="preserve">Максимальные измеренные значения </w:t>
      </w:r>
      <w:r w:rsidRPr="00163987">
        <w:rPr>
          <w:rFonts w:ascii="Arial" w:hAnsi="Arial" w:cs="Arial"/>
          <w:i/>
          <w:iCs/>
          <w:lang w:val="en-US"/>
        </w:rPr>
        <w:t>I</w:t>
      </w:r>
      <w:r w:rsidRPr="00163987">
        <w:rPr>
          <w:rFonts w:ascii="Arial" w:hAnsi="Arial" w:cs="Arial"/>
          <w:i/>
          <w:vertAlign w:val="superscript"/>
        </w:rPr>
        <w:t>2</w:t>
      </w:r>
      <w:r w:rsidRPr="00163987">
        <w:rPr>
          <w:rFonts w:ascii="Arial" w:hAnsi="Arial" w:cs="Arial"/>
          <w:i/>
          <w:iCs/>
          <w:lang w:val="en-US"/>
        </w:rPr>
        <w:t>t</w:t>
      </w:r>
      <w:r w:rsidRPr="00163987">
        <w:rPr>
          <w:rFonts w:ascii="Arial" w:hAnsi="Arial" w:cs="Arial"/>
          <w:i/>
          <w:iCs/>
        </w:rPr>
        <w:t xml:space="preserve"> </w:t>
      </w:r>
      <w:r w:rsidRPr="00163987">
        <w:rPr>
          <w:rFonts w:ascii="Arial" w:hAnsi="Arial" w:cs="Arial"/>
          <w:i/>
        </w:rPr>
        <w:t xml:space="preserve">должны быть отражены в протоколе испытания и не должны превышать соответствующих значений характеристики </w:t>
      </w:r>
    </w:p>
    <w:p w14:paraId="031DC821" w14:textId="77777777" w:rsidR="00744B54" w:rsidRPr="00163987" w:rsidRDefault="00744B54" w:rsidP="00163987">
      <w:pPr>
        <w:pStyle w:val="ab"/>
        <w:spacing w:line="360" w:lineRule="auto"/>
        <w:ind w:firstLine="567"/>
        <w:jc w:val="both"/>
        <w:rPr>
          <w:rFonts w:ascii="Arial" w:hAnsi="Arial" w:cs="Arial"/>
        </w:rPr>
      </w:pPr>
      <w:r w:rsidRPr="00163987">
        <w:rPr>
          <w:rFonts w:ascii="Arial" w:hAnsi="Arial" w:cs="Arial"/>
          <w:i/>
          <w:iCs/>
          <w:lang w:val="en-US"/>
        </w:rPr>
        <w:t>I</w:t>
      </w:r>
      <w:r w:rsidRPr="00163987">
        <w:rPr>
          <w:rFonts w:ascii="Arial" w:hAnsi="Arial" w:cs="Arial"/>
          <w:i/>
          <w:vertAlign w:val="superscript"/>
        </w:rPr>
        <w:t>2</w:t>
      </w:r>
      <w:r w:rsidRPr="00163987">
        <w:rPr>
          <w:rFonts w:ascii="Arial" w:hAnsi="Arial" w:cs="Arial"/>
          <w:i/>
          <w:iCs/>
          <w:lang w:val="en-US"/>
        </w:rPr>
        <w:t>t</w:t>
      </w:r>
      <w:r w:rsidRPr="00163987">
        <w:rPr>
          <w:rFonts w:ascii="Arial" w:hAnsi="Arial" w:cs="Arial"/>
          <w:i/>
        </w:rPr>
        <w:t>, установленных изготовителем.</w:t>
      </w:r>
    </w:p>
    <w:p w14:paraId="289340A7" w14:textId="77777777" w:rsidR="00744B54" w:rsidRPr="00163987" w:rsidRDefault="00744B54" w:rsidP="00163987">
      <w:pPr>
        <w:spacing w:line="360" w:lineRule="auto"/>
        <w:ind w:firstLine="567"/>
        <w:jc w:val="both"/>
        <w:rPr>
          <w:rFonts w:ascii="Arial" w:hAnsi="Arial" w:cs="Arial"/>
          <w:b/>
          <w:lang w:val="ru-RU"/>
        </w:rPr>
      </w:pPr>
      <w:bookmarkStart w:id="19" w:name="page50"/>
      <w:bookmarkEnd w:id="19"/>
      <w:r w:rsidRPr="00163987">
        <w:rPr>
          <w:rFonts w:ascii="Arial" w:hAnsi="Arial" w:cs="Arial"/>
          <w:b/>
          <w:lang w:val="ru-RU"/>
        </w:rPr>
        <w:t>9.12.7 Калибровка испытательной цепи</w:t>
      </w:r>
    </w:p>
    <w:p w14:paraId="34241605"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lang w:val="ru-RU"/>
        </w:rPr>
        <w:t xml:space="preserve">9.12.7.1 </w:t>
      </w:r>
      <w:r w:rsidRPr="00163987">
        <w:rPr>
          <w:rFonts w:ascii="Arial" w:hAnsi="Arial" w:cs="Arial"/>
          <w:i/>
          <w:lang w:val="ru-RU"/>
        </w:rPr>
        <w:t xml:space="preserve">Для калибровки испытательной цепи перемычки </w:t>
      </w:r>
      <w:r w:rsidRPr="00163987">
        <w:rPr>
          <w:rFonts w:ascii="Arial" w:hAnsi="Arial" w:cs="Arial"/>
          <w:i/>
        </w:rPr>
        <w:t>G</w:t>
      </w:r>
      <w:r w:rsidRPr="00163987">
        <w:rPr>
          <w:rFonts w:ascii="Arial" w:hAnsi="Arial" w:cs="Arial"/>
          <w:i/>
          <w:lang w:val="ru-RU"/>
        </w:rPr>
        <w:t>, сопротивление которых пренебрежимо мало по сравнению с полным сопротивлением испытательной цепи, подключают в местах, указанных на рисунках 3 и 4.</w:t>
      </w:r>
    </w:p>
    <w:p w14:paraId="676D9601" w14:textId="1B068BCD" w:rsidR="00744B54" w:rsidRPr="00163987" w:rsidRDefault="00744B54" w:rsidP="00163987">
      <w:pPr>
        <w:spacing w:line="360" w:lineRule="auto"/>
        <w:ind w:firstLine="567"/>
        <w:jc w:val="both"/>
        <w:rPr>
          <w:rFonts w:ascii="Arial" w:hAnsi="Arial" w:cs="Arial"/>
          <w:lang w:val="ru-RU"/>
        </w:rPr>
      </w:pPr>
      <w:r w:rsidRPr="00163987">
        <w:rPr>
          <w:rFonts w:ascii="Arial" w:hAnsi="Arial" w:cs="Arial"/>
          <w:lang w:val="ru-RU"/>
        </w:rPr>
        <w:t>9.12.7.2</w:t>
      </w:r>
      <w:proofErr w:type="gramStart"/>
      <w:r w:rsidRPr="00163987">
        <w:rPr>
          <w:rFonts w:ascii="Arial" w:hAnsi="Arial" w:cs="Arial"/>
          <w:lang w:val="ru-RU"/>
        </w:rPr>
        <w:t xml:space="preserve"> </w:t>
      </w:r>
      <w:r w:rsidRPr="00163987">
        <w:rPr>
          <w:rFonts w:ascii="Arial" w:hAnsi="Arial" w:cs="Arial"/>
          <w:i/>
          <w:lang w:val="ru-RU"/>
        </w:rPr>
        <w:t>Д</w:t>
      </w:r>
      <w:proofErr w:type="gramEnd"/>
      <w:r w:rsidRPr="00163987">
        <w:rPr>
          <w:rFonts w:ascii="Arial" w:hAnsi="Arial" w:cs="Arial"/>
          <w:i/>
          <w:lang w:val="ru-RU"/>
        </w:rPr>
        <w:t xml:space="preserve">ля получения ожидаемого тока, равного номинальной наибольшей коммутационной способности выключателя, при соответствующем коэффициенте мощности, как установлено в таблице </w:t>
      </w:r>
      <w:hyperlink w:anchor="page49" w:history="1">
        <w:r w:rsidRPr="00163987">
          <w:rPr>
            <w:rFonts w:ascii="Arial" w:hAnsi="Arial" w:cs="Arial"/>
            <w:i/>
            <w:lang w:val="ru-RU"/>
          </w:rPr>
          <w:t xml:space="preserve">16, </w:t>
        </w:r>
      </w:hyperlink>
      <w:r w:rsidRPr="00163987">
        <w:rPr>
          <w:rFonts w:ascii="Arial" w:hAnsi="Arial" w:cs="Arial"/>
          <w:i/>
          <w:lang w:val="ru-RU"/>
        </w:rPr>
        <w:t xml:space="preserve">на входной стороне перемычек </w:t>
      </w:r>
      <w:r w:rsidRPr="00163987">
        <w:rPr>
          <w:rFonts w:ascii="Arial" w:hAnsi="Arial" w:cs="Arial"/>
          <w:i/>
        </w:rPr>
        <w:t>G</w:t>
      </w:r>
      <w:r w:rsidRPr="00163987">
        <w:rPr>
          <w:rFonts w:ascii="Arial" w:hAnsi="Arial" w:cs="Arial"/>
          <w:vertAlign w:val="subscript"/>
          <w:lang w:val="ru-RU"/>
        </w:rPr>
        <w:t>1</w:t>
      </w:r>
      <w:r w:rsidR="00195FDE" w:rsidRPr="00163987">
        <w:rPr>
          <w:rFonts w:ascii="Arial" w:hAnsi="Arial" w:cs="Arial"/>
          <w:i/>
          <w:lang w:val="ru-RU"/>
        </w:rPr>
        <w:t xml:space="preserve"> </w:t>
      </w:r>
      <w:r w:rsidRPr="00163987">
        <w:rPr>
          <w:rFonts w:ascii="Arial" w:hAnsi="Arial" w:cs="Arial"/>
          <w:i/>
          <w:lang w:val="ru-RU"/>
        </w:rPr>
        <w:t xml:space="preserve">вводят полные сопротивления </w:t>
      </w:r>
      <w:r w:rsidRPr="00163987">
        <w:rPr>
          <w:rFonts w:ascii="Arial" w:hAnsi="Arial" w:cs="Arial"/>
          <w:i/>
        </w:rPr>
        <w:t>Z</w:t>
      </w:r>
      <w:r w:rsidRPr="00163987">
        <w:rPr>
          <w:rFonts w:ascii="Arial" w:hAnsi="Arial" w:cs="Arial"/>
          <w:i/>
          <w:lang w:val="ru-RU"/>
        </w:rPr>
        <w:t>.</w:t>
      </w:r>
    </w:p>
    <w:p w14:paraId="72209C8C"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lang w:val="ru-RU"/>
        </w:rPr>
        <w:t xml:space="preserve">9.12.7.3 </w:t>
      </w:r>
      <w:r w:rsidRPr="00163987">
        <w:rPr>
          <w:rFonts w:ascii="Arial" w:hAnsi="Arial" w:cs="Arial"/>
          <w:i/>
          <w:lang w:val="ru-RU"/>
        </w:rPr>
        <w:t xml:space="preserve">Для получения испытательного тока ниже, чем номинальная наибольшая отключающая способность, на выходной стороне перемычек </w:t>
      </w:r>
      <w:r w:rsidRPr="00163987">
        <w:rPr>
          <w:rFonts w:ascii="Arial" w:hAnsi="Arial" w:cs="Arial"/>
          <w:i/>
        </w:rPr>
        <w:t>G</w:t>
      </w:r>
      <w:r w:rsidRPr="00163987">
        <w:rPr>
          <w:rFonts w:ascii="Arial" w:hAnsi="Arial" w:cs="Arial"/>
          <w:vertAlign w:val="subscript"/>
          <w:lang w:val="ru-RU"/>
        </w:rPr>
        <w:t>1</w:t>
      </w:r>
      <w:r w:rsidRPr="00163987">
        <w:rPr>
          <w:rFonts w:ascii="Arial" w:hAnsi="Arial" w:cs="Arial"/>
          <w:i/>
          <w:lang w:val="ru-RU"/>
        </w:rPr>
        <w:t xml:space="preserve"> вводят дополнительные полные сопротивления </w:t>
      </w:r>
      <w:r w:rsidRPr="00163987">
        <w:rPr>
          <w:rFonts w:ascii="Arial" w:hAnsi="Arial" w:cs="Arial"/>
          <w:i/>
        </w:rPr>
        <w:t>Z</w:t>
      </w:r>
      <w:r w:rsidRPr="00163987">
        <w:rPr>
          <w:rFonts w:ascii="Arial" w:hAnsi="Arial" w:cs="Arial"/>
          <w:vertAlign w:val="subscript"/>
          <w:lang w:val="ru-RU"/>
        </w:rPr>
        <w:t>1</w:t>
      </w:r>
      <w:r w:rsidRPr="00163987">
        <w:rPr>
          <w:rFonts w:ascii="Arial" w:hAnsi="Arial" w:cs="Arial"/>
          <w:i/>
          <w:lang w:val="ru-RU"/>
        </w:rPr>
        <w:t>, как показано на рисунках 3 и 4.</w:t>
      </w:r>
    </w:p>
    <w:p w14:paraId="68228E2F" w14:textId="77777777" w:rsidR="00744B54" w:rsidRPr="00163987" w:rsidRDefault="00744B54" w:rsidP="00163987">
      <w:pPr>
        <w:spacing w:line="360" w:lineRule="auto"/>
        <w:ind w:firstLine="567"/>
        <w:jc w:val="both"/>
        <w:rPr>
          <w:rFonts w:ascii="Arial" w:hAnsi="Arial" w:cs="Arial"/>
          <w:b/>
          <w:lang w:val="ru-RU"/>
        </w:rPr>
      </w:pPr>
      <w:r w:rsidRPr="00163987">
        <w:rPr>
          <w:rFonts w:ascii="Arial" w:hAnsi="Arial" w:cs="Arial"/>
          <w:b/>
          <w:lang w:val="ru-RU"/>
        </w:rPr>
        <w:t>9.12.8 Толкование записей</w:t>
      </w:r>
    </w:p>
    <w:p w14:paraId="10B58D80"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lang w:val="ru-RU"/>
        </w:rPr>
        <w:t>9.12.8.1 Определение напряжения до включения и возвращающегося напряжения промышленной частоты</w:t>
      </w:r>
    </w:p>
    <w:p w14:paraId="2002149C" w14:textId="652DFA9B"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Напряжение до включения и возвращающееся напряжение промышленной частоты определяют по записи, соответствующей операции отключения</w:t>
      </w:r>
      <w:proofErr w:type="gramStart"/>
      <w:r w:rsidRPr="00163987">
        <w:rPr>
          <w:rFonts w:ascii="Arial" w:hAnsi="Arial" w:cs="Arial"/>
          <w:i/>
          <w:lang w:val="ru-RU"/>
        </w:rPr>
        <w:t xml:space="preserve"> О</w:t>
      </w:r>
      <w:proofErr w:type="gramEnd"/>
      <w:r w:rsidRPr="00163987">
        <w:rPr>
          <w:rFonts w:ascii="Arial" w:hAnsi="Arial" w:cs="Arial"/>
          <w:i/>
          <w:lang w:val="ru-RU"/>
        </w:rPr>
        <w:t xml:space="preserve"> (см.</w:t>
      </w:r>
      <w:r w:rsidR="00195FDE" w:rsidRPr="00163987">
        <w:rPr>
          <w:rFonts w:ascii="Arial" w:hAnsi="Arial" w:cs="Arial"/>
          <w:i/>
          <w:lang w:val="ru-RU"/>
        </w:rPr>
        <w:t xml:space="preserve"> </w:t>
      </w:r>
      <w:r w:rsidRPr="00163987">
        <w:rPr>
          <w:rFonts w:ascii="Arial" w:hAnsi="Arial" w:cs="Arial"/>
          <w:i/>
          <w:lang w:val="ru-RU"/>
        </w:rPr>
        <w:t>9.12.11.1) испытуемого выключателя и оценивают, как показано на рисунке 6.</w:t>
      </w:r>
    </w:p>
    <w:p w14:paraId="0ADD657D"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i/>
          <w:lang w:val="ru-RU"/>
        </w:rPr>
        <w:t>Напряжение на входной стороне выключателя необходимо измерять на протяжении первого периода после гашения дуги во всех полюсах и после затухания высокочастотных явлений.</w:t>
      </w:r>
    </w:p>
    <w:p w14:paraId="6A8B2474"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lang w:val="ru-RU"/>
        </w:rPr>
        <w:t>9.12.8.2 Определение ожидаемого тока короткого замыкания</w:t>
      </w:r>
    </w:p>
    <w:p w14:paraId="7702713F"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Периодическую составляющую ожидаемого тока приравнивают к периодической составляющей тока калибровки (значение, соответствующее А</w:t>
      </w:r>
      <w:r w:rsidRPr="00163987">
        <w:rPr>
          <w:rFonts w:ascii="Arial" w:hAnsi="Arial" w:cs="Arial"/>
          <w:vertAlign w:val="subscript"/>
          <w:lang w:val="ru-RU"/>
        </w:rPr>
        <w:t>2</w:t>
      </w:r>
      <w:r w:rsidRPr="00163987">
        <w:rPr>
          <w:rFonts w:ascii="Arial" w:hAnsi="Arial" w:cs="Arial"/>
          <w:i/>
          <w:lang w:val="ru-RU"/>
        </w:rPr>
        <w:t xml:space="preserve"> на рисунке 6).</w:t>
      </w:r>
    </w:p>
    <w:p w14:paraId="33BF6870"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i/>
          <w:lang w:val="ru-RU"/>
        </w:rPr>
        <w:t>Где применимо, ожидаемый ток короткого замыкания определяют как среднее значение ожидаемых токов во всех фазах.</w:t>
      </w:r>
    </w:p>
    <w:p w14:paraId="51164F8D" w14:textId="77777777" w:rsidR="00744B54" w:rsidRPr="00163987" w:rsidRDefault="00744B54" w:rsidP="00163987">
      <w:pPr>
        <w:spacing w:line="360" w:lineRule="auto"/>
        <w:ind w:firstLine="567"/>
        <w:jc w:val="both"/>
        <w:rPr>
          <w:rFonts w:ascii="Arial" w:hAnsi="Arial" w:cs="Arial"/>
          <w:b/>
          <w:lang w:val="ru-RU"/>
        </w:rPr>
      </w:pPr>
      <w:r w:rsidRPr="00163987">
        <w:rPr>
          <w:rFonts w:ascii="Arial" w:hAnsi="Arial" w:cs="Arial"/>
          <w:b/>
          <w:lang w:val="ru-RU"/>
        </w:rPr>
        <w:t>9.12.9 Условия испытания</w:t>
      </w:r>
    </w:p>
    <w:p w14:paraId="5FF6BD45"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lang w:val="ru-RU"/>
        </w:rPr>
        <w:t>9.12.9.1 Общие положения</w:t>
      </w:r>
    </w:p>
    <w:p w14:paraId="17C7F33C"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lastRenderedPageBreak/>
        <w:t xml:space="preserve">Выключатели испытывают на открытом воздухе по </w:t>
      </w:r>
      <w:hyperlink w:anchor="page50" w:history="1">
        <w:r w:rsidRPr="00163987">
          <w:rPr>
            <w:rFonts w:ascii="Arial" w:hAnsi="Arial" w:cs="Arial"/>
            <w:i/>
            <w:lang w:val="ru-RU"/>
          </w:rPr>
          <w:t xml:space="preserve">9.12.9.2, </w:t>
        </w:r>
      </w:hyperlink>
      <w:r w:rsidRPr="00163987">
        <w:rPr>
          <w:rFonts w:ascii="Arial" w:hAnsi="Arial" w:cs="Arial"/>
          <w:i/>
          <w:lang w:val="ru-RU"/>
        </w:rPr>
        <w:t xml:space="preserve">за исключением тех случаев, когда они разработаны для применения только в оболочке, указанной изготовителем, или предназначены для применения только в индивидуальных оболочках; в таких случаях они должны быть испытаны по </w:t>
      </w:r>
      <w:hyperlink w:anchor="page51" w:history="1">
        <w:r w:rsidRPr="00163987">
          <w:rPr>
            <w:rFonts w:ascii="Arial" w:hAnsi="Arial" w:cs="Arial"/>
            <w:i/>
            <w:lang w:val="ru-RU"/>
          </w:rPr>
          <w:t xml:space="preserve">9.12.9.3 </w:t>
        </w:r>
      </w:hyperlink>
      <w:r w:rsidRPr="00163987">
        <w:rPr>
          <w:rFonts w:ascii="Arial" w:hAnsi="Arial" w:cs="Arial"/>
          <w:i/>
          <w:lang w:val="ru-RU"/>
        </w:rPr>
        <w:t xml:space="preserve">либо с согласия изготовителя по </w:t>
      </w:r>
      <w:hyperlink w:anchor="page50" w:history="1">
        <w:r w:rsidRPr="00163987">
          <w:rPr>
            <w:rFonts w:ascii="Arial" w:hAnsi="Arial" w:cs="Arial"/>
            <w:i/>
            <w:lang w:val="ru-RU"/>
          </w:rPr>
          <w:t>9.12.9.2.</w:t>
        </w:r>
      </w:hyperlink>
    </w:p>
    <w:p w14:paraId="2FF402EC" w14:textId="64E64D1E" w:rsidR="00195FDE" w:rsidRPr="00163987" w:rsidRDefault="0093406A" w:rsidP="00163987">
      <w:pPr>
        <w:spacing w:line="360" w:lineRule="auto"/>
        <w:ind w:firstLine="567"/>
        <w:jc w:val="both"/>
        <w:rPr>
          <w:rFonts w:ascii="Arial" w:hAnsi="Arial" w:cs="Arial"/>
          <w:i/>
          <w:lang w:val="ru-RU"/>
        </w:rPr>
      </w:pPr>
      <w:r w:rsidRPr="00163987">
        <w:rPr>
          <w:rFonts w:ascii="Arial" w:hAnsi="Arial" w:cs="Arial"/>
          <w:i/>
          <w:lang w:val="ru-RU"/>
        </w:rPr>
        <w:t xml:space="preserve"> Выключатель, испытанный в соответствии с 9.12.9.2, не должен испытываться по 9.12.9.3.</w:t>
      </w:r>
    </w:p>
    <w:p w14:paraId="6CCAFF3D" w14:textId="77777777" w:rsidR="00744B54" w:rsidRPr="00163987" w:rsidRDefault="00744B54" w:rsidP="00163987">
      <w:pPr>
        <w:spacing w:line="360" w:lineRule="auto"/>
        <w:ind w:firstLine="567"/>
        <w:jc w:val="both"/>
        <w:rPr>
          <w:rFonts w:ascii="Arial" w:hAnsi="Arial" w:cs="Arial"/>
          <w:u w:val="single"/>
          <w:lang w:val="ru-RU"/>
        </w:rPr>
      </w:pPr>
    </w:p>
    <w:p w14:paraId="42AEBB13" w14:textId="30D5C225" w:rsidR="00744B54" w:rsidRPr="00163987" w:rsidRDefault="00744B54" w:rsidP="00163987">
      <w:pPr>
        <w:spacing w:line="360" w:lineRule="auto"/>
        <w:ind w:firstLine="567"/>
        <w:jc w:val="both"/>
        <w:rPr>
          <w:rFonts w:ascii="Arial" w:hAnsi="Arial" w:cs="Arial"/>
          <w:lang w:val="ru-RU"/>
        </w:rPr>
      </w:pPr>
      <w:r w:rsidRPr="00163987">
        <w:rPr>
          <w:rFonts w:ascii="Arial" w:hAnsi="Arial" w:cs="Arial"/>
          <w:spacing w:val="40"/>
          <w:sz w:val="22"/>
          <w:lang w:val="x-none" w:eastAsia="x-none"/>
        </w:rPr>
        <w:t>Примечание</w:t>
      </w:r>
      <w:r w:rsidRPr="00163987">
        <w:rPr>
          <w:rFonts w:ascii="Arial" w:hAnsi="Arial" w:cs="Arial"/>
          <w:lang w:val="ru-RU"/>
        </w:rPr>
        <w:t xml:space="preserve"> </w:t>
      </w:r>
      <w:r w:rsidR="00195FDE" w:rsidRPr="00163987">
        <w:rPr>
          <w:rFonts w:ascii="Arial" w:hAnsi="Arial" w:cs="Arial"/>
          <w:sz w:val="22"/>
          <w:lang w:val="ru-RU"/>
        </w:rPr>
        <w:t xml:space="preserve">– </w:t>
      </w:r>
      <w:r w:rsidRPr="00163987">
        <w:rPr>
          <w:rFonts w:ascii="Arial" w:hAnsi="Arial" w:cs="Arial"/>
          <w:sz w:val="22"/>
          <w:lang w:val="ru-RU"/>
        </w:rPr>
        <w:t>Индивидуальная оболочка – это оболочка, предназначенная для размещения только одного устройства.</w:t>
      </w:r>
    </w:p>
    <w:p w14:paraId="444BA1BE" w14:textId="77777777" w:rsidR="00744B54" w:rsidRPr="00163987" w:rsidRDefault="00744B54" w:rsidP="00163987">
      <w:pPr>
        <w:spacing w:line="360" w:lineRule="auto"/>
        <w:ind w:firstLine="567"/>
        <w:jc w:val="both"/>
        <w:rPr>
          <w:rFonts w:ascii="Arial" w:hAnsi="Arial" w:cs="Arial"/>
          <w:lang w:val="ru-RU"/>
        </w:rPr>
      </w:pPr>
    </w:p>
    <w:p w14:paraId="2488C7B3" w14:textId="1385C535"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Выключателем следует управлять вручную или с помощью механизма управления испытательного устройства, имитирующего более точно обычную операцию включения.</w:t>
      </w:r>
    </w:p>
    <w:p w14:paraId="2E61D10E"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Внимание обращают на то, чтобы:</w:t>
      </w:r>
    </w:p>
    <w:p w14:paraId="799DD44F" w14:textId="77777777" w:rsidR="00744B54" w:rsidRPr="00163987" w:rsidRDefault="00744B54" w:rsidP="00163987">
      <w:pPr>
        <w:tabs>
          <w:tab w:val="left" w:pos="420"/>
        </w:tabs>
        <w:spacing w:line="360" w:lineRule="auto"/>
        <w:ind w:firstLine="567"/>
        <w:jc w:val="both"/>
        <w:rPr>
          <w:rFonts w:ascii="Arial" w:hAnsi="Arial" w:cs="Arial"/>
          <w:i/>
          <w:lang w:val="ru-RU"/>
        </w:rPr>
      </w:pPr>
      <w:r w:rsidRPr="00163987">
        <w:rPr>
          <w:rFonts w:ascii="Arial" w:hAnsi="Arial" w:cs="Arial"/>
          <w:i/>
          <w:lang w:val="ru-RU"/>
        </w:rPr>
        <w:t>- испытательное устройство не повреждало испытуемый выключатель;</w:t>
      </w:r>
    </w:p>
    <w:p w14:paraId="36E6CCD1" w14:textId="77777777" w:rsidR="00744B54" w:rsidRPr="00163987" w:rsidRDefault="00744B54" w:rsidP="00163987">
      <w:pPr>
        <w:tabs>
          <w:tab w:val="left" w:pos="420"/>
        </w:tabs>
        <w:spacing w:line="360" w:lineRule="auto"/>
        <w:ind w:firstLine="567"/>
        <w:jc w:val="both"/>
        <w:rPr>
          <w:rFonts w:ascii="Arial" w:hAnsi="Arial" w:cs="Arial"/>
          <w:i/>
          <w:lang w:val="ru-RU"/>
        </w:rPr>
      </w:pPr>
      <w:r w:rsidRPr="00163987">
        <w:rPr>
          <w:rFonts w:ascii="Arial" w:hAnsi="Arial" w:cs="Arial"/>
          <w:i/>
          <w:lang w:val="ru-RU"/>
        </w:rPr>
        <w:t>- не нарушалось свободное движение механизма управления испытуемого выключателя;</w:t>
      </w:r>
    </w:p>
    <w:p w14:paraId="4F4C39FA" w14:textId="77777777" w:rsidR="00744B54" w:rsidRPr="00163987" w:rsidRDefault="00744B54" w:rsidP="00163987">
      <w:pPr>
        <w:tabs>
          <w:tab w:val="left" w:pos="491"/>
        </w:tabs>
        <w:spacing w:line="360" w:lineRule="auto"/>
        <w:ind w:firstLine="567"/>
        <w:jc w:val="both"/>
        <w:rPr>
          <w:rFonts w:ascii="Arial" w:hAnsi="Arial" w:cs="Arial"/>
          <w:i/>
          <w:lang w:val="ru-RU"/>
        </w:rPr>
      </w:pPr>
      <w:r w:rsidRPr="00163987">
        <w:rPr>
          <w:rFonts w:ascii="Arial" w:hAnsi="Arial" w:cs="Arial"/>
          <w:i/>
          <w:lang w:val="ru-RU"/>
        </w:rPr>
        <w:t>- механизм управления испытуемого выключателя не оказывал чрезмерного влияния на скорость механизма управления испытательного устройства.</w:t>
      </w:r>
    </w:p>
    <w:p w14:paraId="3A5913AC"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i/>
          <w:lang w:val="ru-RU"/>
        </w:rPr>
        <w:t>По запросу изготовителя выключатель с зависимым ручным управлением должен срабатывать со скоростью 0,1 м/с ± 25 %. Эту скорость измеряют, когда механизм управления испытательного устройства касается механизма управления испытуемого выключателя. Для поворотных рукояток угловая скорость, особенно при вышеуказанных условиях, должна в основном соотноситься со скоростью механизма управления (в его пределах) испытуемого выключателя.</w:t>
      </w:r>
    </w:p>
    <w:p w14:paraId="06547DE3"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lang w:val="ru-RU"/>
        </w:rPr>
        <w:t>9.12.9.2 Испытания на открытом воздухе</w:t>
      </w:r>
    </w:p>
    <w:p w14:paraId="726E1D1E" w14:textId="77777777" w:rsidR="00744B54" w:rsidRPr="00163987" w:rsidRDefault="00744B54" w:rsidP="00163987">
      <w:pPr>
        <w:pStyle w:val="ab"/>
        <w:spacing w:line="360" w:lineRule="auto"/>
        <w:ind w:firstLine="567"/>
        <w:jc w:val="both"/>
        <w:rPr>
          <w:rFonts w:ascii="Arial" w:hAnsi="Arial" w:cs="Arial"/>
          <w:i/>
        </w:rPr>
      </w:pPr>
      <w:r w:rsidRPr="00163987">
        <w:rPr>
          <w:rFonts w:ascii="Arial" w:hAnsi="Arial" w:cs="Arial"/>
          <w:i/>
        </w:rPr>
        <w:t xml:space="preserve">Выключатель при испытаниях </w:t>
      </w:r>
      <w:proofErr w:type="gramStart"/>
      <w:r w:rsidRPr="00163987">
        <w:rPr>
          <w:rFonts w:ascii="Arial" w:hAnsi="Arial" w:cs="Arial"/>
          <w:i/>
        </w:rPr>
        <w:t>устанавливают</w:t>
      </w:r>
      <w:proofErr w:type="gramEnd"/>
      <w:r w:rsidRPr="00163987">
        <w:rPr>
          <w:rFonts w:ascii="Arial" w:hAnsi="Arial" w:cs="Arial"/>
          <w:i/>
        </w:rPr>
        <w:t xml:space="preserve"> как показано на рисунке Н.1.</w:t>
      </w:r>
    </w:p>
    <w:p w14:paraId="055FF5D2" w14:textId="77777777" w:rsidR="00744B54" w:rsidRPr="00163987" w:rsidRDefault="00744B54" w:rsidP="00163987">
      <w:pPr>
        <w:spacing w:line="360" w:lineRule="auto"/>
        <w:ind w:firstLine="567"/>
        <w:jc w:val="both"/>
        <w:rPr>
          <w:rFonts w:ascii="Arial" w:hAnsi="Arial" w:cs="Arial"/>
          <w:i/>
          <w:lang w:val="ru-RU"/>
        </w:rPr>
      </w:pPr>
      <w:bookmarkStart w:id="20" w:name="page51"/>
      <w:bookmarkEnd w:id="20"/>
      <w:r w:rsidRPr="00163987">
        <w:rPr>
          <w:rFonts w:ascii="Arial" w:hAnsi="Arial" w:cs="Arial"/>
          <w:i/>
          <w:lang w:val="ru-RU"/>
        </w:rPr>
        <w:t xml:space="preserve">Полиэтиленовый лист и изолирующую перегородку, указанные в приложении </w:t>
      </w:r>
      <w:hyperlink w:anchor="page90" w:history="1">
        <w:r w:rsidRPr="00163987">
          <w:rPr>
            <w:rFonts w:ascii="Arial" w:hAnsi="Arial" w:cs="Arial"/>
            <w:i/>
            <w:lang w:val="ru-RU"/>
          </w:rPr>
          <w:t>Н,</w:t>
        </w:r>
      </w:hyperlink>
      <w:r w:rsidRPr="00163987">
        <w:rPr>
          <w:rFonts w:ascii="Arial" w:hAnsi="Arial" w:cs="Arial"/>
          <w:i/>
          <w:lang w:val="ru-RU"/>
        </w:rPr>
        <w:t xml:space="preserve"> устанавливают, как показано на рисунке Н.1, только для операции отключения О.</w:t>
      </w:r>
    </w:p>
    <w:p w14:paraId="4D663EBF" w14:textId="37D0CC12"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Решетка (решетки), указанн</w:t>
      </w:r>
      <w:r w:rsidR="00195FDE" w:rsidRPr="00163987">
        <w:rPr>
          <w:rFonts w:ascii="Arial" w:hAnsi="Arial" w:cs="Arial"/>
          <w:i/>
          <w:lang w:val="ru-RU"/>
        </w:rPr>
        <w:t>ая</w:t>
      </w:r>
      <w:r w:rsidRPr="00163987">
        <w:rPr>
          <w:rFonts w:ascii="Arial" w:hAnsi="Arial" w:cs="Arial"/>
          <w:i/>
          <w:lang w:val="ru-RU"/>
        </w:rPr>
        <w:t xml:space="preserve"> в приложении </w:t>
      </w:r>
      <w:hyperlink w:anchor="page90" w:history="1">
        <w:r w:rsidRPr="00163987">
          <w:rPr>
            <w:rFonts w:ascii="Arial" w:hAnsi="Arial" w:cs="Arial"/>
            <w:i/>
            <w:lang w:val="ru-RU"/>
          </w:rPr>
          <w:t xml:space="preserve">Н, </w:t>
        </w:r>
      </w:hyperlink>
      <w:r w:rsidRPr="00163987">
        <w:rPr>
          <w:rFonts w:ascii="Arial" w:hAnsi="Arial" w:cs="Arial"/>
          <w:i/>
          <w:lang w:val="ru-RU"/>
        </w:rPr>
        <w:t>должн</w:t>
      </w:r>
      <w:r w:rsidR="00195FDE" w:rsidRPr="00163987">
        <w:rPr>
          <w:rFonts w:ascii="Arial" w:hAnsi="Arial" w:cs="Arial"/>
          <w:i/>
          <w:lang w:val="ru-RU"/>
        </w:rPr>
        <w:t>а</w:t>
      </w:r>
      <w:r w:rsidRPr="00163987">
        <w:rPr>
          <w:rFonts w:ascii="Arial" w:hAnsi="Arial" w:cs="Arial"/>
          <w:i/>
          <w:lang w:val="ru-RU"/>
        </w:rPr>
        <w:t xml:space="preserve"> быть установлен</w:t>
      </w:r>
      <w:r w:rsidR="00195FDE" w:rsidRPr="00163987">
        <w:rPr>
          <w:rFonts w:ascii="Arial" w:hAnsi="Arial" w:cs="Arial"/>
          <w:i/>
          <w:lang w:val="ru-RU"/>
        </w:rPr>
        <w:t>а</w:t>
      </w:r>
      <w:r w:rsidRPr="00163987">
        <w:rPr>
          <w:rFonts w:ascii="Arial" w:hAnsi="Arial" w:cs="Arial"/>
          <w:i/>
          <w:lang w:val="ru-RU"/>
        </w:rPr>
        <w:t xml:space="preserve"> так, чтобы основная масса выделяющихся ионизированных газов проходила через н</w:t>
      </w:r>
      <w:r w:rsidR="00195FDE" w:rsidRPr="00163987">
        <w:rPr>
          <w:rFonts w:ascii="Arial" w:hAnsi="Arial" w:cs="Arial"/>
          <w:i/>
          <w:lang w:val="ru-RU"/>
        </w:rPr>
        <w:t>ее</w:t>
      </w:r>
      <w:r w:rsidRPr="00163987">
        <w:rPr>
          <w:rFonts w:ascii="Arial" w:hAnsi="Arial" w:cs="Arial"/>
          <w:i/>
          <w:lang w:val="ru-RU"/>
        </w:rPr>
        <w:t>. Решетка (решетки) должна быть расположена в самом неблагоприятном месте.</w:t>
      </w:r>
    </w:p>
    <w:p w14:paraId="69C50C5C" w14:textId="3433CCBF" w:rsidR="00937774" w:rsidRPr="00163987" w:rsidRDefault="00744B54" w:rsidP="00163987">
      <w:pPr>
        <w:spacing w:line="360" w:lineRule="auto"/>
        <w:jc w:val="both"/>
        <w:rPr>
          <w:rFonts w:ascii="Arial" w:hAnsi="Arial" w:cs="Arial"/>
          <w:i/>
          <w:lang w:val="ru-RU"/>
        </w:rPr>
      </w:pPr>
      <w:r w:rsidRPr="00163987">
        <w:rPr>
          <w:rFonts w:ascii="Arial" w:hAnsi="Arial" w:cs="Arial"/>
          <w:i/>
          <w:lang w:val="ru-RU"/>
        </w:rPr>
        <w:lastRenderedPageBreak/>
        <w:t>Если расположение отверстий для выхлопа газов не очевидно или отверстия отсутствуют, изготовитель должен предоставить соответствующую информацию</w:t>
      </w:r>
      <w:r w:rsidR="00321170" w:rsidRPr="00163987">
        <w:rPr>
          <w:rFonts w:ascii="Arial" w:hAnsi="Arial" w:cs="Arial"/>
          <w:i/>
          <w:lang w:val="ru-RU"/>
        </w:rPr>
        <w:t xml:space="preserve">. </w:t>
      </w:r>
      <w:r w:rsidR="00937774" w:rsidRPr="00163987">
        <w:rPr>
          <w:rFonts w:ascii="Arial" w:hAnsi="Arial" w:cs="Arial"/>
          <w:i/>
          <w:lang w:val="ru-RU"/>
        </w:rPr>
        <w:t>В случае отсутствия информации используются две решетки, одна над выключателем, а другая под ним.</w:t>
      </w:r>
    </w:p>
    <w:p w14:paraId="2659AC87"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Контур решеток (см. рисунок Н.3) должен быть соединен с точками В и С, как указано в схемах испытательных цепей на рисунках 3 и 4, в зависимости от ситуации. Для испытания однополюсных выключателей на номинальное напряжение 230/400</w:t>
      </w:r>
      <w:proofErr w:type="gramStart"/>
      <w:r w:rsidRPr="00163987">
        <w:rPr>
          <w:rFonts w:ascii="Arial" w:hAnsi="Arial" w:cs="Arial"/>
          <w:i/>
          <w:lang w:val="ru-RU"/>
        </w:rPr>
        <w:t xml:space="preserve"> В</w:t>
      </w:r>
      <w:proofErr w:type="gramEnd"/>
      <w:r w:rsidRPr="00163987">
        <w:rPr>
          <w:rFonts w:ascii="Arial" w:hAnsi="Arial" w:cs="Arial"/>
          <w:i/>
          <w:lang w:val="ru-RU"/>
        </w:rPr>
        <w:t xml:space="preserve"> контур решеток должен быть подсоединен в точках В и С между фазами, как указано в схеме испытательной цепи на рисунке 3.</w:t>
      </w:r>
    </w:p>
    <w:p w14:paraId="593C6C17"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 xml:space="preserve">Резистор </w:t>
      </w:r>
      <w:r w:rsidRPr="00163987">
        <w:rPr>
          <w:rFonts w:ascii="Arial" w:hAnsi="Arial" w:cs="Arial"/>
          <w:i/>
        </w:rPr>
        <w:t>R</w:t>
      </w:r>
      <w:r w:rsidRPr="00163987">
        <w:rPr>
          <w:rFonts w:ascii="Arial" w:eastAsia="Arial" w:hAnsi="Arial" w:cs="Arial"/>
          <w:i/>
          <w:lang w:val="ru-RU"/>
        </w:rPr>
        <w:t>′</w:t>
      </w:r>
      <w:r w:rsidRPr="00163987">
        <w:rPr>
          <w:rFonts w:ascii="Arial" w:hAnsi="Arial" w:cs="Arial"/>
          <w:i/>
          <w:lang w:val="ru-RU"/>
        </w:rPr>
        <w:t xml:space="preserve"> должен иметь сопротивление 1,5 Ом. Медная проволока </w:t>
      </w:r>
      <w:r w:rsidRPr="00163987">
        <w:rPr>
          <w:rFonts w:ascii="Arial" w:hAnsi="Arial" w:cs="Arial"/>
          <w:i/>
        </w:rPr>
        <w:t>F</w:t>
      </w:r>
      <w:r w:rsidRPr="00163987">
        <w:rPr>
          <w:rFonts w:ascii="Arial" w:eastAsia="Arial" w:hAnsi="Arial" w:cs="Arial"/>
          <w:i/>
          <w:lang w:val="ru-RU"/>
        </w:rPr>
        <w:t>′</w:t>
      </w:r>
      <w:r w:rsidRPr="00163987">
        <w:rPr>
          <w:rFonts w:ascii="Arial" w:hAnsi="Arial" w:cs="Arial"/>
          <w:i/>
          <w:lang w:val="ru-RU"/>
        </w:rPr>
        <w:t xml:space="preserve"> (см. рисунок Н.3) должна иметь длину 50 мм и диаметр 0,12 мм для выключателей на номинальное напряжение 230 В и 0,16 мм для выключателей на номинальные напряжения 400 или 230/400 В.</w:t>
      </w:r>
    </w:p>
    <w:p w14:paraId="7E0B9F45"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Для выключателей на номинальные напряжения 120 или 120/240</w:t>
      </w:r>
      <w:proofErr w:type="gramStart"/>
      <w:r w:rsidRPr="00163987">
        <w:rPr>
          <w:rFonts w:ascii="Arial" w:hAnsi="Arial" w:cs="Arial"/>
          <w:i/>
          <w:lang w:val="ru-RU"/>
        </w:rPr>
        <w:t xml:space="preserve"> В</w:t>
      </w:r>
      <w:proofErr w:type="gramEnd"/>
      <w:r w:rsidRPr="00163987">
        <w:rPr>
          <w:rFonts w:ascii="Arial" w:hAnsi="Arial" w:cs="Arial"/>
          <w:i/>
          <w:lang w:val="ru-RU"/>
        </w:rPr>
        <w:t xml:space="preserve"> резистор </w:t>
      </w:r>
      <w:r w:rsidRPr="00163987">
        <w:rPr>
          <w:rFonts w:ascii="Arial" w:hAnsi="Arial" w:cs="Arial"/>
          <w:i/>
        </w:rPr>
        <w:t>R</w:t>
      </w:r>
      <w:r w:rsidRPr="00163987">
        <w:rPr>
          <w:rFonts w:ascii="Arial" w:eastAsia="Arial" w:hAnsi="Arial" w:cs="Arial"/>
          <w:i/>
          <w:lang w:val="ru-RU"/>
        </w:rPr>
        <w:t>′</w:t>
      </w:r>
      <w:r w:rsidRPr="00163987">
        <w:rPr>
          <w:rFonts w:ascii="Arial" w:hAnsi="Arial" w:cs="Arial"/>
          <w:i/>
          <w:lang w:val="ru-RU"/>
        </w:rPr>
        <w:t xml:space="preserve"> должен иметь сопротивление 0,75 Ом, а медная проволока </w:t>
      </w:r>
      <w:r w:rsidRPr="00163987">
        <w:rPr>
          <w:rFonts w:ascii="Arial" w:hAnsi="Arial" w:cs="Arial"/>
          <w:i/>
        </w:rPr>
        <w:t>F</w:t>
      </w:r>
      <w:r w:rsidRPr="00163987">
        <w:rPr>
          <w:rFonts w:ascii="Arial" w:eastAsia="Arial" w:hAnsi="Arial" w:cs="Arial"/>
          <w:i/>
          <w:lang w:val="ru-RU"/>
        </w:rPr>
        <w:t>′</w:t>
      </w:r>
      <w:r w:rsidRPr="00163987">
        <w:rPr>
          <w:rFonts w:ascii="Arial" w:hAnsi="Arial" w:cs="Arial"/>
          <w:i/>
          <w:lang w:val="ru-RU"/>
        </w:rPr>
        <w:t xml:space="preserve"> – иметь диаметр 0,12 мм.</w:t>
      </w:r>
    </w:p>
    <w:p w14:paraId="1EEA1002"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Для испытательных токов до 1500</w:t>
      </w:r>
      <w:proofErr w:type="gramStart"/>
      <w:r w:rsidRPr="00163987">
        <w:rPr>
          <w:rFonts w:ascii="Arial" w:hAnsi="Arial" w:cs="Arial"/>
          <w:i/>
          <w:lang w:val="ru-RU"/>
        </w:rPr>
        <w:t xml:space="preserve"> А</w:t>
      </w:r>
      <w:proofErr w:type="gramEnd"/>
      <w:r w:rsidRPr="00163987">
        <w:rPr>
          <w:rFonts w:ascii="Arial" w:hAnsi="Arial" w:cs="Arial"/>
          <w:i/>
          <w:lang w:val="ru-RU"/>
        </w:rPr>
        <w:t xml:space="preserve"> включительно расстояние а должно быть 35 мм.</w:t>
      </w:r>
    </w:p>
    <w:p w14:paraId="1474CC9C"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 xml:space="preserve">Для более высоких значений токов короткого замыкания вплоть до </w:t>
      </w:r>
      <w:proofErr w:type="spellStart"/>
      <w:r w:rsidRPr="00163987">
        <w:rPr>
          <w:rFonts w:ascii="Arial" w:hAnsi="Arial" w:cs="Arial"/>
          <w:i/>
        </w:rPr>
        <w:t>I</w:t>
      </w:r>
      <w:r w:rsidRPr="00163987">
        <w:rPr>
          <w:rFonts w:ascii="Arial" w:hAnsi="Arial" w:cs="Arial"/>
          <w:vertAlign w:val="subscript"/>
        </w:rPr>
        <w:t>cn</w:t>
      </w:r>
      <w:proofErr w:type="spellEnd"/>
      <w:r w:rsidRPr="00163987">
        <w:rPr>
          <w:rFonts w:ascii="Arial" w:hAnsi="Arial" w:cs="Arial"/>
          <w:i/>
          <w:lang w:val="ru-RU"/>
        </w:rPr>
        <w:t xml:space="preserve"> </w:t>
      </w:r>
      <w:proofErr w:type="gramStart"/>
      <w:r w:rsidRPr="00163987">
        <w:rPr>
          <w:rFonts w:ascii="Arial" w:hAnsi="Arial" w:cs="Arial"/>
          <w:i/>
          <w:lang w:val="ru-RU"/>
        </w:rPr>
        <w:t>расстояние</w:t>
      </w:r>
      <w:proofErr w:type="gramEnd"/>
      <w:r w:rsidRPr="00163987">
        <w:rPr>
          <w:rFonts w:ascii="Arial" w:hAnsi="Arial" w:cs="Arial"/>
          <w:i/>
          <w:lang w:val="ru-RU"/>
        </w:rPr>
        <w:t xml:space="preserve"> а может быть увеличено, и в этом случае расстояние а следует выбирать из ряда 40, 45, 50, 55 мм по согласованию с изготовителем.</w:t>
      </w:r>
    </w:p>
    <w:p w14:paraId="5FDA32C5" w14:textId="6683A512"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Для испытаний токами св</w:t>
      </w:r>
      <w:r w:rsidR="00195FDE" w:rsidRPr="00163987">
        <w:rPr>
          <w:rFonts w:ascii="Arial" w:hAnsi="Arial" w:cs="Arial"/>
          <w:i/>
          <w:lang w:val="ru-RU"/>
        </w:rPr>
        <w:t>ыше</w:t>
      </w:r>
      <w:r w:rsidRPr="00163987">
        <w:rPr>
          <w:rFonts w:ascii="Arial" w:hAnsi="Arial" w:cs="Arial"/>
          <w:i/>
          <w:lang w:val="ru-RU"/>
        </w:rPr>
        <w:t xml:space="preserve"> 1500</w:t>
      </w:r>
      <w:proofErr w:type="gramStart"/>
      <w:r w:rsidRPr="00163987">
        <w:rPr>
          <w:rFonts w:ascii="Arial" w:hAnsi="Arial" w:cs="Arial"/>
          <w:i/>
          <w:lang w:val="ru-RU"/>
        </w:rPr>
        <w:t xml:space="preserve"> А</w:t>
      </w:r>
      <w:proofErr w:type="gramEnd"/>
      <w:r w:rsidRPr="00163987">
        <w:rPr>
          <w:rFonts w:ascii="Arial" w:hAnsi="Arial" w:cs="Arial"/>
          <w:i/>
          <w:lang w:val="ru-RU"/>
        </w:rPr>
        <w:t xml:space="preserve"> могут быть установлены дополнительные перегородки или изоляционные средства, позволяющие уменьшить расстояние а, как будет указано изготовителем.</w:t>
      </w:r>
    </w:p>
    <w:p w14:paraId="50DA8EF3"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lang w:val="ru-RU"/>
        </w:rPr>
        <w:t>9.12.9.3 Испытание в оболочке</w:t>
      </w:r>
    </w:p>
    <w:p w14:paraId="15CED371" w14:textId="63608F0F" w:rsidR="00744B54" w:rsidRPr="00163987" w:rsidRDefault="00744B54" w:rsidP="00163987">
      <w:pPr>
        <w:spacing w:line="360" w:lineRule="auto"/>
        <w:ind w:firstLine="567"/>
        <w:jc w:val="both"/>
        <w:rPr>
          <w:rFonts w:ascii="Arial" w:hAnsi="Arial" w:cs="Arial"/>
          <w:lang w:val="ru-RU"/>
        </w:rPr>
      </w:pPr>
      <w:r w:rsidRPr="00163987">
        <w:rPr>
          <w:rFonts w:ascii="Arial" w:hAnsi="Arial" w:cs="Arial"/>
          <w:i/>
          <w:lang w:val="ru-RU"/>
        </w:rPr>
        <w:t>Выключатель помещают в оболочку, имеющую самую неудобную форму, и испытание проводят при самых неблагоприятных условиях.</w:t>
      </w:r>
      <w:r w:rsidR="00195FDE" w:rsidRPr="00163987">
        <w:rPr>
          <w:rFonts w:ascii="Arial" w:hAnsi="Arial" w:cs="Arial"/>
          <w:i/>
          <w:lang w:val="ru-RU"/>
        </w:rPr>
        <w:t xml:space="preserve"> </w:t>
      </w:r>
      <w:r w:rsidRPr="00163987">
        <w:rPr>
          <w:rFonts w:ascii="Arial" w:hAnsi="Arial" w:cs="Arial"/>
          <w:i/>
          <w:lang w:val="ru-RU"/>
        </w:rPr>
        <w:t>Решетка или изолирующая перегородка, показанная на рисунке Н.1, отсутствует.</w:t>
      </w:r>
    </w:p>
    <w:p w14:paraId="3A9259B6" w14:textId="77777777" w:rsidR="00744B54" w:rsidRPr="00163987" w:rsidRDefault="00744B54" w:rsidP="00163987">
      <w:pPr>
        <w:pStyle w:val="ab"/>
        <w:spacing w:line="360" w:lineRule="auto"/>
        <w:ind w:firstLine="567"/>
        <w:jc w:val="both"/>
        <w:rPr>
          <w:rFonts w:ascii="Arial" w:hAnsi="Arial" w:cs="Arial"/>
        </w:rPr>
      </w:pPr>
    </w:p>
    <w:p w14:paraId="1B8875C8" w14:textId="3270393B" w:rsidR="00744B54" w:rsidRPr="00163987" w:rsidRDefault="00744B54" w:rsidP="00163987">
      <w:pPr>
        <w:pStyle w:val="ab"/>
        <w:spacing w:line="360" w:lineRule="auto"/>
        <w:ind w:firstLine="567"/>
        <w:jc w:val="both"/>
        <w:rPr>
          <w:rFonts w:ascii="Arial" w:hAnsi="Arial" w:cs="Arial"/>
          <w:sz w:val="22"/>
        </w:rPr>
      </w:pPr>
      <w:r w:rsidRPr="00163987">
        <w:rPr>
          <w:rFonts w:ascii="Arial" w:hAnsi="Arial" w:cs="Arial"/>
          <w:spacing w:val="40"/>
          <w:sz w:val="22"/>
        </w:rPr>
        <w:t>Примечание</w:t>
      </w:r>
      <w:r w:rsidRPr="00163987">
        <w:rPr>
          <w:rFonts w:ascii="Arial" w:hAnsi="Arial" w:cs="Arial"/>
          <w:sz w:val="22"/>
        </w:rPr>
        <w:t xml:space="preserve"> – </w:t>
      </w:r>
      <w:r w:rsidR="00195FDE" w:rsidRPr="00163987">
        <w:rPr>
          <w:rFonts w:ascii="Arial" w:hAnsi="Arial" w:cs="Arial"/>
          <w:sz w:val="22"/>
        </w:rPr>
        <w:t>Э</w:t>
      </w:r>
      <w:r w:rsidRPr="00163987">
        <w:rPr>
          <w:rFonts w:ascii="Arial" w:hAnsi="Arial" w:cs="Arial"/>
          <w:sz w:val="22"/>
        </w:rPr>
        <w:t xml:space="preserve">то означает, что если другие выключатели (или другие устройства) обычно устанавливают в тех местах, где могла быть установлена решетка (решетки), то эти выключатели должны быть установлены там же. Их подключают как при нормальной эксплуатации, но через </w:t>
      </w:r>
      <w:r w:rsidRPr="00163987">
        <w:rPr>
          <w:rFonts w:ascii="Arial" w:hAnsi="Arial" w:cs="Arial"/>
          <w:i/>
          <w:iCs/>
          <w:sz w:val="22"/>
          <w:lang w:val="en-US"/>
        </w:rPr>
        <w:t>F</w:t>
      </w:r>
      <w:r w:rsidRPr="00163987">
        <w:rPr>
          <w:rFonts w:ascii="Arial" w:hAnsi="Arial" w:cs="Arial"/>
          <w:sz w:val="22"/>
        </w:rPr>
        <w:sym w:font="Symbol" w:char="F0A2"/>
      </w:r>
      <w:r w:rsidRPr="00163987">
        <w:rPr>
          <w:rFonts w:ascii="Arial" w:hAnsi="Arial" w:cs="Arial"/>
          <w:sz w:val="22"/>
        </w:rPr>
        <w:t xml:space="preserve"> и </w:t>
      </w:r>
      <w:r w:rsidRPr="00163987">
        <w:rPr>
          <w:rFonts w:ascii="Arial" w:hAnsi="Arial" w:cs="Arial"/>
          <w:i/>
          <w:iCs/>
          <w:sz w:val="22"/>
          <w:lang w:val="en-US"/>
        </w:rPr>
        <w:t>R</w:t>
      </w:r>
      <w:r w:rsidRPr="00163987">
        <w:rPr>
          <w:rFonts w:ascii="Arial" w:hAnsi="Arial" w:cs="Arial"/>
          <w:sz w:val="22"/>
          <w:lang w:val="en-US"/>
        </w:rPr>
        <w:sym w:font="Symbol" w:char="F0A2"/>
      </w:r>
      <w:r w:rsidRPr="00163987">
        <w:rPr>
          <w:rFonts w:ascii="Arial" w:hAnsi="Arial" w:cs="Arial"/>
          <w:sz w:val="22"/>
        </w:rPr>
        <w:t xml:space="preserve"> согласно 9.12.9.1 и как показано на соответствующем рисунке (</w:t>
      </w:r>
      <w:r w:rsidR="009429C7" w:rsidRPr="00163987">
        <w:rPr>
          <w:rFonts w:ascii="Arial" w:hAnsi="Arial" w:cs="Arial"/>
          <w:sz w:val="22"/>
        </w:rPr>
        <w:t xml:space="preserve">см. рисунки </w:t>
      </w:r>
      <w:r w:rsidRPr="00163987">
        <w:rPr>
          <w:rFonts w:ascii="Arial" w:hAnsi="Arial" w:cs="Arial"/>
          <w:sz w:val="22"/>
        </w:rPr>
        <w:t>3, 4а, 4</w:t>
      </w:r>
      <w:r w:rsidRPr="00163987">
        <w:rPr>
          <w:rFonts w:ascii="Arial" w:hAnsi="Arial" w:cs="Arial"/>
          <w:sz w:val="22"/>
          <w:lang w:val="en-US"/>
        </w:rPr>
        <w:t>b</w:t>
      </w:r>
      <w:r w:rsidRPr="00163987">
        <w:rPr>
          <w:rFonts w:ascii="Arial" w:hAnsi="Arial" w:cs="Arial"/>
          <w:sz w:val="22"/>
        </w:rPr>
        <w:t>, 5 или 6).</w:t>
      </w:r>
    </w:p>
    <w:p w14:paraId="5D1B4B40" w14:textId="77777777" w:rsidR="00744B54" w:rsidRPr="00163987" w:rsidRDefault="00744B54" w:rsidP="00163987">
      <w:pPr>
        <w:pStyle w:val="ab"/>
        <w:spacing w:line="360" w:lineRule="auto"/>
        <w:ind w:firstLine="567"/>
        <w:jc w:val="both"/>
        <w:rPr>
          <w:rFonts w:ascii="Arial" w:hAnsi="Arial" w:cs="Arial"/>
        </w:rPr>
      </w:pPr>
    </w:p>
    <w:p w14:paraId="7B22CF08" w14:textId="77777777" w:rsidR="00744B54" w:rsidRPr="00163987" w:rsidRDefault="00744B54" w:rsidP="00163987">
      <w:pPr>
        <w:pStyle w:val="ab"/>
        <w:spacing w:line="360" w:lineRule="auto"/>
        <w:ind w:firstLine="567"/>
        <w:jc w:val="both"/>
        <w:rPr>
          <w:rFonts w:ascii="Arial" w:hAnsi="Arial" w:cs="Arial"/>
          <w:i/>
        </w:rPr>
      </w:pPr>
      <w:r w:rsidRPr="00163987">
        <w:rPr>
          <w:rFonts w:ascii="Arial" w:hAnsi="Arial" w:cs="Arial"/>
          <w:i/>
        </w:rPr>
        <w:lastRenderedPageBreak/>
        <w:t>В соответствии с инструкциями изготовителя могут потребоваться перегородки или другие защитные средства или соответствующие воздушные зазоры для предотвращения воздействия ионизированных газов на установку.</w:t>
      </w:r>
    </w:p>
    <w:p w14:paraId="016D5E9F" w14:textId="77777777" w:rsidR="00744B54" w:rsidRPr="00163987" w:rsidRDefault="00744B54" w:rsidP="00163987">
      <w:pPr>
        <w:pStyle w:val="ab"/>
        <w:spacing w:line="360" w:lineRule="auto"/>
        <w:ind w:firstLine="567"/>
        <w:jc w:val="both"/>
        <w:rPr>
          <w:rFonts w:ascii="Arial" w:hAnsi="Arial" w:cs="Arial"/>
          <w:i/>
        </w:rPr>
      </w:pPr>
      <w:r w:rsidRPr="00163987">
        <w:rPr>
          <w:rFonts w:ascii="Arial" w:hAnsi="Arial" w:cs="Arial"/>
          <w:i/>
        </w:rPr>
        <w:t xml:space="preserve">Полиэтиленовый лист, описанный в приложении Н, размещают, как показано на рисунке Н.1, на расстоянии 10 мм от органов управления только для операции отключения </w:t>
      </w:r>
      <w:r w:rsidRPr="00163987">
        <w:rPr>
          <w:rFonts w:ascii="Arial" w:hAnsi="Arial" w:cs="Arial"/>
          <w:i/>
          <w:iCs/>
        </w:rPr>
        <w:t>О</w:t>
      </w:r>
      <w:r w:rsidRPr="00163987">
        <w:rPr>
          <w:rFonts w:ascii="Arial" w:hAnsi="Arial" w:cs="Arial"/>
          <w:i/>
        </w:rPr>
        <w:t>.</w:t>
      </w:r>
    </w:p>
    <w:p w14:paraId="6081E7A9" w14:textId="337ECF37" w:rsidR="00744B54" w:rsidRPr="00163987" w:rsidRDefault="00744B54" w:rsidP="00163987">
      <w:pPr>
        <w:pStyle w:val="HTML"/>
        <w:spacing w:line="360" w:lineRule="auto"/>
        <w:ind w:firstLine="567"/>
        <w:jc w:val="both"/>
        <w:rPr>
          <w:rFonts w:ascii="Arial" w:hAnsi="Arial" w:cs="Arial"/>
          <w:sz w:val="24"/>
          <w:szCs w:val="24"/>
        </w:rPr>
      </w:pPr>
    </w:p>
    <w:p w14:paraId="72A13B39" w14:textId="77777777" w:rsidR="00744B54" w:rsidRPr="00163987" w:rsidRDefault="00744B54" w:rsidP="00163987">
      <w:pPr>
        <w:spacing w:line="360" w:lineRule="auto"/>
        <w:ind w:firstLine="567"/>
        <w:jc w:val="both"/>
        <w:rPr>
          <w:rFonts w:ascii="Arial" w:hAnsi="Arial" w:cs="Arial"/>
          <w:b/>
          <w:lang w:val="ru-RU"/>
        </w:rPr>
      </w:pPr>
      <w:r w:rsidRPr="00163987">
        <w:rPr>
          <w:rFonts w:ascii="Arial" w:hAnsi="Arial" w:cs="Arial"/>
          <w:b/>
          <w:lang w:val="ru-RU"/>
        </w:rPr>
        <w:t>9.12.10 Состояние выключателя в ходе испытаний на короткое замыкание</w:t>
      </w:r>
    </w:p>
    <w:p w14:paraId="2E69EB13"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 xml:space="preserve">Во время цикла оперирования по </w:t>
      </w:r>
      <w:hyperlink w:anchor="page52" w:history="1">
        <w:r w:rsidRPr="00163987">
          <w:rPr>
            <w:rFonts w:ascii="Arial" w:hAnsi="Arial" w:cs="Arial"/>
            <w:i/>
            <w:lang w:val="ru-RU"/>
          </w:rPr>
          <w:t xml:space="preserve">9.12.11.2, </w:t>
        </w:r>
      </w:hyperlink>
      <w:r w:rsidRPr="00163987">
        <w:rPr>
          <w:rFonts w:ascii="Arial" w:hAnsi="Arial" w:cs="Arial"/>
          <w:i/>
          <w:lang w:val="ru-RU"/>
        </w:rPr>
        <w:t xml:space="preserve">или </w:t>
      </w:r>
      <w:hyperlink w:anchor="page52" w:history="1">
        <w:r w:rsidRPr="00163987">
          <w:rPr>
            <w:rFonts w:ascii="Arial" w:hAnsi="Arial" w:cs="Arial"/>
            <w:i/>
            <w:lang w:val="ru-RU"/>
          </w:rPr>
          <w:t xml:space="preserve">9.12.11.3, </w:t>
        </w:r>
      </w:hyperlink>
      <w:r w:rsidRPr="00163987">
        <w:rPr>
          <w:rFonts w:ascii="Arial" w:hAnsi="Arial" w:cs="Arial"/>
          <w:i/>
          <w:lang w:val="ru-RU"/>
        </w:rPr>
        <w:t xml:space="preserve">или </w:t>
      </w:r>
      <w:hyperlink w:anchor="page53" w:history="1">
        <w:r w:rsidRPr="00163987">
          <w:rPr>
            <w:rFonts w:ascii="Arial" w:hAnsi="Arial" w:cs="Arial"/>
            <w:i/>
            <w:lang w:val="ru-RU"/>
          </w:rPr>
          <w:t xml:space="preserve">9.12.11.4 </w:t>
        </w:r>
      </w:hyperlink>
      <w:r w:rsidRPr="00163987">
        <w:rPr>
          <w:rFonts w:ascii="Arial" w:hAnsi="Arial" w:cs="Arial"/>
          <w:i/>
          <w:lang w:val="ru-RU"/>
        </w:rPr>
        <w:t xml:space="preserve">выключатель не должен представлять опасности для испытателя, а также должен допускать повторное включение спустя время </w:t>
      </w:r>
      <w:r w:rsidRPr="00163987">
        <w:rPr>
          <w:rFonts w:ascii="Arial" w:hAnsi="Arial" w:cs="Arial"/>
          <w:i/>
        </w:rPr>
        <w:t>t</w:t>
      </w:r>
      <w:r w:rsidRPr="00163987">
        <w:rPr>
          <w:rFonts w:ascii="Arial" w:hAnsi="Arial" w:cs="Arial"/>
          <w:i/>
          <w:lang w:val="ru-RU"/>
        </w:rPr>
        <w:t xml:space="preserve">, как указано в </w:t>
      </w:r>
      <w:hyperlink w:anchor="page51" w:history="1">
        <w:r w:rsidRPr="00163987">
          <w:rPr>
            <w:rFonts w:ascii="Arial" w:hAnsi="Arial" w:cs="Arial"/>
            <w:i/>
            <w:lang w:val="ru-RU"/>
          </w:rPr>
          <w:t xml:space="preserve">9.12.11.1, </w:t>
        </w:r>
      </w:hyperlink>
      <w:r w:rsidRPr="00163987">
        <w:rPr>
          <w:rFonts w:ascii="Arial" w:hAnsi="Arial" w:cs="Arial"/>
          <w:i/>
          <w:lang w:val="ru-RU"/>
        </w:rPr>
        <w:t>без снятия его с испытательного устройства.</w:t>
      </w:r>
    </w:p>
    <w:p w14:paraId="306C0B00"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На полиэтиленовом листе не должно быть отверстий, видимых нормальным или скорректированным зрением без дополнительного увеличения.</w:t>
      </w:r>
    </w:p>
    <w:p w14:paraId="3BEEC356"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i/>
          <w:lang w:val="ru-RU"/>
        </w:rPr>
        <w:t xml:space="preserve">Кроме того, не должно быть устойчивой дуги, перекрытия между полюсами или между полюсами и корпусом, не должен расплавляться предохранитель </w:t>
      </w:r>
      <w:r w:rsidRPr="00163987">
        <w:rPr>
          <w:rFonts w:ascii="Arial" w:hAnsi="Arial" w:cs="Arial"/>
          <w:i/>
        </w:rPr>
        <w:t>F</w:t>
      </w:r>
      <w:r w:rsidRPr="00163987">
        <w:rPr>
          <w:rFonts w:ascii="Arial" w:hAnsi="Arial" w:cs="Arial"/>
          <w:i/>
          <w:lang w:val="ru-RU"/>
        </w:rPr>
        <w:t xml:space="preserve">, а также предохранитель </w:t>
      </w:r>
      <w:r w:rsidRPr="00163987">
        <w:rPr>
          <w:rFonts w:ascii="Arial" w:hAnsi="Arial" w:cs="Arial"/>
          <w:i/>
        </w:rPr>
        <w:t>F</w:t>
      </w:r>
      <w:r w:rsidRPr="00163987">
        <w:rPr>
          <w:rFonts w:ascii="Arial" w:eastAsia="Arial" w:hAnsi="Arial" w:cs="Arial"/>
          <w:i/>
          <w:lang w:val="ru-RU"/>
        </w:rPr>
        <w:t>′</w:t>
      </w:r>
      <w:r w:rsidRPr="00163987">
        <w:rPr>
          <w:rFonts w:ascii="Arial" w:hAnsi="Arial" w:cs="Arial"/>
          <w:i/>
          <w:lang w:val="ru-RU"/>
        </w:rPr>
        <w:t xml:space="preserve"> (если применен).</w:t>
      </w:r>
    </w:p>
    <w:p w14:paraId="51C886E5" w14:textId="77777777" w:rsidR="00744B54" w:rsidRPr="00163987" w:rsidRDefault="00744B54" w:rsidP="00163987">
      <w:pPr>
        <w:spacing w:line="360" w:lineRule="auto"/>
        <w:ind w:firstLine="567"/>
        <w:jc w:val="both"/>
        <w:rPr>
          <w:rFonts w:ascii="Arial" w:hAnsi="Arial" w:cs="Arial"/>
          <w:b/>
          <w:lang w:val="ru-RU"/>
        </w:rPr>
      </w:pPr>
      <w:r w:rsidRPr="00163987">
        <w:rPr>
          <w:rFonts w:ascii="Arial" w:hAnsi="Arial" w:cs="Arial"/>
          <w:b/>
          <w:lang w:val="ru-RU"/>
        </w:rPr>
        <w:t>9.12.11 Методика испытания</w:t>
      </w:r>
    </w:p>
    <w:p w14:paraId="14EBD211" w14:textId="22E04EB8" w:rsidR="00744B54" w:rsidRPr="00163987" w:rsidRDefault="00744B54" w:rsidP="00163987">
      <w:pPr>
        <w:pStyle w:val="ab"/>
        <w:spacing w:line="360" w:lineRule="auto"/>
        <w:ind w:firstLine="567"/>
        <w:jc w:val="both"/>
        <w:rPr>
          <w:rFonts w:ascii="Arial" w:hAnsi="Arial" w:cs="Arial"/>
        </w:rPr>
      </w:pPr>
      <w:r w:rsidRPr="00163987">
        <w:rPr>
          <w:rFonts w:ascii="Arial" w:hAnsi="Arial" w:cs="Arial"/>
        </w:rPr>
        <w:t>9.12.11.1 Общие положения</w:t>
      </w:r>
    </w:p>
    <w:p w14:paraId="35E6859B" w14:textId="77777777" w:rsidR="00744B54" w:rsidRPr="00163987" w:rsidRDefault="00744B54" w:rsidP="00163987">
      <w:pPr>
        <w:pStyle w:val="ab"/>
        <w:spacing w:line="360" w:lineRule="auto"/>
        <w:ind w:firstLine="567"/>
        <w:jc w:val="both"/>
        <w:rPr>
          <w:rFonts w:ascii="Arial" w:hAnsi="Arial" w:cs="Arial"/>
          <w:i/>
        </w:rPr>
      </w:pPr>
      <w:r w:rsidRPr="00163987">
        <w:rPr>
          <w:rFonts w:ascii="Arial" w:hAnsi="Arial" w:cs="Arial"/>
          <w:i/>
        </w:rPr>
        <w:t>Процедура испытаний состоит в выполнении циклов оперирования.</w:t>
      </w:r>
    </w:p>
    <w:p w14:paraId="67A06452" w14:textId="77777777" w:rsidR="00744B54" w:rsidRPr="00163987" w:rsidRDefault="00744B54" w:rsidP="00163987">
      <w:pPr>
        <w:pStyle w:val="ab"/>
        <w:spacing w:line="360" w:lineRule="auto"/>
        <w:ind w:firstLine="567"/>
        <w:jc w:val="both"/>
        <w:rPr>
          <w:rFonts w:ascii="Arial" w:hAnsi="Arial" w:cs="Arial"/>
          <w:i/>
        </w:rPr>
      </w:pPr>
      <w:r w:rsidRPr="00163987">
        <w:rPr>
          <w:rFonts w:ascii="Arial" w:hAnsi="Arial" w:cs="Arial"/>
          <w:i/>
        </w:rPr>
        <w:t>Для обозначения циклов оперирования используют следующие символы:</w:t>
      </w:r>
    </w:p>
    <w:p w14:paraId="0F3595E7" w14:textId="77777777" w:rsidR="00744B54" w:rsidRPr="00163987" w:rsidRDefault="00744B54" w:rsidP="00163987">
      <w:pPr>
        <w:spacing w:line="360" w:lineRule="auto"/>
        <w:ind w:firstLine="567"/>
        <w:jc w:val="both"/>
        <w:rPr>
          <w:rFonts w:ascii="Arial" w:hAnsi="Arial" w:cs="Arial"/>
          <w:i/>
          <w:lang w:val="ru-RU"/>
        </w:rPr>
      </w:pPr>
      <w:bookmarkStart w:id="21" w:name="page52"/>
      <w:bookmarkEnd w:id="21"/>
      <w:r w:rsidRPr="00163987">
        <w:rPr>
          <w:rFonts w:ascii="Arial" w:hAnsi="Arial" w:cs="Arial"/>
          <w:i/>
          <w:lang w:val="ru-RU"/>
        </w:rPr>
        <w:t>«О» – автоматическое отключение;</w:t>
      </w:r>
    </w:p>
    <w:p w14:paraId="15C478EA"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«СО» – операция включения с последующим автоматическим отключением;</w:t>
      </w:r>
    </w:p>
    <w:p w14:paraId="2D5F731D"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w:t>
      </w:r>
      <w:r w:rsidRPr="00163987">
        <w:rPr>
          <w:rFonts w:ascii="Arial" w:hAnsi="Arial" w:cs="Arial"/>
          <w:i/>
          <w:lang w:val="en-US"/>
        </w:rPr>
        <w:t>t</w:t>
      </w:r>
      <w:r w:rsidRPr="00163987">
        <w:rPr>
          <w:rFonts w:ascii="Arial" w:hAnsi="Arial" w:cs="Arial"/>
          <w:i/>
          <w:lang w:val="ru-RU"/>
        </w:rPr>
        <w:t xml:space="preserve">» – интервал времени между двумя последовательными срабатываниями при коротком замыкании, который должен составлять 3 мин или быть более длительным настолько, сколько может потребоваться тепловому </w:t>
      </w:r>
      <w:proofErr w:type="spellStart"/>
      <w:r w:rsidRPr="00163987">
        <w:rPr>
          <w:rFonts w:ascii="Arial" w:hAnsi="Arial" w:cs="Arial"/>
          <w:i/>
          <w:lang w:val="ru-RU"/>
        </w:rPr>
        <w:t>расцепителю</w:t>
      </w:r>
      <w:proofErr w:type="spellEnd"/>
      <w:r w:rsidRPr="00163987">
        <w:rPr>
          <w:rFonts w:ascii="Arial" w:hAnsi="Arial" w:cs="Arial"/>
          <w:i/>
          <w:lang w:val="ru-RU"/>
        </w:rPr>
        <w:t>, чтобы допустить повторное включение выключателя. Это более длительное время должен указать изготовитель.</w:t>
      </w:r>
    </w:p>
    <w:p w14:paraId="41CFEBAA"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 xml:space="preserve">Фактическое значение </w:t>
      </w:r>
      <w:r w:rsidRPr="00163987">
        <w:rPr>
          <w:rFonts w:ascii="Arial" w:hAnsi="Arial" w:cs="Arial"/>
          <w:i/>
        </w:rPr>
        <w:t>t</w:t>
      </w:r>
      <w:r w:rsidRPr="00163987">
        <w:rPr>
          <w:rFonts w:ascii="Arial" w:hAnsi="Arial" w:cs="Arial"/>
          <w:i/>
          <w:lang w:val="ru-RU"/>
        </w:rPr>
        <w:t xml:space="preserve"> должно быть указано в протоколе испытаний. Если спустя время, указанное изготовителем, не произошло повторного включения выключателя, считают, что произошел отказ.</w:t>
      </w:r>
    </w:p>
    <w:p w14:paraId="6090A136"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i/>
          <w:lang w:val="ru-RU"/>
        </w:rPr>
        <w:t xml:space="preserve">После погасания дуги должно не менее 0,1 с поддерживаться </w:t>
      </w:r>
      <w:proofErr w:type="spellStart"/>
      <w:r w:rsidRPr="00163987">
        <w:rPr>
          <w:rFonts w:ascii="Arial" w:hAnsi="Arial" w:cs="Arial"/>
          <w:i/>
          <w:lang w:val="ru-RU"/>
        </w:rPr>
        <w:t>восстанавливающееся</w:t>
      </w:r>
      <w:proofErr w:type="spellEnd"/>
      <w:r w:rsidRPr="00163987">
        <w:rPr>
          <w:rFonts w:ascii="Arial" w:hAnsi="Arial" w:cs="Arial"/>
          <w:i/>
          <w:lang w:val="ru-RU"/>
        </w:rPr>
        <w:t xml:space="preserve"> напряжение.</w:t>
      </w:r>
    </w:p>
    <w:p w14:paraId="27858742"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lang w:val="ru-RU"/>
        </w:rPr>
        <w:t>9.12.11.2 Испытание при пониженных токах короткого замыкания</w:t>
      </w:r>
    </w:p>
    <w:p w14:paraId="48A2C55E" w14:textId="1238A53D"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lang w:val="ru-RU"/>
        </w:rPr>
        <w:lastRenderedPageBreak/>
        <w:t xml:space="preserve">9.12.11.2.1 </w:t>
      </w:r>
      <w:r w:rsidRPr="00163987">
        <w:rPr>
          <w:rFonts w:ascii="Arial" w:hAnsi="Arial" w:cs="Arial"/>
          <w:i/>
          <w:lang w:val="ru-RU"/>
        </w:rPr>
        <w:t xml:space="preserve">Дополнительные сопротивления </w:t>
      </w:r>
      <w:r w:rsidRPr="00163987">
        <w:rPr>
          <w:rFonts w:ascii="Arial" w:hAnsi="Arial" w:cs="Arial"/>
          <w:i/>
        </w:rPr>
        <w:t>Z</w:t>
      </w:r>
      <w:r w:rsidRPr="00163987">
        <w:rPr>
          <w:rFonts w:ascii="Arial" w:hAnsi="Arial" w:cs="Arial"/>
          <w:vertAlign w:val="subscript"/>
          <w:lang w:val="ru-RU"/>
        </w:rPr>
        <w:t>1</w:t>
      </w:r>
      <w:r w:rsidRPr="00163987">
        <w:rPr>
          <w:rFonts w:ascii="Arial" w:hAnsi="Arial" w:cs="Arial"/>
          <w:i/>
          <w:lang w:val="ru-RU"/>
        </w:rPr>
        <w:t xml:space="preserve"> (см. </w:t>
      </w:r>
      <w:hyperlink w:anchor="page50" w:history="1">
        <w:r w:rsidRPr="00163987">
          <w:rPr>
            <w:rFonts w:ascii="Arial" w:hAnsi="Arial" w:cs="Arial"/>
            <w:i/>
            <w:lang w:val="ru-RU"/>
          </w:rPr>
          <w:t>9.12.7.3</w:t>
        </w:r>
      </w:hyperlink>
      <w:r w:rsidRPr="00163987">
        <w:rPr>
          <w:rFonts w:ascii="Arial" w:hAnsi="Arial" w:cs="Arial"/>
          <w:i/>
          <w:lang w:val="ru-RU"/>
        </w:rPr>
        <w:t>) регулируют таким образом, чтобы получить ток, равный 500</w:t>
      </w:r>
      <w:proofErr w:type="gramStart"/>
      <w:r w:rsidRPr="00163987">
        <w:rPr>
          <w:rFonts w:ascii="Arial" w:hAnsi="Arial" w:cs="Arial"/>
          <w:i/>
          <w:lang w:val="ru-RU"/>
        </w:rPr>
        <w:t xml:space="preserve"> А</w:t>
      </w:r>
      <w:proofErr w:type="gramEnd"/>
      <w:r w:rsidRPr="00163987">
        <w:rPr>
          <w:rFonts w:ascii="Arial" w:hAnsi="Arial" w:cs="Arial"/>
          <w:i/>
          <w:lang w:val="ru-RU"/>
        </w:rPr>
        <w:t xml:space="preserve"> или 10</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Выбирают больше значение при коэффициенте мощности от 0,93 до 0,98.</w:t>
      </w:r>
    </w:p>
    <w:p w14:paraId="277A918C"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Каждый защищенный полюс выключателя подвергают отдельно испытанию в цепи, схема которой приведена на рисунке 3.</w:t>
      </w:r>
    </w:p>
    <w:p w14:paraId="242E7F01"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Выключатель подвергают автоматическому размыканию девять раз, цепь замыкают шесть раз с помощью вспомогательного выключателя А и три раза с помощью самого выключателя.</w:t>
      </w:r>
    </w:p>
    <w:p w14:paraId="26CB065B" w14:textId="2227D813"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 xml:space="preserve">Последовательность операций должна быть </w:t>
      </w:r>
      <w:r w:rsidR="000F2B1C" w:rsidRPr="00163987">
        <w:rPr>
          <w:rFonts w:ascii="Arial" w:hAnsi="Arial" w:cs="Arial"/>
          <w:i/>
          <w:lang w:val="ru-RU"/>
        </w:rPr>
        <w:t>следующей</w:t>
      </w:r>
      <w:r w:rsidRPr="00163987">
        <w:rPr>
          <w:rFonts w:ascii="Arial" w:hAnsi="Arial" w:cs="Arial"/>
          <w:i/>
          <w:lang w:val="ru-RU"/>
        </w:rPr>
        <w:t>:</w:t>
      </w:r>
    </w:p>
    <w:p w14:paraId="55BFA55A" w14:textId="67853D80" w:rsidR="00744B54" w:rsidRPr="00163987" w:rsidRDefault="00744B54" w:rsidP="00163987">
      <w:pPr>
        <w:spacing w:line="360" w:lineRule="auto"/>
        <w:ind w:firstLine="567"/>
        <w:jc w:val="center"/>
        <w:rPr>
          <w:rFonts w:ascii="Arial" w:hAnsi="Arial" w:cs="Arial"/>
          <w:i/>
          <w:lang w:val="en-US"/>
        </w:rPr>
      </w:pPr>
      <w:r w:rsidRPr="00163987">
        <w:rPr>
          <w:rFonts w:ascii="Arial" w:hAnsi="Arial" w:cs="Arial"/>
          <w:i/>
          <w:lang w:val="en-US"/>
        </w:rPr>
        <w:t xml:space="preserve">O </w:t>
      </w:r>
      <w:r w:rsidR="009429C7" w:rsidRPr="00163987">
        <w:rPr>
          <w:rFonts w:ascii="Arial" w:hAnsi="Arial" w:cs="Arial"/>
          <w:i/>
          <w:lang w:val="en-US"/>
        </w:rPr>
        <w:t xml:space="preserve">– </w:t>
      </w:r>
      <w:r w:rsidRPr="00163987">
        <w:rPr>
          <w:rFonts w:ascii="Arial" w:hAnsi="Arial" w:cs="Arial"/>
          <w:i/>
          <w:lang w:val="en-US"/>
        </w:rPr>
        <w:t xml:space="preserve">t </w:t>
      </w:r>
      <w:r w:rsidR="009429C7" w:rsidRPr="00163987">
        <w:rPr>
          <w:rFonts w:ascii="Arial" w:hAnsi="Arial" w:cs="Arial"/>
          <w:i/>
          <w:lang w:val="en-US"/>
        </w:rPr>
        <w:t>–</w:t>
      </w:r>
      <w:r w:rsidRPr="00163987">
        <w:rPr>
          <w:rFonts w:ascii="Arial" w:hAnsi="Arial" w:cs="Arial"/>
          <w:i/>
          <w:lang w:val="en-US"/>
        </w:rPr>
        <w:t xml:space="preserve"> O </w:t>
      </w:r>
      <w:r w:rsidR="009429C7" w:rsidRPr="00163987">
        <w:rPr>
          <w:rFonts w:ascii="Arial" w:hAnsi="Arial" w:cs="Arial"/>
          <w:i/>
          <w:lang w:val="en-US"/>
        </w:rPr>
        <w:t>–</w:t>
      </w:r>
      <w:r w:rsidRPr="00163987">
        <w:rPr>
          <w:rFonts w:ascii="Arial" w:hAnsi="Arial" w:cs="Arial"/>
          <w:i/>
          <w:lang w:val="en-US"/>
        </w:rPr>
        <w:t xml:space="preserve"> t </w:t>
      </w:r>
      <w:r w:rsidR="009429C7" w:rsidRPr="00163987">
        <w:rPr>
          <w:rFonts w:ascii="Arial" w:hAnsi="Arial" w:cs="Arial"/>
          <w:i/>
          <w:lang w:val="en-US"/>
        </w:rPr>
        <w:t>–</w:t>
      </w:r>
      <w:r w:rsidRPr="00163987">
        <w:rPr>
          <w:rFonts w:ascii="Arial" w:hAnsi="Arial" w:cs="Arial"/>
          <w:i/>
          <w:lang w:val="en-US"/>
        </w:rPr>
        <w:t xml:space="preserve"> O </w:t>
      </w:r>
      <w:r w:rsidR="009429C7" w:rsidRPr="00163987">
        <w:rPr>
          <w:rFonts w:ascii="Arial" w:hAnsi="Arial" w:cs="Arial"/>
          <w:i/>
          <w:lang w:val="en-US"/>
        </w:rPr>
        <w:t>–</w:t>
      </w:r>
      <w:r w:rsidRPr="00163987">
        <w:rPr>
          <w:rFonts w:ascii="Arial" w:hAnsi="Arial" w:cs="Arial"/>
          <w:i/>
          <w:lang w:val="en-US"/>
        </w:rPr>
        <w:t xml:space="preserve"> t </w:t>
      </w:r>
      <w:r w:rsidR="009429C7" w:rsidRPr="00163987">
        <w:rPr>
          <w:rFonts w:ascii="Arial" w:hAnsi="Arial" w:cs="Arial"/>
          <w:i/>
          <w:lang w:val="en-US"/>
        </w:rPr>
        <w:t>–</w:t>
      </w:r>
      <w:r w:rsidRPr="00163987">
        <w:rPr>
          <w:rFonts w:ascii="Arial" w:hAnsi="Arial" w:cs="Arial"/>
          <w:i/>
          <w:lang w:val="en-US"/>
        </w:rPr>
        <w:t xml:space="preserve"> O </w:t>
      </w:r>
      <w:r w:rsidR="009429C7" w:rsidRPr="00163987">
        <w:rPr>
          <w:rFonts w:ascii="Arial" w:hAnsi="Arial" w:cs="Arial"/>
          <w:i/>
          <w:lang w:val="en-US"/>
        </w:rPr>
        <w:t>–</w:t>
      </w:r>
      <w:r w:rsidRPr="00163987">
        <w:rPr>
          <w:rFonts w:ascii="Arial" w:hAnsi="Arial" w:cs="Arial"/>
          <w:i/>
          <w:lang w:val="en-US"/>
        </w:rPr>
        <w:t xml:space="preserve"> t </w:t>
      </w:r>
      <w:r w:rsidR="009429C7" w:rsidRPr="00163987">
        <w:rPr>
          <w:rFonts w:ascii="Arial" w:hAnsi="Arial" w:cs="Arial"/>
          <w:i/>
          <w:lang w:val="en-US"/>
        </w:rPr>
        <w:t>–</w:t>
      </w:r>
      <w:r w:rsidRPr="00163987">
        <w:rPr>
          <w:rFonts w:ascii="Arial" w:hAnsi="Arial" w:cs="Arial"/>
          <w:i/>
          <w:lang w:val="en-US"/>
        </w:rPr>
        <w:t xml:space="preserve"> O </w:t>
      </w:r>
      <w:r w:rsidR="009429C7" w:rsidRPr="00163987">
        <w:rPr>
          <w:rFonts w:ascii="Arial" w:hAnsi="Arial" w:cs="Arial"/>
          <w:i/>
          <w:lang w:val="en-US"/>
        </w:rPr>
        <w:t>–</w:t>
      </w:r>
      <w:r w:rsidRPr="00163987">
        <w:rPr>
          <w:rFonts w:ascii="Arial" w:hAnsi="Arial" w:cs="Arial"/>
          <w:i/>
          <w:lang w:val="en-US"/>
        </w:rPr>
        <w:t xml:space="preserve"> t </w:t>
      </w:r>
      <w:r w:rsidR="009429C7" w:rsidRPr="00163987">
        <w:rPr>
          <w:rFonts w:ascii="Arial" w:hAnsi="Arial" w:cs="Arial"/>
          <w:i/>
          <w:lang w:val="en-US"/>
        </w:rPr>
        <w:t>–</w:t>
      </w:r>
      <w:r w:rsidRPr="00163987">
        <w:rPr>
          <w:rFonts w:ascii="Arial" w:hAnsi="Arial" w:cs="Arial"/>
          <w:i/>
          <w:lang w:val="en-US"/>
        </w:rPr>
        <w:t xml:space="preserve"> O </w:t>
      </w:r>
      <w:r w:rsidR="009429C7" w:rsidRPr="00163987">
        <w:rPr>
          <w:rFonts w:ascii="Arial" w:hAnsi="Arial" w:cs="Arial"/>
          <w:i/>
          <w:lang w:val="en-US"/>
        </w:rPr>
        <w:t>–</w:t>
      </w:r>
      <w:r w:rsidRPr="00163987">
        <w:rPr>
          <w:rFonts w:ascii="Arial" w:hAnsi="Arial" w:cs="Arial"/>
          <w:i/>
          <w:lang w:val="en-US"/>
        </w:rPr>
        <w:t xml:space="preserve"> t </w:t>
      </w:r>
      <w:r w:rsidR="009429C7" w:rsidRPr="00163987">
        <w:rPr>
          <w:rFonts w:ascii="Arial" w:hAnsi="Arial" w:cs="Arial"/>
          <w:i/>
          <w:lang w:val="en-US"/>
        </w:rPr>
        <w:t>–</w:t>
      </w:r>
      <w:r w:rsidRPr="00163987">
        <w:rPr>
          <w:rFonts w:ascii="Arial" w:hAnsi="Arial" w:cs="Arial"/>
          <w:i/>
          <w:lang w:val="en-US"/>
        </w:rPr>
        <w:t xml:space="preserve"> CO </w:t>
      </w:r>
      <w:r w:rsidR="009429C7" w:rsidRPr="00163987">
        <w:rPr>
          <w:rFonts w:ascii="Arial" w:hAnsi="Arial" w:cs="Arial"/>
          <w:i/>
          <w:lang w:val="en-US"/>
        </w:rPr>
        <w:t>–</w:t>
      </w:r>
      <w:r w:rsidRPr="00163987">
        <w:rPr>
          <w:rFonts w:ascii="Arial" w:hAnsi="Arial" w:cs="Arial"/>
          <w:i/>
          <w:lang w:val="en-US"/>
        </w:rPr>
        <w:t xml:space="preserve"> t </w:t>
      </w:r>
      <w:r w:rsidR="009429C7" w:rsidRPr="00163987">
        <w:rPr>
          <w:rFonts w:ascii="Arial" w:hAnsi="Arial" w:cs="Arial"/>
          <w:i/>
          <w:lang w:val="en-US"/>
        </w:rPr>
        <w:t>–</w:t>
      </w:r>
      <w:r w:rsidRPr="00163987">
        <w:rPr>
          <w:rFonts w:ascii="Arial" w:hAnsi="Arial" w:cs="Arial"/>
          <w:i/>
          <w:lang w:val="en-US"/>
        </w:rPr>
        <w:t xml:space="preserve"> CO </w:t>
      </w:r>
      <w:r w:rsidR="009429C7" w:rsidRPr="00163987">
        <w:rPr>
          <w:rFonts w:ascii="Arial" w:hAnsi="Arial" w:cs="Arial"/>
          <w:i/>
          <w:lang w:val="en-US"/>
        </w:rPr>
        <w:t>–</w:t>
      </w:r>
      <w:r w:rsidRPr="00163987">
        <w:rPr>
          <w:rFonts w:ascii="Arial" w:hAnsi="Arial" w:cs="Arial"/>
          <w:i/>
          <w:lang w:val="en-US"/>
        </w:rPr>
        <w:t xml:space="preserve"> t </w:t>
      </w:r>
      <w:r w:rsidR="009429C7" w:rsidRPr="00163987">
        <w:rPr>
          <w:rFonts w:ascii="Arial" w:hAnsi="Arial" w:cs="Arial"/>
          <w:i/>
          <w:lang w:val="en-US"/>
        </w:rPr>
        <w:t>–</w:t>
      </w:r>
      <w:r w:rsidRPr="00163987">
        <w:rPr>
          <w:rFonts w:ascii="Arial" w:hAnsi="Arial" w:cs="Arial"/>
          <w:i/>
          <w:lang w:val="en-US"/>
        </w:rPr>
        <w:t xml:space="preserve"> CO</w:t>
      </w:r>
      <w:r w:rsidR="009429C7" w:rsidRPr="00163987">
        <w:rPr>
          <w:rFonts w:ascii="Arial" w:hAnsi="Arial" w:cs="Arial"/>
          <w:i/>
          <w:lang w:val="en-US"/>
        </w:rPr>
        <w:t>.</w:t>
      </w:r>
    </w:p>
    <w:p w14:paraId="343754CC"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i/>
          <w:lang w:val="ru-RU"/>
        </w:rPr>
        <w:t xml:space="preserve">Для испытания вспомогательный выключатель </w:t>
      </w:r>
      <w:r w:rsidRPr="00163987">
        <w:rPr>
          <w:rFonts w:ascii="Arial" w:hAnsi="Arial" w:cs="Arial"/>
          <w:i/>
        </w:rPr>
        <w:t>A</w:t>
      </w:r>
      <w:r w:rsidRPr="00163987">
        <w:rPr>
          <w:rFonts w:ascii="Arial" w:hAnsi="Arial" w:cs="Arial"/>
          <w:i/>
          <w:lang w:val="ru-RU"/>
        </w:rPr>
        <w:t xml:space="preserve"> синхронизируют относительно волны напряжения таким образом, чтобы шесть точек начала операции размыкания равномерно распределялись по полуволне с отклонением ±5°.</w:t>
      </w:r>
    </w:p>
    <w:p w14:paraId="49BCED8D" w14:textId="7D953AB4"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lang w:val="ru-RU"/>
        </w:rPr>
        <w:t>9.12.11.2.2 Испытание на короткое замыкание выключателей при номинальном напряжении 230</w:t>
      </w:r>
      <w:proofErr w:type="gramStart"/>
      <w:r w:rsidRPr="00163987">
        <w:rPr>
          <w:rFonts w:ascii="Arial" w:hAnsi="Arial" w:cs="Arial"/>
          <w:lang w:val="ru-RU"/>
        </w:rPr>
        <w:t xml:space="preserve"> В</w:t>
      </w:r>
      <w:proofErr w:type="gramEnd"/>
      <w:r w:rsidRPr="00163987">
        <w:rPr>
          <w:rFonts w:ascii="Arial" w:hAnsi="Arial" w:cs="Arial"/>
          <w:lang w:val="ru-RU"/>
        </w:rPr>
        <w:t xml:space="preserve">, или 240 В, или 230/240 В для проверки их пригодности к применению в системах </w:t>
      </w:r>
      <w:r w:rsidRPr="00163987">
        <w:rPr>
          <w:rFonts w:ascii="Arial" w:hAnsi="Arial" w:cs="Arial"/>
        </w:rPr>
        <w:t>IT</w:t>
      </w:r>
    </w:p>
    <w:p w14:paraId="6FF21316" w14:textId="60F9F81C"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 xml:space="preserve">Дополнительные сопротивления </w:t>
      </w:r>
      <w:r w:rsidRPr="00163987">
        <w:rPr>
          <w:rFonts w:ascii="Arial" w:hAnsi="Arial" w:cs="Arial"/>
          <w:i/>
        </w:rPr>
        <w:t>Z</w:t>
      </w:r>
      <w:r w:rsidRPr="00163987">
        <w:rPr>
          <w:rFonts w:ascii="Arial" w:hAnsi="Arial" w:cs="Arial"/>
          <w:vertAlign w:val="subscript"/>
          <w:lang w:val="ru-RU"/>
        </w:rPr>
        <w:t>1</w:t>
      </w:r>
      <w:r w:rsidRPr="00163987">
        <w:rPr>
          <w:rFonts w:ascii="Arial" w:hAnsi="Arial" w:cs="Arial"/>
          <w:i/>
          <w:lang w:val="ru-RU"/>
        </w:rPr>
        <w:t xml:space="preserve"> (см. </w:t>
      </w:r>
      <w:hyperlink w:anchor="page50" w:history="1">
        <w:r w:rsidRPr="00163987">
          <w:rPr>
            <w:rFonts w:ascii="Arial" w:hAnsi="Arial" w:cs="Arial"/>
            <w:i/>
            <w:lang w:val="ru-RU"/>
          </w:rPr>
          <w:t>9.12.7.3</w:t>
        </w:r>
      </w:hyperlink>
      <w:r w:rsidRPr="00163987">
        <w:rPr>
          <w:rFonts w:ascii="Arial" w:hAnsi="Arial" w:cs="Arial"/>
          <w:i/>
          <w:lang w:val="ru-RU"/>
        </w:rPr>
        <w:t>) регулируют таким образом, чтобы получить ток, равный 500</w:t>
      </w:r>
      <w:proofErr w:type="gramStart"/>
      <w:r w:rsidRPr="00163987">
        <w:rPr>
          <w:rFonts w:ascii="Arial" w:hAnsi="Arial" w:cs="Arial"/>
          <w:i/>
          <w:lang w:val="ru-RU"/>
        </w:rPr>
        <w:t xml:space="preserve"> А</w:t>
      </w:r>
      <w:proofErr w:type="gramEnd"/>
      <w:r w:rsidRPr="00163987">
        <w:rPr>
          <w:rFonts w:ascii="Arial" w:hAnsi="Arial" w:cs="Arial"/>
          <w:i/>
          <w:lang w:val="ru-RU"/>
        </w:rPr>
        <w:t xml:space="preserve">, или 1,2 максимального тока мгновенного расцепления, приведенного в таблице </w:t>
      </w:r>
      <w:hyperlink w:anchor="page22" w:history="1">
        <w:r w:rsidRPr="00163987">
          <w:rPr>
            <w:rFonts w:ascii="Arial" w:hAnsi="Arial" w:cs="Arial"/>
            <w:i/>
            <w:lang w:val="ru-RU"/>
          </w:rPr>
          <w:t xml:space="preserve">2. </w:t>
        </w:r>
      </w:hyperlink>
      <w:r w:rsidRPr="00163987">
        <w:rPr>
          <w:rFonts w:ascii="Arial" w:hAnsi="Arial" w:cs="Arial"/>
          <w:i/>
          <w:lang w:val="ru-RU"/>
        </w:rPr>
        <w:t>Выбирают большее значение, но не св</w:t>
      </w:r>
      <w:r w:rsidR="009429C7" w:rsidRPr="00163987">
        <w:rPr>
          <w:rFonts w:ascii="Arial" w:hAnsi="Arial" w:cs="Arial"/>
          <w:i/>
          <w:lang w:val="ru-RU"/>
        </w:rPr>
        <w:t>ыше</w:t>
      </w:r>
      <w:r w:rsidRPr="00163987">
        <w:rPr>
          <w:rFonts w:ascii="Arial" w:hAnsi="Arial" w:cs="Arial"/>
          <w:i/>
          <w:lang w:val="ru-RU"/>
        </w:rPr>
        <w:t xml:space="preserve"> 2500</w:t>
      </w:r>
      <w:proofErr w:type="gramStart"/>
      <w:r w:rsidRPr="00163987">
        <w:rPr>
          <w:rFonts w:ascii="Arial" w:hAnsi="Arial" w:cs="Arial"/>
          <w:i/>
          <w:lang w:val="ru-RU"/>
        </w:rPr>
        <w:t> А</w:t>
      </w:r>
      <w:proofErr w:type="gramEnd"/>
      <w:r w:rsidRPr="00163987">
        <w:rPr>
          <w:rFonts w:ascii="Arial" w:hAnsi="Arial" w:cs="Arial"/>
          <w:i/>
          <w:lang w:val="ru-RU"/>
        </w:rPr>
        <w:t xml:space="preserve"> при коэффициенте мощности от 0,93 до 0,98 и напряжении, равном 105 % максимального номинального напряжения.</w:t>
      </w:r>
    </w:p>
    <w:p w14:paraId="34D31D2B" w14:textId="339E3384"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Для выключателей, имеющих значение мгновенного отключения, превышающее 20</w:t>
      </w:r>
      <w:r w:rsidRPr="00163987">
        <w:rPr>
          <w:rFonts w:ascii="Arial" w:hAnsi="Arial" w:cs="Arial"/>
          <w:i/>
          <w:lang w:val="en-US"/>
        </w:rPr>
        <w:t>I</w:t>
      </w:r>
      <w:r w:rsidRPr="00163987">
        <w:rPr>
          <w:rFonts w:ascii="Arial" w:hAnsi="Arial" w:cs="Arial"/>
          <w:vertAlign w:val="subscript"/>
          <w:lang w:val="en-US"/>
        </w:rPr>
        <w:t>n</w:t>
      </w:r>
      <w:r w:rsidRPr="00163987">
        <w:rPr>
          <w:rFonts w:ascii="Arial" w:hAnsi="Arial" w:cs="Arial"/>
          <w:i/>
          <w:lang w:val="ru-RU"/>
        </w:rPr>
        <w:t>, сопротивления регулируются таким образом, чтобы получить ток, в 1,2 раза превышающий верхний предел мгновенного отключения, заявленный производителем, при этом ограничение 2500</w:t>
      </w:r>
      <w:proofErr w:type="gramStart"/>
      <w:r w:rsidRPr="00163987">
        <w:rPr>
          <w:rFonts w:ascii="Arial" w:hAnsi="Arial" w:cs="Arial"/>
          <w:i/>
          <w:lang w:val="ru-RU"/>
        </w:rPr>
        <w:t xml:space="preserve"> А</w:t>
      </w:r>
      <w:proofErr w:type="gramEnd"/>
      <w:r w:rsidRPr="00163987">
        <w:rPr>
          <w:rFonts w:ascii="Arial" w:hAnsi="Arial" w:cs="Arial"/>
          <w:i/>
          <w:lang w:val="ru-RU"/>
        </w:rPr>
        <w:t xml:space="preserve"> не учитывается.</w:t>
      </w:r>
    </w:p>
    <w:p w14:paraId="2212BCEF"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Однополюсный выключатель и каждый защищенный полюс многополюсного выключателя отдельно подвергают испытанию в цепи, схема соединений которой приведена на рисунке 4.</w:t>
      </w:r>
    </w:p>
    <w:p w14:paraId="43E6ED26" w14:textId="572B2AE4" w:rsidR="00744B54" w:rsidRPr="00163987" w:rsidRDefault="00744B54" w:rsidP="00163987">
      <w:pPr>
        <w:pStyle w:val="ab"/>
        <w:spacing w:line="360" w:lineRule="auto"/>
        <w:ind w:firstLine="567"/>
        <w:jc w:val="both"/>
        <w:rPr>
          <w:rFonts w:ascii="Arial" w:hAnsi="Arial" w:cs="Arial"/>
          <w:i/>
        </w:rPr>
      </w:pPr>
      <w:r w:rsidRPr="00163987">
        <w:rPr>
          <w:rFonts w:ascii="Arial" w:hAnsi="Arial" w:cs="Arial"/>
          <w:i/>
        </w:rPr>
        <w:t xml:space="preserve">Последовательность операций </w:t>
      </w:r>
      <w:r w:rsidR="000F2B1C" w:rsidRPr="00163987">
        <w:rPr>
          <w:rFonts w:ascii="Arial" w:hAnsi="Arial" w:cs="Arial"/>
          <w:i/>
        </w:rPr>
        <w:t>следующая</w:t>
      </w:r>
      <w:r w:rsidRPr="00163987">
        <w:rPr>
          <w:rFonts w:ascii="Arial" w:hAnsi="Arial" w:cs="Arial"/>
          <w:i/>
        </w:rPr>
        <w:t>:</w:t>
      </w:r>
    </w:p>
    <w:p w14:paraId="0D2499DC" w14:textId="30EBC0CE" w:rsidR="00744B54" w:rsidRPr="00163987" w:rsidRDefault="00744B54" w:rsidP="00163987">
      <w:pPr>
        <w:pStyle w:val="ab"/>
        <w:spacing w:line="360" w:lineRule="auto"/>
        <w:ind w:firstLine="567"/>
        <w:jc w:val="center"/>
        <w:rPr>
          <w:rFonts w:ascii="Arial" w:hAnsi="Arial" w:cs="Arial"/>
          <w:i/>
        </w:rPr>
      </w:pPr>
      <w:r w:rsidRPr="00163987">
        <w:rPr>
          <w:rFonts w:ascii="Arial" w:hAnsi="Arial" w:cs="Arial"/>
          <w:i/>
          <w:iCs/>
          <w:lang w:val="en-US"/>
        </w:rPr>
        <w:t>O</w:t>
      </w:r>
      <w:r w:rsidRPr="00163987">
        <w:rPr>
          <w:rFonts w:ascii="Arial" w:hAnsi="Arial" w:cs="Arial"/>
          <w:i/>
          <w:iCs/>
        </w:rPr>
        <w:t xml:space="preserve"> – </w:t>
      </w:r>
      <w:r w:rsidRPr="00163987">
        <w:rPr>
          <w:rFonts w:ascii="Arial" w:hAnsi="Arial" w:cs="Arial"/>
          <w:i/>
          <w:iCs/>
          <w:lang w:val="en-US"/>
        </w:rPr>
        <w:t>t</w:t>
      </w:r>
      <w:r w:rsidRPr="00163987">
        <w:rPr>
          <w:rFonts w:ascii="Arial" w:hAnsi="Arial" w:cs="Arial"/>
          <w:i/>
          <w:iCs/>
        </w:rPr>
        <w:t xml:space="preserve"> – </w:t>
      </w:r>
      <w:r w:rsidRPr="00163987">
        <w:rPr>
          <w:rFonts w:ascii="Arial" w:hAnsi="Arial" w:cs="Arial"/>
          <w:i/>
          <w:iCs/>
          <w:lang w:val="en-US"/>
        </w:rPr>
        <w:t>CO</w:t>
      </w:r>
      <w:r w:rsidR="009429C7" w:rsidRPr="00163987">
        <w:rPr>
          <w:rFonts w:ascii="Arial" w:hAnsi="Arial" w:cs="Arial"/>
          <w:i/>
          <w:iCs/>
        </w:rPr>
        <w:t>.</w:t>
      </w:r>
    </w:p>
    <w:p w14:paraId="502F323C"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 xml:space="preserve">Для операции </w:t>
      </w:r>
      <w:r w:rsidRPr="00163987">
        <w:rPr>
          <w:rFonts w:ascii="Arial" w:hAnsi="Arial" w:cs="Arial"/>
          <w:i/>
          <w:iCs/>
          <w:lang w:val="en-US"/>
        </w:rPr>
        <w:t>O</w:t>
      </w:r>
      <w:r w:rsidRPr="00163987">
        <w:rPr>
          <w:rFonts w:ascii="Arial" w:hAnsi="Arial" w:cs="Arial"/>
          <w:i/>
          <w:lang w:val="ru-RU"/>
        </w:rPr>
        <w:t xml:space="preserve"> на первом защищенном полюсе вспомогательный выключатель </w:t>
      </w:r>
      <w:r w:rsidRPr="00163987">
        <w:rPr>
          <w:rFonts w:ascii="Arial" w:hAnsi="Arial" w:cs="Arial"/>
          <w:i/>
          <w:iCs/>
          <w:lang w:val="ru-RU"/>
        </w:rPr>
        <w:t>А</w:t>
      </w:r>
      <w:r w:rsidRPr="00163987">
        <w:rPr>
          <w:rFonts w:ascii="Arial" w:hAnsi="Arial" w:cs="Arial"/>
          <w:i/>
          <w:lang w:val="ru-RU"/>
        </w:rPr>
        <w:t xml:space="preserve"> синхронизирован по отношению к волне напряжения так, чтобы цепь замыкалась в точке 0° волны (с отклонением ±5°).</w:t>
      </w:r>
    </w:p>
    <w:p w14:paraId="3DA7132B"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i/>
          <w:lang w:val="ru-RU"/>
        </w:rPr>
        <w:lastRenderedPageBreak/>
        <w:t>Для последующих операций</w:t>
      </w:r>
      <w:proofErr w:type="gramStart"/>
      <w:r w:rsidRPr="00163987">
        <w:rPr>
          <w:rFonts w:ascii="Arial" w:hAnsi="Arial" w:cs="Arial"/>
          <w:i/>
          <w:lang w:val="ru-RU"/>
        </w:rPr>
        <w:t xml:space="preserve"> О</w:t>
      </w:r>
      <w:proofErr w:type="gramEnd"/>
      <w:r w:rsidRPr="00163987">
        <w:rPr>
          <w:rFonts w:ascii="Arial" w:hAnsi="Arial" w:cs="Arial"/>
          <w:i/>
          <w:lang w:val="ru-RU"/>
        </w:rPr>
        <w:t xml:space="preserve"> на других испытуемых защищенных полюсах [см. </w:t>
      </w:r>
      <w:hyperlink w:anchor="page76" w:history="1">
        <w:r w:rsidRPr="00163987">
          <w:rPr>
            <w:rFonts w:ascii="Arial" w:hAnsi="Arial" w:cs="Arial"/>
            <w:i/>
            <w:lang w:val="ru-RU"/>
          </w:rPr>
          <w:t>С.2</w:t>
        </w:r>
      </w:hyperlink>
      <w:r w:rsidRPr="00163987">
        <w:rPr>
          <w:rFonts w:ascii="Arial" w:hAnsi="Arial" w:cs="Arial"/>
          <w:i/>
          <w:lang w:val="ru-RU"/>
        </w:rPr>
        <w:t xml:space="preserve"> (приложение </w:t>
      </w:r>
      <w:hyperlink w:anchor="page74" w:history="1">
        <w:r w:rsidRPr="00163987">
          <w:rPr>
            <w:rFonts w:ascii="Arial" w:hAnsi="Arial" w:cs="Arial"/>
            <w:i/>
            <w:lang w:val="ru-RU"/>
          </w:rPr>
          <w:t>С</w:t>
        </w:r>
      </w:hyperlink>
      <w:r w:rsidRPr="00163987">
        <w:rPr>
          <w:rFonts w:ascii="Arial" w:hAnsi="Arial" w:cs="Arial"/>
          <w:i/>
          <w:lang w:val="ru-RU"/>
        </w:rPr>
        <w:t>)] данная точка каждый раз сдвигается на 30° по волне по сравнению с предыдущим испытанием с отклонением ±5°.</w:t>
      </w:r>
    </w:p>
    <w:p w14:paraId="4D973DA0" w14:textId="77777777" w:rsidR="00744B54" w:rsidRPr="00163987" w:rsidRDefault="00744B54" w:rsidP="00163987">
      <w:pPr>
        <w:spacing w:line="360" w:lineRule="auto"/>
        <w:ind w:firstLine="567"/>
        <w:jc w:val="both"/>
        <w:rPr>
          <w:rFonts w:ascii="Arial" w:hAnsi="Arial" w:cs="Arial"/>
          <w:lang w:val="ru-RU"/>
        </w:rPr>
      </w:pPr>
      <w:r w:rsidRPr="00163987">
        <w:rPr>
          <w:rFonts w:ascii="Arial" w:hAnsi="Arial" w:cs="Arial"/>
          <w:lang w:val="ru-RU"/>
        </w:rPr>
        <w:t>9.12.11.3 Испытание на ток 1500 А</w:t>
      </w:r>
    </w:p>
    <w:p w14:paraId="3E23F745"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Для выключателей с номинальной наибольшей отключающей способностью 1500</w:t>
      </w:r>
      <w:proofErr w:type="gramStart"/>
      <w:r w:rsidRPr="00163987">
        <w:rPr>
          <w:rFonts w:ascii="Arial" w:hAnsi="Arial" w:cs="Arial"/>
          <w:i/>
          <w:lang w:val="ru-RU"/>
        </w:rPr>
        <w:t xml:space="preserve"> А</w:t>
      </w:r>
      <w:proofErr w:type="gramEnd"/>
      <w:r w:rsidRPr="00163987">
        <w:rPr>
          <w:rFonts w:ascii="Arial" w:hAnsi="Arial" w:cs="Arial"/>
          <w:i/>
          <w:lang w:val="ru-RU"/>
        </w:rPr>
        <w:t xml:space="preserve"> испытательную цепь калибруют согласно </w:t>
      </w:r>
      <w:hyperlink w:anchor="page50" w:history="1">
        <w:r w:rsidRPr="00163987">
          <w:rPr>
            <w:rFonts w:ascii="Arial" w:hAnsi="Arial" w:cs="Arial"/>
            <w:i/>
            <w:lang w:val="ru-RU"/>
          </w:rPr>
          <w:t xml:space="preserve">9.12.7.1 </w:t>
        </w:r>
      </w:hyperlink>
      <w:r w:rsidRPr="00163987">
        <w:rPr>
          <w:rFonts w:ascii="Arial" w:hAnsi="Arial" w:cs="Arial"/>
          <w:i/>
          <w:lang w:val="ru-RU"/>
        </w:rPr>
        <w:t xml:space="preserve">и </w:t>
      </w:r>
      <w:hyperlink w:anchor="page50" w:history="1">
        <w:r w:rsidRPr="00163987">
          <w:rPr>
            <w:rFonts w:ascii="Arial" w:hAnsi="Arial" w:cs="Arial"/>
            <w:i/>
            <w:lang w:val="ru-RU"/>
          </w:rPr>
          <w:t xml:space="preserve">9.12.7.2 </w:t>
        </w:r>
      </w:hyperlink>
      <w:r w:rsidRPr="00163987">
        <w:rPr>
          <w:rFonts w:ascii="Arial" w:hAnsi="Arial" w:cs="Arial"/>
          <w:i/>
          <w:lang w:val="ru-RU"/>
        </w:rPr>
        <w:t xml:space="preserve">для получения тока 1500 А при коэффициенте мощности, соответствующем этому току, по таблице </w:t>
      </w:r>
      <w:hyperlink w:anchor="page49" w:history="1">
        <w:r w:rsidRPr="00163987">
          <w:rPr>
            <w:rFonts w:ascii="Arial" w:hAnsi="Arial" w:cs="Arial"/>
            <w:i/>
            <w:lang w:val="ru-RU"/>
          </w:rPr>
          <w:t>17.</w:t>
        </w:r>
      </w:hyperlink>
    </w:p>
    <w:p w14:paraId="04D1EB3C" w14:textId="2E1941CC"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Для выключателей с номинальной наибольшей коммутационной способностью св</w:t>
      </w:r>
      <w:r w:rsidR="009429C7" w:rsidRPr="00163987">
        <w:rPr>
          <w:rFonts w:ascii="Arial" w:hAnsi="Arial" w:cs="Arial"/>
          <w:i/>
          <w:lang w:val="ru-RU"/>
        </w:rPr>
        <w:t>ыше</w:t>
      </w:r>
      <w:r w:rsidRPr="00163987">
        <w:rPr>
          <w:rFonts w:ascii="Arial" w:hAnsi="Arial" w:cs="Arial"/>
          <w:i/>
          <w:lang w:val="ru-RU"/>
        </w:rPr>
        <w:t xml:space="preserve"> 1500</w:t>
      </w:r>
      <w:proofErr w:type="gramStart"/>
      <w:r w:rsidRPr="00163987">
        <w:rPr>
          <w:rFonts w:ascii="Arial" w:hAnsi="Arial" w:cs="Arial"/>
          <w:i/>
          <w:lang w:val="ru-RU"/>
        </w:rPr>
        <w:t xml:space="preserve"> А</w:t>
      </w:r>
      <w:proofErr w:type="gramEnd"/>
      <w:r w:rsidRPr="00163987">
        <w:rPr>
          <w:rFonts w:ascii="Arial" w:hAnsi="Arial" w:cs="Arial"/>
          <w:i/>
          <w:lang w:val="ru-RU"/>
        </w:rPr>
        <w:t xml:space="preserve"> испытательную цепь калибруют согласно </w:t>
      </w:r>
      <w:hyperlink w:anchor="page50" w:history="1">
        <w:r w:rsidRPr="00163987">
          <w:rPr>
            <w:rFonts w:ascii="Arial" w:hAnsi="Arial" w:cs="Arial"/>
            <w:i/>
            <w:lang w:val="ru-RU"/>
          </w:rPr>
          <w:t xml:space="preserve">9.12.7.1 </w:t>
        </w:r>
      </w:hyperlink>
      <w:r w:rsidRPr="00163987">
        <w:rPr>
          <w:rFonts w:ascii="Arial" w:hAnsi="Arial" w:cs="Arial"/>
          <w:i/>
          <w:lang w:val="ru-RU"/>
        </w:rPr>
        <w:t xml:space="preserve">и </w:t>
      </w:r>
      <w:hyperlink w:anchor="page50" w:history="1">
        <w:r w:rsidRPr="00163987">
          <w:rPr>
            <w:rFonts w:ascii="Arial" w:hAnsi="Arial" w:cs="Arial"/>
            <w:i/>
            <w:lang w:val="ru-RU"/>
          </w:rPr>
          <w:t xml:space="preserve">9.12.7.3 </w:t>
        </w:r>
      </w:hyperlink>
      <w:r w:rsidRPr="00163987">
        <w:rPr>
          <w:rFonts w:ascii="Arial" w:hAnsi="Arial" w:cs="Arial"/>
          <w:i/>
          <w:lang w:val="ru-RU"/>
        </w:rPr>
        <w:t xml:space="preserve">при коэффициенте мощности, соответствующем току 1500 А, по таблице </w:t>
      </w:r>
      <w:hyperlink w:anchor="page49" w:history="1">
        <w:r w:rsidRPr="00163987">
          <w:rPr>
            <w:rFonts w:ascii="Arial" w:hAnsi="Arial" w:cs="Arial"/>
            <w:i/>
            <w:lang w:val="ru-RU"/>
          </w:rPr>
          <w:t>17.</w:t>
        </w:r>
      </w:hyperlink>
    </w:p>
    <w:p w14:paraId="043A161F"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Выключатели испытывают в цепи, схема которой приведена на рисунке 3.</w:t>
      </w:r>
    </w:p>
    <w:p w14:paraId="436F5504"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 xml:space="preserve">Для трехполюсных автоматических выключателей соединение </w:t>
      </w:r>
      <w:r w:rsidRPr="00163987">
        <w:rPr>
          <w:rFonts w:ascii="Arial" w:hAnsi="Arial" w:cs="Arial"/>
          <w:i/>
        </w:rPr>
        <w:t>G</w:t>
      </w:r>
      <w:r w:rsidRPr="00163987">
        <w:rPr>
          <w:rFonts w:ascii="Arial" w:hAnsi="Arial" w:cs="Arial"/>
          <w:vertAlign w:val="subscript"/>
          <w:lang w:val="ru-RU"/>
        </w:rPr>
        <w:t>1</w:t>
      </w:r>
      <w:r w:rsidRPr="00163987">
        <w:rPr>
          <w:rFonts w:ascii="Arial" w:hAnsi="Arial" w:cs="Arial"/>
          <w:i/>
          <w:lang w:val="ru-RU"/>
        </w:rPr>
        <w:t xml:space="preserve"> между </w:t>
      </w:r>
      <w:proofErr w:type="spellStart"/>
      <w:r w:rsidRPr="00163987">
        <w:rPr>
          <w:rFonts w:ascii="Arial" w:hAnsi="Arial" w:cs="Arial"/>
          <w:i/>
          <w:lang w:val="ru-RU"/>
        </w:rPr>
        <w:t>нейтралью</w:t>
      </w:r>
      <w:proofErr w:type="spellEnd"/>
      <w:r w:rsidRPr="00163987">
        <w:rPr>
          <w:rFonts w:ascii="Arial" w:hAnsi="Arial" w:cs="Arial"/>
          <w:i/>
          <w:lang w:val="ru-RU"/>
        </w:rPr>
        <w:t xml:space="preserve"> источника питания и общей точкой, если таковая имеется, со стороны нагрузки выключателя не производят.</w:t>
      </w:r>
    </w:p>
    <w:p w14:paraId="211D454F" w14:textId="77777777"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 xml:space="preserve">В </w:t>
      </w:r>
      <w:proofErr w:type="spellStart"/>
      <w:r w:rsidRPr="00163987">
        <w:rPr>
          <w:rFonts w:ascii="Arial" w:hAnsi="Arial" w:cs="Arial"/>
          <w:i/>
          <w:lang w:val="ru-RU"/>
        </w:rPr>
        <w:t>четырехполюсных</w:t>
      </w:r>
      <w:proofErr w:type="spellEnd"/>
      <w:r w:rsidRPr="00163987">
        <w:rPr>
          <w:rFonts w:ascii="Arial" w:hAnsi="Arial" w:cs="Arial"/>
          <w:i/>
          <w:lang w:val="ru-RU"/>
        </w:rPr>
        <w:t xml:space="preserve"> выключателях с тремя защищенными полюсами </w:t>
      </w:r>
      <w:proofErr w:type="spellStart"/>
      <w:r w:rsidRPr="00163987">
        <w:rPr>
          <w:rFonts w:ascii="Arial" w:hAnsi="Arial" w:cs="Arial"/>
          <w:i/>
          <w:lang w:val="ru-RU"/>
        </w:rPr>
        <w:t>нейтраль</w:t>
      </w:r>
      <w:proofErr w:type="spellEnd"/>
      <w:r w:rsidRPr="00163987">
        <w:rPr>
          <w:rFonts w:ascii="Arial" w:hAnsi="Arial" w:cs="Arial"/>
          <w:i/>
          <w:lang w:val="ru-RU"/>
        </w:rPr>
        <w:t xml:space="preserve"> источника питания подключают через незащищенный полюс или переключаемый полюс </w:t>
      </w:r>
      <w:proofErr w:type="spellStart"/>
      <w:r w:rsidRPr="00163987">
        <w:rPr>
          <w:rFonts w:ascii="Arial" w:hAnsi="Arial" w:cs="Arial"/>
          <w:i/>
          <w:lang w:val="ru-RU"/>
        </w:rPr>
        <w:t>нейтрали</w:t>
      </w:r>
      <w:proofErr w:type="spellEnd"/>
      <w:r w:rsidRPr="00163987">
        <w:rPr>
          <w:rFonts w:ascii="Arial" w:hAnsi="Arial" w:cs="Arial"/>
          <w:i/>
          <w:lang w:val="ru-RU"/>
        </w:rPr>
        <w:t xml:space="preserve"> к общей точке на стороне нагрузки выключателя.</w:t>
      </w:r>
    </w:p>
    <w:p w14:paraId="7AF8ACC8" w14:textId="0E2771F9" w:rsidR="00744B54" w:rsidRPr="00163987" w:rsidRDefault="00744B54" w:rsidP="00163987">
      <w:pPr>
        <w:spacing w:line="360" w:lineRule="auto"/>
        <w:ind w:firstLine="567"/>
        <w:jc w:val="both"/>
        <w:rPr>
          <w:rFonts w:ascii="Arial" w:hAnsi="Arial" w:cs="Arial"/>
          <w:i/>
          <w:lang w:val="ru-RU"/>
        </w:rPr>
      </w:pPr>
      <w:r w:rsidRPr="00163987">
        <w:rPr>
          <w:rFonts w:ascii="Arial" w:hAnsi="Arial" w:cs="Arial"/>
          <w:i/>
          <w:lang w:val="ru-RU"/>
        </w:rPr>
        <w:t xml:space="preserve">Если </w:t>
      </w:r>
      <w:proofErr w:type="spellStart"/>
      <w:r w:rsidRPr="00163987">
        <w:rPr>
          <w:rFonts w:ascii="Arial" w:hAnsi="Arial" w:cs="Arial"/>
          <w:i/>
          <w:lang w:val="ru-RU"/>
        </w:rPr>
        <w:t>нейтраль</w:t>
      </w:r>
      <w:proofErr w:type="spellEnd"/>
      <w:r w:rsidRPr="00163987">
        <w:rPr>
          <w:rFonts w:ascii="Arial" w:hAnsi="Arial" w:cs="Arial"/>
          <w:i/>
          <w:lang w:val="ru-RU"/>
        </w:rPr>
        <w:t xml:space="preserve"> </w:t>
      </w:r>
      <w:proofErr w:type="spellStart"/>
      <w:r w:rsidRPr="00163987">
        <w:rPr>
          <w:rFonts w:ascii="Arial" w:hAnsi="Arial" w:cs="Arial"/>
          <w:i/>
          <w:lang w:val="ru-RU"/>
        </w:rPr>
        <w:t>четырехполюсного</w:t>
      </w:r>
      <w:proofErr w:type="spellEnd"/>
      <w:r w:rsidRPr="00163987">
        <w:rPr>
          <w:rFonts w:ascii="Arial" w:hAnsi="Arial" w:cs="Arial"/>
          <w:i/>
          <w:lang w:val="ru-RU"/>
        </w:rPr>
        <w:t xml:space="preserve"> выключателя не маркирована производите</w:t>
      </w:r>
      <w:r w:rsidR="003F700F" w:rsidRPr="00163987">
        <w:rPr>
          <w:rFonts w:ascii="Arial" w:hAnsi="Arial" w:cs="Arial"/>
          <w:i/>
          <w:lang w:val="ru-RU"/>
        </w:rPr>
        <w:t xml:space="preserve">лем, испытания повторяют с четырьмя </w:t>
      </w:r>
      <w:r w:rsidRPr="00163987">
        <w:rPr>
          <w:rFonts w:ascii="Arial" w:hAnsi="Arial" w:cs="Arial"/>
          <w:i/>
          <w:lang w:val="ru-RU"/>
        </w:rPr>
        <w:t xml:space="preserve">образцами, последовательно используя каждый полюс в </w:t>
      </w:r>
      <w:r w:rsidR="003F700F" w:rsidRPr="00163987">
        <w:rPr>
          <w:rFonts w:ascii="Arial" w:hAnsi="Arial" w:cs="Arial"/>
          <w:i/>
          <w:lang w:val="ru-RU"/>
        </w:rPr>
        <w:t>качестве нейтрального</w:t>
      </w:r>
      <w:r w:rsidRPr="00163987">
        <w:rPr>
          <w:rFonts w:ascii="Arial" w:hAnsi="Arial" w:cs="Arial"/>
          <w:i/>
          <w:lang w:val="ru-RU"/>
        </w:rPr>
        <w:t>.</w:t>
      </w:r>
    </w:p>
    <w:p w14:paraId="310960A1" w14:textId="77777777" w:rsidR="00744B54" w:rsidRPr="00163987" w:rsidRDefault="00744B54" w:rsidP="00163987">
      <w:pPr>
        <w:spacing w:line="360" w:lineRule="auto"/>
        <w:ind w:right="40" w:firstLine="567"/>
        <w:jc w:val="both"/>
        <w:rPr>
          <w:rFonts w:ascii="Arial" w:hAnsi="Arial" w:cs="Arial"/>
          <w:i/>
          <w:lang w:val="ru-RU"/>
        </w:rPr>
      </w:pPr>
      <w:r w:rsidRPr="00163987">
        <w:rPr>
          <w:rFonts w:ascii="Arial" w:hAnsi="Arial" w:cs="Arial"/>
          <w:i/>
          <w:lang w:val="ru-RU"/>
        </w:rPr>
        <w:t xml:space="preserve">Для испытания одно- и двухполюсных выключателей вспомогательный выключатель </w:t>
      </w:r>
      <w:r w:rsidRPr="00163987">
        <w:rPr>
          <w:rFonts w:ascii="Arial" w:hAnsi="Arial" w:cs="Arial"/>
          <w:i/>
          <w:lang w:val="en-US"/>
        </w:rPr>
        <w:t>T</w:t>
      </w:r>
      <w:r w:rsidRPr="00163987">
        <w:rPr>
          <w:rFonts w:ascii="Arial" w:hAnsi="Arial" w:cs="Arial"/>
          <w:i/>
          <w:lang w:val="ru-RU"/>
        </w:rPr>
        <w:t xml:space="preserve"> синхронизируют относительно волны напряжения таким образом, чтобы шесть точек начала операции размыкания равномерно распределились по полуволне с отклонением ±5°.</w:t>
      </w:r>
    </w:p>
    <w:p w14:paraId="4FCCD096" w14:textId="77777777" w:rsidR="00744B54" w:rsidRPr="00163987" w:rsidRDefault="00744B54" w:rsidP="00163987">
      <w:pPr>
        <w:spacing w:line="360" w:lineRule="auto"/>
        <w:ind w:right="40" w:firstLine="567"/>
        <w:jc w:val="both"/>
        <w:rPr>
          <w:rFonts w:ascii="Arial" w:hAnsi="Arial" w:cs="Arial"/>
          <w:i/>
          <w:lang w:val="ru-RU"/>
        </w:rPr>
      </w:pPr>
      <w:r w:rsidRPr="00163987">
        <w:rPr>
          <w:rFonts w:ascii="Arial" w:hAnsi="Arial" w:cs="Arial"/>
          <w:i/>
          <w:lang w:val="ru-RU"/>
        </w:rPr>
        <w:t xml:space="preserve">Последовательность операций должна соответствовать указанной в </w:t>
      </w:r>
      <w:hyperlink w:anchor="page52" w:history="1">
        <w:r w:rsidRPr="00163987">
          <w:rPr>
            <w:rFonts w:ascii="Arial" w:hAnsi="Arial" w:cs="Arial"/>
            <w:i/>
            <w:lang w:val="ru-RU"/>
          </w:rPr>
          <w:t xml:space="preserve">9.12.11.2, </w:t>
        </w:r>
      </w:hyperlink>
      <w:r w:rsidRPr="00163987">
        <w:rPr>
          <w:rFonts w:ascii="Arial" w:hAnsi="Arial" w:cs="Arial"/>
          <w:i/>
          <w:lang w:val="ru-RU"/>
        </w:rPr>
        <w:t xml:space="preserve">за исключением однополюсных выключателей с номинальным напряжением 230/400 В. Для них после шести операций О выполняют только две операции </w:t>
      </w:r>
      <w:proofErr w:type="gramStart"/>
      <w:r w:rsidRPr="00163987">
        <w:rPr>
          <w:rFonts w:ascii="Arial" w:hAnsi="Arial" w:cs="Arial"/>
          <w:i/>
          <w:lang w:val="ru-RU"/>
        </w:rPr>
        <w:t>СО</w:t>
      </w:r>
      <w:proofErr w:type="gramEnd"/>
      <w:r w:rsidRPr="00163987">
        <w:rPr>
          <w:rFonts w:ascii="Arial" w:hAnsi="Arial" w:cs="Arial"/>
          <w:i/>
          <w:lang w:val="ru-RU"/>
        </w:rPr>
        <w:t>; а затем эти выключатели дополнительно испытывают путем одновременного осуществления одной операции</w:t>
      </w:r>
      <w:proofErr w:type="gramStart"/>
      <w:r w:rsidRPr="00163987">
        <w:rPr>
          <w:rFonts w:ascii="Arial" w:hAnsi="Arial" w:cs="Arial"/>
          <w:i/>
          <w:lang w:val="ru-RU"/>
        </w:rPr>
        <w:t xml:space="preserve"> О</w:t>
      </w:r>
      <w:proofErr w:type="gramEnd"/>
      <w:r w:rsidRPr="00163987">
        <w:rPr>
          <w:rFonts w:ascii="Arial" w:hAnsi="Arial" w:cs="Arial"/>
          <w:i/>
          <w:lang w:val="ru-RU"/>
        </w:rPr>
        <w:t xml:space="preserve"> с подключением по одному такому выключателю к каждой фазе испытательной цепи, предусмотренной для трехполюсного выключателя (рисунок 3) без синхронизации вспомогательного выключателя, создающего короткое замыкание.</w:t>
      </w:r>
    </w:p>
    <w:p w14:paraId="7F6AEAFF" w14:textId="77777777" w:rsidR="00744B54" w:rsidRPr="00163987" w:rsidRDefault="00744B54" w:rsidP="00163987">
      <w:pPr>
        <w:spacing w:line="360" w:lineRule="auto"/>
        <w:ind w:right="40" w:firstLine="567"/>
        <w:jc w:val="both"/>
        <w:rPr>
          <w:rFonts w:ascii="Arial" w:hAnsi="Arial" w:cs="Arial"/>
          <w:lang w:val="ru-RU"/>
        </w:rPr>
      </w:pPr>
      <w:r w:rsidRPr="00163987">
        <w:rPr>
          <w:rFonts w:ascii="Arial" w:hAnsi="Arial" w:cs="Arial"/>
          <w:i/>
          <w:lang w:val="ru-RU"/>
        </w:rPr>
        <w:t xml:space="preserve">Для трех- и </w:t>
      </w:r>
      <w:proofErr w:type="spellStart"/>
      <w:r w:rsidRPr="00163987">
        <w:rPr>
          <w:rFonts w:ascii="Arial" w:hAnsi="Arial" w:cs="Arial"/>
          <w:i/>
          <w:lang w:val="ru-RU"/>
        </w:rPr>
        <w:t>четырехполюсных</w:t>
      </w:r>
      <w:proofErr w:type="spellEnd"/>
      <w:r w:rsidRPr="00163987">
        <w:rPr>
          <w:rFonts w:ascii="Arial" w:hAnsi="Arial" w:cs="Arial"/>
          <w:i/>
          <w:lang w:val="ru-RU"/>
        </w:rPr>
        <w:t xml:space="preserve"> выключателей допустимо испытание с произвольным выбором точки по волне.</w:t>
      </w:r>
    </w:p>
    <w:p w14:paraId="43C6370A" w14:textId="19FE0834" w:rsidR="00744B54" w:rsidRPr="00163987" w:rsidRDefault="00744B54" w:rsidP="00163987">
      <w:pPr>
        <w:spacing w:line="360" w:lineRule="auto"/>
        <w:ind w:firstLine="567"/>
        <w:jc w:val="both"/>
        <w:rPr>
          <w:rFonts w:ascii="Arial" w:hAnsi="Arial" w:cs="Arial"/>
          <w:lang w:val="ru-RU"/>
        </w:rPr>
      </w:pPr>
      <w:bookmarkStart w:id="22" w:name="page53"/>
      <w:bookmarkEnd w:id="22"/>
      <w:r w:rsidRPr="00163987">
        <w:rPr>
          <w:rFonts w:ascii="Arial" w:hAnsi="Arial" w:cs="Arial"/>
          <w:lang w:val="ru-RU"/>
        </w:rPr>
        <w:lastRenderedPageBreak/>
        <w:t>9.12.11.4 Испытание на токах св</w:t>
      </w:r>
      <w:r w:rsidR="009429C7" w:rsidRPr="00163987">
        <w:rPr>
          <w:rFonts w:ascii="Arial" w:hAnsi="Arial" w:cs="Arial"/>
          <w:lang w:val="ru-RU"/>
        </w:rPr>
        <w:t>ыше</w:t>
      </w:r>
      <w:r w:rsidRPr="00163987">
        <w:rPr>
          <w:rFonts w:ascii="Arial" w:hAnsi="Arial" w:cs="Arial"/>
          <w:lang w:val="ru-RU"/>
        </w:rPr>
        <w:t xml:space="preserve"> 1500 А</w:t>
      </w:r>
    </w:p>
    <w:p w14:paraId="263A64F5" w14:textId="77777777" w:rsidR="00744B54" w:rsidRPr="00163987" w:rsidRDefault="00744B54" w:rsidP="00163987">
      <w:pPr>
        <w:spacing w:line="360" w:lineRule="auto"/>
        <w:ind w:right="40" w:firstLine="567"/>
        <w:jc w:val="both"/>
        <w:rPr>
          <w:rFonts w:ascii="Arial" w:hAnsi="Arial" w:cs="Arial"/>
          <w:lang w:val="ru-RU"/>
        </w:rPr>
      </w:pPr>
      <w:r w:rsidRPr="00163987">
        <w:rPr>
          <w:rFonts w:ascii="Arial" w:hAnsi="Arial" w:cs="Arial"/>
          <w:lang w:val="ru-RU"/>
        </w:rPr>
        <w:t xml:space="preserve">9.12.11.4.1 Соотношение между рабочей и номинальной наибольшими отключающими способностями (коэффициент </w:t>
      </w:r>
      <w:r w:rsidRPr="00163987">
        <w:rPr>
          <w:rFonts w:ascii="Arial" w:hAnsi="Arial" w:cs="Arial"/>
          <w:i/>
        </w:rPr>
        <w:t>K</w:t>
      </w:r>
      <w:r w:rsidRPr="00163987">
        <w:rPr>
          <w:rFonts w:ascii="Arial" w:hAnsi="Arial" w:cs="Arial"/>
          <w:lang w:val="ru-RU"/>
        </w:rPr>
        <w:t>)</w:t>
      </w:r>
    </w:p>
    <w:p w14:paraId="293FDB2E" w14:textId="77777777" w:rsidR="00C43082" w:rsidRPr="00163987" w:rsidRDefault="00744B54" w:rsidP="00163987">
      <w:pPr>
        <w:widowControl w:val="0"/>
        <w:spacing w:line="360" w:lineRule="auto"/>
        <w:ind w:firstLine="567"/>
        <w:jc w:val="both"/>
        <w:rPr>
          <w:rFonts w:ascii="Arial" w:hAnsi="Arial" w:cs="Arial"/>
          <w:bCs/>
          <w:i/>
          <w:lang w:val="ru-RU"/>
        </w:rPr>
      </w:pPr>
      <w:r w:rsidRPr="00163987">
        <w:rPr>
          <w:rFonts w:ascii="Arial" w:hAnsi="Arial" w:cs="Arial"/>
          <w:i/>
          <w:lang w:val="ru-RU"/>
        </w:rPr>
        <w:t xml:space="preserve">Соотношение коэффициента </w:t>
      </w:r>
      <w:r w:rsidRPr="00163987">
        <w:rPr>
          <w:rFonts w:ascii="Arial" w:hAnsi="Arial" w:cs="Arial"/>
          <w:i/>
        </w:rPr>
        <w:t>K</w:t>
      </w:r>
      <w:r w:rsidRPr="00163987">
        <w:rPr>
          <w:rFonts w:ascii="Arial" w:hAnsi="Arial" w:cs="Arial"/>
          <w:i/>
          <w:lang w:val="ru-RU"/>
        </w:rPr>
        <w:t xml:space="preserve"> между рабочей и номинальной наибольшими отключающими способностями должно соответствовать </w:t>
      </w:r>
      <w:proofErr w:type="gramStart"/>
      <w:r w:rsidRPr="00163987">
        <w:rPr>
          <w:rFonts w:ascii="Arial" w:hAnsi="Arial" w:cs="Arial"/>
          <w:i/>
          <w:lang w:val="ru-RU"/>
        </w:rPr>
        <w:t>указанному</w:t>
      </w:r>
      <w:proofErr w:type="gramEnd"/>
      <w:r w:rsidRPr="00163987">
        <w:rPr>
          <w:rFonts w:ascii="Arial" w:hAnsi="Arial" w:cs="Arial"/>
          <w:i/>
          <w:lang w:val="ru-RU"/>
        </w:rPr>
        <w:t xml:space="preserve"> в таблице </w:t>
      </w:r>
      <w:hyperlink w:anchor="page53" w:history="1">
        <w:r w:rsidRPr="00163987">
          <w:rPr>
            <w:rFonts w:ascii="Arial" w:hAnsi="Arial" w:cs="Arial"/>
            <w:i/>
            <w:lang w:val="ru-RU"/>
          </w:rPr>
          <w:t>18.</w:t>
        </w:r>
      </w:hyperlink>
    </w:p>
    <w:p w14:paraId="11C834D4" w14:textId="77777777" w:rsidR="00C43082" w:rsidRPr="00163987" w:rsidRDefault="00C43082" w:rsidP="00163987">
      <w:pPr>
        <w:widowControl w:val="0"/>
        <w:spacing w:line="360" w:lineRule="auto"/>
        <w:ind w:firstLine="567"/>
        <w:jc w:val="both"/>
        <w:rPr>
          <w:rFonts w:ascii="Arial" w:hAnsi="Arial" w:cs="Arial"/>
          <w:bCs/>
          <w:lang w:val="ru-RU"/>
        </w:rPr>
      </w:pPr>
    </w:p>
    <w:p w14:paraId="489F5692" w14:textId="77777777" w:rsidR="00C43082" w:rsidRPr="00163987" w:rsidRDefault="00744B54" w:rsidP="00163987">
      <w:pPr>
        <w:widowControl w:val="0"/>
        <w:spacing w:line="360" w:lineRule="auto"/>
        <w:jc w:val="both"/>
        <w:rPr>
          <w:rFonts w:ascii="Arial" w:hAnsi="Arial" w:cs="Arial"/>
          <w:bCs/>
          <w:lang w:val="ru-RU"/>
        </w:rPr>
      </w:pPr>
      <w:r w:rsidRPr="00163987">
        <w:rPr>
          <w:rFonts w:ascii="Arial" w:hAnsi="Arial"/>
          <w:spacing w:val="40"/>
          <w:sz w:val="22"/>
          <w:lang w:val="ru-RU"/>
        </w:rPr>
        <w:t>Таблица 18</w:t>
      </w:r>
      <w:r w:rsidRPr="00163987">
        <w:rPr>
          <w:rFonts w:ascii="Arial" w:hAnsi="Arial"/>
          <w:sz w:val="22"/>
          <w:lang w:val="ru-RU"/>
        </w:rPr>
        <w:t xml:space="preserve"> – Соотношение между рабочей (</w:t>
      </w:r>
      <w:proofErr w:type="spellStart"/>
      <w:r w:rsidRPr="00163987">
        <w:rPr>
          <w:rFonts w:ascii="Arial" w:hAnsi="Arial"/>
          <w:i/>
          <w:iCs/>
          <w:sz w:val="22"/>
          <w:lang w:val="en-US"/>
        </w:rPr>
        <w:t>I</w:t>
      </w:r>
      <w:r w:rsidRPr="00163987">
        <w:rPr>
          <w:rFonts w:ascii="Arial" w:hAnsi="Arial"/>
          <w:sz w:val="22"/>
          <w:vertAlign w:val="subscript"/>
          <w:lang w:val="en-US"/>
        </w:rPr>
        <w:t>cs</w:t>
      </w:r>
      <w:proofErr w:type="spellEnd"/>
      <w:r w:rsidRPr="00163987">
        <w:rPr>
          <w:rFonts w:ascii="Arial" w:hAnsi="Arial"/>
          <w:sz w:val="22"/>
          <w:lang w:val="ru-RU"/>
        </w:rPr>
        <w:t>) и номинальной (</w:t>
      </w:r>
      <w:proofErr w:type="spellStart"/>
      <w:r w:rsidRPr="00163987">
        <w:rPr>
          <w:rFonts w:ascii="Arial" w:hAnsi="Arial"/>
          <w:i/>
          <w:iCs/>
          <w:sz w:val="22"/>
          <w:lang w:val="en-US"/>
        </w:rPr>
        <w:t>I</w:t>
      </w:r>
      <w:r w:rsidRPr="00163987">
        <w:rPr>
          <w:rFonts w:ascii="Arial" w:hAnsi="Arial"/>
          <w:sz w:val="22"/>
          <w:vertAlign w:val="subscript"/>
          <w:lang w:val="en-US"/>
        </w:rPr>
        <w:t>cn</w:t>
      </w:r>
      <w:proofErr w:type="spellEnd"/>
      <w:r w:rsidRPr="00163987">
        <w:rPr>
          <w:rFonts w:ascii="Arial" w:hAnsi="Arial"/>
          <w:sz w:val="22"/>
          <w:lang w:val="ru-RU"/>
        </w:rPr>
        <w:t xml:space="preserve">) наибольшими отключающими способностями (коэффициент </w:t>
      </w:r>
      <w:r w:rsidRPr="00163987">
        <w:rPr>
          <w:rFonts w:ascii="Arial" w:hAnsi="Arial"/>
          <w:i/>
          <w:sz w:val="22"/>
          <w:lang w:val="ru-RU"/>
        </w:rPr>
        <w:t>К</w:t>
      </w:r>
      <w:r w:rsidRPr="00163987">
        <w:rPr>
          <w:rFonts w:ascii="Arial" w:hAnsi="Arial"/>
          <w:sz w:val="22"/>
          <w:lang w:val="ru-RU"/>
        </w:rPr>
        <w:t>)</w:t>
      </w:r>
    </w:p>
    <w:tbl>
      <w:tblPr>
        <w:tblW w:w="0" w:type="auto"/>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972"/>
        <w:gridCol w:w="4937"/>
      </w:tblGrid>
      <w:tr w:rsidR="007B2EDE" w:rsidRPr="00163987" w14:paraId="60D9BA0A" w14:textId="77777777" w:rsidTr="00744B54">
        <w:tc>
          <w:tcPr>
            <w:tcW w:w="5068" w:type="dxa"/>
            <w:tcBorders>
              <w:bottom w:val="double" w:sz="4" w:space="0" w:color="auto"/>
            </w:tcBorders>
          </w:tcPr>
          <w:p w14:paraId="23C909AA" w14:textId="77777777" w:rsidR="00744B54" w:rsidRPr="00163987" w:rsidRDefault="00744B54" w:rsidP="00163987">
            <w:pPr>
              <w:pStyle w:val="ab"/>
              <w:spacing w:line="360" w:lineRule="auto"/>
              <w:jc w:val="center"/>
              <w:rPr>
                <w:rFonts w:ascii="Arial" w:hAnsi="Arial"/>
                <w:sz w:val="22"/>
                <w:szCs w:val="22"/>
              </w:rPr>
            </w:pPr>
            <w:proofErr w:type="spellStart"/>
            <w:r w:rsidRPr="00163987">
              <w:rPr>
                <w:rFonts w:ascii="Arial" w:hAnsi="Arial"/>
                <w:i/>
                <w:iCs/>
                <w:sz w:val="22"/>
                <w:szCs w:val="22"/>
                <w:lang w:val="en-US"/>
              </w:rPr>
              <w:t>I</w:t>
            </w:r>
            <w:r w:rsidRPr="00163987">
              <w:rPr>
                <w:rFonts w:ascii="Arial" w:hAnsi="Arial"/>
                <w:sz w:val="22"/>
                <w:szCs w:val="22"/>
                <w:vertAlign w:val="subscript"/>
                <w:lang w:val="en-US"/>
              </w:rPr>
              <w:t>cn</w:t>
            </w:r>
            <w:proofErr w:type="spellEnd"/>
            <w:r w:rsidRPr="00163987">
              <w:rPr>
                <w:rFonts w:ascii="Arial" w:hAnsi="Arial"/>
                <w:sz w:val="22"/>
                <w:szCs w:val="22"/>
              </w:rPr>
              <w:t>, А</w:t>
            </w:r>
          </w:p>
        </w:tc>
        <w:tc>
          <w:tcPr>
            <w:tcW w:w="5069" w:type="dxa"/>
            <w:tcBorders>
              <w:bottom w:val="double" w:sz="4" w:space="0" w:color="auto"/>
            </w:tcBorders>
          </w:tcPr>
          <w:p w14:paraId="72848470" w14:textId="77777777" w:rsidR="00744B54" w:rsidRPr="00163987" w:rsidRDefault="00744B54" w:rsidP="00163987">
            <w:pPr>
              <w:pStyle w:val="ab"/>
              <w:spacing w:line="360" w:lineRule="auto"/>
              <w:jc w:val="center"/>
              <w:rPr>
                <w:rFonts w:ascii="Arial" w:hAnsi="Arial"/>
                <w:i/>
                <w:sz w:val="22"/>
                <w:szCs w:val="22"/>
              </w:rPr>
            </w:pPr>
            <w:r w:rsidRPr="00163987">
              <w:rPr>
                <w:rFonts w:ascii="Arial" w:hAnsi="Arial"/>
                <w:i/>
                <w:sz w:val="22"/>
                <w:szCs w:val="22"/>
              </w:rPr>
              <w:t>К</w:t>
            </w:r>
          </w:p>
        </w:tc>
      </w:tr>
      <w:tr w:rsidR="007B2EDE" w:rsidRPr="00163987" w14:paraId="26DE8E3E" w14:textId="77777777" w:rsidTr="00744B54">
        <w:tc>
          <w:tcPr>
            <w:tcW w:w="5068" w:type="dxa"/>
            <w:tcBorders>
              <w:top w:val="double" w:sz="4" w:space="0" w:color="auto"/>
            </w:tcBorders>
          </w:tcPr>
          <w:p w14:paraId="1BC30D7E" w14:textId="6E689D11" w:rsidR="00744B54" w:rsidRPr="00163987" w:rsidRDefault="00744B54" w:rsidP="00163987">
            <w:pPr>
              <w:pStyle w:val="ab"/>
              <w:spacing w:line="360" w:lineRule="auto"/>
              <w:ind w:left="1091" w:firstLine="1417"/>
              <w:rPr>
                <w:rFonts w:ascii="Arial" w:hAnsi="Arial"/>
                <w:sz w:val="22"/>
                <w:szCs w:val="22"/>
              </w:rPr>
            </w:pPr>
            <w:r w:rsidRPr="00163987">
              <w:rPr>
                <w:rFonts w:ascii="Arial" w:hAnsi="Arial"/>
                <w:sz w:val="22"/>
                <w:szCs w:val="22"/>
              </w:rPr>
              <w:t xml:space="preserve">До 6000 </w:t>
            </w:r>
            <w:proofErr w:type="spellStart"/>
            <w:r w:rsidRPr="00163987">
              <w:rPr>
                <w:rFonts w:ascii="Arial" w:hAnsi="Arial"/>
                <w:sz w:val="22"/>
                <w:szCs w:val="22"/>
              </w:rPr>
              <w:t>включ</w:t>
            </w:r>
            <w:proofErr w:type="spellEnd"/>
            <w:r w:rsidR="00321170" w:rsidRPr="00163987">
              <w:rPr>
                <w:rFonts w:ascii="Arial" w:hAnsi="Arial"/>
                <w:sz w:val="22"/>
                <w:szCs w:val="22"/>
              </w:rPr>
              <w:t>.</w:t>
            </w:r>
          </w:p>
        </w:tc>
        <w:tc>
          <w:tcPr>
            <w:tcW w:w="5069" w:type="dxa"/>
            <w:tcBorders>
              <w:top w:val="double" w:sz="4" w:space="0" w:color="auto"/>
            </w:tcBorders>
          </w:tcPr>
          <w:p w14:paraId="24E957EB" w14:textId="77777777" w:rsidR="00744B54" w:rsidRPr="00163987" w:rsidRDefault="00744B54" w:rsidP="00163987">
            <w:pPr>
              <w:pStyle w:val="ab"/>
              <w:spacing w:line="360" w:lineRule="auto"/>
              <w:jc w:val="center"/>
              <w:rPr>
                <w:rFonts w:ascii="Arial" w:hAnsi="Arial"/>
                <w:sz w:val="22"/>
                <w:szCs w:val="22"/>
              </w:rPr>
            </w:pPr>
            <w:r w:rsidRPr="00163987">
              <w:rPr>
                <w:rFonts w:ascii="Arial" w:hAnsi="Arial"/>
                <w:sz w:val="22"/>
                <w:szCs w:val="22"/>
              </w:rPr>
              <w:t>1,00</w:t>
            </w:r>
          </w:p>
        </w:tc>
      </w:tr>
      <w:tr w:rsidR="007B2EDE" w:rsidRPr="00163987" w14:paraId="6055778C" w14:textId="77777777" w:rsidTr="00744B54">
        <w:tc>
          <w:tcPr>
            <w:tcW w:w="5068" w:type="dxa"/>
          </w:tcPr>
          <w:p w14:paraId="43039905" w14:textId="78FBF07E" w:rsidR="00744B54" w:rsidRPr="00163987" w:rsidRDefault="00744B54" w:rsidP="00163987">
            <w:pPr>
              <w:pStyle w:val="ab"/>
              <w:spacing w:line="360" w:lineRule="auto"/>
              <w:ind w:left="1091"/>
              <w:rPr>
                <w:rFonts w:ascii="Arial" w:hAnsi="Arial"/>
                <w:sz w:val="22"/>
                <w:szCs w:val="22"/>
              </w:rPr>
            </w:pPr>
            <w:r w:rsidRPr="00163987">
              <w:rPr>
                <w:rFonts w:ascii="Arial" w:hAnsi="Arial"/>
                <w:sz w:val="22"/>
                <w:szCs w:val="22"/>
              </w:rPr>
              <w:t>Св. 6000</w:t>
            </w:r>
            <w:r w:rsidR="00321170" w:rsidRPr="00163987">
              <w:rPr>
                <w:rFonts w:ascii="Arial" w:hAnsi="Arial"/>
                <w:sz w:val="22"/>
                <w:szCs w:val="22"/>
              </w:rPr>
              <w:t xml:space="preserve"> »</w:t>
            </w:r>
            <w:r w:rsidRPr="00163987">
              <w:rPr>
                <w:rFonts w:ascii="Arial" w:hAnsi="Arial"/>
                <w:sz w:val="22"/>
                <w:szCs w:val="22"/>
              </w:rPr>
              <w:t xml:space="preserve"> 10000 </w:t>
            </w:r>
            <w:r w:rsidR="007B2EDE" w:rsidRPr="00163987">
              <w:rPr>
                <w:rFonts w:ascii="Arial" w:hAnsi="Arial"/>
                <w:sz w:val="22"/>
                <w:szCs w:val="22"/>
              </w:rPr>
              <w:t>«</w:t>
            </w:r>
          </w:p>
        </w:tc>
        <w:tc>
          <w:tcPr>
            <w:tcW w:w="5069" w:type="dxa"/>
          </w:tcPr>
          <w:p w14:paraId="7C122D01" w14:textId="77777777" w:rsidR="00744B54" w:rsidRPr="00163987" w:rsidRDefault="00744B54" w:rsidP="00163987">
            <w:pPr>
              <w:pStyle w:val="ab"/>
              <w:spacing w:line="360" w:lineRule="auto"/>
              <w:jc w:val="center"/>
              <w:rPr>
                <w:rFonts w:ascii="Arial" w:hAnsi="Arial"/>
                <w:sz w:val="22"/>
                <w:szCs w:val="22"/>
                <w:vertAlign w:val="superscript"/>
              </w:rPr>
            </w:pPr>
            <w:r w:rsidRPr="00163987">
              <w:rPr>
                <w:rFonts w:ascii="Arial" w:hAnsi="Arial"/>
                <w:sz w:val="22"/>
                <w:szCs w:val="22"/>
              </w:rPr>
              <w:t>0,75</w:t>
            </w:r>
            <w:r w:rsidRPr="00163987">
              <w:rPr>
                <w:rFonts w:ascii="Arial" w:hAnsi="Arial"/>
                <w:sz w:val="22"/>
                <w:szCs w:val="22"/>
                <w:vertAlign w:val="superscript"/>
              </w:rPr>
              <w:t>а)</w:t>
            </w:r>
          </w:p>
        </w:tc>
      </w:tr>
      <w:tr w:rsidR="007B2EDE" w:rsidRPr="00163987" w14:paraId="131F7BBD" w14:textId="77777777" w:rsidTr="00744B54">
        <w:tc>
          <w:tcPr>
            <w:tcW w:w="5068" w:type="dxa"/>
          </w:tcPr>
          <w:p w14:paraId="49D81D2F" w14:textId="54236EA6" w:rsidR="00744B54" w:rsidRPr="00163987" w:rsidRDefault="007B2EDE" w:rsidP="00163987">
            <w:pPr>
              <w:pStyle w:val="ab"/>
              <w:spacing w:line="360" w:lineRule="auto"/>
              <w:ind w:left="1091"/>
              <w:rPr>
                <w:rFonts w:ascii="Arial" w:hAnsi="Arial"/>
                <w:sz w:val="22"/>
                <w:szCs w:val="22"/>
              </w:rPr>
            </w:pPr>
            <w:r w:rsidRPr="00163987">
              <w:rPr>
                <w:rFonts w:ascii="Arial" w:hAnsi="Arial"/>
                <w:sz w:val="22"/>
                <w:szCs w:val="22"/>
              </w:rPr>
              <w:t>»</w:t>
            </w:r>
            <w:r w:rsidR="00744B54" w:rsidRPr="00163987">
              <w:rPr>
                <w:rFonts w:ascii="Arial" w:hAnsi="Arial"/>
                <w:sz w:val="22"/>
                <w:szCs w:val="22"/>
              </w:rPr>
              <w:t xml:space="preserve"> 10000</w:t>
            </w:r>
          </w:p>
        </w:tc>
        <w:tc>
          <w:tcPr>
            <w:tcW w:w="5069" w:type="dxa"/>
          </w:tcPr>
          <w:p w14:paraId="02E4806D" w14:textId="77777777" w:rsidR="00744B54" w:rsidRPr="00163987" w:rsidRDefault="00744B54" w:rsidP="00163987">
            <w:pPr>
              <w:pStyle w:val="ab"/>
              <w:spacing w:line="360" w:lineRule="auto"/>
              <w:jc w:val="center"/>
              <w:rPr>
                <w:rFonts w:ascii="Arial" w:hAnsi="Arial"/>
                <w:sz w:val="22"/>
                <w:szCs w:val="22"/>
                <w:vertAlign w:val="superscript"/>
              </w:rPr>
            </w:pPr>
            <w:r w:rsidRPr="00163987">
              <w:rPr>
                <w:rFonts w:ascii="Arial" w:hAnsi="Arial"/>
                <w:sz w:val="22"/>
                <w:szCs w:val="22"/>
              </w:rPr>
              <w:t>0,50</w:t>
            </w:r>
            <w:r w:rsidRPr="00163987">
              <w:rPr>
                <w:rFonts w:ascii="Arial" w:hAnsi="Arial"/>
                <w:sz w:val="22"/>
                <w:szCs w:val="22"/>
                <w:vertAlign w:val="superscript"/>
                <w:lang w:val="en-US"/>
              </w:rPr>
              <w:t>b</w:t>
            </w:r>
            <w:r w:rsidRPr="00163987">
              <w:rPr>
                <w:rFonts w:ascii="Arial" w:hAnsi="Arial"/>
                <w:sz w:val="22"/>
                <w:szCs w:val="22"/>
                <w:vertAlign w:val="superscript"/>
              </w:rPr>
              <w:t>)</w:t>
            </w:r>
          </w:p>
        </w:tc>
      </w:tr>
      <w:tr w:rsidR="00AE662B" w:rsidRPr="000876EF" w14:paraId="6FED752C" w14:textId="77777777" w:rsidTr="00744B54">
        <w:tc>
          <w:tcPr>
            <w:tcW w:w="10137" w:type="dxa"/>
            <w:gridSpan w:val="2"/>
          </w:tcPr>
          <w:p w14:paraId="39DAC699" w14:textId="77777777" w:rsidR="00744B54" w:rsidRPr="00163987" w:rsidRDefault="00744B54" w:rsidP="00163987">
            <w:pPr>
              <w:pStyle w:val="ab"/>
              <w:spacing w:line="360" w:lineRule="auto"/>
              <w:rPr>
                <w:rFonts w:ascii="Arial" w:hAnsi="Arial"/>
                <w:sz w:val="22"/>
                <w:szCs w:val="22"/>
              </w:rPr>
            </w:pPr>
            <w:r w:rsidRPr="00163987">
              <w:rPr>
                <w:rFonts w:ascii="Arial" w:hAnsi="Arial"/>
                <w:sz w:val="22"/>
                <w:szCs w:val="22"/>
                <w:vertAlign w:val="superscript"/>
                <w:lang w:val="en-US"/>
              </w:rPr>
              <w:t>a</w:t>
            </w:r>
            <w:r w:rsidRPr="00163987">
              <w:rPr>
                <w:rFonts w:ascii="Arial" w:hAnsi="Arial"/>
                <w:sz w:val="22"/>
                <w:szCs w:val="22"/>
                <w:vertAlign w:val="superscript"/>
              </w:rPr>
              <w:t>)</w:t>
            </w:r>
            <w:r w:rsidRPr="00163987">
              <w:rPr>
                <w:rFonts w:ascii="Arial" w:hAnsi="Arial"/>
                <w:sz w:val="22"/>
                <w:szCs w:val="22"/>
              </w:rPr>
              <w:t xml:space="preserve"> Минимальное значение </w:t>
            </w:r>
            <w:proofErr w:type="spellStart"/>
            <w:r w:rsidRPr="00163987">
              <w:rPr>
                <w:rFonts w:ascii="Arial" w:hAnsi="Arial"/>
                <w:i/>
                <w:iCs/>
                <w:sz w:val="22"/>
                <w:szCs w:val="22"/>
                <w:lang w:val="en-US"/>
              </w:rPr>
              <w:t>I</w:t>
            </w:r>
            <w:r w:rsidRPr="00163987">
              <w:rPr>
                <w:rFonts w:ascii="Arial" w:hAnsi="Arial"/>
                <w:sz w:val="22"/>
                <w:szCs w:val="22"/>
                <w:vertAlign w:val="subscript"/>
                <w:lang w:val="en-US"/>
              </w:rPr>
              <w:t>cs</w:t>
            </w:r>
            <w:proofErr w:type="spellEnd"/>
            <w:r w:rsidRPr="00163987">
              <w:rPr>
                <w:rFonts w:ascii="Arial" w:hAnsi="Arial"/>
                <w:sz w:val="22"/>
                <w:szCs w:val="22"/>
              </w:rPr>
              <w:t xml:space="preserve"> = 6000 А</w:t>
            </w:r>
          </w:p>
          <w:p w14:paraId="1901AA42" w14:textId="77777777" w:rsidR="00744B54" w:rsidRPr="00163987" w:rsidRDefault="00744B54" w:rsidP="00163987">
            <w:pPr>
              <w:pStyle w:val="ab"/>
              <w:spacing w:line="360" w:lineRule="auto"/>
              <w:rPr>
                <w:rFonts w:ascii="Arial" w:hAnsi="Arial"/>
                <w:sz w:val="22"/>
                <w:szCs w:val="22"/>
              </w:rPr>
            </w:pPr>
            <w:r w:rsidRPr="00163987">
              <w:rPr>
                <w:rFonts w:ascii="Arial" w:hAnsi="Arial"/>
                <w:sz w:val="22"/>
                <w:szCs w:val="22"/>
                <w:vertAlign w:val="superscript"/>
                <w:lang w:val="en-US"/>
              </w:rPr>
              <w:t>b</w:t>
            </w:r>
            <w:r w:rsidRPr="00163987">
              <w:rPr>
                <w:rFonts w:ascii="Arial" w:hAnsi="Arial"/>
                <w:sz w:val="22"/>
                <w:szCs w:val="22"/>
                <w:vertAlign w:val="superscript"/>
              </w:rPr>
              <w:t>)</w:t>
            </w:r>
            <w:r w:rsidRPr="00163987">
              <w:rPr>
                <w:rFonts w:ascii="Arial" w:hAnsi="Arial"/>
                <w:sz w:val="22"/>
                <w:szCs w:val="22"/>
              </w:rPr>
              <w:t xml:space="preserve"> Минимальное значение </w:t>
            </w:r>
            <w:proofErr w:type="spellStart"/>
            <w:r w:rsidRPr="00163987">
              <w:rPr>
                <w:rFonts w:ascii="Arial" w:hAnsi="Arial"/>
                <w:i/>
                <w:iCs/>
                <w:sz w:val="22"/>
                <w:szCs w:val="22"/>
                <w:lang w:val="en-US"/>
              </w:rPr>
              <w:t>I</w:t>
            </w:r>
            <w:r w:rsidRPr="00163987">
              <w:rPr>
                <w:rFonts w:ascii="Arial" w:hAnsi="Arial"/>
                <w:sz w:val="22"/>
                <w:szCs w:val="22"/>
                <w:vertAlign w:val="subscript"/>
                <w:lang w:val="en-US"/>
              </w:rPr>
              <w:t>cs</w:t>
            </w:r>
            <w:proofErr w:type="spellEnd"/>
            <w:r w:rsidRPr="00163987">
              <w:rPr>
                <w:rFonts w:ascii="Arial" w:hAnsi="Arial"/>
                <w:sz w:val="22"/>
                <w:szCs w:val="22"/>
              </w:rPr>
              <w:t xml:space="preserve"> = 7500 А</w:t>
            </w:r>
          </w:p>
        </w:tc>
      </w:tr>
    </w:tbl>
    <w:p w14:paraId="03B518F7" w14:textId="77777777" w:rsidR="00C43082" w:rsidRPr="00163987" w:rsidRDefault="00C43082" w:rsidP="00163987">
      <w:pPr>
        <w:widowControl w:val="0"/>
        <w:spacing w:line="360" w:lineRule="auto"/>
        <w:ind w:firstLine="567"/>
        <w:jc w:val="both"/>
        <w:rPr>
          <w:rFonts w:ascii="Arial" w:hAnsi="Arial" w:cs="Arial"/>
          <w:bCs/>
          <w:lang w:val="ru-RU"/>
        </w:rPr>
      </w:pPr>
    </w:p>
    <w:p w14:paraId="558B787F" w14:textId="77777777" w:rsidR="00744B54" w:rsidRPr="00163987" w:rsidRDefault="00744B54" w:rsidP="00163987">
      <w:pPr>
        <w:spacing w:line="360" w:lineRule="auto"/>
        <w:ind w:firstLine="567"/>
        <w:rPr>
          <w:rFonts w:ascii="Arial" w:hAnsi="Arial"/>
          <w:lang w:val="ru-RU"/>
        </w:rPr>
      </w:pPr>
      <w:r w:rsidRPr="00163987">
        <w:rPr>
          <w:rFonts w:ascii="Arial" w:hAnsi="Arial"/>
          <w:lang w:val="ru-RU"/>
        </w:rPr>
        <w:t>9.12.11.4.2 Испытание при рабочей наибольшей отключающей способности (</w:t>
      </w:r>
      <w:proofErr w:type="spellStart"/>
      <w:r w:rsidRPr="00163987">
        <w:rPr>
          <w:rFonts w:ascii="Arial" w:hAnsi="Arial"/>
          <w:i/>
        </w:rPr>
        <w:t>I</w:t>
      </w:r>
      <w:r w:rsidRPr="00163987">
        <w:rPr>
          <w:rFonts w:ascii="Arial" w:hAnsi="Arial"/>
          <w:vertAlign w:val="subscript"/>
        </w:rPr>
        <w:t>cs</w:t>
      </w:r>
      <w:proofErr w:type="spellEnd"/>
      <w:r w:rsidRPr="00163987">
        <w:rPr>
          <w:rFonts w:ascii="Arial" w:hAnsi="Arial"/>
          <w:lang w:val="ru-RU"/>
        </w:rPr>
        <w:t>)</w:t>
      </w:r>
    </w:p>
    <w:p w14:paraId="629A85E3" w14:textId="77777777" w:rsidR="00744B54" w:rsidRPr="00163987" w:rsidRDefault="00744B54" w:rsidP="00163987">
      <w:pPr>
        <w:tabs>
          <w:tab w:val="left" w:pos="647"/>
        </w:tabs>
        <w:spacing w:line="360" w:lineRule="auto"/>
        <w:ind w:right="40" w:firstLine="567"/>
        <w:jc w:val="both"/>
        <w:rPr>
          <w:rFonts w:ascii="Arial" w:hAnsi="Arial"/>
          <w:i/>
          <w:lang w:val="ru-RU"/>
        </w:rPr>
      </w:pPr>
      <w:r w:rsidRPr="00163987">
        <w:rPr>
          <w:rFonts w:ascii="Arial" w:hAnsi="Arial"/>
          <w:i/>
          <w:lang w:val="en-US"/>
        </w:rPr>
        <w:t>a</w:t>
      </w:r>
      <w:r w:rsidRPr="00163987">
        <w:rPr>
          <w:rFonts w:ascii="Arial" w:hAnsi="Arial"/>
          <w:i/>
          <w:lang w:val="ru-RU"/>
        </w:rPr>
        <w:t xml:space="preserve">) Испытательную цепь калибруют по </w:t>
      </w:r>
      <w:hyperlink w:anchor="page50" w:history="1">
        <w:r w:rsidRPr="00163987">
          <w:rPr>
            <w:rFonts w:ascii="Arial" w:hAnsi="Arial"/>
            <w:i/>
            <w:lang w:val="ru-RU"/>
          </w:rPr>
          <w:t xml:space="preserve">9.12.7.1 </w:t>
        </w:r>
      </w:hyperlink>
      <w:r w:rsidRPr="00163987">
        <w:rPr>
          <w:rFonts w:ascii="Arial" w:hAnsi="Arial"/>
          <w:i/>
          <w:lang w:val="ru-RU"/>
        </w:rPr>
        <w:t xml:space="preserve">и </w:t>
      </w:r>
      <w:hyperlink w:anchor="page50" w:history="1">
        <w:r w:rsidRPr="00163987">
          <w:rPr>
            <w:rFonts w:ascii="Arial" w:hAnsi="Arial"/>
            <w:i/>
            <w:lang w:val="ru-RU"/>
          </w:rPr>
          <w:t xml:space="preserve">9.12.7.3 </w:t>
        </w:r>
      </w:hyperlink>
      <w:r w:rsidRPr="00163987">
        <w:rPr>
          <w:rFonts w:ascii="Arial" w:hAnsi="Arial"/>
          <w:i/>
          <w:lang w:val="ru-RU"/>
        </w:rPr>
        <w:t xml:space="preserve">при коэффициенте мощности согласно таблице </w:t>
      </w:r>
      <w:hyperlink w:anchor="page49" w:history="1">
        <w:r w:rsidRPr="00163987">
          <w:rPr>
            <w:rFonts w:ascii="Arial" w:hAnsi="Arial"/>
            <w:i/>
            <w:lang w:val="ru-RU"/>
          </w:rPr>
          <w:t>17.</w:t>
        </w:r>
      </w:hyperlink>
    </w:p>
    <w:p w14:paraId="5D0F48EE" w14:textId="77777777" w:rsidR="00744B54" w:rsidRPr="00163987" w:rsidRDefault="00744B54" w:rsidP="00163987">
      <w:pPr>
        <w:spacing w:line="360" w:lineRule="auto"/>
        <w:ind w:firstLine="567"/>
        <w:jc w:val="both"/>
        <w:rPr>
          <w:rFonts w:ascii="Arial" w:hAnsi="Arial"/>
          <w:i/>
          <w:lang w:val="ru-RU"/>
        </w:rPr>
      </w:pPr>
      <w:r w:rsidRPr="00163987">
        <w:rPr>
          <w:rFonts w:ascii="Arial" w:hAnsi="Arial"/>
          <w:i/>
          <w:lang w:val="ru-RU"/>
        </w:rPr>
        <w:t xml:space="preserve">Испытанию подвергают три образца в цепи согласно </w:t>
      </w:r>
      <w:hyperlink w:anchor="page52" w:history="1">
        <w:r w:rsidRPr="00163987">
          <w:rPr>
            <w:rFonts w:ascii="Arial" w:hAnsi="Arial"/>
            <w:i/>
            <w:lang w:val="ru-RU"/>
          </w:rPr>
          <w:t>9.12.11.3.</w:t>
        </w:r>
      </w:hyperlink>
    </w:p>
    <w:p w14:paraId="2E6DA8C8" w14:textId="77777777" w:rsidR="00744B54" w:rsidRPr="00163987" w:rsidRDefault="00744B54" w:rsidP="00163987">
      <w:pPr>
        <w:spacing w:line="360" w:lineRule="auto"/>
        <w:ind w:right="40" w:firstLine="567"/>
        <w:jc w:val="both"/>
        <w:rPr>
          <w:rFonts w:ascii="Arial" w:hAnsi="Arial"/>
          <w:i/>
          <w:lang w:val="ru-RU"/>
        </w:rPr>
      </w:pPr>
      <w:r w:rsidRPr="00163987">
        <w:rPr>
          <w:rFonts w:ascii="Arial" w:hAnsi="Arial"/>
          <w:i/>
          <w:lang w:val="ru-RU"/>
        </w:rPr>
        <w:t>Если входные и выходные выводы испытуемых выключателей не маркированы, то два образца присоединяют в одном направлении, а третий – в обратном.</w:t>
      </w:r>
    </w:p>
    <w:p w14:paraId="3FF0BDB9" w14:textId="418D653E" w:rsidR="00744B54" w:rsidRPr="00163987" w:rsidRDefault="00744B54" w:rsidP="00163987">
      <w:pPr>
        <w:tabs>
          <w:tab w:val="left" w:pos="580"/>
        </w:tabs>
        <w:spacing w:line="360" w:lineRule="auto"/>
        <w:ind w:firstLine="567"/>
        <w:jc w:val="both"/>
        <w:rPr>
          <w:rFonts w:ascii="Arial" w:hAnsi="Arial"/>
          <w:i/>
          <w:lang w:val="ru-RU"/>
        </w:rPr>
      </w:pPr>
      <w:r w:rsidRPr="00163987">
        <w:rPr>
          <w:rFonts w:ascii="Arial" w:hAnsi="Arial"/>
          <w:i/>
          <w:lang w:val="en-US"/>
        </w:rPr>
        <w:t>b</w:t>
      </w:r>
      <w:r w:rsidRPr="00163987">
        <w:rPr>
          <w:rFonts w:ascii="Arial" w:hAnsi="Arial"/>
          <w:i/>
          <w:lang w:val="ru-RU"/>
        </w:rPr>
        <w:t xml:space="preserve">) Для одно- и двухполюсных выключателей последовательность операций </w:t>
      </w:r>
      <w:r w:rsidR="000F2B1C" w:rsidRPr="00163987">
        <w:rPr>
          <w:rFonts w:ascii="Arial" w:hAnsi="Arial"/>
          <w:i/>
          <w:lang w:val="ru-RU"/>
        </w:rPr>
        <w:t>следующая</w:t>
      </w:r>
      <w:r w:rsidRPr="00163987">
        <w:rPr>
          <w:rFonts w:ascii="Arial" w:hAnsi="Arial"/>
          <w:i/>
          <w:lang w:val="ru-RU"/>
        </w:rPr>
        <w:t>:</w:t>
      </w:r>
    </w:p>
    <w:p w14:paraId="11AB3D79" w14:textId="1859B64E" w:rsidR="00744B54" w:rsidRPr="00163987" w:rsidRDefault="00744B54" w:rsidP="00163987">
      <w:pPr>
        <w:spacing w:line="360" w:lineRule="auto"/>
        <w:ind w:firstLine="567"/>
        <w:jc w:val="center"/>
        <w:rPr>
          <w:rFonts w:ascii="Arial" w:hAnsi="Arial"/>
          <w:i/>
          <w:lang w:val="ru-RU"/>
        </w:rPr>
      </w:pPr>
      <w:r w:rsidRPr="00163987">
        <w:rPr>
          <w:rFonts w:ascii="Arial" w:hAnsi="Arial"/>
          <w:i/>
        </w:rPr>
        <w:t>O</w:t>
      </w:r>
      <w:r w:rsidRPr="00163987">
        <w:rPr>
          <w:rFonts w:ascii="Arial" w:hAnsi="Arial"/>
          <w:i/>
          <w:lang w:val="ru-RU"/>
        </w:rPr>
        <w:t xml:space="preserve"> </w:t>
      </w:r>
      <w:r w:rsidR="009429C7" w:rsidRPr="00163987">
        <w:rPr>
          <w:rFonts w:ascii="Arial" w:hAnsi="Arial"/>
          <w:i/>
          <w:lang w:val="ru-RU"/>
        </w:rPr>
        <w:t xml:space="preserve">– </w:t>
      </w:r>
      <w:proofErr w:type="gramStart"/>
      <w:r w:rsidRPr="00163987">
        <w:rPr>
          <w:rFonts w:ascii="Arial" w:hAnsi="Arial"/>
          <w:i/>
        </w:rPr>
        <w:t>t</w:t>
      </w:r>
      <w:proofErr w:type="gramEnd"/>
      <w:r w:rsidRPr="00163987">
        <w:rPr>
          <w:rFonts w:ascii="Arial" w:hAnsi="Arial"/>
          <w:i/>
          <w:lang w:val="ru-RU"/>
        </w:rPr>
        <w:t xml:space="preserve"> </w:t>
      </w:r>
      <w:r w:rsidR="009429C7" w:rsidRPr="00163987">
        <w:rPr>
          <w:rFonts w:ascii="Arial" w:hAnsi="Arial"/>
          <w:i/>
          <w:lang w:val="ru-RU"/>
        </w:rPr>
        <w:t>–</w:t>
      </w:r>
      <w:r w:rsidRPr="00163987">
        <w:rPr>
          <w:rFonts w:ascii="Arial" w:hAnsi="Arial"/>
          <w:i/>
          <w:lang w:val="ru-RU"/>
        </w:rPr>
        <w:t xml:space="preserve"> </w:t>
      </w:r>
      <w:r w:rsidRPr="00163987">
        <w:rPr>
          <w:rFonts w:ascii="Arial" w:hAnsi="Arial"/>
          <w:i/>
        </w:rPr>
        <w:t>O</w:t>
      </w:r>
      <w:r w:rsidRPr="00163987">
        <w:rPr>
          <w:rFonts w:ascii="Arial" w:hAnsi="Arial"/>
          <w:i/>
          <w:lang w:val="ru-RU"/>
        </w:rPr>
        <w:t xml:space="preserve"> </w:t>
      </w:r>
      <w:r w:rsidR="009429C7" w:rsidRPr="00163987">
        <w:rPr>
          <w:rFonts w:ascii="Arial" w:hAnsi="Arial"/>
          <w:i/>
          <w:lang w:val="ru-RU"/>
        </w:rPr>
        <w:t>–</w:t>
      </w:r>
      <w:r w:rsidRPr="00163987">
        <w:rPr>
          <w:rFonts w:ascii="Arial" w:hAnsi="Arial"/>
          <w:i/>
          <w:lang w:val="ru-RU"/>
        </w:rPr>
        <w:t xml:space="preserve"> </w:t>
      </w:r>
      <w:r w:rsidRPr="00163987">
        <w:rPr>
          <w:rFonts w:ascii="Arial" w:hAnsi="Arial"/>
          <w:i/>
        </w:rPr>
        <w:t>t</w:t>
      </w:r>
      <w:r w:rsidRPr="00163987">
        <w:rPr>
          <w:rFonts w:ascii="Arial" w:hAnsi="Arial"/>
          <w:i/>
          <w:lang w:val="ru-RU"/>
        </w:rPr>
        <w:t xml:space="preserve"> </w:t>
      </w:r>
      <w:r w:rsidR="009429C7" w:rsidRPr="00163987">
        <w:rPr>
          <w:rFonts w:ascii="Arial" w:hAnsi="Arial"/>
          <w:i/>
          <w:lang w:val="ru-RU"/>
        </w:rPr>
        <w:t>–</w:t>
      </w:r>
      <w:r w:rsidRPr="00163987">
        <w:rPr>
          <w:rFonts w:ascii="Arial" w:hAnsi="Arial"/>
          <w:i/>
          <w:lang w:val="ru-RU"/>
        </w:rPr>
        <w:t xml:space="preserve"> </w:t>
      </w:r>
      <w:r w:rsidRPr="00163987">
        <w:rPr>
          <w:rFonts w:ascii="Arial" w:hAnsi="Arial"/>
          <w:i/>
        </w:rPr>
        <w:t>CO</w:t>
      </w:r>
      <w:r w:rsidR="009429C7" w:rsidRPr="00163987">
        <w:rPr>
          <w:rFonts w:ascii="Arial" w:hAnsi="Arial"/>
          <w:i/>
          <w:lang w:val="ru-RU"/>
        </w:rPr>
        <w:t>.</w:t>
      </w:r>
    </w:p>
    <w:p w14:paraId="71620792" w14:textId="77777777" w:rsidR="00744B54" w:rsidRPr="00163987" w:rsidRDefault="00744B54" w:rsidP="00163987">
      <w:pPr>
        <w:spacing w:line="360" w:lineRule="auto"/>
        <w:ind w:right="40" w:firstLine="567"/>
        <w:jc w:val="both"/>
        <w:rPr>
          <w:rFonts w:ascii="Arial" w:hAnsi="Arial"/>
          <w:i/>
          <w:lang w:val="ru-RU"/>
        </w:rPr>
      </w:pPr>
      <w:r w:rsidRPr="00163987">
        <w:rPr>
          <w:rFonts w:ascii="Arial" w:hAnsi="Arial"/>
          <w:i/>
          <w:lang w:val="ru-RU"/>
        </w:rPr>
        <w:t>Для операций</w:t>
      </w:r>
      <w:proofErr w:type="gramStart"/>
      <w:r w:rsidRPr="00163987">
        <w:rPr>
          <w:rFonts w:ascii="Arial" w:hAnsi="Arial"/>
          <w:i/>
          <w:lang w:val="ru-RU"/>
        </w:rPr>
        <w:t xml:space="preserve"> О</w:t>
      </w:r>
      <w:proofErr w:type="gramEnd"/>
      <w:r w:rsidRPr="00163987">
        <w:rPr>
          <w:rFonts w:ascii="Arial" w:hAnsi="Arial"/>
          <w:i/>
          <w:lang w:val="ru-RU"/>
        </w:rPr>
        <w:t xml:space="preserve"> вспомогательный выключатель </w:t>
      </w:r>
      <w:r w:rsidRPr="00163987">
        <w:rPr>
          <w:rFonts w:ascii="Arial" w:hAnsi="Arial"/>
          <w:i/>
        </w:rPr>
        <w:t>A</w:t>
      </w:r>
      <w:r w:rsidRPr="00163987">
        <w:rPr>
          <w:rFonts w:ascii="Arial" w:hAnsi="Arial"/>
          <w:i/>
          <w:lang w:val="ru-RU"/>
        </w:rPr>
        <w:t xml:space="preserve"> синхронизируют по отношению к волне напряжения таким образом, чтобы цепь замыкалась в точке 0° на волне для операции О на первом образце. </w:t>
      </w:r>
    </w:p>
    <w:p w14:paraId="58C96A38" w14:textId="77777777" w:rsidR="00744B54" w:rsidRPr="00163987" w:rsidRDefault="00744B54" w:rsidP="00163987">
      <w:pPr>
        <w:spacing w:line="360" w:lineRule="auto"/>
        <w:ind w:right="40" w:firstLine="567"/>
        <w:jc w:val="both"/>
        <w:rPr>
          <w:rFonts w:ascii="Arial" w:hAnsi="Arial"/>
          <w:i/>
          <w:lang w:val="ru-RU"/>
        </w:rPr>
      </w:pPr>
      <w:r w:rsidRPr="00163987">
        <w:rPr>
          <w:rFonts w:ascii="Arial" w:hAnsi="Arial"/>
          <w:i/>
          <w:lang w:val="ru-RU"/>
        </w:rPr>
        <w:t>Затем эту точку смещают на 45</w:t>
      </w:r>
      <w:r w:rsidR="0045386F" w:rsidRPr="00163987">
        <w:rPr>
          <w:rFonts w:ascii="Arial" w:hAnsi="Arial" w:cs="Arial"/>
          <w:i/>
          <w:lang w:val="ru-RU"/>
        </w:rPr>
        <w:t>°</w:t>
      </w:r>
      <w:r w:rsidRPr="00163987">
        <w:rPr>
          <w:rFonts w:ascii="Arial" w:hAnsi="Arial"/>
          <w:i/>
          <w:lang w:val="ru-RU"/>
        </w:rPr>
        <w:t xml:space="preserve"> для второй операции</w:t>
      </w:r>
      <w:proofErr w:type="gramStart"/>
      <w:r w:rsidRPr="00163987">
        <w:rPr>
          <w:rFonts w:ascii="Arial" w:hAnsi="Arial"/>
          <w:i/>
          <w:lang w:val="ru-RU"/>
        </w:rPr>
        <w:t xml:space="preserve"> </w:t>
      </w:r>
      <w:r w:rsidRPr="00163987">
        <w:rPr>
          <w:rFonts w:ascii="Arial" w:hAnsi="Arial"/>
          <w:i/>
          <w:iCs/>
          <w:lang w:val="ru-RU"/>
        </w:rPr>
        <w:t>О</w:t>
      </w:r>
      <w:proofErr w:type="gramEnd"/>
      <w:r w:rsidRPr="00163987">
        <w:rPr>
          <w:rFonts w:ascii="Arial" w:hAnsi="Arial"/>
          <w:i/>
          <w:lang w:val="ru-RU"/>
        </w:rPr>
        <w:t xml:space="preserve"> на первом образце.</w:t>
      </w:r>
    </w:p>
    <w:p w14:paraId="41FCBBB0" w14:textId="77777777" w:rsidR="00744B54" w:rsidRPr="00163987" w:rsidRDefault="00744B54" w:rsidP="00163987">
      <w:pPr>
        <w:spacing w:line="360" w:lineRule="auto"/>
        <w:ind w:right="40" w:firstLine="567"/>
        <w:jc w:val="both"/>
        <w:rPr>
          <w:rFonts w:ascii="Arial" w:hAnsi="Arial"/>
          <w:i/>
          <w:lang w:val="ru-RU"/>
        </w:rPr>
      </w:pPr>
      <w:bookmarkStart w:id="23" w:name="page54"/>
      <w:bookmarkEnd w:id="23"/>
      <w:r w:rsidRPr="00163987">
        <w:rPr>
          <w:rFonts w:ascii="Arial" w:hAnsi="Arial"/>
          <w:i/>
          <w:lang w:val="ru-RU"/>
        </w:rPr>
        <w:t>Для второго образца две операции</w:t>
      </w:r>
      <w:proofErr w:type="gramStart"/>
      <w:r w:rsidRPr="00163987">
        <w:rPr>
          <w:rFonts w:ascii="Arial" w:hAnsi="Arial"/>
          <w:i/>
          <w:lang w:val="ru-RU"/>
        </w:rPr>
        <w:t xml:space="preserve"> О</w:t>
      </w:r>
      <w:proofErr w:type="gramEnd"/>
      <w:r w:rsidRPr="00163987">
        <w:rPr>
          <w:rFonts w:ascii="Arial" w:hAnsi="Arial"/>
          <w:i/>
          <w:lang w:val="ru-RU"/>
        </w:rPr>
        <w:t xml:space="preserve"> должны быть синхронизированы при 15° и 60°, а для третьего образца </w:t>
      </w:r>
      <w:r w:rsidR="0045386F" w:rsidRPr="00163987">
        <w:rPr>
          <w:rFonts w:ascii="Arial" w:hAnsi="Arial"/>
          <w:i/>
          <w:lang w:val="ru-RU"/>
        </w:rPr>
        <w:t>–</w:t>
      </w:r>
      <w:r w:rsidRPr="00163987">
        <w:rPr>
          <w:rFonts w:ascii="Arial" w:hAnsi="Arial"/>
          <w:i/>
          <w:lang w:val="ru-RU"/>
        </w:rPr>
        <w:t xml:space="preserve"> при 30° и 75°.</w:t>
      </w:r>
    </w:p>
    <w:p w14:paraId="17B92482" w14:textId="77777777" w:rsidR="00744B54" w:rsidRPr="00163987" w:rsidRDefault="00744B54" w:rsidP="00163987">
      <w:pPr>
        <w:spacing w:line="360" w:lineRule="auto"/>
        <w:ind w:firstLine="567"/>
        <w:jc w:val="both"/>
        <w:rPr>
          <w:rFonts w:ascii="Arial" w:hAnsi="Arial"/>
          <w:i/>
          <w:lang w:val="ru-RU"/>
        </w:rPr>
      </w:pPr>
      <w:r w:rsidRPr="00163987">
        <w:rPr>
          <w:rFonts w:ascii="Arial" w:hAnsi="Arial"/>
          <w:i/>
          <w:lang w:val="ru-RU"/>
        </w:rPr>
        <w:t>Допустимое отклонение по синхронизации ±5°.</w:t>
      </w:r>
    </w:p>
    <w:p w14:paraId="34BA5356" w14:textId="77777777" w:rsidR="00744B54" w:rsidRPr="00163987" w:rsidRDefault="00744B54" w:rsidP="00163987">
      <w:pPr>
        <w:spacing w:line="360" w:lineRule="auto"/>
        <w:ind w:firstLine="567"/>
        <w:jc w:val="both"/>
        <w:rPr>
          <w:rFonts w:ascii="Arial" w:hAnsi="Arial"/>
          <w:u w:val="single"/>
          <w:lang w:val="ru-RU"/>
        </w:rPr>
      </w:pPr>
      <w:r w:rsidRPr="00163987">
        <w:rPr>
          <w:rFonts w:ascii="Arial" w:hAnsi="Arial"/>
          <w:i/>
          <w:lang w:val="ru-RU"/>
        </w:rPr>
        <w:t xml:space="preserve">Процедура испытания приведена в таблице </w:t>
      </w:r>
      <w:hyperlink w:anchor="page54" w:history="1">
        <w:r w:rsidRPr="00163987">
          <w:rPr>
            <w:rFonts w:ascii="Arial" w:hAnsi="Arial"/>
            <w:i/>
            <w:lang w:val="ru-RU"/>
          </w:rPr>
          <w:t>19.</w:t>
        </w:r>
      </w:hyperlink>
    </w:p>
    <w:p w14:paraId="6B1BE85A" w14:textId="6D4D4E4D" w:rsidR="007B2EDE" w:rsidRPr="00163987" w:rsidRDefault="007B2EDE" w:rsidP="00163987">
      <w:pPr>
        <w:rPr>
          <w:rFonts w:ascii="Arial" w:hAnsi="Arial" w:cs="Arial"/>
          <w:bCs/>
          <w:lang w:val="ru-RU"/>
        </w:rPr>
      </w:pPr>
      <w:r w:rsidRPr="00163987">
        <w:rPr>
          <w:rFonts w:ascii="Arial" w:hAnsi="Arial" w:cs="Arial"/>
          <w:bCs/>
          <w:lang w:val="ru-RU"/>
        </w:rPr>
        <w:br w:type="page"/>
      </w:r>
    </w:p>
    <w:p w14:paraId="28ADA3EE" w14:textId="77777777" w:rsidR="00C43082" w:rsidRPr="00163987" w:rsidRDefault="0045386F" w:rsidP="00163987">
      <w:pPr>
        <w:widowControl w:val="0"/>
        <w:spacing w:line="360" w:lineRule="auto"/>
        <w:jc w:val="both"/>
        <w:rPr>
          <w:rFonts w:ascii="Arial" w:hAnsi="Arial" w:cs="Arial"/>
          <w:bCs/>
          <w:lang w:val="ru-RU"/>
        </w:rPr>
      </w:pPr>
      <w:r w:rsidRPr="00163987">
        <w:rPr>
          <w:rFonts w:ascii="Arial" w:hAnsi="Arial"/>
          <w:spacing w:val="40"/>
          <w:sz w:val="22"/>
          <w:lang w:val="ru-RU"/>
        </w:rPr>
        <w:lastRenderedPageBreak/>
        <w:t>Таблица 19</w:t>
      </w:r>
      <w:r w:rsidRPr="00163987">
        <w:rPr>
          <w:rFonts w:ascii="Arial" w:hAnsi="Arial"/>
          <w:sz w:val="22"/>
          <w:lang w:val="ru-RU"/>
        </w:rPr>
        <w:t xml:space="preserve"> – Процедура испытания при </w:t>
      </w:r>
      <w:proofErr w:type="spellStart"/>
      <w:r w:rsidRPr="00163987">
        <w:rPr>
          <w:rFonts w:ascii="Arial" w:hAnsi="Arial"/>
          <w:i/>
          <w:iCs/>
          <w:sz w:val="22"/>
          <w:lang w:val="en-US"/>
        </w:rPr>
        <w:t>I</w:t>
      </w:r>
      <w:r w:rsidRPr="00163987">
        <w:rPr>
          <w:rFonts w:ascii="Arial" w:hAnsi="Arial"/>
          <w:sz w:val="22"/>
          <w:vertAlign w:val="subscript"/>
          <w:lang w:val="en-US"/>
        </w:rPr>
        <w:t>cs</w:t>
      </w:r>
      <w:proofErr w:type="spellEnd"/>
      <w:r w:rsidRPr="00163987">
        <w:rPr>
          <w:rFonts w:ascii="Arial" w:hAnsi="Arial"/>
          <w:sz w:val="22"/>
          <w:lang w:val="ru-RU"/>
        </w:rPr>
        <w:t xml:space="preserve"> для одно- и двухполюсных выключателей</w:t>
      </w:r>
    </w:p>
    <w:tbl>
      <w:tblPr>
        <w:tblW w:w="0" w:type="auto"/>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89"/>
        <w:gridCol w:w="2473"/>
        <w:gridCol w:w="2473"/>
        <w:gridCol w:w="2474"/>
      </w:tblGrid>
      <w:tr w:rsidR="00AE662B" w:rsidRPr="00163987" w14:paraId="381454C4" w14:textId="77777777" w:rsidTr="001B17BC">
        <w:trPr>
          <w:cantSplit/>
          <w:trHeight w:val="135"/>
        </w:trPr>
        <w:tc>
          <w:tcPr>
            <w:tcW w:w="2534" w:type="dxa"/>
            <w:vMerge w:val="restart"/>
            <w:vAlign w:val="center"/>
          </w:tcPr>
          <w:p w14:paraId="2876B635"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sz w:val="22"/>
                <w:szCs w:val="22"/>
              </w:rPr>
              <w:t>Операция</w:t>
            </w:r>
          </w:p>
        </w:tc>
        <w:tc>
          <w:tcPr>
            <w:tcW w:w="7603" w:type="dxa"/>
            <w:gridSpan w:val="3"/>
            <w:vAlign w:val="center"/>
          </w:tcPr>
          <w:p w14:paraId="6D38D370" w14:textId="77777777" w:rsidR="0045386F" w:rsidRPr="00163987" w:rsidRDefault="0045386F" w:rsidP="00163987">
            <w:pPr>
              <w:pStyle w:val="ab"/>
              <w:spacing w:line="360" w:lineRule="auto"/>
              <w:ind w:left="-124"/>
              <w:jc w:val="center"/>
              <w:rPr>
                <w:rFonts w:ascii="Arial" w:hAnsi="Arial"/>
                <w:sz w:val="22"/>
                <w:szCs w:val="22"/>
              </w:rPr>
            </w:pPr>
            <w:r w:rsidRPr="00163987">
              <w:rPr>
                <w:rFonts w:ascii="Arial" w:hAnsi="Arial"/>
                <w:sz w:val="22"/>
                <w:szCs w:val="22"/>
              </w:rPr>
              <w:t>Образец</w:t>
            </w:r>
          </w:p>
        </w:tc>
      </w:tr>
      <w:tr w:rsidR="00AE662B" w:rsidRPr="00163987" w14:paraId="61741630" w14:textId="77777777" w:rsidTr="001B17BC">
        <w:trPr>
          <w:cantSplit/>
          <w:trHeight w:val="135"/>
        </w:trPr>
        <w:tc>
          <w:tcPr>
            <w:tcW w:w="2534" w:type="dxa"/>
            <w:vMerge/>
            <w:tcBorders>
              <w:bottom w:val="double" w:sz="4" w:space="0" w:color="auto"/>
            </w:tcBorders>
            <w:vAlign w:val="center"/>
          </w:tcPr>
          <w:p w14:paraId="7F04BE63" w14:textId="77777777" w:rsidR="0045386F" w:rsidRPr="00163987" w:rsidRDefault="0045386F" w:rsidP="00163987">
            <w:pPr>
              <w:pStyle w:val="ab"/>
              <w:spacing w:line="360" w:lineRule="auto"/>
              <w:jc w:val="center"/>
              <w:rPr>
                <w:rFonts w:ascii="Arial" w:hAnsi="Arial"/>
                <w:sz w:val="22"/>
                <w:szCs w:val="22"/>
              </w:rPr>
            </w:pPr>
          </w:p>
        </w:tc>
        <w:tc>
          <w:tcPr>
            <w:tcW w:w="2534" w:type="dxa"/>
            <w:tcBorders>
              <w:bottom w:val="double" w:sz="4" w:space="0" w:color="auto"/>
            </w:tcBorders>
            <w:vAlign w:val="center"/>
          </w:tcPr>
          <w:p w14:paraId="7408DE56"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sz w:val="22"/>
                <w:szCs w:val="22"/>
              </w:rPr>
              <w:t>1</w:t>
            </w:r>
          </w:p>
        </w:tc>
        <w:tc>
          <w:tcPr>
            <w:tcW w:w="2534" w:type="dxa"/>
            <w:tcBorders>
              <w:bottom w:val="double" w:sz="4" w:space="0" w:color="auto"/>
            </w:tcBorders>
            <w:vAlign w:val="center"/>
          </w:tcPr>
          <w:p w14:paraId="13468B8C"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sz w:val="22"/>
                <w:szCs w:val="22"/>
              </w:rPr>
              <w:t>2</w:t>
            </w:r>
          </w:p>
        </w:tc>
        <w:tc>
          <w:tcPr>
            <w:tcW w:w="2535" w:type="dxa"/>
            <w:tcBorders>
              <w:bottom w:val="double" w:sz="4" w:space="0" w:color="auto"/>
            </w:tcBorders>
            <w:vAlign w:val="center"/>
          </w:tcPr>
          <w:p w14:paraId="1464288B"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sz w:val="22"/>
                <w:szCs w:val="22"/>
              </w:rPr>
              <w:t>3</w:t>
            </w:r>
          </w:p>
        </w:tc>
      </w:tr>
      <w:tr w:rsidR="00AE662B" w:rsidRPr="00163987" w14:paraId="4EFC75BF" w14:textId="77777777" w:rsidTr="00A62B79">
        <w:trPr>
          <w:cantSplit/>
          <w:trHeight w:val="135"/>
        </w:trPr>
        <w:tc>
          <w:tcPr>
            <w:tcW w:w="2534" w:type="dxa"/>
            <w:tcBorders>
              <w:top w:val="double" w:sz="4" w:space="0" w:color="auto"/>
            </w:tcBorders>
          </w:tcPr>
          <w:p w14:paraId="3D842A65"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sz w:val="22"/>
                <w:szCs w:val="22"/>
              </w:rPr>
              <w:t>1</w:t>
            </w:r>
          </w:p>
          <w:p w14:paraId="125B414E"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sz w:val="22"/>
                <w:szCs w:val="22"/>
              </w:rPr>
              <w:t>2</w:t>
            </w:r>
          </w:p>
          <w:p w14:paraId="51E5144B"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sz w:val="22"/>
                <w:szCs w:val="22"/>
              </w:rPr>
              <w:t>3</w:t>
            </w:r>
          </w:p>
        </w:tc>
        <w:tc>
          <w:tcPr>
            <w:tcW w:w="2534" w:type="dxa"/>
            <w:tcBorders>
              <w:top w:val="double" w:sz="4" w:space="0" w:color="auto"/>
            </w:tcBorders>
          </w:tcPr>
          <w:p w14:paraId="5C485B9C"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i/>
                <w:iCs/>
                <w:sz w:val="22"/>
                <w:szCs w:val="22"/>
              </w:rPr>
              <w:t xml:space="preserve">О </w:t>
            </w:r>
            <w:r w:rsidRPr="00163987">
              <w:rPr>
                <w:rFonts w:ascii="Arial" w:hAnsi="Arial"/>
                <w:sz w:val="22"/>
                <w:szCs w:val="22"/>
              </w:rPr>
              <w:t>(0</w:t>
            </w:r>
            <w:r w:rsidRPr="00163987">
              <w:rPr>
                <w:rFonts w:ascii="Arial" w:hAnsi="Arial"/>
                <w:sz w:val="22"/>
                <w:szCs w:val="22"/>
                <w:vertAlign w:val="superscript"/>
              </w:rPr>
              <w:t>о</w:t>
            </w:r>
            <w:r w:rsidRPr="00163987">
              <w:rPr>
                <w:rFonts w:ascii="Arial" w:hAnsi="Arial"/>
                <w:sz w:val="22"/>
                <w:szCs w:val="22"/>
              </w:rPr>
              <w:t>)</w:t>
            </w:r>
          </w:p>
          <w:p w14:paraId="5EEF4BC2"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i/>
                <w:iCs/>
                <w:sz w:val="22"/>
                <w:szCs w:val="22"/>
              </w:rPr>
              <w:t xml:space="preserve">О </w:t>
            </w:r>
            <w:r w:rsidRPr="00163987">
              <w:rPr>
                <w:rFonts w:ascii="Arial" w:hAnsi="Arial"/>
                <w:sz w:val="22"/>
                <w:szCs w:val="22"/>
              </w:rPr>
              <w:t>(45</w:t>
            </w:r>
            <w:r w:rsidRPr="00163987">
              <w:rPr>
                <w:rFonts w:ascii="Arial" w:hAnsi="Arial"/>
                <w:sz w:val="22"/>
                <w:szCs w:val="22"/>
                <w:vertAlign w:val="superscript"/>
              </w:rPr>
              <w:t>о</w:t>
            </w:r>
            <w:r w:rsidRPr="00163987">
              <w:rPr>
                <w:rFonts w:ascii="Arial" w:hAnsi="Arial"/>
                <w:sz w:val="22"/>
                <w:szCs w:val="22"/>
              </w:rPr>
              <w:t>)</w:t>
            </w:r>
          </w:p>
          <w:p w14:paraId="1D3A3462" w14:textId="77777777" w:rsidR="0045386F" w:rsidRPr="00163987" w:rsidRDefault="0045386F" w:rsidP="00163987">
            <w:pPr>
              <w:pStyle w:val="ab"/>
              <w:spacing w:line="360" w:lineRule="auto"/>
              <w:jc w:val="center"/>
              <w:rPr>
                <w:rFonts w:ascii="Arial" w:hAnsi="Arial"/>
                <w:i/>
                <w:iCs/>
                <w:sz w:val="22"/>
                <w:szCs w:val="22"/>
              </w:rPr>
            </w:pPr>
            <w:r w:rsidRPr="00163987">
              <w:rPr>
                <w:rFonts w:ascii="Arial" w:hAnsi="Arial"/>
                <w:i/>
                <w:iCs/>
                <w:sz w:val="22"/>
                <w:szCs w:val="22"/>
              </w:rPr>
              <w:t>СО</w:t>
            </w:r>
          </w:p>
        </w:tc>
        <w:tc>
          <w:tcPr>
            <w:tcW w:w="2534" w:type="dxa"/>
            <w:tcBorders>
              <w:top w:val="double" w:sz="4" w:space="0" w:color="auto"/>
            </w:tcBorders>
          </w:tcPr>
          <w:p w14:paraId="5CF86473"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i/>
                <w:iCs/>
                <w:sz w:val="22"/>
                <w:szCs w:val="22"/>
              </w:rPr>
              <w:t xml:space="preserve">О </w:t>
            </w:r>
            <w:r w:rsidRPr="00163987">
              <w:rPr>
                <w:rFonts w:ascii="Arial" w:hAnsi="Arial"/>
                <w:sz w:val="22"/>
                <w:szCs w:val="22"/>
              </w:rPr>
              <w:t>(15</w:t>
            </w:r>
            <w:r w:rsidRPr="00163987">
              <w:rPr>
                <w:rFonts w:ascii="Arial" w:hAnsi="Arial" w:cs="Arial"/>
                <w:sz w:val="22"/>
                <w:szCs w:val="22"/>
              </w:rPr>
              <w:t>°</w:t>
            </w:r>
            <w:r w:rsidRPr="00163987">
              <w:rPr>
                <w:rFonts w:ascii="Arial" w:hAnsi="Arial"/>
                <w:sz w:val="22"/>
                <w:szCs w:val="22"/>
              </w:rPr>
              <w:t>)</w:t>
            </w:r>
          </w:p>
          <w:p w14:paraId="4032693E"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i/>
                <w:iCs/>
                <w:sz w:val="22"/>
                <w:szCs w:val="22"/>
              </w:rPr>
              <w:t xml:space="preserve">О </w:t>
            </w:r>
            <w:r w:rsidRPr="00163987">
              <w:rPr>
                <w:rFonts w:ascii="Arial" w:hAnsi="Arial"/>
                <w:sz w:val="22"/>
                <w:szCs w:val="22"/>
              </w:rPr>
              <w:t>(60</w:t>
            </w:r>
            <w:r w:rsidRPr="00163987">
              <w:rPr>
                <w:rFonts w:ascii="Arial" w:hAnsi="Arial" w:cs="Arial"/>
                <w:sz w:val="22"/>
                <w:szCs w:val="22"/>
              </w:rPr>
              <w:t>°</w:t>
            </w:r>
            <w:r w:rsidRPr="00163987">
              <w:rPr>
                <w:rFonts w:ascii="Arial" w:hAnsi="Arial"/>
                <w:sz w:val="22"/>
                <w:szCs w:val="22"/>
              </w:rPr>
              <w:t>)</w:t>
            </w:r>
          </w:p>
          <w:p w14:paraId="68FC44B7" w14:textId="77777777" w:rsidR="0045386F" w:rsidRPr="00163987" w:rsidRDefault="0045386F" w:rsidP="00163987">
            <w:pPr>
              <w:pStyle w:val="ab"/>
              <w:spacing w:line="360" w:lineRule="auto"/>
              <w:jc w:val="center"/>
              <w:rPr>
                <w:rFonts w:ascii="Arial" w:hAnsi="Arial"/>
                <w:i/>
                <w:iCs/>
                <w:sz w:val="22"/>
                <w:szCs w:val="22"/>
              </w:rPr>
            </w:pPr>
            <w:r w:rsidRPr="00163987">
              <w:rPr>
                <w:rFonts w:ascii="Arial" w:hAnsi="Arial"/>
                <w:i/>
                <w:iCs/>
                <w:sz w:val="22"/>
                <w:szCs w:val="22"/>
              </w:rPr>
              <w:t>СО</w:t>
            </w:r>
          </w:p>
        </w:tc>
        <w:tc>
          <w:tcPr>
            <w:tcW w:w="2535" w:type="dxa"/>
            <w:tcBorders>
              <w:top w:val="double" w:sz="4" w:space="0" w:color="auto"/>
            </w:tcBorders>
          </w:tcPr>
          <w:p w14:paraId="30E50E7A"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i/>
                <w:iCs/>
                <w:sz w:val="22"/>
                <w:szCs w:val="22"/>
              </w:rPr>
              <w:t xml:space="preserve">О </w:t>
            </w:r>
            <w:r w:rsidRPr="00163987">
              <w:rPr>
                <w:rFonts w:ascii="Arial" w:hAnsi="Arial"/>
                <w:sz w:val="22"/>
                <w:szCs w:val="22"/>
              </w:rPr>
              <w:t>(30</w:t>
            </w:r>
            <w:r w:rsidRPr="00163987">
              <w:rPr>
                <w:rFonts w:ascii="Arial" w:hAnsi="Arial" w:cs="Arial"/>
                <w:sz w:val="22"/>
                <w:szCs w:val="22"/>
              </w:rPr>
              <w:t>°</w:t>
            </w:r>
            <w:r w:rsidRPr="00163987">
              <w:rPr>
                <w:rFonts w:ascii="Arial" w:hAnsi="Arial"/>
                <w:sz w:val="22"/>
                <w:szCs w:val="22"/>
              </w:rPr>
              <w:t>)</w:t>
            </w:r>
          </w:p>
          <w:p w14:paraId="5E692AAC"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i/>
                <w:iCs/>
                <w:sz w:val="22"/>
                <w:szCs w:val="22"/>
              </w:rPr>
              <w:t xml:space="preserve">О </w:t>
            </w:r>
            <w:r w:rsidRPr="00163987">
              <w:rPr>
                <w:rFonts w:ascii="Arial" w:hAnsi="Arial"/>
                <w:sz w:val="22"/>
                <w:szCs w:val="22"/>
              </w:rPr>
              <w:t>(75</w:t>
            </w:r>
            <w:r w:rsidRPr="00163987">
              <w:rPr>
                <w:rFonts w:ascii="Arial" w:hAnsi="Arial" w:cs="Arial"/>
                <w:sz w:val="22"/>
                <w:szCs w:val="22"/>
              </w:rPr>
              <w:t>°</w:t>
            </w:r>
            <w:r w:rsidRPr="00163987">
              <w:rPr>
                <w:rFonts w:ascii="Arial" w:hAnsi="Arial"/>
                <w:sz w:val="22"/>
                <w:szCs w:val="22"/>
              </w:rPr>
              <w:t>)</w:t>
            </w:r>
          </w:p>
          <w:p w14:paraId="0396E5D9" w14:textId="77777777" w:rsidR="0045386F" w:rsidRPr="00163987" w:rsidRDefault="0045386F" w:rsidP="00163987">
            <w:pPr>
              <w:pStyle w:val="ab"/>
              <w:spacing w:line="360" w:lineRule="auto"/>
              <w:jc w:val="center"/>
              <w:rPr>
                <w:rFonts w:ascii="Arial" w:hAnsi="Arial"/>
                <w:sz w:val="22"/>
                <w:szCs w:val="22"/>
              </w:rPr>
            </w:pPr>
            <w:r w:rsidRPr="00163987">
              <w:rPr>
                <w:rFonts w:ascii="Arial" w:hAnsi="Arial"/>
                <w:i/>
                <w:iCs/>
                <w:sz w:val="22"/>
                <w:szCs w:val="22"/>
              </w:rPr>
              <w:t>СО</w:t>
            </w:r>
          </w:p>
        </w:tc>
      </w:tr>
    </w:tbl>
    <w:p w14:paraId="463DF7E7" w14:textId="77777777" w:rsidR="00C43082" w:rsidRPr="00163987" w:rsidRDefault="00C43082" w:rsidP="00163987">
      <w:pPr>
        <w:widowControl w:val="0"/>
        <w:spacing w:line="360" w:lineRule="auto"/>
        <w:ind w:firstLine="567"/>
        <w:jc w:val="both"/>
        <w:rPr>
          <w:rFonts w:ascii="Arial" w:hAnsi="Arial" w:cs="Arial"/>
          <w:bCs/>
          <w:lang w:val="ru-RU"/>
        </w:rPr>
      </w:pPr>
    </w:p>
    <w:p w14:paraId="525C38C0" w14:textId="44B38F00" w:rsidR="001B17BC" w:rsidRPr="00163987" w:rsidRDefault="001B17BC" w:rsidP="00163987">
      <w:pPr>
        <w:spacing w:line="360" w:lineRule="auto"/>
        <w:ind w:firstLine="567"/>
        <w:jc w:val="both"/>
        <w:rPr>
          <w:rFonts w:ascii="Arial" w:hAnsi="Arial"/>
          <w:i/>
          <w:lang w:val="ru-RU"/>
        </w:rPr>
      </w:pPr>
      <w:r w:rsidRPr="00163987">
        <w:rPr>
          <w:rFonts w:ascii="Arial" w:hAnsi="Arial"/>
          <w:i/>
          <w:lang w:val="ru-RU"/>
        </w:rPr>
        <w:t xml:space="preserve">с) Для трех- и </w:t>
      </w:r>
      <w:proofErr w:type="spellStart"/>
      <w:r w:rsidRPr="00163987">
        <w:rPr>
          <w:rFonts w:ascii="Arial" w:hAnsi="Arial"/>
          <w:i/>
          <w:lang w:val="ru-RU"/>
        </w:rPr>
        <w:t>четырехполюсных</w:t>
      </w:r>
      <w:proofErr w:type="spellEnd"/>
      <w:r w:rsidRPr="00163987">
        <w:rPr>
          <w:rFonts w:ascii="Arial" w:hAnsi="Arial"/>
          <w:i/>
          <w:lang w:val="ru-RU"/>
        </w:rPr>
        <w:t xml:space="preserve"> выключателей последовательность операций </w:t>
      </w:r>
      <w:r w:rsidR="000F2B1C" w:rsidRPr="00163987">
        <w:rPr>
          <w:rFonts w:ascii="Arial" w:hAnsi="Arial"/>
          <w:i/>
          <w:lang w:val="ru-RU"/>
        </w:rPr>
        <w:t>следующая</w:t>
      </w:r>
      <w:r w:rsidRPr="00163987">
        <w:rPr>
          <w:rFonts w:ascii="Arial" w:hAnsi="Arial"/>
          <w:i/>
          <w:lang w:val="ru-RU"/>
        </w:rPr>
        <w:t>:</w:t>
      </w:r>
    </w:p>
    <w:p w14:paraId="36FA03CE" w14:textId="20B00A75" w:rsidR="001B17BC" w:rsidRPr="00163987" w:rsidRDefault="001B17BC" w:rsidP="00163987">
      <w:pPr>
        <w:tabs>
          <w:tab w:val="left" w:pos="560"/>
        </w:tabs>
        <w:spacing w:line="360" w:lineRule="auto"/>
        <w:ind w:firstLine="567"/>
        <w:jc w:val="center"/>
        <w:rPr>
          <w:rFonts w:ascii="Arial" w:hAnsi="Arial"/>
          <w:i/>
          <w:lang w:val="ru-RU"/>
        </w:rPr>
      </w:pPr>
      <w:r w:rsidRPr="00163987">
        <w:rPr>
          <w:rFonts w:ascii="Arial" w:hAnsi="Arial"/>
          <w:i/>
          <w:lang w:val="ru-RU"/>
        </w:rPr>
        <w:t xml:space="preserve">О </w:t>
      </w:r>
      <w:r w:rsidR="000F2B1C" w:rsidRPr="00163987">
        <w:rPr>
          <w:rFonts w:ascii="Arial" w:hAnsi="Arial"/>
          <w:i/>
          <w:lang w:val="ru-RU"/>
        </w:rPr>
        <w:t xml:space="preserve">– </w:t>
      </w:r>
      <w:r w:rsidRPr="00163987">
        <w:rPr>
          <w:rFonts w:ascii="Arial" w:hAnsi="Arial"/>
          <w:i/>
        </w:rPr>
        <w:t>t</w:t>
      </w:r>
      <w:r w:rsidRPr="00163987">
        <w:rPr>
          <w:rFonts w:ascii="Arial" w:hAnsi="Arial"/>
          <w:i/>
          <w:lang w:val="ru-RU"/>
        </w:rPr>
        <w:t xml:space="preserve"> </w:t>
      </w:r>
      <w:r w:rsidR="000F2B1C" w:rsidRPr="00163987">
        <w:rPr>
          <w:rFonts w:ascii="Arial" w:hAnsi="Arial"/>
          <w:i/>
          <w:lang w:val="ru-RU"/>
        </w:rPr>
        <w:t>–</w:t>
      </w:r>
      <w:r w:rsidRPr="00163987">
        <w:rPr>
          <w:rFonts w:ascii="Arial" w:hAnsi="Arial"/>
          <w:i/>
          <w:lang w:val="ru-RU"/>
        </w:rPr>
        <w:t xml:space="preserve"> СО </w:t>
      </w:r>
      <w:r w:rsidR="000F2B1C" w:rsidRPr="00163987">
        <w:rPr>
          <w:rFonts w:ascii="Arial" w:hAnsi="Arial"/>
          <w:i/>
          <w:lang w:val="ru-RU"/>
        </w:rPr>
        <w:t>–</w:t>
      </w:r>
      <w:r w:rsidRPr="00163987">
        <w:rPr>
          <w:rFonts w:ascii="Arial" w:hAnsi="Arial"/>
          <w:i/>
          <w:lang w:val="ru-RU"/>
        </w:rPr>
        <w:t xml:space="preserve"> </w:t>
      </w:r>
      <w:r w:rsidRPr="00163987">
        <w:rPr>
          <w:rFonts w:ascii="Arial" w:hAnsi="Arial"/>
          <w:i/>
        </w:rPr>
        <w:t>t</w:t>
      </w:r>
      <w:r w:rsidRPr="00163987">
        <w:rPr>
          <w:rFonts w:ascii="Arial" w:hAnsi="Arial"/>
          <w:i/>
          <w:lang w:val="ru-RU"/>
        </w:rPr>
        <w:t xml:space="preserve"> </w:t>
      </w:r>
      <w:r w:rsidR="000F2B1C" w:rsidRPr="00163987">
        <w:rPr>
          <w:rFonts w:ascii="Arial" w:hAnsi="Arial"/>
          <w:i/>
          <w:lang w:val="ru-RU"/>
        </w:rPr>
        <w:t>–</w:t>
      </w:r>
      <w:r w:rsidRPr="00163987">
        <w:rPr>
          <w:rFonts w:ascii="Arial" w:hAnsi="Arial"/>
          <w:i/>
          <w:lang w:val="ru-RU"/>
        </w:rPr>
        <w:t xml:space="preserve"> СО</w:t>
      </w:r>
      <w:r w:rsidR="000F2B1C" w:rsidRPr="00163987">
        <w:rPr>
          <w:rFonts w:ascii="Arial" w:hAnsi="Arial"/>
          <w:i/>
          <w:lang w:val="ru-RU"/>
        </w:rPr>
        <w:t>.</w:t>
      </w:r>
    </w:p>
    <w:p w14:paraId="3070B873" w14:textId="77777777" w:rsidR="001B17BC" w:rsidRPr="00163987" w:rsidRDefault="001B17BC" w:rsidP="00163987">
      <w:pPr>
        <w:spacing w:line="360" w:lineRule="auto"/>
        <w:ind w:right="40" w:firstLine="567"/>
        <w:jc w:val="both"/>
        <w:rPr>
          <w:rFonts w:ascii="Arial" w:hAnsi="Arial"/>
          <w:i/>
          <w:lang w:val="ru-RU"/>
        </w:rPr>
      </w:pPr>
      <w:r w:rsidRPr="00163987">
        <w:rPr>
          <w:rFonts w:ascii="Arial" w:hAnsi="Arial"/>
          <w:i/>
          <w:lang w:val="ru-RU"/>
        </w:rPr>
        <w:t>Для операций</w:t>
      </w:r>
      <w:proofErr w:type="gramStart"/>
      <w:r w:rsidRPr="00163987">
        <w:rPr>
          <w:rFonts w:ascii="Arial" w:hAnsi="Arial"/>
          <w:i/>
          <w:lang w:val="ru-RU"/>
        </w:rPr>
        <w:t xml:space="preserve"> О</w:t>
      </w:r>
      <w:proofErr w:type="gramEnd"/>
      <w:r w:rsidRPr="00163987">
        <w:rPr>
          <w:rFonts w:ascii="Arial" w:hAnsi="Arial"/>
          <w:i/>
          <w:lang w:val="ru-RU"/>
        </w:rPr>
        <w:t xml:space="preserve"> вспомогательный выключатель </w:t>
      </w:r>
      <w:r w:rsidRPr="00163987">
        <w:rPr>
          <w:rFonts w:ascii="Arial" w:hAnsi="Arial"/>
          <w:i/>
        </w:rPr>
        <w:t>A</w:t>
      </w:r>
      <w:r w:rsidRPr="00163987">
        <w:rPr>
          <w:rFonts w:ascii="Arial" w:hAnsi="Arial"/>
          <w:i/>
          <w:lang w:val="ru-RU"/>
        </w:rPr>
        <w:t xml:space="preserve"> синхронизируют по отношению к волне напряжения таким образом, чтобы цепь замыкалась в любой точке х° по волне для операции О на первом образце.</w:t>
      </w:r>
    </w:p>
    <w:p w14:paraId="6F60D99C" w14:textId="77777777" w:rsidR="001B17BC" w:rsidRPr="00163987" w:rsidRDefault="001B17BC" w:rsidP="00163987">
      <w:pPr>
        <w:spacing w:line="360" w:lineRule="auto"/>
        <w:ind w:right="40" w:firstLine="567"/>
        <w:jc w:val="both"/>
        <w:rPr>
          <w:rFonts w:ascii="Arial" w:hAnsi="Arial"/>
          <w:i/>
          <w:lang w:val="ru-RU"/>
        </w:rPr>
      </w:pPr>
      <w:r w:rsidRPr="00163987">
        <w:rPr>
          <w:rFonts w:ascii="Arial" w:hAnsi="Arial"/>
          <w:i/>
          <w:lang w:val="ru-RU"/>
        </w:rPr>
        <w:t>Затем эту точку смещают на 60° для операции</w:t>
      </w:r>
      <w:proofErr w:type="gramStart"/>
      <w:r w:rsidRPr="00163987">
        <w:rPr>
          <w:rFonts w:ascii="Arial" w:hAnsi="Arial"/>
          <w:i/>
          <w:lang w:val="ru-RU"/>
        </w:rPr>
        <w:t xml:space="preserve"> О</w:t>
      </w:r>
      <w:proofErr w:type="gramEnd"/>
      <w:r w:rsidRPr="00163987">
        <w:rPr>
          <w:rFonts w:ascii="Arial" w:hAnsi="Arial"/>
          <w:i/>
          <w:lang w:val="ru-RU"/>
        </w:rPr>
        <w:t xml:space="preserve"> на втором образце и еще на 60° для операции О на третьем образце.</w:t>
      </w:r>
    </w:p>
    <w:p w14:paraId="71891A99" w14:textId="77777777" w:rsidR="001B17BC" w:rsidRPr="00163987" w:rsidRDefault="001B17BC" w:rsidP="00163987">
      <w:pPr>
        <w:spacing w:line="360" w:lineRule="auto"/>
        <w:ind w:firstLine="567"/>
        <w:jc w:val="both"/>
        <w:rPr>
          <w:rFonts w:ascii="Arial" w:hAnsi="Arial"/>
          <w:i/>
          <w:lang w:val="ru-RU"/>
        </w:rPr>
      </w:pPr>
      <w:r w:rsidRPr="00163987">
        <w:rPr>
          <w:rFonts w:ascii="Arial" w:hAnsi="Arial"/>
          <w:i/>
          <w:lang w:val="ru-RU"/>
        </w:rPr>
        <w:t>Допустимое отклонение по синхронизации ±5°.</w:t>
      </w:r>
    </w:p>
    <w:p w14:paraId="33CE5333" w14:textId="77777777" w:rsidR="001B17BC" w:rsidRPr="00163987" w:rsidRDefault="001B17BC" w:rsidP="00163987">
      <w:pPr>
        <w:tabs>
          <w:tab w:val="left" w:pos="683"/>
        </w:tabs>
        <w:spacing w:line="360" w:lineRule="auto"/>
        <w:ind w:right="40" w:firstLine="567"/>
        <w:jc w:val="both"/>
        <w:rPr>
          <w:rFonts w:ascii="Arial" w:hAnsi="Arial"/>
          <w:i/>
          <w:lang w:val="ru-RU"/>
        </w:rPr>
      </w:pPr>
      <w:r w:rsidRPr="00163987">
        <w:rPr>
          <w:rFonts w:ascii="Arial" w:hAnsi="Arial"/>
          <w:i/>
          <w:lang w:val="ru-RU"/>
        </w:rPr>
        <w:t>В целях синхронизации для различных образцов следует использовать в качестве контрольного один и тот же полюс.</w:t>
      </w:r>
    </w:p>
    <w:p w14:paraId="0D5A897F" w14:textId="77777777" w:rsidR="00C43082" w:rsidRPr="00163987" w:rsidRDefault="001B17BC" w:rsidP="00163987">
      <w:pPr>
        <w:widowControl w:val="0"/>
        <w:spacing w:line="360" w:lineRule="auto"/>
        <w:ind w:firstLine="567"/>
        <w:jc w:val="both"/>
        <w:rPr>
          <w:rFonts w:ascii="Arial" w:hAnsi="Arial" w:cs="Arial"/>
          <w:bCs/>
          <w:lang w:val="ru-RU"/>
        </w:rPr>
      </w:pPr>
      <w:r w:rsidRPr="00163987">
        <w:rPr>
          <w:rFonts w:ascii="Arial" w:hAnsi="Arial"/>
          <w:i/>
          <w:lang w:val="ru-RU"/>
        </w:rPr>
        <w:t xml:space="preserve">Процедура этого испытания приведена в таблице </w:t>
      </w:r>
      <w:hyperlink w:anchor="page54" w:history="1">
        <w:r w:rsidRPr="00163987">
          <w:rPr>
            <w:rFonts w:ascii="Arial" w:hAnsi="Arial"/>
            <w:i/>
            <w:lang w:val="ru-RU"/>
          </w:rPr>
          <w:t>20.</w:t>
        </w:r>
      </w:hyperlink>
    </w:p>
    <w:p w14:paraId="655988ED" w14:textId="77777777" w:rsidR="00C43082" w:rsidRPr="00163987" w:rsidRDefault="00C43082" w:rsidP="00163987">
      <w:pPr>
        <w:widowControl w:val="0"/>
        <w:spacing w:line="360" w:lineRule="auto"/>
        <w:ind w:firstLine="567"/>
        <w:jc w:val="both"/>
        <w:rPr>
          <w:rFonts w:ascii="Arial" w:hAnsi="Arial" w:cs="Arial"/>
          <w:bCs/>
          <w:lang w:val="ru-RU"/>
        </w:rPr>
      </w:pPr>
    </w:p>
    <w:p w14:paraId="36E6EA5A" w14:textId="77777777" w:rsidR="00C43082" w:rsidRPr="00163987" w:rsidRDefault="00F66918" w:rsidP="00163987">
      <w:pPr>
        <w:widowControl w:val="0"/>
        <w:spacing w:line="360" w:lineRule="auto"/>
        <w:jc w:val="both"/>
        <w:rPr>
          <w:rFonts w:ascii="Arial" w:hAnsi="Arial" w:cs="Arial"/>
          <w:bCs/>
          <w:lang w:val="ru-RU"/>
        </w:rPr>
      </w:pPr>
      <w:r w:rsidRPr="00163987">
        <w:rPr>
          <w:rFonts w:ascii="Arial" w:hAnsi="Arial"/>
          <w:spacing w:val="40"/>
          <w:sz w:val="22"/>
          <w:lang w:val="ru-RU"/>
        </w:rPr>
        <w:t>Таблица</w:t>
      </w:r>
      <w:r w:rsidRPr="00163987">
        <w:rPr>
          <w:rFonts w:ascii="Arial" w:hAnsi="Arial"/>
          <w:sz w:val="22"/>
          <w:lang w:val="ru-RU"/>
        </w:rPr>
        <w:t xml:space="preserve"> 20 </w:t>
      </w:r>
      <w:r w:rsidRPr="00163987">
        <w:rPr>
          <w:rFonts w:ascii="Arial" w:hAnsi="Arial"/>
          <w:bCs/>
          <w:sz w:val="22"/>
          <w:lang w:val="ru-RU"/>
        </w:rPr>
        <w:t>–</w:t>
      </w:r>
      <w:r w:rsidRPr="00163987">
        <w:rPr>
          <w:rFonts w:ascii="Arial" w:hAnsi="Arial"/>
          <w:sz w:val="22"/>
          <w:lang w:val="ru-RU"/>
        </w:rPr>
        <w:t xml:space="preserve"> Процедура испытания при </w:t>
      </w:r>
      <w:proofErr w:type="spellStart"/>
      <w:r w:rsidRPr="00163987">
        <w:rPr>
          <w:rFonts w:ascii="Arial" w:hAnsi="Arial"/>
          <w:i/>
          <w:sz w:val="22"/>
        </w:rPr>
        <w:t>I</w:t>
      </w:r>
      <w:r w:rsidRPr="00163987">
        <w:rPr>
          <w:rFonts w:ascii="Arial" w:hAnsi="Arial"/>
          <w:sz w:val="22"/>
          <w:vertAlign w:val="subscript"/>
        </w:rPr>
        <w:t>cs</w:t>
      </w:r>
      <w:proofErr w:type="spellEnd"/>
      <w:r w:rsidRPr="00163987">
        <w:rPr>
          <w:rFonts w:ascii="Arial" w:hAnsi="Arial"/>
          <w:sz w:val="22"/>
          <w:lang w:val="ru-RU"/>
        </w:rPr>
        <w:t xml:space="preserve"> для трех- и </w:t>
      </w:r>
      <w:proofErr w:type="spellStart"/>
      <w:r w:rsidRPr="00163987">
        <w:rPr>
          <w:rFonts w:ascii="Arial" w:hAnsi="Arial"/>
          <w:sz w:val="22"/>
          <w:lang w:val="ru-RU"/>
        </w:rPr>
        <w:t>четырехполюсных</w:t>
      </w:r>
      <w:proofErr w:type="spellEnd"/>
      <w:r w:rsidRPr="00163987">
        <w:rPr>
          <w:rFonts w:ascii="Arial" w:hAnsi="Arial"/>
          <w:sz w:val="22"/>
          <w:lang w:val="ru-RU"/>
        </w:rPr>
        <w:t xml:space="preserve"> выключателей</w:t>
      </w:r>
    </w:p>
    <w:tbl>
      <w:tblPr>
        <w:tblW w:w="10000" w:type="dxa"/>
        <w:tblInd w:w="10" w:type="dxa"/>
        <w:tblLayout w:type="fixed"/>
        <w:tblCellMar>
          <w:left w:w="0" w:type="dxa"/>
          <w:right w:w="0" w:type="dxa"/>
        </w:tblCellMar>
        <w:tblLook w:val="0000" w:firstRow="0" w:lastRow="0" w:firstColumn="0" w:lastColumn="0" w:noHBand="0" w:noVBand="0"/>
      </w:tblPr>
      <w:tblGrid>
        <w:gridCol w:w="2700"/>
        <w:gridCol w:w="2600"/>
        <w:gridCol w:w="2440"/>
        <w:gridCol w:w="2260"/>
      </w:tblGrid>
      <w:tr w:rsidR="00AE662B" w:rsidRPr="00163987" w14:paraId="5B02DBD5" w14:textId="77777777" w:rsidTr="00731175">
        <w:trPr>
          <w:trHeight w:val="296"/>
        </w:trPr>
        <w:tc>
          <w:tcPr>
            <w:tcW w:w="2700" w:type="dxa"/>
            <w:vMerge w:val="restart"/>
            <w:tcBorders>
              <w:top w:val="single" w:sz="8" w:space="0" w:color="auto"/>
              <w:left w:val="single" w:sz="8" w:space="0" w:color="auto"/>
              <w:right w:val="single" w:sz="8" w:space="0" w:color="auto"/>
            </w:tcBorders>
            <w:shd w:val="clear" w:color="auto" w:fill="auto"/>
            <w:vAlign w:val="center"/>
          </w:tcPr>
          <w:p w14:paraId="53B95B02" w14:textId="77777777" w:rsidR="00731175" w:rsidRPr="00163987" w:rsidRDefault="00731175" w:rsidP="00163987">
            <w:pPr>
              <w:jc w:val="center"/>
              <w:rPr>
                <w:rFonts w:ascii="Arial" w:hAnsi="Arial" w:cs="Arial"/>
                <w:sz w:val="22"/>
                <w:lang w:val="ru-RU"/>
              </w:rPr>
            </w:pPr>
            <w:r w:rsidRPr="00163987">
              <w:rPr>
                <w:rFonts w:ascii="Arial" w:hAnsi="Arial" w:cs="Arial"/>
                <w:sz w:val="22"/>
                <w:lang w:val="ru-RU"/>
              </w:rPr>
              <w:t>Операция</w:t>
            </w:r>
          </w:p>
        </w:tc>
        <w:tc>
          <w:tcPr>
            <w:tcW w:w="7300" w:type="dxa"/>
            <w:gridSpan w:val="3"/>
            <w:tcBorders>
              <w:top w:val="single" w:sz="8" w:space="0" w:color="auto"/>
              <w:bottom w:val="single" w:sz="8" w:space="0" w:color="auto"/>
              <w:right w:val="single" w:sz="8" w:space="0" w:color="auto"/>
            </w:tcBorders>
            <w:shd w:val="clear" w:color="auto" w:fill="auto"/>
            <w:vAlign w:val="center"/>
          </w:tcPr>
          <w:p w14:paraId="08E52D2D" w14:textId="77777777" w:rsidR="00731175" w:rsidRPr="00163987" w:rsidRDefault="00731175" w:rsidP="00163987">
            <w:pPr>
              <w:spacing w:line="360" w:lineRule="auto"/>
              <w:jc w:val="center"/>
              <w:rPr>
                <w:rFonts w:ascii="Arial" w:hAnsi="Arial"/>
                <w:sz w:val="22"/>
                <w:lang w:val="ru-RU"/>
              </w:rPr>
            </w:pPr>
            <w:r w:rsidRPr="00163987">
              <w:rPr>
                <w:rFonts w:ascii="Arial" w:hAnsi="Arial"/>
                <w:sz w:val="22"/>
                <w:lang w:val="ru-RU"/>
              </w:rPr>
              <w:t>Образец</w:t>
            </w:r>
          </w:p>
        </w:tc>
      </w:tr>
      <w:tr w:rsidR="00AE662B" w:rsidRPr="00163987" w14:paraId="4CFC021B" w14:textId="77777777" w:rsidTr="00731175">
        <w:trPr>
          <w:trHeight w:val="511"/>
        </w:trPr>
        <w:tc>
          <w:tcPr>
            <w:tcW w:w="2700" w:type="dxa"/>
            <w:vMerge/>
            <w:tcBorders>
              <w:left w:val="single" w:sz="8" w:space="0" w:color="auto"/>
              <w:bottom w:val="double" w:sz="4" w:space="0" w:color="auto"/>
              <w:right w:val="single" w:sz="8" w:space="0" w:color="auto"/>
            </w:tcBorders>
            <w:shd w:val="clear" w:color="auto" w:fill="auto"/>
            <w:vAlign w:val="bottom"/>
          </w:tcPr>
          <w:p w14:paraId="17B854F8" w14:textId="77777777" w:rsidR="00731175" w:rsidRPr="00163987" w:rsidRDefault="00731175" w:rsidP="00163987">
            <w:pPr>
              <w:spacing w:line="360" w:lineRule="auto"/>
              <w:rPr>
                <w:rFonts w:ascii="Arial" w:hAnsi="Arial"/>
                <w:sz w:val="22"/>
                <w:lang w:val="ru-RU"/>
              </w:rPr>
            </w:pPr>
          </w:p>
        </w:tc>
        <w:tc>
          <w:tcPr>
            <w:tcW w:w="2600" w:type="dxa"/>
            <w:tcBorders>
              <w:bottom w:val="double" w:sz="4" w:space="0" w:color="auto"/>
              <w:right w:val="single" w:sz="8" w:space="0" w:color="auto"/>
            </w:tcBorders>
            <w:shd w:val="clear" w:color="auto" w:fill="auto"/>
            <w:vAlign w:val="bottom"/>
          </w:tcPr>
          <w:p w14:paraId="15A078BA" w14:textId="77777777" w:rsidR="00731175" w:rsidRPr="00163987" w:rsidRDefault="00731175" w:rsidP="00163987">
            <w:pPr>
              <w:spacing w:line="360" w:lineRule="auto"/>
              <w:jc w:val="center"/>
              <w:rPr>
                <w:rFonts w:ascii="Arial" w:hAnsi="Arial"/>
                <w:sz w:val="22"/>
                <w:lang w:val="ru-RU"/>
              </w:rPr>
            </w:pPr>
            <w:r w:rsidRPr="00163987">
              <w:rPr>
                <w:rFonts w:ascii="Arial" w:hAnsi="Arial"/>
                <w:sz w:val="22"/>
                <w:lang w:val="ru-RU"/>
              </w:rPr>
              <w:t>1</w:t>
            </w:r>
          </w:p>
        </w:tc>
        <w:tc>
          <w:tcPr>
            <w:tcW w:w="2440" w:type="dxa"/>
            <w:tcBorders>
              <w:bottom w:val="double" w:sz="4" w:space="0" w:color="auto"/>
              <w:right w:val="single" w:sz="8" w:space="0" w:color="auto"/>
            </w:tcBorders>
            <w:shd w:val="clear" w:color="auto" w:fill="auto"/>
            <w:vAlign w:val="bottom"/>
          </w:tcPr>
          <w:p w14:paraId="484427C0" w14:textId="77777777" w:rsidR="00731175" w:rsidRPr="00163987" w:rsidRDefault="00731175" w:rsidP="00163987">
            <w:pPr>
              <w:spacing w:line="360" w:lineRule="auto"/>
              <w:jc w:val="center"/>
              <w:rPr>
                <w:rFonts w:ascii="Arial" w:hAnsi="Arial"/>
                <w:sz w:val="22"/>
                <w:lang w:val="ru-RU"/>
              </w:rPr>
            </w:pPr>
            <w:r w:rsidRPr="00163987">
              <w:rPr>
                <w:rFonts w:ascii="Arial" w:hAnsi="Arial"/>
                <w:sz w:val="22"/>
                <w:lang w:val="ru-RU"/>
              </w:rPr>
              <w:t>2</w:t>
            </w:r>
          </w:p>
        </w:tc>
        <w:tc>
          <w:tcPr>
            <w:tcW w:w="2260" w:type="dxa"/>
            <w:tcBorders>
              <w:bottom w:val="double" w:sz="4" w:space="0" w:color="auto"/>
              <w:right w:val="single" w:sz="8" w:space="0" w:color="auto"/>
            </w:tcBorders>
            <w:shd w:val="clear" w:color="auto" w:fill="auto"/>
            <w:vAlign w:val="bottom"/>
          </w:tcPr>
          <w:p w14:paraId="79B5C2B8" w14:textId="77777777" w:rsidR="00731175" w:rsidRPr="00163987" w:rsidRDefault="00731175" w:rsidP="00163987">
            <w:pPr>
              <w:spacing w:line="360" w:lineRule="auto"/>
              <w:jc w:val="center"/>
              <w:rPr>
                <w:rFonts w:ascii="Arial" w:hAnsi="Arial"/>
                <w:sz w:val="22"/>
              </w:rPr>
            </w:pPr>
            <w:r w:rsidRPr="00163987">
              <w:rPr>
                <w:rFonts w:ascii="Arial" w:hAnsi="Arial"/>
                <w:sz w:val="22"/>
              </w:rPr>
              <w:t>3</w:t>
            </w:r>
          </w:p>
        </w:tc>
      </w:tr>
      <w:tr w:rsidR="00AE662B" w:rsidRPr="00163987" w14:paraId="62C26803" w14:textId="77777777" w:rsidTr="00731175">
        <w:trPr>
          <w:trHeight w:val="253"/>
        </w:trPr>
        <w:tc>
          <w:tcPr>
            <w:tcW w:w="2700" w:type="dxa"/>
            <w:tcBorders>
              <w:top w:val="double" w:sz="4" w:space="0" w:color="auto"/>
              <w:left w:val="single" w:sz="8" w:space="0" w:color="auto"/>
              <w:right w:val="single" w:sz="8" w:space="0" w:color="auto"/>
            </w:tcBorders>
            <w:shd w:val="clear" w:color="auto" w:fill="auto"/>
            <w:vAlign w:val="bottom"/>
          </w:tcPr>
          <w:p w14:paraId="7AE9A9FC" w14:textId="77777777" w:rsidR="00731175" w:rsidRPr="00163987" w:rsidRDefault="00731175" w:rsidP="00163987">
            <w:pPr>
              <w:spacing w:line="360" w:lineRule="auto"/>
              <w:jc w:val="center"/>
              <w:rPr>
                <w:rFonts w:ascii="Arial" w:hAnsi="Arial"/>
                <w:w w:val="99"/>
                <w:sz w:val="22"/>
              </w:rPr>
            </w:pPr>
            <w:r w:rsidRPr="00163987">
              <w:rPr>
                <w:rFonts w:ascii="Arial" w:hAnsi="Arial"/>
                <w:w w:val="99"/>
                <w:sz w:val="22"/>
              </w:rPr>
              <w:t>1</w:t>
            </w:r>
          </w:p>
        </w:tc>
        <w:tc>
          <w:tcPr>
            <w:tcW w:w="2600" w:type="dxa"/>
            <w:tcBorders>
              <w:top w:val="double" w:sz="4" w:space="0" w:color="auto"/>
              <w:right w:val="single" w:sz="8" w:space="0" w:color="auto"/>
            </w:tcBorders>
            <w:shd w:val="clear" w:color="auto" w:fill="auto"/>
            <w:vAlign w:val="bottom"/>
          </w:tcPr>
          <w:p w14:paraId="712B2320" w14:textId="77777777" w:rsidR="00731175" w:rsidRPr="00163987" w:rsidRDefault="00731175" w:rsidP="00163987">
            <w:pPr>
              <w:spacing w:line="360" w:lineRule="auto"/>
              <w:ind w:left="1000"/>
              <w:rPr>
                <w:rFonts w:ascii="Arial" w:hAnsi="Arial"/>
                <w:sz w:val="22"/>
              </w:rPr>
            </w:pPr>
            <w:r w:rsidRPr="00163987">
              <w:rPr>
                <w:rFonts w:ascii="Arial" w:hAnsi="Arial"/>
                <w:i/>
                <w:sz w:val="22"/>
              </w:rPr>
              <w:t xml:space="preserve">O </w:t>
            </w:r>
            <w:r w:rsidRPr="00163987">
              <w:rPr>
                <w:rFonts w:ascii="Arial" w:hAnsi="Arial"/>
                <w:sz w:val="22"/>
              </w:rPr>
              <w:t>(</w:t>
            </w:r>
            <w:r w:rsidRPr="00163987">
              <w:rPr>
                <w:rFonts w:ascii="Arial" w:hAnsi="Arial"/>
                <w:i/>
                <w:sz w:val="22"/>
              </w:rPr>
              <w:t>х</w:t>
            </w:r>
            <w:r w:rsidRPr="00163987">
              <w:rPr>
                <w:rFonts w:ascii="Arial" w:hAnsi="Arial"/>
                <w:sz w:val="22"/>
              </w:rPr>
              <w:t>°)</w:t>
            </w:r>
          </w:p>
        </w:tc>
        <w:tc>
          <w:tcPr>
            <w:tcW w:w="2440" w:type="dxa"/>
            <w:tcBorders>
              <w:top w:val="double" w:sz="4" w:space="0" w:color="auto"/>
              <w:right w:val="single" w:sz="8" w:space="0" w:color="auto"/>
            </w:tcBorders>
            <w:shd w:val="clear" w:color="auto" w:fill="auto"/>
            <w:vAlign w:val="bottom"/>
          </w:tcPr>
          <w:p w14:paraId="1EEF8920" w14:textId="77777777" w:rsidR="00731175" w:rsidRPr="00163987" w:rsidRDefault="00731175" w:rsidP="00163987">
            <w:pPr>
              <w:spacing w:line="360" w:lineRule="auto"/>
              <w:jc w:val="center"/>
              <w:rPr>
                <w:rFonts w:ascii="Arial" w:hAnsi="Arial"/>
                <w:sz w:val="22"/>
              </w:rPr>
            </w:pPr>
            <w:r w:rsidRPr="00163987">
              <w:rPr>
                <w:rFonts w:ascii="Arial" w:hAnsi="Arial"/>
                <w:i/>
                <w:sz w:val="22"/>
              </w:rPr>
              <w:t xml:space="preserve">О </w:t>
            </w:r>
            <w:r w:rsidRPr="00163987">
              <w:rPr>
                <w:rFonts w:ascii="Arial" w:hAnsi="Arial"/>
                <w:sz w:val="22"/>
              </w:rPr>
              <w:t>(</w:t>
            </w:r>
            <w:r w:rsidRPr="00163987">
              <w:rPr>
                <w:rFonts w:ascii="Arial" w:hAnsi="Arial"/>
                <w:i/>
                <w:sz w:val="22"/>
              </w:rPr>
              <w:t>х</w:t>
            </w:r>
            <w:r w:rsidRPr="00163987">
              <w:rPr>
                <w:rFonts w:ascii="Arial" w:hAnsi="Arial"/>
                <w:sz w:val="22"/>
              </w:rPr>
              <w:t>° + 60°)</w:t>
            </w:r>
          </w:p>
        </w:tc>
        <w:tc>
          <w:tcPr>
            <w:tcW w:w="2260" w:type="dxa"/>
            <w:tcBorders>
              <w:top w:val="double" w:sz="4" w:space="0" w:color="auto"/>
              <w:right w:val="single" w:sz="8" w:space="0" w:color="auto"/>
            </w:tcBorders>
            <w:shd w:val="clear" w:color="auto" w:fill="auto"/>
            <w:vAlign w:val="bottom"/>
          </w:tcPr>
          <w:p w14:paraId="666C45E6" w14:textId="77777777" w:rsidR="00731175" w:rsidRPr="00163987" w:rsidRDefault="00731175" w:rsidP="00163987">
            <w:pPr>
              <w:spacing w:line="360" w:lineRule="auto"/>
              <w:ind w:left="460"/>
              <w:rPr>
                <w:rFonts w:ascii="Arial" w:hAnsi="Arial"/>
                <w:sz w:val="22"/>
              </w:rPr>
            </w:pPr>
            <w:r w:rsidRPr="00163987">
              <w:rPr>
                <w:rFonts w:ascii="Arial" w:hAnsi="Arial"/>
                <w:i/>
                <w:sz w:val="22"/>
              </w:rPr>
              <w:t xml:space="preserve">O </w:t>
            </w:r>
            <w:r w:rsidRPr="00163987">
              <w:rPr>
                <w:rFonts w:ascii="Arial" w:hAnsi="Arial"/>
                <w:sz w:val="22"/>
              </w:rPr>
              <w:t>(</w:t>
            </w:r>
            <w:r w:rsidRPr="00163987">
              <w:rPr>
                <w:rFonts w:ascii="Arial" w:hAnsi="Arial"/>
                <w:i/>
                <w:sz w:val="22"/>
              </w:rPr>
              <w:t>х</w:t>
            </w:r>
            <w:r w:rsidRPr="00163987">
              <w:rPr>
                <w:rFonts w:ascii="Arial" w:hAnsi="Arial"/>
                <w:sz w:val="22"/>
              </w:rPr>
              <w:t>° + 120°)</w:t>
            </w:r>
          </w:p>
        </w:tc>
      </w:tr>
      <w:tr w:rsidR="00AE662B" w:rsidRPr="00163987" w14:paraId="472ED2A4" w14:textId="77777777" w:rsidTr="00A62B79">
        <w:trPr>
          <w:trHeight w:val="276"/>
        </w:trPr>
        <w:tc>
          <w:tcPr>
            <w:tcW w:w="2700" w:type="dxa"/>
            <w:tcBorders>
              <w:left w:val="single" w:sz="8" w:space="0" w:color="auto"/>
              <w:right w:val="single" w:sz="8" w:space="0" w:color="auto"/>
            </w:tcBorders>
            <w:shd w:val="clear" w:color="auto" w:fill="auto"/>
            <w:vAlign w:val="bottom"/>
          </w:tcPr>
          <w:p w14:paraId="571D24AA" w14:textId="77777777" w:rsidR="00731175" w:rsidRPr="00163987" w:rsidRDefault="00731175" w:rsidP="00163987">
            <w:pPr>
              <w:spacing w:line="360" w:lineRule="auto"/>
              <w:jc w:val="center"/>
              <w:rPr>
                <w:rFonts w:ascii="Arial" w:hAnsi="Arial"/>
                <w:w w:val="99"/>
                <w:sz w:val="22"/>
              </w:rPr>
            </w:pPr>
            <w:r w:rsidRPr="00163987">
              <w:rPr>
                <w:rFonts w:ascii="Arial" w:hAnsi="Arial"/>
                <w:w w:val="99"/>
                <w:sz w:val="22"/>
              </w:rPr>
              <w:t>2</w:t>
            </w:r>
          </w:p>
        </w:tc>
        <w:tc>
          <w:tcPr>
            <w:tcW w:w="2600" w:type="dxa"/>
            <w:tcBorders>
              <w:right w:val="single" w:sz="8" w:space="0" w:color="auto"/>
            </w:tcBorders>
            <w:shd w:val="clear" w:color="auto" w:fill="auto"/>
            <w:vAlign w:val="bottom"/>
          </w:tcPr>
          <w:p w14:paraId="141464FA" w14:textId="77777777" w:rsidR="00731175" w:rsidRPr="00163987" w:rsidRDefault="00731175" w:rsidP="00163987">
            <w:pPr>
              <w:spacing w:line="360" w:lineRule="auto"/>
              <w:jc w:val="center"/>
              <w:rPr>
                <w:rFonts w:ascii="Arial" w:hAnsi="Arial"/>
                <w:i/>
                <w:sz w:val="22"/>
              </w:rPr>
            </w:pPr>
            <w:r w:rsidRPr="00163987">
              <w:rPr>
                <w:rFonts w:ascii="Arial" w:hAnsi="Arial"/>
                <w:i/>
                <w:sz w:val="22"/>
              </w:rPr>
              <w:t>СО</w:t>
            </w:r>
          </w:p>
        </w:tc>
        <w:tc>
          <w:tcPr>
            <w:tcW w:w="2440" w:type="dxa"/>
            <w:tcBorders>
              <w:right w:val="single" w:sz="8" w:space="0" w:color="auto"/>
            </w:tcBorders>
            <w:shd w:val="clear" w:color="auto" w:fill="auto"/>
            <w:vAlign w:val="bottom"/>
          </w:tcPr>
          <w:p w14:paraId="6D728EC7" w14:textId="77777777" w:rsidR="00731175" w:rsidRPr="00163987" w:rsidRDefault="00731175" w:rsidP="00163987">
            <w:pPr>
              <w:spacing w:line="360" w:lineRule="auto"/>
              <w:jc w:val="center"/>
              <w:rPr>
                <w:rFonts w:ascii="Arial" w:hAnsi="Arial"/>
                <w:i/>
                <w:w w:val="95"/>
                <w:sz w:val="22"/>
              </w:rPr>
            </w:pPr>
            <w:r w:rsidRPr="00163987">
              <w:rPr>
                <w:rFonts w:ascii="Arial" w:hAnsi="Arial"/>
                <w:i/>
                <w:w w:val="95"/>
                <w:sz w:val="22"/>
              </w:rPr>
              <w:t>СО</w:t>
            </w:r>
          </w:p>
        </w:tc>
        <w:tc>
          <w:tcPr>
            <w:tcW w:w="2260" w:type="dxa"/>
            <w:tcBorders>
              <w:right w:val="single" w:sz="8" w:space="0" w:color="auto"/>
            </w:tcBorders>
            <w:shd w:val="clear" w:color="auto" w:fill="auto"/>
            <w:vAlign w:val="bottom"/>
          </w:tcPr>
          <w:p w14:paraId="5EDC5ED4" w14:textId="77777777" w:rsidR="00731175" w:rsidRPr="00163987" w:rsidRDefault="00731175" w:rsidP="00163987">
            <w:pPr>
              <w:spacing w:line="360" w:lineRule="auto"/>
              <w:jc w:val="center"/>
              <w:rPr>
                <w:rFonts w:ascii="Arial" w:hAnsi="Arial"/>
                <w:i/>
                <w:sz w:val="22"/>
              </w:rPr>
            </w:pPr>
            <w:r w:rsidRPr="00163987">
              <w:rPr>
                <w:rFonts w:ascii="Arial" w:hAnsi="Arial"/>
                <w:i/>
                <w:sz w:val="22"/>
              </w:rPr>
              <w:t>СО</w:t>
            </w:r>
          </w:p>
        </w:tc>
      </w:tr>
      <w:tr w:rsidR="00731175" w:rsidRPr="00163987" w14:paraId="0D931E8A" w14:textId="77777777" w:rsidTr="00A62B79">
        <w:trPr>
          <w:trHeight w:val="299"/>
        </w:trPr>
        <w:tc>
          <w:tcPr>
            <w:tcW w:w="2700" w:type="dxa"/>
            <w:tcBorders>
              <w:left w:val="single" w:sz="8" w:space="0" w:color="auto"/>
              <w:bottom w:val="single" w:sz="8" w:space="0" w:color="auto"/>
              <w:right w:val="single" w:sz="8" w:space="0" w:color="auto"/>
            </w:tcBorders>
            <w:shd w:val="clear" w:color="auto" w:fill="auto"/>
            <w:vAlign w:val="bottom"/>
          </w:tcPr>
          <w:p w14:paraId="6A53BF6F" w14:textId="77777777" w:rsidR="00731175" w:rsidRPr="00163987" w:rsidRDefault="00731175" w:rsidP="00163987">
            <w:pPr>
              <w:spacing w:line="360" w:lineRule="auto"/>
              <w:jc w:val="center"/>
              <w:rPr>
                <w:rFonts w:ascii="Arial" w:hAnsi="Arial"/>
                <w:w w:val="99"/>
                <w:sz w:val="22"/>
              </w:rPr>
            </w:pPr>
            <w:r w:rsidRPr="00163987">
              <w:rPr>
                <w:rFonts w:ascii="Arial" w:hAnsi="Arial"/>
                <w:w w:val="99"/>
                <w:sz w:val="22"/>
              </w:rPr>
              <w:t>3</w:t>
            </w:r>
          </w:p>
        </w:tc>
        <w:tc>
          <w:tcPr>
            <w:tcW w:w="2600" w:type="dxa"/>
            <w:tcBorders>
              <w:bottom w:val="single" w:sz="8" w:space="0" w:color="auto"/>
              <w:right w:val="single" w:sz="8" w:space="0" w:color="auto"/>
            </w:tcBorders>
            <w:shd w:val="clear" w:color="auto" w:fill="auto"/>
            <w:vAlign w:val="bottom"/>
          </w:tcPr>
          <w:p w14:paraId="29E3E7B5" w14:textId="77777777" w:rsidR="00731175" w:rsidRPr="00163987" w:rsidRDefault="00731175" w:rsidP="00163987">
            <w:pPr>
              <w:spacing w:line="360" w:lineRule="auto"/>
              <w:jc w:val="center"/>
              <w:rPr>
                <w:rFonts w:ascii="Arial" w:hAnsi="Arial"/>
                <w:i/>
                <w:sz w:val="22"/>
              </w:rPr>
            </w:pPr>
            <w:r w:rsidRPr="00163987">
              <w:rPr>
                <w:rFonts w:ascii="Arial" w:hAnsi="Arial"/>
                <w:i/>
                <w:sz w:val="22"/>
              </w:rPr>
              <w:t>СО</w:t>
            </w:r>
          </w:p>
        </w:tc>
        <w:tc>
          <w:tcPr>
            <w:tcW w:w="2440" w:type="dxa"/>
            <w:tcBorders>
              <w:bottom w:val="single" w:sz="8" w:space="0" w:color="auto"/>
              <w:right w:val="single" w:sz="8" w:space="0" w:color="auto"/>
            </w:tcBorders>
            <w:shd w:val="clear" w:color="auto" w:fill="auto"/>
            <w:vAlign w:val="bottom"/>
          </w:tcPr>
          <w:p w14:paraId="273CD130" w14:textId="77777777" w:rsidR="00731175" w:rsidRPr="00163987" w:rsidRDefault="00731175" w:rsidP="00163987">
            <w:pPr>
              <w:spacing w:line="360" w:lineRule="auto"/>
              <w:jc w:val="center"/>
              <w:rPr>
                <w:rFonts w:ascii="Arial" w:hAnsi="Arial"/>
                <w:i/>
                <w:w w:val="95"/>
                <w:sz w:val="22"/>
              </w:rPr>
            </w:pPr>
            <w:r w:rsidRPr="00163987">
              <w:rPr>
                <w:rFonts w:ascii="Arial" w:hAnsi="Arial"/>
                <w:i/>
                <w:w w:val="95"/>
                <w:sz w:val="22"/>
              </w:rPr>
              <w:t>СО</w:t>
            </w:r>
          </w:p>
        </w:tc>
        <w:tc>
          <w:tcPr>
            <w:tcW w:w="2260" w:type="dxa"/>
            <w:tcBorders>
              <w:bottom w:val="single" w:sz="8" w:space="0" w:color="auto"/>
              <w:right w:val="single" w:sz="8" w:space="0" w:color="auto"/>
            </w:tcBorders>
            <w:shd w:val="clear" w:color="auto" w:fill="auto"/>
            <w:vAlign w:val="bottom"/>
          </w:tcPr>
          <w:p w14:paraId="6331EE62" w14:textId="77777777" w:rsidR="00731175" w:rsidRPr="00163987" w:rsidRDefault="00731175" w:rsidP="00163987">
            <w:pPr>
              <w:spacing w:line="360" w:lineRule="auto"/>
              <w:jc w:val="center"/>
              <w:rPr>
                <w:rFonts w:ascii="Arial" w:hAnsi="Arial"/>
                <w:i/>
                <w:sz w:val="22"/>
              </w:rPr>
            </w:pPr>
            <w:r w:rsidRPr="00163987">
              <w:rPr>
                <w:rFonts w:ascii="Arial" w:hAnsi="Arial"/>
                <w:i/>
                <w:sz w:val="22"/>
              </w:rPr>
              <w:t>СО</w:t>
            </w:r>
          </w:p>
        </w:tc>
      </w:tr>
    </w:tbl>
    <w:p w14:paraId="60074E0D" w14:textId="77777777" w:rsidR="00C43082" w:rsidRPr="00163987" w:rsidRDefault="00C43082" w:rsidP="00163987">
      <w:pPr>
        <w:widowControl w:val="0"/>
        <w:spacing w:line="360" w:lineRule="auto"/>
        <w:ind w:firstLine="567"/>
        <w:jc w:val="both"/>
        <w:rPr>
          <w:rFonts w:ascii="Arial" w:hAnsi="Arial" w:cs="Arial"/>
          <w:bCs/>
          <w:lang w:val="ru-RU"/>
        </w:rPr>
      </w:pPr>
    </w:p>
    <w:p w14:paraId="134A323A" w14:textId="1C8DE22E" w:rsidR="00731175" w:rsidRPr="00163987" w:rsidRDefault="00731175" w:rsidP="00163987">
      <w:pPr>
        <w:tabs>
          <w:tab w:val="left" w:pos="620"/>
        </w:tabs>
        <w:spacing w:line="360" w:lineRule="auto"/>
        <w:ind w:right="40" w:firstLine="567"/>
        <w:jc w:val="both"/>
        <w:rPr>
          <w:rFonts w:ascii="Arial" w:hAnsi="Arial"/>
          <w:i/>
          <w:lang w:val="ru-RU"/>
        </w:rPr>
      </w:pPr>
      <w:r w:rsidRPr="00163987">
        <w:rPr>
          <w:rFonts w:ascii="Arial" w:hAnsi="Arial"/>
          <w:i/>
          <w:lang w:val="en-US"/>
        </w:rPr>
        <w:t>d</w:t>
      </w:r>
      <w:r w:rsidRPr="00163987">
        <w:rPr>
          <w:rFonts w:ascii="Arial" w:hAnsi="Arial"/>
          <w:i/>
          <w:lang w:val="ru-RU"/>
        </w:rPr>
        <w:t xml:space="preserve">) Для однополюсных выключателей на номинальное напряжение 230/400 В испытанию в цепи согласно рисунку 3 без </w:t>
      </w:r>
      <w:r w:rsidRPr="00163987">
        <w:rPr>
          <w:rFonts w:ascii="Arial" w:hAnsi="Arial"/>
          <w:i/>
          <w:lang w:val="en-US"/>
        </w:rPr>
        <w:t>N</w:t>
      </w:r>
      <w:r w:rsidRPr="00163987">
        <w:rPr>
          <w:rFonts w:ascii="Arial" w:hAnsi="Arial"/>
          <w:i/>
          <w:lang w:val="ru-RU"/>
        </w:rPr>
        <w:t>-соединения подвергают дополнительный комплект из трех образцов.</w:t>
      </w:r>
    </w:p>
    <w:p w14:paraId="207584F5" w14:textId="77777777" w:rsidR="00731175" w:rsidRPr="00163987" w:rsidRDefault="00731175" w:rsidP="00163987">
      <w:pPr>
        <w:spacing w:line="360" w:lineRule="auto"/>
        <w:ind w:right="40" w:firstLine="567"/>
        <w:jc w:val="both"/>
        <w:rPr>
          <w:rFonts w:ascii="Arial" w:hAnsi="Arial"/>
          <w:i/>
          <w:lang w:val="ru-RU"/>
        </w:rPr>
      </w:pPr>
      <w:r w:rsidRPr="00163987">
        <w:rPr>
          <w:rFonts w:ascii="Arial" w:hAnsi="Arial"/>
          <w:i/>
          <w:lang w:val="ru-RU"/>
        </w:rPr>
        <w:t>Эти образцы включают по одному в каждую фазу испытательной цепи без синхронизации вспомогательного выключателя А, создающего короткое замыкание.</w:t>
      </w:r>
    </w:p>
    <w:p w14:paraId="577A7315" w14:textId="77777777" w:rsidR="00731175" w:rsidRPr="00163987" w:rsidRDefault="00731175" w:rsidP="00163987">
      <w:pPr>
        <w:spacing w:line="360" w:lineRule="auto"/>
        <w:ind w:right="40" w:firstLine="567"/>
        <w:jc w:val="both"/>
        <w:rPr>
          <w:rFonts w:ascii="Arial" w:hAnsi="Arial"/>
          <w:i/>
          <w:lang w:val="ru-RU"/>
        </w:rPr>
      </w:pPr>
      <w:r w:rsidRPr="00163987">
        <w:rPr>
          <w:rFonts w:ascii="Arial" w:hAnsi="Arial"/>
          <w:i/>
          <w:lang w:val="ru-RU"/>
        </w:rPr>
        <w:t xml:space="preserve">Не производят соединение между </w:t>
      </w:r>
      <w:proofErr w:type="spellStart"/>
      <w:r w:rsidRPr="00163987">
        <w:rPr>
          <w:rFonts w:ascii="Arial" w:hAnsi="Arial"/>
          <w:i/>
          <w:lang w:val="ru-RU"/>
        </w:rPr>
        <w:t>нейтралью</w:t>
      </w:r>
      <w:proofErr w:type="spellEnd"/>
      <w:r w:rsidRPr="00163987">
        <w:rPr>
          <w:rFonts w:ascii="Arial" w:hAnsi="Arial"/>
          <w:i/>
          <w:lang w:val="ru-RU"/>
        </w:rPr>
        <w:t xml:space="preserve"> источника питания и общей точкой на выходной стороне выключателя.</w:t>
      </w:r>
    </w:p>
    <w:p w14:paraId="0F9DE2CB" w14:textId="77777777" w:rsidR="00731175" w:rsidRPr="00163987" w:rsidRDefault="00731175" w:rsidP="00163987">
      <w:pPr>
        <w:spacing w:line="360" w:lineRule="auto"/>
        <w:ind w:firstLine="567"/>
        <w:jc w:val="both"/>
        <w:rPr>
          <w:rFonts w:ascii="Arial" w:hAnsi="Arial"/>
          <w:i/>
          <w:lang w:val="ru-RU"/>
        </w:rPr>
      </w:pPr>
      <w:r w:rsidRPr="00163987">
        <w:rPr>
          <w:rFonts w:ascii="Arial" w:hAnsi="Arial"/>
          <w:i/>
          <w:lang w:val="ru-RU"/>
        </w:rPr>
        <w:lastRenderedPageBreak/>
        <w:t xml:space="preserve">Процедура испытания приведена в таблице </w:t>
      </w:r>
      <w:hyperlink w:anchor="page54" w:history="1">
        <w:r w:rsidRPr="00163987">
          <w:rPr>
            <w:rFonts w:ascii="Arial" w:hAnsi="Arial"/>
            <w:i/>
            <w:lang w:val="ru-RU"/>
          </w:rPr>
          <w:t>21.</w:t>
        </w:r>
      </w:hyperlink>
    </w:p>
    <w:p w14:paraId="37124A62" w14:textId="77777777" w:rsidR="00C43082" w:rsidRPr="00163987" w:rsidRDefault="00731175" w:rsidP="00163987">
      <w:pPr>
        <w:widowControl w:val="0"/>
        <w:spacing w:line="360" w:lineRule="auto"/>
        <w:ind w:firstLine="567"/>
        <w:jc w:val="both"/>
        <w:rPr>
          <w:rFonts w:ascii="Arial" w:hAnsi="Arial" w:cs="Arial"/>
          <w:bCs/>
          <w:lang w:val="ru-RU"/>
        </w:rPr>
      </w:pPr>
      <w:r w:rsidRPr="00163987">
        <w:rPr>
          <w:rFonts w:ascii="Arial" w:hAnsi="Arial"/>
          <w:i/>
          <w:lang w:val="ru-RU"/>
        </w:rPr>
        <w:t xml:space="preserve">Во время этого испытания не требуется измерять </w:t>
      </w:r>
      <w:r w:rsidRPr="00163987">
        <w:rPr>
          <w:rFonts w:ascii="Arial" w:hAnsi="Arial"/>
          <w:i/>
        </w:rPr>
        <w:t>I</w:t>
      </w:r>
      <w:r w:rsidRPr="00163987">
        <w:rPr>
          <w:rFonts w:ascii="Arial" w:hAnsi="Arial"/>
          <w:i/>
          <w:vertAlign w:val="superscript"/>
          <w:lang w:val="ru-RU"/>
        </w:rPr>
        <w:t>2</w:t>
      </w:r>
      <w:r w:rsidRPr="00163987">
        <w:rPr>
          <w:rFonts w:ascii="Arial" w:hAnsi="Arial"/>
          <w:i/>
        </w:rPr>
        <w:t>t</w:t>
      </w:r>
      <w:r w:rsidRPr="00163987">
        <w:rPr>
          <w:rFonts w:ascii="Arial" w:hAnsi="Arial"/>
          <w:i/>
          <w:lang w:val="ru-RU"/>
        </w:rPr>
        <w:t>.</w:t>
      </w:r>
    </w:p>
    <w:p w14:paraId="53BC53C3" w14:textId="77777777" w:rsidR="00C43082" w:rsidRPr="00163987" w:rsidRDefault="00C43082" w:rsidP="00163987">
      <w:pPr>
        <w:widowControl w:val="0"/>
        <w:spacing w:line="360" w:lineRule="auto"/>
        <w:ind w:firstLine="567"/>
        <w:jc w:val="both"/>
        <w:rPr>
          <w:rFonts w:ascii="Arial" w:hAnsi="Arial" w:cs="Arial"/>
          <w:bCs/>
          <w:lang w:val="ru-RU"/>
        </w:rPr>
      </w:pPr>
    </w:p>
    <w:p w14:paraId="7AE64896" w14:textId="77777777" w:rsidR="00C43082" w:rsidRPr="00163987" w:rsidRDefault="00731175" w:rsidP="00163987">
      <w:pPr>
        <w:widowControl w:val="0"/>
        <w:spacing w:line="360" w:lineRule="auto"/>
        <w:jc w:val="both"/>
        <w:rPr>
          <w:rFonts w:ascii="Arial" w:hAnsi="Arial" w:cs="Arial"/>
          <w:bCs/>
          <w:lang w:val="ru-RU"/>
        </w:rPr>
      </w:pPr>
      <w:r w:rsidRPr="00163987">
        <w:rPr>
          <w:rFonts w:ascii="Arial" w:hAnsi="Arial"/>
          <w:spacing w:val="40"/>
          <w:sz w:val="22"/>
          <w:lang w:val="ru-RU"/>
        </w:rPr>
        <w:t>Таблица 21</w:t>
      </w:r>
      <w:r w:rsidRPr="00163987">
        <w:rPr>
          <w:rFonts w:ascii="Arial" w:hAnsi="Arial"/>
          <w:sz w:val="22"/>
          <w:lang w:val="ru-RU"/>
        </w:rPr>
        <w:t xml:space="preserve"> </w:t>
      </w:r>
      <w:r w:rsidRPr="00163987">
        <w:rPr>
          <w:rFonts w:ascii="Arial" w:hAnsi="Arial"/>
          <w:bCs/>
          <w:sz w:val="22"/>
          <w:lang w:val="ru-RU"/>
        </w:rPr>
        <w:t>–</w:t>
      </w:r>
      <w:r w:rsidRPr="00163987">
        <w:rPr>
          <w:rFonts w:ascii="Arial" w:hAnsi="Arial"/>
          <w:sz w:val="22"/>
          <w:lang w:val="ru-RU"/>
        </w:rPr>
        <w:t xml:space="preserve"> Процедура испытания при </w:t>
      </w:r>
      <w:proofErr w:type="spellStart"/>
      <w:r w:rsidRPr="00163987">
        <w:rPr>
          <w:rFonts w:ascii="Arial" w:hAnsi="Arial"/>
          <w:i/>
          <w:sz w:val="22"/>
        </w:rPr>
        <w:t>I</w:t>
      </w:r>
      <w:r w:rsidRPr="00163987">
        <w:rPr>
          <w:rFonts w:ascii="Arial" w:hAnsi="Arial"/>
          <w:sz w:val="22"/>
          <w:vertAlign w:val="subscript"/>
        </w:rPr>
        <w:t>cs</w:t>
      </w:r>
      <w:proofErr w:type="spellEnd"/>
      <w:r w:rsidRPr="00163987">
        <w:rPr>
          <w:rFonts w:ascii="Arial" w:hAnsi="Arial"/>
          <w:sz w:val="22"/>
          <w:lang w:val="ru-RU"/>
        </w:rPr>
        <w:t xml:space="preserve"> в трехфазной цепи для однополюсных выключателей на номинальное напряжение 230/400 В</w:t>
      </w:r>
    </w:p>
    <w:tbl>
      <w:tblPr>
        <w:tblW w:w="10000" w:type="dxa"/>
        <w:tblInd w:w="10" w:type="dxa"/>
        <w:tblLayout w:type="fixed"/>
        <w:tblCellMar>
          <w:left w:w="0" w:type="dxa"/>
          <w:right w:w="0" w:type="dxa"/>
        </w:tblCellMar>
        <w:tblLook w:val="0000" w:firstRow="0" w:lastRow="0" w:firstColumn="0" w:lastColumn="0" w:noHBand="0" w:noVBand="0"/>
      </w:tblPr>
      <w:tblGrid>
        <w:gridCol w:w="2700"/>
        <w:gridCol w:w="2600"/>
        <w:gridCol w:w="2440"/>
        <w:gridCol w:w="2260"/>
      </w:tblGrid>
      <w:tr w:rsidR="00AE662B" w:rsidRPr="00163987" w14:paraId="5C7B844B" w14:textId="77777777" w:rsidTr="00A62B79">
        <w:trPr>
          <w:trHeight w:val="296"/>
        </w:trPr>
        <w:tc>
          <w:tcPr>
            <w:tcW w:w="2700" w:type="dxa"/>
            <w:vMerge w:val="restart"/>
            <w:tcBorders>
              <w:top w:val="single" w:sz="8" w:space="0" w:color="auto"/>
              <w:left w:val="single" w:sz="8" w:space="0" w:color="auto"/>
              <w:right w:val="single" w:sz="8" w:space="0" w:color="auto"/>
            </w:tcBorders>
            <w:shd w:val="clear" w:color="auto" w:fill="auto"/>
            <w:vAlign w:val="center"/>
          </w:tcPr>
          <w:p w14:paraId="6F7BA025" w14:textId="77777777" w:rsidR="00731175" w:rsidRPr="00163987" w:rsidRDefault="00731175" w:rsidP="00163987">
            <w:pPr>
              <w:jc w:val="center"/>
              <w:rPr>
                <w:rFonts w:ascii="Arial" w:hAnsi="Arial" w:cs="Arial"/>
                <w:sz w:val="22"/>
                <w:lang w:val="ru-RU"/>
              </w:rPr>
            </w:pPr>
            <w:r w:rsidRPr="00163987">
              <w:rPr>
                <w:rFonts w:ascii="Arial" w:hAnsi="Arial" w:cs="Arial"/>
                <w:sz w:val="22"/>
                <w:lang w:val="ru-RU"/>
              </w:rPr>
              <w:t>Операция</w:t>
            </w:r>
          </w:p>
        </w:tc>
        <w:tc>
          <w:tcPr>
            <w:tcW w:w="7300" w:type="dxa"/>
            <w:gridSpan w:val="3"/>
            <w:tcBorders>
              <w:top w:val="single" w:sz="8" w:space="0" w:color="auto"/>
              <w:bottom w:val="single" w:sz="8" w:space="0" w:color="auto"/>
              <w:right w:val="single" w:sz="8" w:space="0" w:color="auto"/>
            </w:tcBorders>
            <w:shd w:val="clear" w:color="auto" w:fill="auto"/>
            <w:vAlign w:val="center"/>
          </w:tcPr>
          <w:p w14:paraId="74BB9CCE" w14:textId="77777777" w:rsidR="00731175" w:rsidRPr="00163987" w:rsidRDefault="00731175" w:rsidP="00163987">
            <w:pPr>
              <w:spacing w:line="360" w:lineRule="auto"/>
              <w:jc w:val="center"/>
              <w:rPr>
                <w:rFonts w:ascii="Arial" w:hAnsi="Arial"/>
                <w:sz w:val="22"/>
                <w:lang w:val="ru-RU"/>
              </w:rPr>
            </w:pPr>
            <w:r w:rsidRPr="00163987">
              <w:rPr>
                <w:rFonts w:ascii="Arial" w:hAnsi="Arial"/>
                <w:sz w:val="22"/>
                <w:lang w:val="ru-RU"/>
              </w:rPr>
              <w:t>Образец</w:t>
            </w:r>
          </w:p>
        </w:tc>
      </w:tr>
      <w:tr w:rsidR="00AE662B" w:rsidRPr="00163987" w14:paraId="53505733" w14:textId="77777777" w:rsidTr="00A62B79">
        <w:trPr>
          <w:trHeight w:val="511"/>
        </w:trPr>
        <w:tc>
          <w:tcPr>
            <w:tcW w:w="2700" w:type="dxa"/>
            <w:vMerge/>
            <w:tcBorders>
              <w:left w:val="single" w:sz="8" w:space="0" w:color="auto"/>
              <w:bottom w:val="double" w:sz="4" w:space="0" w:color="auto"/>
              <w:right w:val="single" w:sz="8" w:space="0" w:color="auto"/>
            </w:tcBorders>
            <w:shd w:val="clear" w:color="auto" w:fill="auto"/>
            <w:vAlign w:val="bottom"/>
          </w:tcPr>
          <w:p w14:paraId="098F1C06" w14:textId="77777777" w:rsidR="00731175" w:rsidRPr="00163987" w:rsidRDefault="00731175" w:rsidP="00163987">
            <w:pPr>
              <w:spacing w:line="360" w:lineRule="auto"/>
              <w:rPr>
                <w:rFonts w:ascii="Arial" w:hAnsi="Arial"/>
                <w:sz w:val="22"/>
                <w:lang w:val="ru-RU"/>
              </w:rPr>
            </w:pPr>
          </w:p>
        </w:tc>
        <w:tc>
          <w:tcPr>
            <w:tcW w:w="2600" w:type="dxa"/>
            <w:tcBorders>
              <w:bottom w:val="double" w:sz="4" w:space="0" w:color="auto"/>
              <w:right w:val="single" w:sz="8" w:space="0" w:color="auto"/>
            </w:tcBorders>
            <w:shd w:val="clear" w:color="auto" w:fill="auto"/>
            <w:vAlign w:val="bottom"/>
          </w:tcPr>
          <w:p w14:paraId="5232BF70" w14:textId="77777777" w:rsidR="00731175" w:rsidRPr="00163987" w:rsidRDefault="00731175" w:rsidP="00163987">
            <w:pPr>
              <w:spacing w:line="360" w:lineRule="auto"/>
              <w:jc w:val="center"/>
              <w:rPr>
                <w:rFonts w:ascii="Arial" w:hAnsi="Arial"/>
                <w:sz w:val="22"/>
                <w:lang w:val="ru-RU"/>
              </w:rPr>
            </w:pPr>
            <w:r w:rsidRPr="00163987">
              <w:rPr>
                <w:rFonts w:ascii="Arial" w:hAnsi="Arial"/>
                <w:sz w:val="22"/>
                <w:lang w:val="ru-RU"/>
              </w:rPr>
              <w:t>1</w:t>
            </w:r>
          </w:p>
        </w:tc>
        <w:tc>
          <w:tcPr>
            <w:tcW w:w="2440" w:type="dxa"/>
            <w:tcBorders>
              <w:bottom w:val="double" w:sz="4" w:space="0" w:color="auto"/>
              <w:right w:val="single" w:sz="8" w:space="0" w:color="auto"/>
            </w:tcBorders>
            <w:shd w:val="clear" w:color="auto" w:fill="auto"/>
            <w:vAlign w:val="bottom"/>
          </w:tcPr>
          <w:p w14:paraId="7FE6FA6F" w14:textId="77777777" w:rsidR="00731175" w:rsidRPr="00163987" w:rsidRDefault="00731175" w:rsidP="00163987">
            <w:pPr>
              <w:spacing w:line="360" w:lineRule="auto"/>
              <w:jc w:val="center"/>
              <w:rPr>
                <w:rFonts w:ascii="Arial" w:hAnsi="Arial"/>
                <w:sz w:val="22"/>
                <w:lang w:val="ru-RU"/>
              </w:rPr>
            </w:pPr>
            <w:r w:rsidRPr="00163987">
              <w:rPr>
                <w:rFonts w:ascii="Arial" w:hAnsi="Arial"/>
                <w:sz w:val="22"/>
                <w:lang w:val="ru-RU"/>
              </w:rPr>
              <w:t>2</w:t>
            </w:r>
          </w:p>
        </w:tc>
        <w:tc>
          <w:tcPr>
            <w:tcW w:w="2260" w:type="dxa"/>
            <w:tcBorders>
              <w:bottom w:val="double" w:sz="4" w:space="0" w:color="auto"/>
              <w:right w:val="single" w:sz="8" w:space="0" w:color="auto"/>
            </w:tcBorders>
            <w:shd w:val="clear" w:color="auto" w:fill="auto"/>
            <w:vAlign w:val="bottom"/>
          </w:tcPr>
          <w:p w14:paraId="5B2270DB" w14:textId="77777777" w:rsidR="00731175" w:rsidRPr="00163987" w:rsidRDefault="00731175" w:rsidP="00163987">
            <w:pPr>
              <w:spacing w:line="360" w:lineRule="auto"/>
              <w:jc w:val="center"/>
              <w:rPr>
                <w:rFonts w:ascii="Arial" w:hAnsi="Arial"/>
                <w:sz w:val="22"/>
              </w:rPr>
            </w:pPr>
            <w:r w:rsidRPr="00163987">
              <w:rPr>
                <w:rFonts w:ascii="Arial" w:hAnsi="Arial"/>
                <w:sz w:val="22"/>
              </w:rPr>
              <w:t>3</w:t>
            </w:r>
          </w:p>
        </w:tc>
      </w:tr>
      <w:tr w:rsidR="00AE662B" w:rsidRPr="00163987" w14:paraId="30D4D7AD" w14:textId="77777777" w:rsidTr="00A62B79">
        <w:trPr>
          <w:trHeight w:val="253"/>
        </w:trPr>
        <w:tc>
          <w:tcPr>
            <w:tcW w:w="2700" w:type="dxa"/>
            <w:tcBorders>
              <w:top w:val="double" w:sz="4" w:space="0" w:color="auto"/>
              <w:left w:val="single" w:sz="8" w:space="0" w:color="auto"/>
              <w:right w:val="single" w:sz="8" w:space="0" w:color="auto"/>
            </w:tcBorders>
            <w:shd w:val="clear" w:color="auto" w:fill="auto"/>
            <w:vAlign w:val="bottom"/>
          </w:tcPr>
          <w:p w14:paraId="4C2E30F8" w14:textId="77777777" w:rsidR="00731175" w:rsidRPr="00163987" w:rsidRDefault="00731175" w:rsidP="00163987">
            <w:pPr>
              <w:spacing w:line="360" w:lineRule="auto"/>
              <w:jc w:val="center"/>
              <w:rPr>
                <w:rFonts w:ascii="Arial" w:hAnsi="Arial"/>
                <w:w w:val="99"/>
                <w:sz w:val="22"/>
                <w:szCs w:val="22"/>
              </w:rPr>
            </w:pPr>
            <w:r w:rsidRPr="00163987">
              <w:rPr>
                <w:rFonts w:ascii="Arial" w:hAnsi="Arial"/>
                <w:w w:val="99"/>
                <w:sz w:val="22"/>
                <w:szCs w:val="22"/>
              </w:rPr>
              <w:t>1</w:t>
            </w:r>
          </w:p>
        </w:tc>
        <w:tc>
          <w:tcPr>
            <w:tcW w:w="2600" w:type="dxa"/>
            <w:tcBorders>
              <w:top w:val="double" w:sz="4" w:space="0" w:color="auto"/>
              <w:right w:val="single" w:sz="8" w:space="0" w:color="auto"/>
            </w:tcBorders>
            <w:shd w:val="clear" w:color="auto" w:fill="auto"/>
            <w:vAlign w:val="bottom"/>
          </w:tcPr>
          <w:p w14:paraId="23197416" w14:textId="77777777" w:rsidR="00731175" w:rsidRPr="00163987" w:rsidRDefault="00731175" w:rsidP="00163987">
            <w:pPr>
              <w:spacing w:line="360" w:lineRule="auto"/>
              <w:jc w:val="center"/>
              <w:rPr>
                <w:rFonts w:ascii="Arial" w:hAnsi="Arial"/>
                <w:i/>
                <w:sz w:val="22"/>
                <w:szCs w:val="22"/>
              </w:rPr>
            </w:pPr>
            <w:r w:rsidRPr="00163987">
              <w:rPr>
                <w:rFonts w:ascii="Arial" w:hAnsi="Arial"/>
                <w:i/>
                <w:sz w:val="22"/>
                <w:szCs w:val="22"/>
              </w:rPr>
              <w:t>О</w:t>
            </w:r>
          </w:p>
        </w:tc>
        <w:tc>
          <w:tcPr>
            <w:tcW w:w="2440" w:type="dxa"/>
            <w:tcBorders>
              <w:top w:val="double" w:sz="4" w:space="0" w:color="auto"/>
              <w:right w:val="single" w:sz="8" w:space="0" w:color="auto"/>
            </w:tcBorders>
            <w:shd w:val="clear" w:color="auto" w:fill="auto"/>
            <w:vAlign w:val="bottom"/>
          </w:tcPr>
          <w:p w14:paraId="2287293D" w14:textId="77777777" w:rsidR="00731175" w:rsidRPr="00163987" w:rsidRDefault="00731175" w:rsidP="00163987">
            <w:pPr>
              <w:spacing w:line="360" w:lineRule="auto"/>
              <w:jc w:val="center"/>
              <w:rPr>
                <w:rFonts w:ascii="Arial" w:hAnsi="Arial"/>
                <w:i/>
                <w:sz w:val="22"/>
                <w:szCs w:val="22"/>
              </w:rPr>
            </w:pPr>
            <w:r w:rsidRPr="00163987">
              <w:rPr>
                <w:rFonts w:ascii="Arial" w:hAnsi="Arial"/>
                <w:i/>
                <w:sz w:val="22"/>
                <w:szCs w:val="22"/>
              </w:rPr>
              <w:t>О</w:t>
            </w:r>
          </w:p>
        </w:tc>
        <w:tc>
          <w:tcPr>
            <w:tcW w:w="2260" w:type="dxa"/>
            <w:tcBorders>
              <w:top w:val="double" w:sz="4" w:space="0" w:color="auto"/>
              <w:right w:val="single" w:sz="8" w:space="0" w:color="auto"/>
            </w:tcBorders>
            <w:shd w:val="clear" w:color="auto" w:fill="auto"/>
            <w:vAlign w:val="bottom"/>
          </w:tcPr>
          <w:p w14:paraId="3645DA4F" w14:textId="77777777" w:rsidR="00731175" w:rsidRPr="00163987" w:rsidRDefault="00731175" w:rsidP="00163987">
            <w:pPr>
              <w:spacing w:line="360" w:lineRule="auto"/>
              <w:jc w:val="center"/>
              <w:rPr>
                <w:rFonts w:ascii="Arial" w:hAnsi="Arial"/>
                <w:i/>
                <w:sz w:val="22"/>
                <w:szCs w:val="22"/>
              </w:rPr>
            </w:pPr>
            <w:r w:rsidRPr="00163987">
              <w:rPr>
                <w:rFonts w:ascii="Arial" w:hAnsi="Arial"/>
                <w:i/>
                <w:sz w:val="22"/>
                <w:szCs w:val="22"/>
              </w:rPr>
              <w:t>O</w:t>
            </w:r>
          </w:p>
        </w:tc>
      </w:tr>
      <w:tr w:rsidR="00AE662B" w:rsidRPr="00163987" w14:paraId="6AAF217A" w14:textId="77777777" w:rsidTr="00A62B79">
        <w:trPr>
          <w:trHeight w:val="276"/>
        </w:trPr>
        <w:tc>
          <w:tcPr>
            <w:tcW w:w="2700" w:type="dxa"/>
            <w:tcBorders>
              <w:left w:val="single" w:sz="8" w:space="0" w:color="auto"/>
              <w:right w:val="single" w:sz="8" w:space="0" w:color="auto"/>
            </w:tcBorders>
            <w:shd w:val="clear" w:color="auto" w:fill="auto"/>
            <w:vAlign w:val="bottom"/>
          </w:tcPr>
          <w:p w14:paraId="7062CC8E" w14:textId="77777777" w:rsidR="00731175" w:rsidRPr="00163987" w:rsidRDefault="00731175" w:rsidP="00163987">
            <w:pPr>
              <w:spacing w:line="360" w:lineRule="auto"/>
              <w:jc w:val="center"/>
              <w:rPr>
                <w:rFonts w:ascii="Arial" w:hAnsi="Arial"/>
                <w:w w:val="99"/>
                <w:sz w:val="22"/>
                <w:szCs w:val="22"/>
              </w:rPr>
            </w:pPr>
            <w:r w:rsidRPr="00163987">
              <w:rPr>
                <w:rFonts w:ascii="Arial" w:hAnsi="Arial"/>
                <w:w w:val="99"/>
                <w:sz w:val="22"/>
                <w:szCs w:val="22"/>
              </w:rPr>
              <w:t>2</w:t>
            </w:r>
          </w:p>
        </w:tc>
        <w:tc>
          <w:tcPr>
            <w:tcW w:w="2600" w:type="dxa"/>
            <w:tcBorders>
              <w:right w:val="single" w:sz="8" w:space="0" w:color="auto"/>
            </w:tcBorders>
            <w:shd w:val="clear" w:color="auto" w:fill="auto"/>
            <w:vAlign w:val="bottom"/>
          </w:tcPr>
          <w:p w14:paraId="194E5315" w14:textId="77777777" w:rsidR="00731175" w:rsidRPr="00163987" w:rsidRDefault="00731175" w:rsidP="00163987">
            <w:pPr>
              <w:spacing w:line="360" w:lineRule="auto"/>
              <w:jc w:val="center"/>
              <w:rPr>
                <w:rFonts w:ascii="Arial" w:hAnsi="Arial"/>
                <w:w w:val="99"/>
                <w:sz w:val="22"/>
                <w:szCs w:val="22"/>
                <w:lang w:val="ru-RU"/>
              </w:rPr>
            </w:pPr>
            <w:r w:rsidRPr="00163987">
              <w:rPr>
                <w:rFonts w:ascii="Arial" w:hAnsi="Arial"/>
                <w:w w:val="99"/>
                <w:sz w:val="22"/>
                <w:szCs w:val="22"/>
                <w:lang w:val="ru-RU"/>
              </w:rPr>
              <w:t>–</w:t>
            </w:r>
          </w:p>
        </w:tc>
        <w:tc>
          <w:tcPr>
            <w:tcW w:w="2440" w:type="dxa"/>
            <w:tcBorders>
              <w:right w:val="single" w:sz="8" w:space="0" w:color="auto"/>
            </w:tcBorders>
            <w:shd w:val="clear" w:color="auto" w:fill="auto"/>
            <w:vAlign w:val="bottom"/>
          </w:tcPr>
          <w:p w14:paraId="6CD60AE4" w14:textId="77777777" w:rsidR="00731175" w:rsidRPr="00163987" w:rsidRDefault="00731175" w:rsidP="00163987">
            <w:pPr>
              <w:spacing w:line="360" w:lineRule="auto"/>
              <w:jc w:val="center"/>
              <w:rPr>
                <w:rFonts w:ascii="Arial" w:hAnsi="Arial"/>
                <w:i/>
                <w:sz w:val="22"/>
                <w:szCs w:val="22"/>
              </w:rPr>
            </w:pPr>
            <w:r w:rsidRPr="00163987">
              <w:rPr>
                <w:rFonts w:ascii="Arial" w:hAnsi="Arial"/>
                <w:i/>
                <w:sz w:val="22"/>
                <w:szCs w:val="22"/>
              </w:rPr>
              <w:t>СО</w:t>
            </w:r>
          </w:p>
        </w:tc>
        <w:tc>
          <w:tcPr>
            <w:tcW w:w="2260" w:type="dxa"/>
            <w:tcBorders>
              <w:right w:val="single" w:sz="8" w:space="0" w:color="auto"/>
            </w:tcBorders>
            <w:shd w:val="clear" w:color="auto" w:fill="auto"/>
            <w:vAlign w:val="bottom"/>
          </w:tcPr>
          <w:p w14:paraId="6A6CCADB" w14:textId="77777777" w:rsidR="00731175" w:rsidRPr="00163987" w:rsidRDefault="00731175" w:rsidP="00163987">
            <w:pPr>
              <w:spacing w:line="360" w:lineRule="auto"/>
              <w:jc w:val="center"/>
              <w:rPr>
                <w:rFonts w:ascii="Arial" w:hAnsi="Arial"/>
                <w:i/>
                <w:sz w:val="22"/>
                <w:szCs w:val="22"/>
              </w:rPr>
            </w:pPr>
            <w:r w:rsidRPr="00163987">
              <w:rPr>
                <w:rFonts w:ascii="Arial" w:hAnsi="Arial"/>
                <w:i/>
                <w:sz w:val="22"/>
                <w:szCs w:val="22"/>
              </w:rPr>
              <w:t>O</w:t>
            </w:r>
          </w:p>
        </w:tc>
      </w:tr>
      <w:tr w:rsidR="00AE662B" w:rsidRPr="00163987" w14:paraId="7BA44F6F" w14:textId="77777777" w:rsidTr="00731175">
        <w:trPr>
          <w:trHeight w:val="299"/>
        </w:trPr>
        <w:tc>
          <w:tcPr>
            <w:tcW w:w="2700" w:type="dxa"/>
            <w:tcBorders>
              <w:left w:val="single" w:sz="8" w:space="0" w:color="auto"/>
              <w:right w:val="single" w:sz="8" w:space="0" w:color="auto"/>
            </w:tcBorders>
            <w:shd w:val="clear" w:color="auto" w:fill="auto"/>
            <w:vAlign w:val="bottom"/>
          </w:tcPr>
          <w:p w14:paraId="5BA43111" w14:textId="77777777" w:rsidR="00731175" w:rsidRPr="00163987" w:rsidRDefault="00731175" w:rsidP="00163987">
            <w:pPr>
              <w:spacing w:line="360" w:lineRule="auto"/>
              <w:jc w:val="center"/>
              <w:rPr>
                <w:rFonts w:ascii="Arial" w:hAnsi="Arial"/>
                <w:w w:val="99"/>
                <w:sz w:val="22"/>
                <w:szCs w:val="22"/>
              </w:rPr>
            </w:pPr>
            <w:r w:rsidRPr="00163987">
              <w:rPr>
                <w:rFonts w:ascii="Arial" w:hAnsi="Arial"/>
                <w:w w:val="99"/>
                <w:sz w:val="22"/>
                <w:szCs w:val="22"/>
              </w:rPr>
              <w:t>3</w:t>
            </w:r>
          </w:p>
        </w:tc>
        <w:tc>
          <w:tcPr>
            <w:tcW w:w="2600" w:type="dxa"/>
            <w:tcBorders>
              <w:right w:val="single" w:sz="8" w:space="0" w:color="auto"/>
            </w:tcBorders>
            <w:shd w:val="clear" w:color="auto" w:fill="auto"/>
            <w:vAlign w:val="bottom"/>
          </w:tcPr>
          <w:p w14:paraId="44FB3AA8" w14:textId="77777777" w:rsidR="00731175" w:rsidRPr="00163987" w:rsidRDefault="00731175" w:rsidP="00163987">
            <w:pPr>
              <w:spacing w:line="360" w:lineRule="auto"/>
              <w:jc w:val="center"/>
              <w:rPr>
                <w:rFonts w:ascii="Arial" w:hAnsi="Arial"/>
                <w:i/>
                <w:sz w:val="22"/>
                <w:szCs w:val="22"/>
              </w:rPr>
            </w:pPr>
            <w:r w:rsidRPr="00163987">
              <w:rPr>
                <w:rFonts w:ascii="Arial" w:hAnsi="Arial"/>
                <w:i/>
                <w:sz w:val="22"/>
                <w:szCs w:val="22"/>
              </w:rPr>
              <w:t>СО</w:t>
            </w:r>
          </w:p>
        </w:tc>
        <w:tc>
          <w:tcPr>
            <w:tcW w:w="2440" w:type="dxa"/>
            <w:tcBorders>
              <w:right w:val="single" w:sz="8" w:space="0" w:color="auto"/>
            </w:tcBorders>
            <w:shd w:val="clear" w:color="auto" w:fill="auto"/>
            <w:vAlign w:val="bottom"/>
          </w:tcPr>
          <w:p w14:paraId="750624EE" w14:textId="77777777" w:rsidR="00731175" w:rsidRPr="00163987" w:rsidRDefault="00731175" w:rsidP="00163987">
            <w:pPr>
              <w:spacing w:line="360" w:lineRule="auto"/>
              <w:jc w:val="center"/>
              <w:rPr>
                <w:rFonts w:ascii="Arial" w:hAnsi="Arial"/>
                <w:w w:val="99"/>
                <w:sz w:val="22"/>
                <w:szCs w:val="22"/>
              </w:rPr>
            </w:pPr>
            <w:r w:rsidRPr="00163987">
              <w:rPr>
                <w:rFonts w:ascii="Arial" w:hAnsi="Arial"/>
                <w:w w:val="99"/>
                <w:sz w:val="22"/>
                <w:szCs w:val="22"/>
                <w:lang w:val="ru-RU"/>
              </w:rPr>
              <w:t>–</w:t>
            </w:r>
          </w:p>
        </w:tc>
        <w:tc>
          <w:tcPr>
            <w:tcW w:w="2260" w:type="dxa"/>
            <w:tcBorders>
              <w:right w:val="single" w:sz="8" w:space="0" w:color="auto"/>
            </w:tcBorders>
            <w:shd w:val="clear" w:color="auto" w:fill="auto"/>
            <w:vAlign w:val="bottom"/>
          </w:tcPr>
          <w:p w14:paraId="07C3BFDE" w14:textId="77777777" w:rsidR="00731175" w:rsidRPr="00163987" w:rsidRDefault="00731175" w:rsidP="00163987">
            <w:pPr>
              <w:spacing w:line="360" w:lineRule="auto"/>
              <w:jc w:val="center"/>
              <w:rPr>
                <w:rFonts w:ascii="Arial" w:hAnsi="Arial"/>
                <w:i/>
                <w:sz w:val="22"/>
                <w:szCs w:val="22"/>
              </w:rPr>
            </w:pPr>
            <w:r w:rsidRPr="00163987">
              <w:rPr>
                <w:rFonts w:ascii="Arial" w:hAnsi="Arial"/>
                <w:i/>
                <w:sz w:val="22"/>
                <w:szCs w:val="22"/>
              </w:rPr>
              <w:t>CO</w:t>
            </w:r>
          </w:p>
        </w:tc>
      </w:tr>
      <w:tr w:rsidR="00731175" w:rsidRPr="00163987" w14:paraId="7F77ACA0" w14:textId="77777777" w:rsidTr="00A62B79">
        <w:trPr>
          <w:trHeight w:val="299"/>
        </w:trPr>
        <w:tc>
          <w:tcPr>
            <w:tcW w:w="2700" w:type="dxa"/>
            <w:tcBorders>
              <w:left w:val="single" w:sz="8" w:space="0" w:color="auto"/>
              <w:bottom w:val="single" w:sz="8" w:space="0" w:color="auto"/>
              <w:right w:val="single" w:sz="8" w:space="0" w:color="auto"/>
            </w:tcBorders>
            <w:shd w:val="clear" w:color="auto" w:fill="auto"/>
            <w:vAlign w:val="bottom"/>
          </w:tcPr>
          <w:p w14:paraId="69884078" w14:textId="77777777" w:rsidR="00731175" w:rsidRPr="00163987" w:rsidRDefault="00731175" w:rsidP="00163987">
            <w:pPr>
              <w:spacing w:line="360" w:lineRule="auto"/>
              <w:jc w:val="center"/>
              <w:rPr>
                <w:rFonts w:ascii="Arial" w:hAnsi="Arial"/>
                <w:w w:val="99"/>
                <w:sz w:val="22"/>
                <w:szCs w:val="22"/>
              </w:rPr>
            </w:pPr>
            <w:r w:rsidRPr="00163987">
              <w:rPr>
                <w:rFonts w:ascii="Arial" w:hAnsi="Arial"/>
                <w:w w:val="99"/>
                <w:sz w:val="22"/>
                <w:szCs w:val="22"/>
              </w:rPr>
              <w:t>4</w:t>
            </w:r>
          </w:p>
        </w:tc>
        <w:tc>
          <w:tcPr>
            <w:tcW w:w="2600" w:type="dxa"/>
            <w:tcBorders>
              <w:bottom w:val="single" w:sz="8" w:space="0" w:color="auto"/>
              <w:right w:val="single" w:sz="8" w:space="0" w:color="auto"/>
            </w:tcBorders>
            <w:shd w:val="clear" w:color="auto" w:fill="auto"/>
            <w:vAlign w:val="bottom"/>
          </w:tcPr>
          <w:p w14:paraId="2B1E3235" w14:textId="77777777" w:rsidR="00731175" w:rsidRPr="00163987" w:rsidRDefault="00731175" w:rsidP="00163987">
            <w:pPr>
              <w:spacing w:line="360" w:lineRule="auto"/>
              <w:jc w:val="center"/>
              <w:rPr>
                <w:rFonts w:ascii="Arial" w:hAnsi="Arial"/>
                <w:i/>
                <w:sz w:val="22"/>
                <w:szCs w:val="22"/>
              </w:rPr>
            </w:pPr>
            <w:r w:rsidRPr="00163987">
              <w:rPr>
                <w:rFonts w:ascii="Arial" w:hAnsi="Arial"/>
                <w:i/>
                <w:sz w:val="22"/>
                <w:szCs w:val="22"/>
              </w:rPr>
              <w:t>CO</w:t>
            </w:r>
          </w:p>
        </w:tc>
        <w:tc>
          <w:tcPr>
            <w:tcW w:w="2440" w:type="dxa"/>
            <w:tcBorders>
              <w:bottom w:val="single" w:sz="8" w:space="0" w:color="auto"/>
              <w:right w:val="single" w:sz="8" w:space="0" w:color="auto"/>
            </w:tcBorders>
            <w:shd w:val="clear" w:color="auto" w:fill="auto"/>
            <w:vAlign w:val="bottom"/>
          </w:tcPr>
          <w:p w14:paraId="4078E356" w14:textId="77777777" w:rsidR="00731175" w:rsidRPr="00163987" w:rsidRDefault="00731175" w:rsidP="00163987">
            <w:pPr>
              <w:spacing w:line="360" w:lineRule="auto"/>
              <w:jc w:val="center"/>
              <w:rPr>
                <w:rFonts w:ascii="Arial" w:hAnsi="Arial"/>
                <w:i/>
                <w:sz w:val="22"/>
                <w:szCs w:val="22"/>
              </w:rPr>
            </w:pPr>
            <w:r w:rsidRPr="00163987">
              <w:rPr>
                <w:rFonts w:ascii="Arial" w:hAnsi="Arial"/>
                <w:i/>
                <w:sz w:val="22"/>
                <w:szCs w:val="22"/>
              </w:rPr>
              <w:t>CO</w:t>
            </w:r>
          </w:p>
        </w:tc>
        <w:tc>
          <w:tcPr>
            <w:tcW w:w="2260" w:type="dxa"/>
            <w:tcBorders>
              <w:bottom w:val="single" w:sz="8" w:space="0" w:color="auto"/>
              <w:right w:val="single" w:sz="8" w:space="0" w:color="auto"/>
            </w:tcBorders>
            <w:shd w:val="clear" w:color="auto" w:fill="auto"/>
            <w:vAlign w:val="bottom"/>
          </w:tcPr>
          <w:p w14:paraId="78B62A0A" w14:textId="77777777" w:rsidR="00731175" w:rsidRPr="00163987" w:rsidRDefault="00731175" w:rsidP="00163987">
            <w:pPr>
              <w:spacing w:line="360" w:lineRule="auto"/>
              <w:jc w:val="center"/>
              <w:rPr>
                <w:rFonts w:ascii="Arial" w:hAnsi="Arial"/>
                <w:sz w:val="22"/>
                <w:szCs w:val="22"/>
              </w:rPr>
            </w:pPr>
            <w:r w:rsidRPr="00163987">
              <w:rPr>
                <w:rFonts w:ascii="Arial" w:hAnsi="Arial"/>
                <w:w w:val="99"/>
                <w:sz w:val="22"/>
                <w:szCs w:val="22"/>
                <w:lang w:val="ru-RU"/>
              </w:rPr>
              <w:t>–</w:t>
            </w:r>
          </w:p>
        </w:tc>
      </w:tr>
    </w:tbl>
    <w:p w14:paraId="2D268504" w14:textId="77777777" w:rsidR="00C43082" w:rsidRPr="00163987" w:rsidRDefault="00C43082" w:rsidP="00163987">
      <w:pPr>
        <w:widowControl w:val="0"/>
        <w:spacing w:line="360" w:lineRule="auto"/>
        <w:ind w:firstLine="567"/>
        <w:jc w:val="both"/>
        <w:rPr>
          <w:rFonts w:ascii="Arial" w:hAnsi="Arial" w:cs="Arial"/>
          <w:bCs/>
          <w:lang w:val="ru-RU"/>
        </w:rPr>
      </w:pPr>
    </w:p>
    <w:p w14:paraId="39C9ACEA" w14:textId="77777777" w:rsidR="00731175" w:rsidRPr="00163987" w:rsidRDefault="00731175" w:rsidP="00163987">
      <w:pPr>
        <w:spacing w:line="360" w:lineRule="auto"/>
        <w:ind w:right="17" w:firstLine="567"/>
        <w:jc w:val="both"/>
        <w:rPr>
          <w:rFonts w:ascii="Arial" w:hAnsi="Arial"/>
          <w:lang w:val="ru-RU"/>
        </w:rPr>
      </w:pPr>
      <w:r w:rsidRPr="00163987">
        <w:rPr>
          <w:rFonts w:ascii="Arial" w:hAnsi="Arial"/>
          <w:lang w:val="ru-RU"/>
        </w:rPr>
        <w:t>9.12.11.4.3 Испытание при номинальной наибольшей отключающей способности (</w:t>
      </w:r>
      <w:proofErr w:type="spellStart"/>
      <w:r w:rsidRPr="00163987">
        <w:rPr>
          <w:rFonts w:ascii="Arial" w:hAnsi="Arial"/>
          <w:i/>
        </w:rPr>
        <w:t>I</w:t>
      </w:r>
      <w:r w:rsidRPr="00163987">
        <w:rPr>
          <w:rFonts w:ascii="Arial" w:hAnsi="Arial"/>
          <w:vertAlign w:val="subscript"/>
        </w:rPr>
        <w:t>cn</w:t>
      </w:r>
      <w:proofErr w:type="spellEnd"/>
      <w:r w:rsidRPr="00163987">
        <w:rPr>
          <w:rFonts w:ascii="Arial" w:hAnsi="Arial"/>
          <w:lang w:val="ru-RU"/>
        </w:rPr>
        <w:t xml:space="preserve">) </w:t>
      </w:r>
    </w:p>
    <w:p w14:paraId="08FB6B45" w14:textId="77777777" w:rsidR="00731175" w:rsidRPr="00163987" w:rsidRDefault="00731175" w:rsidP="00163987">
      <w:pPr>
        <w:spacing w:line="360" w:lineRule="auto"/>
        <w:ind w:right="17" w:firstLine="567"/>
        <w:jc w:val="both"/>
        <w:rPr>
          <w:rFonts w:ascii="Arial" w:hAnsi="Arial"/>
          <w:i/>
          <w:lang w:val="ru-RU"/>
        </w:rPr>
      </w:pPr>
      <w:r w:rsidRPr="00163987">
        <w:rPr>
          <w:rFonts w:ascii="Arial" w:hAnsi="Arial"/>
          <w:i/>
          <w:lang w:val="ru-RU"/>
        </w:rPr>
        <w:t xml:space="preserve">а) Испытательную цепь калибруют по </w:t>
      </w:r>
      <w:hyperlink w:anchor="page50" w:history="1">
        <w:r w:rsidRPr="00163987">
          <w:rPr>
            <w:rFonts w:ascii="Arial" w:hAnsi="Arial"/>
            <w:i/>
            <w:lang w:val="ru-RU"/>
          </w:rPr>
          <w:t xml:space="preserve">9.12.7.1 </w:t>
        </w:r>
      </w:hyperlink>
      <w:r w:rsidRPr="00163987">
        <w:rPr>
          <w:rFonts w:ascii="Arial" w:hAnsi="Arial"/>
          <w:i/>
          <w:lang w:val="ru-RU"/>
        </w:rPr>
        <w:t xml:space="preserve">и </w:t>
      </w:r>
      <w:hyperlink w:anchor="page50" w:history="1">
        <w:r w:rsidRPr="00163987">
          <w:rPr>
            <w:rFonts w:ascii="Arial" w:hAnsi="Arial"/>
            <w:i/>
            <w:lang w:val="ru-RU"/>
          </w:rPr>
          <w:t>9.12.7.2.</w:t>
        </w:r>
      </w:hyperlink>
    </w:p>
    <w:p w14:paraId="1EE141CE" w14:textId="3C85A248" w:rsidR="00731175" w:rsidRPr="00163987" w:rsidRDefault="00731175" w:rsidP="00163987">
      <w:pPr>
        <w:spacing w:line="360" w:lineRule="auto"/>
        <w:ind w:right="17" w:firstLine="567"/>
        <w:jc w:val="both"/>
        <w:rPr>
          <w:rFonts w:ascii="Arial" w:hAnsi="Arial"/>
          <w:i/>
          <w:lang w:val="ru-RU"/>
        </w:rPr>
      </w:pPr>
      <w:r w:rsidRPr="00163987">
        <w:rPr>
          <w:rFonts w:ascii="Arial" w:hAnsi="Arial"/>
          <w:i/>
          <w:lang w:val="ru-RU"/>
        </w:rPr>
        <w:t xml:space="preserve">Испытанию подвергают три образца в цепи согласно </w:t>
      </w:r>
      <w:hyperlink w:anchor="page52" w:history="1">
        <w:r w:rsidRPr="00163987">
          <w:rPr>
            <w:rFonts w:ascii="Arial" w:hAnsi="Arial"/>
            <w:i/>
            <w:lang w:val="ru-RU"/>
          </w:rPr>
          <w:t>9.12.11.3.</w:t>
        </w:r>
      </w:hyperlink>
      <w:r w:rsidR="00B11D01" w:rsidRPr="00163987">
        <w:rPr>
          <w:lang w:val="ru-RU"/>
        </w:rPr>
        <w:t xml:space="preserve"> </w:t>
      </w:r>
      <w:r w:rsidR="00B11D01" w:rsidRPr="00163987">
        <w:rPr>
          <w:rFonts w:ascii="Arial" w:hAnsi="Arial"/>
          <w:i/>
          <w:lang w:val="ru-RU"/>
        </w:rPr>
        <w:t xml:space="preserve">В случае, если информация отсутствует, должны использоваться две сетки, одна над и одна под </w:t>
      </w:r>
      <w:proofErr w:type="spellStart"/>
      <w:r w:rsidR="00B11D01" w:rsidRPr="00163987">
        <w:rPr>
          <w:rFonts w:ascii="Arial" w:hAnsi="Arial"/>
          <w:i/>
          <w:lang w:val="ru-RU"/>
        </w:rPr>
        <w:t>выключателем</w:t>
      </w:r>
      <w:proofErr w:type="gramStart"/>
      <w:r w:rsidR="00B11D01" w:rsidRPr="00163987">
        <w:rPr>
          <w:rFonts w:ascii="Arial" w:hAnsi="Arial"/>
          <w:i/>
          <w:lang w:val="ru-RU"/>
        </w:rPr>
        <w:t>.</w:t>
      </w:r>
      <w:r w:rsidR="000F2B1C" w:rsidRPr="00163987">
        <w:rPr>
          <w:rFonts w:ascii="Arial" w:hAnsi="Arial"/>
          <w:i/>
          <w:lang w:val="ru-RU"/>
        </w:rPr>
        <w:t>с</w:t>
      </w:r>
      <w:proofErr w:type="gramEnd"/>
      <w:r w:rsidR="000F2B1C" w:rsidRPr="00163987">
        <w:rPr>
          <w:rFonts w:ascii="Arial" w:hAnsi="Arial"/>
          <w:i/>
          <w:lang w:val="ru-RU"/>
        </w:rPr>
        <w:t>ледующая</w:t>
      </w:r>
      <w:proofErr w:type="spellEnd"/>
      <w:r w:rsidRPr="00163987">
        <w:rPr>
          <w:rFonts w:ascii="Arial" w:hAnsi="Arial"/>
          <w:i/>
          <w:lang w:val="ru-RU"/>
        </w:rPr>
        <w:t>:</w:t>
      </w:r>
    </w:p>
    <w:p w14:paraId="42A637A1" w14:textId="1501ABC4" w:rsidR="00731175" w:rsidRPr="00163987" w:rsidRDefault="00731175" w:rsidP="00163987">
      <w:pPr>
        <w:spacing w:line="360" w:lineRule="auto"/>
        <w:ind w:right="17" w:firstLine="567"/>
        <w:jc w:val="center"/>
        <w:rPr>
          <w:rFonts w:ascii="Arial" w:hAnsi="Arial"/>
          <w:i/>
          <w:lang w:val="ru-RU"/>
        </w:rPr>
      </w:pPr>
      <w:r w:rsidRPr="00163987">
        <w:rPr>
          <w:rFonts w:ascii="Arial" w:hAnsi="Arial"/>
          <w:i/>
        </w:rPr>
        <w:t>O</w:t>
      </w:r>
      <w:r w:rsidRPr="00163987">
        <w:rPr>
          <w:rFonts w:ascii="Arial" w:hAnsi="Arial"/>
          <w:i/>
          <w:lang w:val="ru-RU"/>
        </w:rPr>
        <w:t xml:space="preserve"> </w:t>
      </w:r>
      <w:r w:rsidR="000F2B1C" w:rsidRPr="00163987">
        <w:rPr>
          <w:rFonts w:ascii="Arial" w:hAnsi="Arial"/>
          <w:i/>
          <w:lang w:val="ru-RU"/>
        </w:rPr>
        <w:t xml:space="preserve">– </w:t>
      </w:r>
      <w:r w:rsidRPr="00163987">
        <w:rPr>
          <w:rFonts w:ascii="Arial" w:hAnsi="Arial"/>
          <w:i/>
        </w:rPr>
        <w:t>t</w:t>
      </w:r>
      <w:r w:rsidRPr="00163987">
        <w:rPr>
          <w:rFonts w:ascii="Arial" w:hAnsi="Arial"/>
          <w:i/>
          <w:lang w:val="ru-RU"/>
        </w:rPr>
        <w:t xml:space="preserve"> </w:t>
      </w:r>
      <w:r w:rsidR="000F2B1C" w:rsidRPr="00163987">
        <w:rPr>
          <w:rFonts w:ascii="Arial" w:hAnsi="Arial"/>
          <w:i/>
          <w:lang w:val="ru-RU"/>
        </w:rPr>
        <w:t>–</w:t>
      </w:r>
      <w:r w:rsidRPr="00163987">
        <w:rPr>
          <w:rFonts w:ascii="Arial" w:hAnsi="Arial"/>
          <w:i/>
          <w:lang w:val="ru-RU"/>
        </w:rPr>
        <w:t xml:space="preserve"> </w:t>
      </w:r>
      <w:r w:rsidRPr="00163987">
        <w:rPr>
          <w:rFonts w:ascii="Arial" w:hAnsi="Arial"/>
          <w:i/>
        </w:rPr>
        <w:t>CO</w:t>
      </w:r>
      <w:r w:rsidR="000F2B1C" w:rsidRPr="00163987">
        <w:rPr>
          <w:rFonts w:ascii="Arial" w:hAnsi="Arial"/>
          <w:i/>
          <w:lang w:val="ru-RU"/>
        </w:rPr>
        <w:t>.</w:t>
      </w:r>
    </w:p>
    <w:p w14:paraId="7DB0F360" w14:textId="77777777" w:rsidR="00731175" w:rsidRPr="00163987" w:rsidRDefault="00731175" w:rsidP="00163987">
      <w:pPr>
        <w:spacing w:line="360" w:lineRule="auto"/>
        <w:ind w:right="17" w:firstLine="567"/>
        <w:jc w:val="both"/>
        <w:rPr>
          <w:rFonts w:ascii="Arial" w:hAnsi="Arial"/>
          <w:i/>
          <w:lang w:val="ru-RU"/>
        </w:rPr>
      </w:pPr>
      <w:r w:rsidRPr="00163987">
        <w:rPr>
          <w:rFonts w:ascii="Arial" w:hAnsi="Arial"/>
          <w:i/>
          <w:lang w:val="ru-RU"/>
        </w:rPr>
        <w:t>Для операций</w:t>
      </w:r>
      <w:proofErr w:type="gramStart"/>
      <w:r w:rsidRPr="00163987">
        <w:rPr>
          <w:rFonts w:ascii="Arial" w:hAnsi="Arial"/>
          <w:i/>
          <w:lang w:val="ru-RU"/>
        </w:rPr>
        <w:t xml:space="preserve"> О</w:t>
      </w:r>
      <w:proofErr w:type="gramEnd"/>
      <w:r w:rsidRPr="00163987">
        <w:rPr>
          <w:rFonts w:ascii="Arial" w:hAnsi="Arial"/>
          <w:i/>
          <w:lang w:val="ru-RU"/>
        </w:rPr>
        <w:t xml:space="preserve"> вспомогательный выключатель </w:t>
      </w:r>
      <w:r w:rsidRPr="00163987">
        <w:rPr>
          <w:rFonts w:ascii="Arial" w:hAnsi="Arial"/>
          <w:i/>
        </w:rPr>
        <w:t>A</w:t>
      </w:r>
      <w:r w:rsidRPr="00163987">
        <w:rPr>
          <w:rFonts w:ascii="Arial" w:hAnsi="Arial"/>
          <w:i/>
          <w:lang w:val="ru-RU"/>
        </w:rPr>
        <w:t xml:space="preserve"> синхронизируют по отношению к волне напряжения таким образом, чтобы цепь замыкалась в точке 15° по волне для операции О на первом образце.</w:t>
      </w:r>
    </w:p>
    <w:p w14:paraId="0875AC8E" w14:textId="77777777" w:rsidR="00731175" w:rsidRPr="00163987" w:rsidRDefault="00731175" w:rsidP="00163987">
      <w:pPr>
        <w:spacing w:line="360" w:lineRule="auto"/>
        <w:ind w:right="17" w:firstLine="567"/>
        <w:jc w:val="both"/>
        <w:rPr>
          <w:rFonts w:ascii="Arial" w:hAnsi="Arial"/>
          <w:i/>
          <w:lang w:val="ru-RU"/>
        </w:rPr>
      </w:pPr>
      <w:r w:rsidRPr="00163987">
        <w:rPr>
          <w:rFonts w:ascii="Arial" w:hAnsi="Arial"/>
          <w:i/>
          <w:lang w:val="ru-RU"/>
        </w:rPr>
        <w:t>Затем эту точку смещают на 30° для операции</w:t>
      </w:r>
      <w:proofErr w:type="gramStart"/>
      <w:r w:rsidRPr="00163987">
        <w:rPr>
          <w:rFonts w:ascii="Arial" w:hAnsi="Arial"/>
          <w:i/>
          <w:lang w:val="ru-RU"/>
        </w:rPr>
        <w:t xml:space="preserve"> О</w:t>
      </w:r>
      <w:proofErr w:type="gramEnd"/>
      <w:r w:rsidRPr="00163987">
        <w:rPr>
          <w:rFonts w:ascii="Arial" w:hAnsi="Arial"/>
          <w:i/>
          <w:lang w:val="ru-RU"/>
        </w:rPr>
        <w:t xml:space="preserve"> на втором образце и еще на 30° для операции О на третьем образце.</w:t>
      </w:r>
    </w:p>
    <w:p w14:paraId="25696EAC" w14:textId="7C274BE7" w:rsidR="00731175" w:rsidRPr="00163987" w:rsidRDefault="00731175" w:rsidP="00163987">
      <w:pPr>
        <w:pStyle w:val="ab"/>
        <w:spacing w:line="360" w:lineRule="auto"/>
        <w:ind w:right="17" w:firstLine="567"/>
        <w:jc w:val="both"/>
        <w:rPr>
          <w:rFonts w:ascii="Arial" w:hAnsi="Arial"/>
          <w:i/>
        </w:rPr>
      </w:pPr>
      <w:bookmarkStart w:id="24" w:name="page55"/>
      <w:bookmarkEnd w:id="24"/>
      <w:r w:rsidRPr="00163987">
        <w:rPr>
          <w:rFonts w:ascii="Arial" w:hAnsi="Arial"/>
          <w:i/>
        </w:rPr>
        <w:t xml:space="preserve">Допустимое отклонение по синхронизации </w:t>
      </w:r>
      <w:r w:rsidRPr="00163987">
        <w:rPr>
          <w:rFonts w:ascii="Arial" w:hAnsi="Arial"/>
          <w:i/>
        </w:rPr>
        <w:sym w:font="Symbol" w:char="F0B1"/>
      </w:r>
      <w:r w:rsidRPr="00163987">
        <w:rPr>
          <w:rFonts w:ascii="Arial" w:hAnsi="Arial"/>
          <w:i/>
        </w:rPr>
        <w:t xml:space="preserve"> 5</w:t>
      </w:r>
      <w:r w:rsidR="000F2B1C" w:rsidRPr="00163987">
        <w:rPr>
          <w:rFonts w:ascii="Arial" w:hAnsi="Arial" w:cs="Arial"/>
          <w:i/>
        </w:rPr>
        <w:t>°</w:t>
      </w:r>
      <w:r w:rsidRPr="00163987">
        <w:rPr>
          <w:rFonts w:ascii="Arial" w:hAnsi="Arial"/>
          <w:i/>
        </w:rPr>
        <w:t>.</w:t>
      </w:r>
    </w:p>
    <w:p w14:paraId="58C780F8" w14:textId="77777777" w:rsidR="00731175" w:rsidRPr="00163987" w:rsidRDefault="00731175" w:rsidP="00163987">
      <w:pPr>
        <w:pStyle w:val="ab"/>
        <w:spacing w:line="360" w:lineRule="auto"/>
        <w:ind w:right="17" w:firstLine="567"/>
        <w:jc w:val="both"/>
        <w:rPr>
          <w:rFonts w:ascii="Arial" w:hAnsi="Arial"/>
          <w:i/>
        </w:rPr>
      </w:pPr>
      <w:r w:rsidRPr="00163987">
        <w:rPr>
          <w:rFonts w:ascii="Arial" w:hAnsi="Arial"/>
          <w:i/>
        </w:rPr>
        <w:t>В целях синхронизации у многополюсных выключателей следует использовать один и тот же полюс в качестве контрольного.</w:t>
      </w:r>
    </w:p>
    <w:p w14:paraId="78AB84AE" w14:textId="77777777" w:rsidR="00C43082" w:rsidRPr="00163987" w:rsidRDefault="00731175" w:rsidP="00163987">
      <w:pPr>
        <w:widowControl w:val="0"/>
        <w:spacing w:line="360" w:lineRule="auto"/>
        <w:ind w:right="17" w:firstLine="567"/>
        <w:jc w:val="both"/>
        <w:rPr>
          <w:rFonts w:ascii="Arial" w:hAnsi="Arial" w:cs="Arial"/>
          <w:bCs/>
          <w:lang w:val="ru-RU"/>
        </w:rPr>
      </w:pPr>
      <w:r w:rsidRPr="00163987">
        <w:rPr>
          <w:rFonts w:ascii="Arial" w:hAnsi="Arial"/>
          <w:i/>
          <w:lang w:val="ru-RU"/>
        </w:rPr>
        <w:t>Процедура этого испытания приведена в таблице 22.</w:t>
      </w:r>
    </w:p>
    <w:p w14:paraId="670DF833" w14:textId="77777777" w:rsidR="00C43082" w:rsidRPr="00163987" w:rsidRDefault="00C43082" w:rsidP="00163987">
      <w:pPr>
        <w:widowControl w:val="0"/>
        <w:spacing w:line="360" w:lineRule="auto"/>
        <w:ind w:firstLine="567"/>
        <w:jc w:val="both"/>
        <w:rPr>
          <w:rFonts w:ascii="Arial" w:hAnsi="Arial" w:cs="Arial"/>
          <w:bCs/>
          <w:lang w:val="ru-RU"/>
        </w:rPr>
      </w:pPr>
    </w:p>
    <w:p w14:paraId="1DF7B96F" w14:textId="77777777" w:rsidR="00C43082" w:rsidRPr="00163987" w:rsidRDefault="00C71539" w:rsidP="00163987">
      <w:pPr>
        <w:widowControl w:val="0"/>
        <w:spacing w:line="360" w:lineRule="auto"/>
        <w:jc w:val="both"/>
        <w:rPr>
          <w:rFonts w:ascii="Arial" w:hAnsi="Arial" w:cs="Arial"/>
          <w:bCs/>
          <w:lang w:val="ru-RU"/>
        </w:rPr>
      </w:pPr>
      <w:r w:rsidRPr="00163987">
        <w:rPr>
          <w:rFonts w:ascii="Arial" w:hAnsi="Arial"/>
          <w:spacing w:val="40"/>
          <w:sz w:val="22"/>
          <w:lang w:val="ru-RU"/>
        </w:rPr>
        <w:t>Таблица</w:t>
      </w:r>
      <w:r w:rsidRPr="00163987">
        <w:rPr>
          <w:rFonts w:ascii="Arial" w:hAnsi="Arial"/>
          <w:spacing w:val="40"/>
          <w:sz w:val="22"/>
        </w:rPr>
        <w:t xml:space="preserve"> 22</w:t>
      </w:r>
      <w:r w:rsidRPr="00163987">
        <w:rPr>
          <w:rFonts w:ascii="Arial" w:hAnsi="Arial"/>
          <w:sz w:val="22"/>
        </w:rPr>
        <w:t xml:space="preserve"> – </w:t>
      </w:r>
      <w:r w:rsidRPr="00163987">
        <w:rPr>
          <w:rFonts w:ascii="Arial" w:hAnsi="Arial"/>
          <w:sz w:val="22"/>
          <w:lang w:val="ru-RU"/>
        </w:rPr>
        <w:t>Процедура испытания при</w:t>
      </w:r>
      <w:r w:rsidRPr="00163987">
        <w:rPr>
          <w:rFonts w:ascii="Arial" w:hAnsi="Arial"/>
          <w:sz w:val="22"/>
        </w:rPr>
        <w:t xml:space="preserve"> </w:t>
      </w:r>
      <w:proofErr w:type="spellStart"/>
      <w:r w:rsidRPr="00163987">
        <w:rPr>
          <w:rFonts w:ascii="Arial" w:hAnsi="Arial"/>
          <w:i/>
          <w:iCs/>
          <w:sz w:val="22"/>
          <w:lang w:val="en-US"/>
        </w:rPr>
        <w:t>I</w:t>
      </w:r>
      <w:r w:rsidRPr="00163987">
        <w:rPr>
          <w:rFonts w:ascii="Arial" w:hAnsi="Arial"/>
          <w:sz w:val="22"/>
          <w:vertAlign w:val="subscript"/>
          <w:lang w:val="en-US"/>
        </w:rPr>
        <w:t>cn</w:t>
      </w:r>
      <w:proofErr w:type="spellEnd"/>
    </w:p>
    <w:tbl>
      <w:tblPr>
        <w:tblW w:w="10000" w:type="dxa"/>
        <w:tblInd w:w="10" w:type="dxa"/>
        <w:tblLayout w:type="fixed"/>
        <w:tblCellMar>
          <w:left w:w="0" w:type="dxa"/>
          <w:right w:w="0" w:type="dxa"/>
        </w:tblCellMar>
        <w:tblLook w:val="0000" w:firstRow="0" w:lastRow="0" w:firstColumn="0" w:lastColumn="0" w:noHBand="0" w:noVBand="0"/>
      </w:tblPr>
      <w:tblGrid>
        <w:gridCol w:w="2700"/>
        <w:gridCol w:w="2600"/>
        <w:gridCol w:w="2440"/>
        <w:gridCol w:w="2260"/>
      </w:tblGrid>
      <w:tr w:rsidR="00AE662B" w:rsidRPr="00163987" w14:paraId="38793A55" w14:textId="77777777" w:rsidTr="00A62B79">
        <w:trPr>
          <w:trHeight w:val="296"/>
        </w:trPr>
        <w:tc>
          <w:tcPr>
            <w:tcW w:w="2700" w:type="dxa"/>
            <w:vMerge w:val="restart"/>
            <w:tcBorders>
              <w:top w:val="single" w:sz="8" w:space="0" w:color="auto"/>
              <w:left w:val="single" w:sz="8" w:space="0" w:color="auto"/>
              <w:right w:val="single" w:sz="8" w:space="0" w:color="auto"/>
            </w:tcBorders>
            <w:shd w:val="clear" w:color="auto" w:fill="auto"/>
            <w:vAlign w:val="center"/>
          </w:tcPr>
          <w:p w14:paraId="4391A94C" w14:textId="77777777" w:rsidR="00C71539" w:rsidRPr="00163987" w:rsidRDefault="00C71539" w:rsidP="00163987">
            <w:pPr>
              <w:jc w:val="center"/>
              <w:rPr>
                <w:rFonts w:ascii="Arial" w:hAnsi="Arial" w:cs="Arial"/>
                <w:sz w:val="22"/>
                <w:lang w:val="ru-RU"/>
              </w:rPr>
            </w:pPr>
            <w:r w:rsidRPr="00163987">
              <w:rPr>
                <w:rFonts w:ascii="Arial" w:hAnsi="Arial" w:cs="Arial"/>
                <w:sz w:val="22"/>
                <w:lang w:val="ru-RU"/>
              </w:rPr>
              <w:t>Операция</w:t>
            </w:r>
          </w:p>
        </w:tc>
        <w:tc>
          <w:tcPr>
            <w:tcW w:w="7300" w:type="dxa"/>
            <w:gridSpan w:val="3"/>
            <w:tcBorders>
              <w:top w:val="single" w:sz="8" w:space="0" w:color="auto"/>
              <w:bottom w:val="single" w:sz="8" w:space="0" w:color="auto"/>
              <w:right w:val="single" w:sz="8" w:space="0" w:color="auto"/>
            </w:tcBorders>
            <w:shd w:val="clear" w:color="auto" w:fill="auto"/>
            <w:vAlign w:val="center"/>
          </w:tcPr>
          <w:p w14:paraId="46189782" w14:textId="77777777" w:rsidR="00C71539" w:rsidRPr="00163987" w:rsidRDefault="00C71539" w:rsidP="00163987">
            <w:pPr>
              <w:spacing w:line="360" w:lineRule="auto"/>
              <w:jc w:val="center"/>
              <w:rPr>
                <w:rFonts w:ascii="Arial" w:hAnsi="Arial"/>
                <w:sz w:val="22"/>
                <w:lang w:val="ru-RU"/>
              </w:rPr>
            </w:pPr>
            <w:r w:rsidRPr="00163987">
              <w:rPr>
                <w:rFonts w:ascii="Arial" w:hAnsi="Arial"/>
                <w:sz w:val="22"/>
                <w:lang w:val="ru-RU"/>
              </w:rPr>
              <w:t>Образец</w:t>
            </w:r>
          </w:p>
        </w:tc>
      </w:tr>
      <w:tr w:rsidR="00AE662B" w:rsidRPr="00163987" w14:paraId="6021BEEC" w14:textId="77777777" w:rsidTr="00A62B79">
        <w:trPr>
          <w:trHeight w:val="511"/>
        </w:trPr>
        <w:tc>
          <w:tcPr>
            <w:tcW w:w="2700" w:type="dxa"/>
            <w:vMerge/>
            <w:tcBorders>
              <w:left w:val="single" w:sz="8" w:space="0" w:color="auto"/>
              <w:bottom w:val="double" w:sz="4" w:space="0" w:color="auto"/>
              <w:right w:val="single" w:sz="8" w:space="0" w:color="auto"/>
            </w:tcBorders>
            <w:shd w:val="clear" w:color="auto" w:fill="auto"/>
            <w:vAlign w:val="bottom"/>
          </w:tcPr>
          <w:p w14:paraId="1DBF9C22" w14:textId="77777777" w:rsidR="00C71539" w:rsidRPr="00163987" w:rsidRDefault="00C71539" w:rsidP="00163987">
            <w:pPr>
              <w:spacing w:line="360" w:lineRule="auto"/>
              <w:rPr>
                <w:rFonts w:ascii="Arial" w:hAnsi="Arial"/>
                <w:sz w:val="22"/>
                <w:lang w:val="ru-RU"/>
              </w:rPr>
            </w:pPr>
          </w:p>
        </w:tc>
        <w:tc>
          <w:tcPr>
            <w:tcW w:w="2600" w:type="dxa"/>
            <w:tcBorders>
              <w:bottom w:val="double" w:sz="4" w:space="0" w:color="auto"/>
              <w:right w:val="single" w:sz="8" w:space="0" w:color="auto"/>
            </w:tcBorders>
            <w:shd w:val="clear" w:color="auto" w:fill="auto"/>
            <w:vAlign w:val="bottom"/>
          </w:tcPr>
          <w:p w14:paraId="5AD5823E" w14:textId="77777777" w:rsidR="00C71539" w:rsidRPr="00163987" w:rsidRDefault="00C71539" w:rsidP="00163987">
            <w:pPr>
              <w:spacing w:line="360" w:lineRule="auto"/>
              <w:jc w:val="center"/>
              <w:rPr>
                <w:rFonts w:ascii="Arial" w:hAnsi="Arial"/>
                <w:sz w:val="22"/>
                <w:lang w:val="ru-RU"/>
              </w:rPr>
            </w:pPr>
            <w:r w:rsidRPr="00163987">
              <w:rPr>
                <w:rFonts w:ascii="Arial" w:hAnsi="Arial"/>
                <w:sz w:val="22"/>
                <w:lang w:val="ru-RU"/>
              </w:rPr>
              <w:t>1</w:t>
            </w:r>
          </w:p>
        </w:tc>
        <w:tc>
          <w:tcPr>
            <w:tcW w:w="2440" w:type="dxa"/>
            <w:tcBorders>
              <w:bottom w:val="double" w:sz="4" w:space="0" w:color="auto"/>
              <w:right w:val="single" w:sz="8" w:space="0" w:color="auto"/>
            </w:tcBorders>
            <w:shd w:val="clear" w:color="auto" w:fill="auto"/>
            <w:vAlign w:val="bottom"/>
          </w:tcPr>
          <w:p w14:paraId="4BF25FB6" w14:textId="77777777" w:rsidR="00C71539" w:rsidRPr="00163987" w:rsidRDefault="00C71539" w:rsidP="00163987">
            <w:pPr>
              <w:spacing w:line="360" w:lineRule="auto"/>
              <w:jc w:val="center"/>
              <w:rPr>
                <w:rFonts w:ascii="Arial" w:hAnsi="Arial"/>
                <w:sz w:val="22"/>
                <w:lang w:val="ru-RU"/>
              </w:rPr>
            </w:pPr>
            <w:r w:rsidRPr="00163987">
              <w:rPr>
                <w:rFonts w:ascii="Arial" w:hAnsi="Arial"/>
                <w:sz w:val="22"/>
                <w:lang w:val="ru-RU"/>
              </w:rPr>
              <w:t>2</w:t>
            </w:r>
          </w:p>
        </w:tc>
        <w:tc>
          <w:tcPr>
            <w:tcW w:w="2260" w:type="dxa"/>
            <w:tcBorders>
              <w:bottom w:val="double" w:sz="4" w:space="0" w:color="auto"/>
              <w:right w:val="single" w:sz="8" w:space="0" w:color="auto"/>
            </w:tcBorders>
            <w:shd w:val="clear" w:color="auto" w:fill="auto"/>
            <w:vAlign w:val="bottom"/>
          </w:tcPr>
          <w:p w14:paraId="2C4EA521" w14:textId="77777777" w:rsidR="00C71539" w:rsidRPr="00163987" w:rsidRDefault="00C71539" w:rsidP="00163987">
            <w:pPr>
              <w:spacing w:line="360" w:lineRule="auto"/>
              <w:jc w:val="center"/>
              <w:rPr>
                <w:rFonts w:ascii="Arial" w:hAnsi="Arial"/>
                <w:sz w:val="22"/>
              </w:rPr>
            </w:pPr>
            <w:r w:rsidRPr="00163987">
              <w:rPr>
                <w:rFonts w:ascii="Arial" w:hAnsi="Arial"/>
                <w:sz w:val="22"/>
              </w:rPr>
              <w:t>3</w:t>
            </w:r>
          </w:p>
        </w:tc>
      </w:tr>
      <w:tr w:rsidR="00AE662B" w:rsidRPr="00163987" w14:paraId="3A8AC6A7" w14:textId="77777777" w:rsidTr="00C71539">
        <w:trPr>
          <w:trHeight w:val="253"/>
        </w:trPr>
        <w:tc>
          <w:tcPr>
            <w:tcW w:w="2700" w:type="dxa"/>
            <w:tcBorders>
              <w:top w:val="double" w:sz="4" w:space="0" w:color="auto"/>
              <w:left w:val="single" w:sz="8" w:space="0" w:color="auto"/>
              <w:right w:val="single" w:sz="8" w:space="0" w:color="auto"/>
            </w:tcBorders>
            <w:shd w:val="clear" w:color="auto" w:fill="auto"/>
            <w:vAlign w:val="bottom"/>
          </w:tcPr>
          <w:p w14:paraId="09A65F12" w14:textId="77777777" w:rsidR="00C71539" w:rsidRPr="00163987" w:rsidRDefault="00C71539" w:rsidP="00163987">
            <w:pPr>
              <w:spacing w:line="360" w:lineRule="auto"/>
              <w:jc w:val="center"/>
              <w:rPr>
                <w:rFonts w:ascii="Arial" w:hAnsi="Arial"/>
                <w:w w:val="99"/>
                <w:sz w:val="22"/>
                <w:szCs w:val="22"/>
              </w:rPr>
            </w:pPr>
            <w:r w:rsidRPr="00163987">
              <w:rPr>
                <w:rFonts w:ascii="Arial" w:hAnsi="Arial"/>
                <w:w w:val="99"/>
                <w:sz w:val="22"/>
                <w:szCs w:val="22"/>
              </w:rPr>
              <w:t>1</w:t>
            </w:r>
          </w:p>
        </w:tc>
        <w:tc>
          <w:tcPr>
            <w:tcW w:w="2600" w:type="dxa"/>
            <w:tcBorders>
              <w:top w:val="double" w:sz="4" w:space="0" w:color="auto"/>
              <w:right w:val="single" w:sz="8" w:space="0" w:color="auto"/>
            </w:tcBorders>
            <w:shd w:val="clear" w:color="auto" w:fill="auto"/>
            <w:vAlign w:val="bottom"/>
          </w:tcPr>
          <w:p w14:paraId="4E99E844" w14:textId="77777777" w:rsidR="00C71539" w:rsidRPr="00163987" w:rsidRDefault="00C71539" w:rsidP="00163987">
            <w:pPr>
              <w:spacing w:line="360" w:lineRule="auto"/>
              <w:jc w:val="center"/>
              <w:rPr>
                <w:rFonts w:ascii="Arial" w:hAnsi="Arial"/>
                <w:i/>
                <w:sz w:val="22"/>
                <w:szCs w:val="22"/>
              </w:rPr>
            </w:pPr>
            <w:r w:rsidRPr="00163987">
              <w:rPr>
                <w:rFonts w:ascii="Arial" w:hAnsi="Arial"/>
                <w:i/>
                <w:iCs/>
                <w:sz w:val="22"/>
              </w:rPr>
              <w:t>О</w:t>
            </w:r>
            <w:r w:rsidRPr="00163987">
              <w:rPr>
                <w:rFonts w:ascii="Arial" w:hAnsi="Arial"/>
                <w:iCs/>
                <w:sz w:val="22"/>
              </w:rPr>
              <w:t xml:space="preserve"> </w:t>
            </w:r>
            <w:r w:rsidRPr="00163987">
              <w:rPr>
                <w:rFonts w:ascii="Arial" w:hAnsi="Arial"/>
                <w:sz w:val="22"/>
              </w:rPr>
              <w:t>(15</w:t>
            </w:r>
            <w:r w:rsidRPr="00163987">
              <w:rPr>
                <w:rFonts w:ascii="Arial" w:hAnsi="Arial" w:cs="Arial"/>
                <w:sz w:val="22"/>
              </w:rPr>
              <w:t>°</w:t>
            </w:r>
            <w:r w:rsidRPr="00163987">
              <w:rPr>
                <w:rFonts w:ascii="Arial" w:hAnsi="Arial"/>
                <w:sz w:val="22"/>
              </w:rPr>
              <w:t>)</w:t>
            </w:r>
          </w:p>
        </w:tc>
        <w:tc>
          <w:tcPr>
            <w:tcW w:w="2440" w:type="dxa"/>
            <w:tcBorders>
              <w:top w:val="double" w:sz="4" w:space="0" w:color="auto"/>
              <w:right w:val="single" w:sz="8" w:space="0" w:color="auto"/>
            </w:tcBorders>
            <w:shd w:val="clear" w:color="auto" w:fill="auto"/>
            <w:vAlign w:val="bottom"/>
          </w:tcPr>
          <w:p w14:paraId="0170516C" w14:textId="77777777" w:rsidR="00C71539" w:rsidRPr="00163987" w:rsidRDefault="00C71539" w:rsidP="00163987">
            <w:pPr>
              <w:spacing w:line="360" w:lineRule="auto"/>
              <w:jc w:val="center"/>
              <w:rPr>
                <w:rFonts w:ascii="Arial" w:hAnsi="Arial"/>
                <w:i/>
                <w:sz w:val="22"/>
                <w:szCs w:val="22"/>
              </w:rPr>
            </w:pPr>
            <w:r w:rsidRPr="00163987">
              <w:rPr>
                <w:rFonts w:ascii="Arial" w:hAnsi="Arial"/>
                <w:i/>
                <w:iCs/>
                <w:sz w:val="22"/>
              </w:rPr>
              <w:t>О</w:t>
            </w:r>
            <w:r w:rsidRPr="00163987">
              <w:rPr>
                <w:rFonts w:ascii="Arial" w:hAnsi="Arial"/>
                <w:iCs/>
                <w:sz w:val="22"/>
              </w:rPr>
              <w:t xml:space="preserve"> </w:t>
            </w:r>
            <w:r w:rsidRPr="00163987">
              <w:rPr>
                <w:rFonts w:ascii="Arial" w:hAnsi="Arial"/>
                <w:sz w:val="22"/>
              </w:rPr>
              <w:t>(45</w:t>
            </w:r>
            <w:r w:rsidRPr="00163987">
              <w:rPr>
                <w:rFonts w:ascii="Arial" w:hAnsi="Arial" w:cs="Arial"/>
                <w:sz w:val="22"/>
              </w:rPr>
              <w:t>°</w:t>
            </w:r>
            <w:r w:rsidRPr="00163987">
              <w:rPr>
                <w:rFonts w:ascii="Arial" w:hAnsi="Arial"/>
                <w:sz w:val="22"/>
              </w:rPr>
              <w:t>)</w:t>
            </w:r>
          </w:p>
        </w:tc>
        <w:tc>
          <w:tcPr>
            <w:tcW w:w="2260" w:type="dxa"/>
            <w:tcBorders>
              <w:top w:val="double" w:sz="4" w:space="0" w:color="auto"/>
              <w:right w:val="single" w:sz="8" w:space="0" w:color="auto"/>
            </w:tcBorders>
            <w:shd w:val="clear" w:color="auto" w:fill="auto"/>
            <w:vAlign w:val="bottom"/>
          </w:tcPr>
          <w:p w14:paraId="4CF0521B" w14:textId="77777777" w:rsidR="00C71539" w:rsidRPr="00163987" w:rsidRDefault="00C71539" w:rsidP="00163987">
            <w:pPr>
              <w:spacing w:line="360" w:lineRule="auto"/>
              <w:jc w:val="center"/>
              <w:rPr>
                <w:rFonts w:ascii="Arial" w:hAnsi="Arial"/>
                <w:i/>
                <w:sz w:val="22"/>
                <w:szCs w:val="22"/>
              </w:rPr>
            </w:pPr>
            <w:r w:rsidRPr="00163987">
              <w:rPr>
                <w:rFonts w:ascii="Arial" w:hAnsi="Arial"/>
                <w:i/>
                <w:iCs/>
                <w:sz w:val="22"/>
              </w:rPr>
              <w:t>О</w:t>
            </w:r>
            <w:r w:rsidRPr="00163987">
              <w:rPr>
                <w:rFonts w:ascii="Arial" w:hAnsi="Arial"/>
                <w:iCs/>
                <w:sz w:val="22"/>
              </w:rPr>
              <w:t xml:space="preserve"> </w:t>
            </w:r>
            <w:r w:rsidRPr="00163987">
              <w:rPr>
                <w:rFonts w:ascii="Arial" w:hAnsi="Arial"/>
                <w:sz w:val="22"/>
              </w:rPr>
              <w:t>(</w:t>
            </w:r>
            <w:r w:rsidRPr="00163987">
              <w:rPr>
                <w:rFonts w:ascii="Arial" w:hAnsi="Arial"/>
                <w:sz w:val="22"/>
                <w:lang w:val="ru-RU"/>
              </w:rPr>
              <w:t>7</w:t>
            </w:r>
            <w:r w:rsidRPr="00163987">
              <w:rPr>
                <w:rFonts w:ascii="Arial" w:hAnsi="Arial"/>
                <w:sz w:val="22"/>
              </w:rPr>
              <w:t>5</w:t>
            </w:r>
            <w:r w:rsidRPr="00163987">
              <w:rPr>
                <w:rFonts w:ascii="Arial" w:hAnsi="Arial" w:cs="Arial"/>
                <w:sz w:val="22"/>
              </w:rPr>
              <w:t>°</w:t>
            </w:r>
            <w:r w:rsidRPr="00163987">
              <w:rPr>
                <w:rFonts w:ascii="Arial" w:hAnsi="Arial"/>
                <w:sz w:val="22"/>
              </w:rPr>
              <w:t>)</w:t>
            </w:r>
          </w:p>
        </w:tc>
      </w:tr>
      <w:tr w:rsidR="00C71539" w:rsidRPr="00163987" w14:paraId="289BD74F" w14:textId="77777777" w:rsidTr="00C71539">
        <w:trPr>
          <w:trHeight w:val="276"/>
        </w:trPr>
        <w:tc>
          <w:tcPr>
            <w:tcW w:w="2700" w:type="dxa"/>
            <w:tcBorders>
              <w:left w:val="single" w:sz="8" w:space="0" w:color="auto"/>
              <w:bottom w:val="single" w:sz="4" w:space="0" w:color="auto"/>
              <w:right w:val="single" w:sz="8" w:space="0" w:color="auto"/>
            </w:tcBorders>
            <w:shd w:val="clear" w:color="auto" w:fill="auto"/>
            <w:vAlign w:val="bottom"/>
          </w:tcPr>
          <w:p w14:paraId="78F3C8BC" w14:textId="77777777" w:rsidR="00C71539" w:rsidRPr="00163987" w:rsidRDefault="00C71539" w:rsidP="00163987">
            <w:pPr>
              <w:spacing w:line="360" w:lineRule="auto"/>
              <w:jc w:val="center"/>
              <w:rPr>
                <w:rFonts w:ascii="Arial" w:hAnsi="Arial"/>
                <w:w w:val="99"/>
                <w:sz w:val="22"/>
                <w:szCs w:val="22"/>
              </w:rPr>
            </w:pPr>
            <w:r w:rsidRPr="00163987">
              <w:rPr>
                <w:rFonts w:ascii="Arial" w:hAnsi="Arial"/>
                <w:w w:val="99"/>
                <w:sz w:val="22"/>
                <w:szCs w:val="22"/>
              </w:rPr>
              <w:t>2</w:t>
            </w:r>
          </w:p>
        </w:tc>
        <w:tc>
          <w:tcPr>
            <w:tcW w:w="2600" w:type="dxa"/>
            <w:tcBorders>
              <w:bottom w:val="single" w:sz="4" w:space="0" w:color="auto"/>
              <w:right w:val="single" w:sz="8" w:space="0" w:color="auto"/>
            </w:tcBorders>
            <w:shd w:val="clear" w:color="auto" w:fill="auto"/>
            <w:vAlign w:val="bottom"/>
          </w:tcPr>
          <w:p w14:paraId="3B68CCDB" w14:textId="77777777" w:rsidR="00C71539" w:rsidRPr="00163987" w:rsidRDefault="00C71539" w:rsidP="00163987">
            <w:pPr>
              <w:spacing w:line="360" w:lineRule="auto"/>
              <w:jc w:val="center"/>
              <w:rPr>
                <w:rFonts w:ascii="Arial" w:hAnsi="Arial"/>
                <w:w w:val="99"/>
                <w:sz w:val="22"/>
                <w:szCs w:val="22"/>
                <w:lang w:val="ru-RU"/>
              </w:rPr>
            </w:pPr>
            <w:r w:rsidRPr="00163987">
              <w:rPr>
                <w:rFonts w:ascii="Arial" w:hAnsi="Arial"/>
                <w:i/>
                <w:sz w:val="22"/>
                <w:szCs w:val="22"/>
              </w:rPr>
              <w:t>СО</w:t>
            </w:r>
          </w:p>
        </w:tc>
        <w:tc>
          <w:tcPr>
            <w:tcW w:w="2440" w:type="dxa"/>
            <w:tcBorders>
              <w:bottom w:val="single" w:sz="4" w:space="0" w:color="auto"/>
              <w:right w:val="single" w:sz="8" w:space="0" w:color="auto"/>
            </w:tcBorders>
            <w:shd w:val="clear" w:color="auto" w:fill="auto"/>
            <w:vAlign w:val="bottom"/>
          </w:tcPr>
          <w:p w14:paraId="3E87D170" w14:textId="77777777" w:rsidR="00C71539" w:rsidRPr="00163987" w:rsidRDefault="00C71539" w:rsidP="00163987">
            <w:pPr>
              <w:spacing w:line="360" w:lineRule="auto"/>
              <w:jc w:val="center"/>
              <w:rPr>
                <w:rFonts w:ascii="Arial" w:hAnsi="Arial"/>
                <w:i/>
                <w:sz w:val="22"/>
                <w:szCs w:val="22"/>
              </w:rPr>
            </w:pPr>
            <w:r w:rsidRPr="00163987">
              <w:rPr>
                <w:rFonts w:ascii="Arial" w:hAnsi="Arial"/>
                <w:i/>
                <w:sz w:val="22"/>
                <w:szCs w:val="22"/>
              </w:rPr>
              <w:t>СО</w:t>
            </w:r>
          </w:p>
        </w:tc>
        <w:tc>
          <w:tcPr>
            <w:tcW w:w="2260" w:type="dxa"/>
            <w:tcBorders>
              <w:bottom w:val="single" w:sz="4" w:space="0" w:color="auto"/>
              <w:right w:val="single" w:sz="8" w:space="0" w:color="auto"/>
            </w:tcBorders>
            <w:shd w:val="clear" w:color="auto" w:fill="auto"/>
            <w:vAlign w:val="bottom"/>
          </w:tcPr>
          <w:p w14:paraId="7B7A9465" w14:textId="77777777" w:rsidR="00C71539" w:rsidRPr="00163987" w:rsidRDefault="00C71539" w:rsidP="00163987">
            <w:pPr>
              <w:spacing w:line="360" w:lineRule="auto"/>
              <w:jc w:val="center"/>
              <w:rPr>
                <w:rFonts w:ascii="Arial" w:hAnsi="Arial"/>
                <w:i/>
                <w:sz w:val="22"/>
                <w:szCs w:val="22"/>
              </w:rPr>
            </w:pPr>
            <w:r w:rsidRPr="00163987">
              <w:rPr>
                <w:rFonts w:ascii="Arial" w:hAnsi="Arial"/>
                <w:i/>
                <w:sz w:val="22"/>
                <w:szCs w:val="22"/>
              </w:rPr>
              <w:t>СО</w:t>
            </w:r>
          </w:p>
        </w:tc>
      </w:tr>
    </w:tbl>
    <w:p w14:paraId="7D9FCBD6" w14:textId="77777777" w:rsidR="00731175" w:rsidRPr="00163987" w:rsidRDefault="00731175" w:rsidP="00163987">
      <w:pPr>
        <w:widowControl w:val="0"/>
        <w:spacing w:line="360" w:lineRule="auto"/>
        <w:ind w:firstLine="567"/>
        <w:jc w:val="both"/>
        <w:rPr>
          <w:rFonts w:ascii="Arial" w:hAnsi="Arial" w:cs="Arial"/>
          <w:bCs/>
          <w:lang w:val="ru-RU"/>
        </w:rPr>
      </w:pPr>
    </w:p>
    <w:p w14:paraId="765BBE49" w14:textId="77777777" w:rsidR="00A62B79" w:rsidRPr="00163987" w:rsidRDefault="00A62B79" w:rsidP="00163987">
      <w:pPr>
        <w:spacing w:line="360" w:lineRule="auto"/>
        <w:ind w:right="40" w:firstLine="567"/>
        <w:jc w:val="both"/>
        <w:rPr>
          <w:rFonts w:ascii="Arial" w:hAnsi="Arial"/>
          <w:i/>
          <w:lang w:val="ru-RU"/>
        </w:rPr>
      </w:pPr>
      <w:r w:rsidRPr="00163987">
        <w:rPr>
          <w:rFonts w:ascii="Arial" w:hAnsi="Arial"/>
          <w:i/>
        </w:rPr>
        <w:lastRenderedPageBreak/>
        <w:t>b</w:t>
      </w:r>
      <w:r w:rsidRPr="00163987">
        <w:rPr>
          <w:rFonts w:ascii="Arial" w:hAnsi="Arial"/>
          <w:i/>
          <w:lang w:val="ru-RU"/>
        </w:rPr>
        <w:t xml:space="preserve">) Для однополюсных выключателей на номинальное напряжение 230/400 В подвергают испытанию в цепи по рисунку 3 без </w:t>
      </w:r>
      <w:r w:rsidRPr="00163987">
        <w:rPr>
          <w:rFonts w:ascii="Arial" w:hAnsi="Arial"/>
          <w:i/>
          <w:lang w:val="en-US"/>
        </w:rPr>
        <w:t>N</w:t>
      </w:r>
      <w:r w:rsidRPr="00163987">
        <w:rPr>
          <w:rFonts w:ascii="Arial" w:hAnsi="Arial"/>
          <w:i/>
          <w:lang w:val="ru-RU"/>
        </w:rPr>
        <w:t>-соединения дополнительный комплект из четырех образцов.</w:t>
      </w:r>
    </w:p>
    <w:p w14:paraId="389FE5F0" w14:textId="77777777" w:rsidR="00A62B79" w:rsidRPr="00163987" w:rsidRDefault="00A62B79" w:rsidP="00163987">
      <w:pPr>
        <w:spacing w:line="360" w:lineRule="auto"/>
        <w:ind w:right="40" w:firstLine="567"/>
        <w:jc w:val="both"/>
        <w:rPr>
          <w:rFonts w:ascii="Arial" w:hAnsi="Arial"/>
          <w:i/>
          <w:lang w:val="ru-RU"/>
        </w:rPr>
      </w:pPr>
      <w:r w:rsidRPr="00163987">
        <w:rPr>
          <w:rFonts w:ascii="Arial" w:hAnsi="Arial"/>
          <w:i/>
          <w:lang w:val="ru-RU"/>
        </w:rPr>
        <w:t>Три образца включают по одному в каждую фазу испытательной цепи без синхронизации вспомогательного выключателя А, создающего короткое замыкание.</w:t>
      </w:r>
    </w:p>
    <w:p w14:paraId="694505EC" w14:textId="77777777" w:rsidR="00A62B79" w:rsidRPr="00163987" w:rsidRDefault="00A62B79" w:rsidP="00163987">
      <w:pPr>
        <w:spacing w:line="360" w:lineRule="auto"/>
        <w:ind w:right="40" w:firstLine="567"/>
        <w:jc w:val="both"/>
        <w:rPr>
          <w:rFonts w:ascii="Arial" w:hAnsi="Arial"/>
          <w:i/>
          <w:lang w:val="ru-RU"/>
        </w:rPr>
      </w:pPr>
      <w:r w:rsidRPr="00163987">
        <w:rPr>
          <w:rFonts w:ascii="Arial" w:hAnsi="Arial"/>
          <w:i/>
          <w:lang w:val="ru-RU"/>
        </w:rPr>
        <w:t xml:space="preserve">Не производят соединение между </w:t>
      </w:r>
      <w:proofErr w:type="spellStart"/>
      <w:r w:rsidRPr="00163987">
        <w:rPr>
          <w:rFonts w:ascii="Arial" w:hAnsi="Arial"/>
          <w:i/>
          <w:lang w:val="ru-RU"/>
        </w:rPr>
        <w:t>нейтралью</w:t>
      </w:r>
      <w:proofErr w:type="spellEnd"/>
      <w:r w:rsidRPr="00163987">
        <w:rPr>
          <w:rFonts w:ascii="Arial" w:hAnsi="Arial"/>
          <w:i/>
          <w:lang w:val="ru-RU"/>
        </w:rPr>
        <w:t xml:space="preserve"> источника питания и общей точкой на выходной стороне выключателя.</w:t>
      </w:r>
    </w:p>
    <w:p w14:paraId="1801117E" w14:textId="77777777" w:rsidR="00A62B79" w:rsidRPr="00163987" w:rsidRDefault="00A62B79" w:rsidP="00163987">
      <w:pPr>
        <w:spacing w:line="360" w:lineRule="auto"/>
        <w:ind w:firstLine="567"/>
        <w:jc w:val="both"/>
        <w:rPr>
          <w:rFonts w:ascii="Arial" w:hAnsi="Arial"/>
          <w:i/>
          <w:lang w:val="ru-RU"/>
        </w:rPr>
      </w:pPr>
      <w:r w:rsidRPr="00163987">
        <w:rPr>
          <w:rFonts w:ascii="Arial" w:hAnsi="Arial"/>
          <w:i/>
          <w:lang w:val="ru-RU"/>
        </w:rPr>
        <w:t xml:space="preserve">Процедура испытания приведена в таблице </w:t>
      </w:r>
      <w:hyperlink w:anchor="page55" w:history="1">
        <w:r w:rsidRPr="00163987">
          <w:rPr>
            <w:rFonts w:ascii="Arial" w:hAnsi="Arial"/>
            <w:i/>
            <w:lang w:val="ru-RU"/>
          </w:rPr>
          <w:t>23.</w:t>
        </w:r>
      </w:hyperlink>
    </w:p>
    <w:p w14:paraId="7C08D1AE" w14:textId="77777777" w:rsidR="00A62B79" w:rsidRPr="00163987" w:rsidRDefault="00A62B79" w:rsidP="00163987">
      <w:pPr>
        <w:spacing w:line="360" w:lineRule="auto"/>
        <w:ind w:right="40" w:firstLine="567"/>
        <w:jc w:val="both"/>
        <w:rPr>
          <w:rFonts w:ascii="Arial" w:hAnsi="Arial"/>
          <w:i/>
          <w:lang w:val="ru-RU"/>
        </w:rPr>
      </w:pPr>
      <w:r w:rsidRPr="00163987">
        <w:rPr>
          <w:rFonts w:ascii="Arial" w:hAnsi="Arial"/>
          <w:i/>
          <w:lang w:val="ru-RU"/>
        </w:rPr>
        <w:t>После второй операции</w:t>
      </w:r>
      <w:proofErr w:type="gramStart"/>
      <w:r w:rsidRPr="00163987">
        <w:rPr>
          <w:rFonts w:ascii="Arial" w:hAnsi="Arial"/>
          <w:i/>
          <w:lang w:val="ru-RU"/>
        </w:rPr>
        <w:t xml:space="preserve"> О</w:t>
      </w:r>
      <w:proofErr w:type="gramEnd"/>
      <w:r w:rsidRPr="00163987">
        <w:rPr>
          <w:rFonts w:ascii="Arial" w:hAnsi="Arial"/>
          <w:i/>
          <w:lang w:val="ru-RU"/>
        </w:rPr>
        <w:t xml:space="preserve"> с первым образцом по таблице </w:t>
      </w:r>
      <w:hyperlink w:anchor="page55" w:history="1">
        <w:r w:rsidRPr="00163987">
          <w:rPr>
            <w:rFonts w:ascii="Arial" w:hAnsi="Arial"/>
            <w:i/>
            <w:lang w:val="ru-RU"/>
          </w:rPr>
          <w:t xml:space="preserve">23 </w:t>
        </w:r>
      </w:hyperlink>
      <w:r w:rsidRPr="00163987">
        <w:rPr>
          <w:rFonts w:ascii="Arial" w:hAnsi="Arial"/>
          <w:i/>
          <w:lang w:val="ru-RU"/>
        </w:rPr>
        <w:t>этот образец заменяют четвертым образцом.</w:t>
      </w:r>
    </w:p>
    <w:p w14:paraId="79610847" w14:textId="77777777" w:rsidR="00731175" w:rsidRPr="00163987" w:rsidRDefault="00A62B79" w:rsidP="00163987">
      <w:pPr>
        <w:widowControl w:val="0"/>
        <w:spacing w:line="360" w:lineRule="auto"/>
        <w:ind w:firstLine="567"/>
        <w:jc w:val="both"/>
        <w:rPr>
          <w:rFonts w:ascii="Arial" w:hAnsi="Arial" w:cs="Arial"/>
          <w:bCs/>
          <w:lang w:val="ru-RU"/>
        </w:rPr>
      </w:pPr>
      <w:r w:rsidRPr="00163987">
        <w:rPr>
          <w:rFonts w:ascii="Arial" w:hAnsi="Arial"/>
          <w:i/>
          <w:lang w:val="ru-RU"/>
        </w:rPr>
        <w:t xml:space="preserve">Во время этого испытания не требуется измерять </w:t>
      </w:r>
      <w:r w:rsidRPr="00163987">
        <w:rPr>
          <w:rFonts w:ascii="Arial" w:hAnsi="Arial"/>
          <w:i/>
        </w:rPr>
        <w:t>I</w:t>
      </w:r>
      <w:r w:rsidRPr="00163987">
        <w:rPr>
          <w:rFonts w:ascii="Arial" w:hAnsi="Arial"/>
          <w:i/>
          <w:vertAlign w:val="superscript"/>
          <w:lang w:val="ru-RU"/>
        </w:rPr>
        <w:t>2</w:t>
      </w:r>
      <w:r w:rsidRPr="00163987">
        <w:rPr>
          <w:rFonts w:ascii="Arial" w:hAnsi="Arial"/>
          <w:i/>
        </w:rPr>
        <w:t>t</w:t>
      </w:r>
      <w:r w:rsidRPr="00163987">
        <w:rPr>
          <w:rFonts w:ascii="Arial" w:hAnsi="Arial"/>
          <w:i/>
          <w:lang w:val="ru-RU"/>
        </w:rPr>
        <w:t>.</w:t>
      </w:r>
    </w:p>
    <w:p w14:paraId="1A87869A" w14:textId="77777777" w:rsidR="00731175" w:rsidRPr="00163987" w:rsidRDefault="00731175" w:rsidP="00163987">
      <w:pPr>
        <w:widowControl w:val="0"/>
        <w:spacing w:line="360" w:lineRule="auto"/>
        <w:ind w:firstLine="567"/>
        <w:jc w:val="both"/>
        <w:rPr>
          <w:rFonts w:ascii="Arial" w:hAnsi="Arial" w:cs="Arial"/>
          <w:bCs/>
          <w:lang w:val="ru-RU"/>
        </w:rPr>
      </w:pPr>
    </w:p>
    <w:p w14:paraId="5C4390B2" w14:textId="77777777" w:rsidR="00731175" w:rsidRPr="00163987" w:rsidRDefault="00A62B79" w:rsidP="00163987">
      <w:pPr>
        <w:widowControl w:val="0"/>
        <w:spacing w:line="360" w:lineRule="auto"/>
        <w:jc w:val="both"/>
        <w:rPr>
          <w:rFonts w:ascii="Arial" w:hAnsi="Arial" w:cs="Arial"/>
          <w:bCs/>
          <w:lang w:val="ru-RU"/>
        </w:rPr>
      </w:pPr>
      <w:r w:rsidRPr="00163987">
        <w:rPr>
          <w:rFonts w:ascii="Arial" w:hAnsi="Arial"/>
          <w:spacing w:val="40"/>
          <w:sz w:val="22"/>
          <w:lang w:val="ru-RU"/>
        </w:rPr>
        <w:t>Таблица 23</w:t>
      </w:r>
      <w:r w:rsidRPr="00163987">
        <w:rPr>
          <w:rFonts w:ascii="Arial" w:hAnsi="Arial"/>
          <w:sz w:val="22"/>
          <w:lang w:val="ru-RU"/>
        </w:rPr>
        <w:t xml:space="preserve"> </w:t>
      </w:r>
      <w:r w:rsidRPr="00163987">
        <w:rPr>
          <w:rFonts w:ascii="Arial" w:hAnsi="Arial"/>
          <w:bCs/>
          <w:sz w:val="22"/>
          <w:lang w:val="ru-RU"/>
        </w:rPr>
        <w:t>–</w:t>
      </w:r>
      <w:r w:rsidRPr="00163987">
        <w:rPr>
          <w:rFonts w:ascii="Arial" w:hAnsi="Arial"/>
          <w:sz w:val="22"/>
          <w:lang w:val="ru-RU"/>
        </w:rPr>
        <w:t xml:space="preserve"> Процедура испытания при </w:t>
      </w:r>
      <w:proofErr w:type="spellStart"/>
      <w:r w:rsidRPr="00163987">
        <w:rPr>
          <w:rFonts w:ascii="Arial" w:hAnsi="Arial"/>
          <w:i/>
          <w:sz w:val="22"/>
        </w:rPr>
        <w:t>I</w:t>
      </w:r>
      <w:r w:rsidRPr="00163987">
        <w:rPr>
          <w:rFonts w:ascii="Arial" w:hAnsi="Arial"/>
          <w:sz w:val="22"/>
          <w:vertAlign w:val="subscript"/>
        </w:rPr>
        <w:t>cn</w:t>
      </w:r>
      <w:proofErr w:type="spellEnd"/>
      <w:r w:rsidRPr="00163987">
        <w:rPr>
          <w:rFonts w:ascii="Arial" w:hAnsi="Arial"/>
          <w:sz w:val="22"/>
          <w:lang w:val="ru-RU"/>
        </w:rPr>
        <w:t xml:space="preserve"> в трехфазной цепи для однополюсных выключателей на номинальное напряжение 230/400 В</w:t>
      </w:r>
    </w:p>
    <w:tbl>
      <w:tblPr>
        <w:tblW w:w="10000" w:type="dxa"/>
        <w:tblInd w:w="10" w:type="dxa"/>
        <w:tblLayout w:type="fixed"/>
        <w:tblCellMar>
          <w:left w:w="0" w:type="dxa"/>
          <w:right w:w="0" w:type="dxa"/>
        </w:tblCellMar>
        <w:tblLook w:val="0000" w:firstRow="0" w:lastRow="0" w:firstColumn="0" w:lastColumn="0" w:noHBand="0" w:noVBand="0"/>
      </w:tblPr>
      <w:tblGrid>
        <w:gridCol w:w="1965"/>
        <w:gridCol w:w="2008"/>
        <w:gridCol w:w="2009"/>
        <w:gridCol w:w="2009"/>
        <w:gridCol w:w="2009"/>
      </w:tblGrid>
      <w:tr w:rsidR="00AE662B" w:rsidRPr="00163987" w14:paraId="5FC0F084" w14:textId="77777777" w:rsidTr="00A62B79">
        <w:trPr>
          <w:trHeight w:val="296"/>
        </w:trPr>
        <w:tc>
          <w:tcPr>
            <w:tcW w:w="1965" w:type="dxa"/>
            <w:vMerge w:val="restart"/>
            <w:tcBorders>
              <w:top w:val="single" w:sz="8" w:space="0" w:color="auto"/>
              <w:left w:val="single" w:sz="8" w:space="0" w:color="auto"/>
              <w:right w:val="single" w:sz="8" w:space="0" w:color="auto"/>
            </w:tcBorders>
            <w:shd w:val="clear" w:color="auto" w:fill="auto"/>
            <w:vAlign w:val="center"/>
          </w:tcPr>
          <w:p w14:paraId="2712D2D5" w14:textId="77777777" w:rsidR="00A62B79" w:rsidRPr="00163987" w:rsidRDefault="00A62B79" w:rsidP="00163987">
            <w:pPr>
              <w:jc w:val="center"/>
              <w:rPr>
                <w:rFonts w:ascii="Arial" w:hAnsi="Arial" w:cs="Arial"/>
                <w:sz w:val="22"/>
                <w:lang w:val="ru-RU"/>
              </w:rPr>
            </w:pPr>
            <w:r w:rsidRPr="00163987">
              <w:rPr>
                <w:rFonts w:ascii="Arial" w:hAnsi="Arial" w:cs="Arial"/>
                <w:sz w:val="22"/>
                <w:lang w:val="ru-RU"/>
              </w:rPr>
              <w:t>Операция</w:t>
            </w:r>
          </w:p>
        </w:tc>
        <w:tc>
          <w:tcPr>
            <w:tcW w:w="8035" w:type="dxa"/>
            <w:gridSpan w:val="4"/>
            <w:tcBorders>
              <w:top w:val="single" w:sz="8" w:space="0" w:color="auto"/>
              <w:bottom w:val="single" w:sz="8" w:space="0" w:color="auto"/>
              <w:right w:val="single" w:sz="8" w:space="0" w:color="auto"/>
            </w:tcBorders>
            <w:shd w:val="clear" w:color="auto" w:fill="auto"/>
            <w:vAlign w:val="center"/>
          </w:tcPr>
          <w:p w14:paraId="182F0AE0" w14:textId="77777777" w:rsidR="00A62B79" w:rsidRPr="00163987" w:rsidRDefault="00A62B79" w:rsidP="00163987">
            <w:pPr>
              <w:spacing w:line="360" w:lineRule="auto"/>
              <w:jc w:val="center"/>
              <w:rPr>
                <w:rFonts w:ascii="Arial" w:hAnsi="Arial"/>
                <w:sz w:val="22"/>
                <w:lang w:val="ru-RU"/>
              </w:rPr>
            </w:pPr>
            <w:r w:rsidRPr="00163987">
              <w:rPr>
                <w:rFonts w:ascii="Arial" w:hAnsi="Arial"/>
                <w:sz w:val="22"/>
                <w:lang w:val="ru-RU"/>
              </w:rPr>
              <w:t>Образец</w:t>
            </w:r>
          </w:p>
        </w:tc>
      </w:tr>
      <w:tr w:rsidR="00AE662B" w:rsidRPr="00163987" w14:paraId="5C37F159" w14:textId="77777777" w:rsidTr="00A62B79">
        <w:trPr>
          <w:trHeight w:val="511"/>
        </w:trPr>
        <w:tc>
          <w:tcPr>
            <w:tcW w:w="1965" w:type="dxa"/>
            <w:vMerge/>
            <w:tcBorders>
              <w:left w:val="single" w:sz="8" w:space="0" w:color="auto"/>
              <w:bottom w:val="double" w:sz="4" w:space="0" w:color="auto"/>
              <w:right w:val="single" w:sz="8" w:space="0" w:color="auto"/>
            </w:tcBorders>
            <w:shd w:val="clear" w:color="auto" w:fill="auto"/>
            <w:vAlign w:val="bottom"/>
          </w:tcPr>
          <w:p w14:paraId="07D7DA30" w14:textId="77777777" w:rsidR="00A62B79" w:rsidRPr="00163987" w:rsidRDefault="00A62B79" w:rsidP="00163987">
            <w:pPr>
              <w:spacing w:line="360" w:lineRule="auto"/>
              <w:rPr>
                <w:rFonts w:ascii="Arial" w:hAnsi="Arial"/>
                <w:sz w:val="22"/>
                <w:lang w:val="ru-RU"/>
              </w:rPr>
            </w:pPr>
          </w:p>
        </w:tc>
        <w:tc>
          <w:tcPr>
            <w:tcW w:w="2008" w:type="dxa"/>
            <w:tcBorders>
              <w:bottom w:val="double" w:sz="4" w:space="0" w:color="auto"/>
              <w:right w:val="single" w:sz="8" w:space="0" w:color="auto"/>
            </w:tcBorders>
            <w:shd w:val="clear" w:color="auto" w:fill="auto"/>
            <w:vAlign w:val="bottom"/>
          </w:tcPr>
          <w:p w14:paraId="7EDA1BEE" w14:textId="77777777" w:rsidR="00A62B79" w:rsidRPr="00163987" w:rsidRDefault="00A62B79" w:rsidP="00163987">
            <w:pPr>
              <w:spacing w:line="360" w:lineRule="auto"/>
              <w:jc w:val="center"/>
              <w:rPr>
                <w:rFonts w:ascii="Arial" w:hAnsi="Arial"/>
                <w:sz w:val="22"/>
                <w:lang w:val="ru-RU"/>
              </w:rPr>
            </w:pPr>
            <w:r w:rsidRPr="00163987">
              <w:rPr>
                <w:rFonts w:ascii="Arial" w:hAnsi="Arial"/>
                <w:sz w:val="22"/>
                <w:lang w:val="ru-RU"/>
              </w:rPr>
              <w:t>1</w:t>
            </w:r>
          </w:p>
        </w:tc>
        <w:tc>
          <w:tcPr>
            <w:tcW w:w="2009" w:type="dxa"/>
            <w:tcBorders>
              <w:bottom w:val="double" w:sz="4" w:space="0" w:color="auto"/>
              <w:right w:val="single" w:sz="8" w:space="0" w:color="auto"/>
            </w:tcBorders>
            <w:shd w:val="clear" w:color="auto" w:fill="auto"/>
            <w:vAlign w:val="bottom"/>
          </w:tcPr>
          <w:p w14:paraId="106E7805" w14:textId="77777777" w:rsidR="00A62B79" w:rsidRPr="00163987" w:rsidRDefault="00A62B79" w:rsidP="00163987">
            <w:pPr>
              <w:spacing w:line="360" w:lineRule="auto"/>
              <w:jc w:val="center"/>
              <w:rPr>
                <w:rFonts w:ascii="Arial" w:hAnsi="Arial"/>
                <w:sz w:val="22"/>
                <w:lang w:val="ru-RU"/>
              </w:rPr>
            </w:pPr>
            <w:r w:rsidRPr="00163987">
              <w:rPr>
                <w:rFonts w:ascii="Arial" w:hAnsi="Arial"/>
                <w:sz w:val="22"/>
                <w:lang w:val="ru-RU"/>
              </w:rPr>
              <w:t>2</w:t>
            </w:r>
          </w:p>
        </w:tc>
        <w:tc>
          <w:tcPr>
            <w:tcW w:w="2009" w:type="dxa"/>
            <w:tcBorders>
              <w:bottom w:val="double" w:sz="4" w:space="0" w:color="auto"/>
              <w:right w:val="single" w:sz="4" w:space="0" w:color="auto"/>
            </w:tcBorders>
            <w:shd w:val="clear" w:color="auto" w:fill="auto"/>
            <w:vAlign w:val="bottom"/>
          </w:tcPr>
          <w:p w14:paraId="78FF0359" w14:textId="77777777" w:rsidR="00A62B79" w:rsidRPr="00163987" w:rsidRDefault="00A62B79" w:rsidP="00163987">
            <w:pPr>
              <w:spacing w:line="360" w:lineRule="auto"/>
              <w:jc w:val="center"/>
              <w:rPr>
                <w:rFonts w:ascii="Arial" w:hAnsi="Arial"/>
                <w:sz w:val="22"/>
              </w:rPr>
            </w:pPr>
            <w:r w:rsidRPr="00163987">
              <w:rPr>
                <w:rFonts w:ascii="Arial" w:hAnsi="Arial"/>
                <w:sz w:val="22"/>
              </w:rPr>
              <w:t>3</w:t>
            </w:r>
          </w:p>
        </w:tc>
        <w:tc>
          <w:tcPr>
            <w:tcW w:w="2009" w:type="dxa"/>
            <w:tcBorders>
              <w:left w:val="single" w:sz="4" w:space="0" w:color="auto"/>
              <w:bottom w:val="double" w:sz="4" w:space="0" w:color="auto"/>
              <w:right w:val="single" w:sz="8" w:space="0" w:color="auto"/>
            </w:tcBorders>
            <w:shd w:val="clear" w:color="auto" w:fill="auto"/>
            <w:vAlign w:val="bottom"/>
          </w:tcPr>
          <w:p w14:paraId="6A305BA0" w14:textId="77777777" w:rsidR="00A62B79" w:rsidRPr="00163987" w:rsidRDefault="00A62B79" w:rsidP="00163987">
            <w:pPr>
              <w:spacing w:line="360" w:lineRule="auto"/>
              <w:jc w:val="center"/>
              <w:rPr>
                <w:rFonts w:ascii="Arial" w:hAnsi="Arial"/>
                <w:sz w:val="22"/>
                <w:lang w:val="ru-RU"/>
              </w:rPr>
            </w:pPr>
            <w:r w:rsidRPr="00163987">
              <w:rPr>
                <w:rFonts w:ascii="Arial" w:hAnsi="Arial"/>
                <w:sz w:val="22"/>
                <w:lang w:val="ru-RU"/>
              </w:rPr>
              <w:t>4</w:t>
            </w:r>
          </w:p>
        </w:tc>
      </w:tr>
      <w:tr w:rsidR="00AE662B" w:rsidRPr="00163987" w14:paraId="2396DFE5" w14:textId="77777777" w:rsidTr="00A62B79">
        <w:trPr>
          <w:trHeight w:val="253"/>
        </w:trPr>
        <w:tc>
          <w:tcPr>
            <w:tcW w:w="1965" w:type="dxa"/>
            <w:tcBorders>
              <w:top w:val="double" w:sz="4" w:space="0" w:color="auto"/>
              <w:left w:val="single" w:sz="8" w:space="0" w:color="auto"/>
              <w:right w:val="single" w:sz="8" w:space="0" w:color="auto"/>
            </w:tcBorders>
            <w:shd w:val="clear" w:color="auto" w:fill="auto"/>
            <w:vAlign w:val="bottom"/>
          </w:tcPr>
          <w:p w14:paraId="6932D692" w14:textId="77777777" w:rsidR="00A62B79" w:rsidRPr="00163987" w:rsidRDefault="00A62B79" w:rsidP="00163987">
            <w:pPr>
              <w:spacing w:line="360" w:lineRule="auto"/>
              <w:jc w:val="center"/>
              <w:rPr>
                <w:rFonts w:ascii="Arial" w:hAnsi="Arial"/>
                <w:w w:val="99"/>
                <w:sz w:val="22"/>
                <w:szCs w:val="22"/>
              </w:rPr>
            </w:pPr>
            <w:r w:rsidRPr="00163987">
              <w:rPr>
                <w:rFonts w:ascii="Arial" w:hAnsi="Arial"/>
                <w:w w:val="99"/>
                <w:sz w:val="22"/>
                <w:szCs w:val="22"/>
              </w:rPr>
              <w:t>1</w:t>
            </w:r>
          </w:p>
        </w:tc>
        <w:tc>
          <w:tcPr>
            <w:tcW w:w="2008" w:type="dxa"/>
            <w:tcBorders>
              <w:top w:val="double" w:sz="4" w:space="0" w:color="auto"/>
              <w:right w:val="single" w:sz="8" w:space="0" w:color="auto"/>
            </w:tcBorders>
            <w:shd w:val="clear" w:color="auto" w:fill="auto"/>
          </w:tcPr>
          <w:p w14:paraId="5E5E86D0" w14:textId="77777777" w:rsidR="00A62B79" w:rsidRPr="00163987" w:rsidRDefault="00A62B79" w:rsidP="00163987">
            <w:pPr>
              <w:spacing w:line="255" w:lineRule="exact"/>
              <w:jc w:val="center"/>
              <w:rPr>
                <w:rFonts w:ascii="Arial" w:hAnsi="Arial"/>
                <w:i/>
              </w:rPr>
            </w:pPr>
            <w:r w:rsidRPr="00163987">
              <w:rPr>
                <w:rFonts w:ascii="Arial" w:hAnsi="Arial"/>
                <w:i/>
              </w:rPr>
              <w:t>О</w:t>
            </w:r>
          </w:p>
        </w:tc>
        <w:tc>
          <w:tcPr>
            <w:tcW w:w="2009" w:type="dxa"/>
            <w:tcBorders>
              <w:top w:val="double" w:sz="4" w:space="0" w:color="auto"/>
              <w:right w:val="single" w:sz="8" w:space="0" w:color="auto"/>
            </w:tcBorders>
            <w:shd w:val="clear" w:color="auto" w:fill="auto"/>
          </w:tcPr>
          <w:p w14:paraId="6B66C95A" w14:textId="77777777" w:rsidR="00A62B79" w:rsidRPr="00163987" w:rsidRDefault="00A62B79" w:rsidP="00163987">
            <w:pPr>
              <w:spacing w:line="255" w:lineRule="exact"/>
              <w:ind w:left="520"/>
              <w:jc w:val="center"/>
              <w:rPr>
                <w:rFonts w:ascii="Arial" w:hAnsi="Arial"/>
                <w:i/>
              </w:rPr>
            </w:pPr>
            <w:r w:rsidRPr="00163987">
              <w:rPr>
                <w:rFonts w:ascii="Arial" w:hAnsi="Arial"/>
                <w:i/>
              </w:rPr>
              <w:t>О</w:t>
            </w:r>
          </w:p>
        </w:tc>
        <w:tc>
          <w:tcPr>
            <w:tcW w:w="2009" w:type="dxa"/>
            <w:tcBorders>
              <w:top w:val="double" w:sz="4" w:space="0" w:color="auto"/>
              <w:right w:val="single" w:sz="4" w:space="0" w:color="auto"/>
            </w:tcBorders>
            <w:shd w:val="clear" w:color="auto" w:fill="auto"/>
          </w:tcPr>
          <w:p w14:paraId="61478232" w14:textId="77777777" w:rsidR="00A62B79" w:rsidRPr="00163987" w:rsidRDefault="00A62B79" w:rsidP="00163987">
            <w:pPr>
              <w:spacing w:line="255" w:lineRule="exact"/>
              <w:jc w:val="center"/>
              <w:rPr>
                <w:rFonts w:ascii="Arial" w:hAnsi="Arial"/>
                <w:i/>
              </w:rPr>
            </w:pPr>
            <w:r w:rsidRPr="00163987">
              <w:rPr>
                <w:rFonts w:ascii="Arial" w:hAnsi="Arial"/>
                <w:i/>
              </w:rPr>
              <w:t>O</w:t>
            </w:r>
          </w:p>
        </w:tc>
        <w:tc>
          <w:tcPr>
            <w:tcW w:w="2009" w:type="dxa"/>
            <w:tcBorders>
              <w:top w:val="double" w:sz="4" w:space="0" w:color="auto"/>
              <w:left w:val="single" w:sz="4" w:space="0" w:color="auto"/>
              <w:right w:val="single" w:sz="8" w:space="0" w:color="auto"/>
            </w:tcBorders>
            <w:shd w:val="clear" w:color="auto" w:fill="auto"/>
          </w:tcPr>
          <w:p w14:paraId="0F5AA5CA" w14:textId="77777777" w:rsidR="00A62B79" w:rsidRPr="00163987" w:rsidRDefault="00A62B79" w:rsidP="00163987">
            <w:pPr>
              <w:spacing w:line="255" w:lineRule="exact"/>
              <w:jc w:val="center"/>
              <w:rPr>
                <w:rFonts w:ascii="Arial" w:hAnsi="Arial"/>
                <w:w w:val="99"/>
                <w:lang w:val="ru-RU"/>
              </w:rPr>
            </w:pPr>
            <w:r w:rsidRPr="00163987">
              <w:rPr>
                <w:rFonts w:ascii="Arial" w:hAnsi="Arial"/>
                <w:w w:val="99"/>
                <w:lang w:val="ru-RU"/>
              </w:rPr>
              <w:t>–</w:t>
            </w:r>
          </w:p>
        </w:tc>
      </w:tr>
      <w:tr w:rsidR="00AE662B" w:rsidRPr="00163987" w14:paraId="2116CA30" w14:textId="77777777" w:rsidTr="00A62B79">
        <w:trPr>
          <w:trHeight w:val="276"/>
        </w:trPr>
        <w:tc>
          <w:tcPr>
            <w:tcW w:w="1965" w:type="dxa"/>
            <w:tcBorders>
              <w:left w:val="single" w:sz="8" w:space="0" w:color="auto"/>
              <w:right w:val="single" w:sz="8" w:space="0" w:color="auto"/>
            </w:tcBorders>
            <w:shd w:val="clear" w:color="auto" w:fill="auto"/>
            <w:vAlign w:val="bottom"/>
          </w:tcPr>
          <w:p w14:paraId="6E181FCB" w14:textId="77777777" w:rsidR="00A62B79" w:rsidRPr="00163987" w:rsidRDefault="00A62B79" w:rsidP="00163987">
            <w:pPr>
              <w:spacing w:line="360" w:lineRule="auto"/>
              <w:jc w:val="center"/>
              <w:rPr>
                <w:rFonts w:ascii="Arial" w:hAnsi="Arial"/>
                <w:w w:val="99"/>
                <w:sz w:val="22"/>
                <w:szCs w:val="22"/>
              </w:rPr>
            </w:pPr>
            <w:r w:rsidRPr="00163987">
              <w:rPr>
                <w:rFonts w:ascii="Arial" w:hAnsi="Arial"/>
                <w:w w:val="99"/>
                <w:sz w:val="22"/>
                <w:szCs w:val="22"/>
              </w:rPr>
              <w:t>2</w:t>
            </w:r>
          </w:p>
        </w:tc>
        <w:tc>
          <w:tcPr>
            <w:tcW w:w="2008" w:type="dxa"/>
            <w:tcBorders>
              <w:right w:val="single" w:sz="8" w:space="0" w:color="auto"/>
            </w:tcBorders>
            <w:shd w:val="clear" w:color="auto" w:fill="auto"/>
          </w:tcPr>
          <w:p w14:paraId="2E889327" w14:textId="77777777" w:rsidR="00A62B79" w:rsidRPr="00163987" w:rsidRDefault="00A62B79" w:rsidP="00163987">
            <w:pPr>
              <w:spacing w:line="0" w:lineRule="atLeast"/>
              <w:jc w:val="center"/>
              <w:rPr>
                <w:rFonts w:ascii="Arial" w:hAnsi="Arial"/>
                <w:i/>
              </w:rPr>
            </w:pPr>
            <w:r w:rsidRPr="00163987">
              <w:rPr>
                <w:rFonts w:ascii="Arial" w:hAnsi="Arial"/>
                <w:i/>
              </w:rPr>
              <w:t>О</w:t>
            </w:r>
          </w:p>
        </w:tc>
        <w:tc>
          <w:tcPr>
            <w:tcW w:w="2009" w:type="dxa"/>
            <w:tcBorders>
              <w:right w:val="single" w:sz="8" w:space="0" w:color="auto"/>
            </w:tcBorders>
            <w:shd w:val="clear" w:color="auto" w:fill="auto"/>
          </w:tcPr>
          <w:p w14:paraId="488201EE" w14:textId="77777777" w:rsidR="00A62B79" w:rsidRPr="00163987" w:rsidRDefault="00A62B79" w:rsidP="00163987">
            <w:pPr>
              <w:spacing w:line="0" w:lineRule="atLeast"/>
              <w:ind w:left="520"/>
              <w:jc w:val="center"/>
              <w:rPr>
                <w:rFonts w:ascii="Arial" w:hAnsi="Arial"/>
                <w:i/>
              </w:rPr>
            </w:pPr>
            <w:r w:rsidRPr="00163987">
              <w:rPr>
                <w:rFonts w:ascii="Arial" w:hAnsi="Arial"/>
                <w:i/>
              </w:rPr>
              <w:t>СО</w:t>
            </w:r>
          </w:p>
        </w:tc>
        <w:tc>
          <w:tcPr>
            <w:tcW w:w="2009" w:type="dxa"/>
            <w:tcBorders>
              <w:right w:val="single" w:sz="4" w:space="0" w:color="auto"/>
            </w:tcBorders>
            <w:shd w:val="clear" w:color="auto" w:fill="auto"/>
          </w:tcPr>
          <w:p w14:paraId="3E90DB3B" w14:textId="77777777" w:rsidR="00A62B79" w:rsidRPr="00163987" w:rsidRDefault="00A62B79" w:rsidP="00163987">
            <w:pPr>
              <w:spacing w:line="0" w:lineRule="atLeast"/>
              <w:jc w:val="center"/>
              <w:rPr>
                <w:rFonts w:ascii="Arial" w:hAnsi="Arial"/>
                <w:lang w:val="ru-RU"/>
              </w:rPr>
            </w:pPr>
            <w:r w:rsidRPr="00163987">
              <w:rPr>
                <w:rFonts w:ascii="Arial" w:hAnsi="Arial"/>
                <w:lang w:val="ru-RU"/>
              </w:rPr>
              <w:t>–</w:t>
            </w:r>
          </w:p>
        </w:tc>
        <w:tc>
          <w:tcPr>
            <w:tcW w:w="2009" w:type="dxa"/>
            <w:tcBorders>
              <w:left w:val="single" w:sz="4" w:space="0" w:color="auto"/>
              <w:right w:val="single" w:sz="8" w:space="0" w:color="auto"/>
            </w:tcBorders>
            <w:shd w:val="clear" w:color="auto" w:fill="auto"/>
          </w:tcPr>
          <w:p w14:paraId="5637431E" w14:textId="77777777" w:rsidR="00A62B79" w:rsidRPr="00163987" w:rsidRDefault="00A62B79" w:rsidP="00163987">
            <w:pPr>
              <w:spacing w:line="0" w:lineRule="atLeast"/>
              <w:jc w:val="center"/>
              <w:rPr>
                <w:rFonts w:ascii="Arial" w:hAnsi="Arial"/>
                <w:w w:val="99"/>
                <w:lang w:val="ru-RU"/>
              </w:rPr>
            </w:pPr>
            <w:r w:rsidRPr="00163987">
              <w:rPr>
                <w:rFonts w:ascii="Arial" w:hAnsi="Arial"/>
                <w:w w:val="99"/>
                <w:lang w:val="ru-RU"/>
              </w:rPr>
              <w:t>–</w:t>
            </w:r>
          </w:p>
        </w:tc>
      </w:tr>
      <w:tr w:rsidR="00A62B79" w:rsidRPr="00163987" w14:paraId="3515949B" w14:textId="77777777" w:rsidTr="00A62B79">
        <w:trPr>
          <w:trHeight w:val="276"/>
        </w:trPr>
        <w:tc>
          <w:tcPr>
            <w:tcW w:w="1965" w:type="dxa"/>
            <w:tcBorders>
              <w:left w:val="single" w:sz="8" w:space="0" w:color="auto"/>
              <w:bottom w:val="single" w:sz="4" w:space="0" w:color="auto"/>
              <w:right w:val="single" w:sz="8" w:space="0" w:color="auto"/>
            </w:tcBorders>
            <w:shd w:val="clear" w:color="auto" w:fill="auto"/>
            <w:vAlign w:val="bottom"/>
          </w:tcPr>
          <w:p w14:paraId="025769AF" w14:textId="77777777" w:rsidR="00A62B79" w:rsidRPr="00163987" w:rsidRDefault="00A62B79" w:rsidP="00163987">
            <w:pPr>
              <w:spacing w:line="360" w:lineRule="auto"/>
              <w:jc w:val="center"/>
              <w:rPr>
                <w:rFonts w:ascii="Arial" w:hAnsi="Arial"/>
                <w:w w:val="99"/>
                <w:sz w:val="22"/>
                <w:szCs w:val="22"/>
                <w:lang w:val="ru-RU"/>
              </w:rPr>
            </w:pPr>
            <w:r w:rsidRPr="00163987">
              <w:rPr>
                <w:rFonts w:ascii="Arial" w:hAnsi="Arial"/>
                <w:w w:val="99"/>
                <w:sz w:val="22"/>
                <w:szCs w:val="22"/>
                <w:lang w:val="ru-RU"/>
              </w:rPr>
              <w:t>3</w:t>
            </w:r>
          </w:p>
        </w:tc>
        <w:tc>
          <w:tcPr>
            <w:tcW w:w="2008" w:type="dxa"/>
            <w:tcBorders>
              <w:bottom w:val="single" w:sz="4" w:space="0" w:color="auto"/>
              <w:right w:val="single" w:sz="8" w:space="0" w:color="auto"/>
            </w:tcBorders>
            <w:shd w:val="clear" w:color="auto" w:fill="auto"/>
          </w:tcPr>
          <w:p w14:paraId="6E7E14AC" w14:textId="77777777" w:rsidR="00A62B79" w:rsidRPr="00163987" w:rsidRDefault="00A62B79" w:rsidP="00163987">
            <w:pPr>
              <w:spacing w:line="0" w:lineRule="atLeast"/>
              <w:jc w:val="center"/>
              <w:rPr>
                <w:rFonts w:ascii="Arial" w:hAnsi="Arial"/>
                <w:w w:val="99"/>
                <w:lang w:val="ru-RU"/>
              </w:rPr>
            </w:pPr>
            <w:r w:rsidRPr="00163987">
              <w:rPr>
                <w:rFonts w:ascii="Arial" w:hAnsi="Arial"/>
                <w:w w:val="99"/>
                <w:lang w:val="ru-RU"/>
              </w:rPr>
              <w:t>–</w:t>
            </w:r>
          </w:p>
        </w:tc>
        <w:tc>
          <w:tcPr>
            <w:tcW w:w="2009" w:type="dxa"/>
            <w:tcBorders>
              <w:bottom w:val="single" w:sz="4" w:space="0" w:color="auto"/>
              <w:right w:val="single" w:sz="8" w:space="0" w:color="auto"/>
            </w:tcBorders>
            <w:shd w:val="clear" w:color="auto" w:fill="auto"/>
          </w:tcPr>
          <w:p w14:paraId="75EBE9DE" w14:textId="77777777" w:rsidR="00A62B79" w:rsidRPr="00163987" w:rsidRDefault="00A62B79" w:rsidP="00163987">
            <w:pPr>
              <w:spacing w:line="0" w:lineRule="atLeast"/>
              <w:ind w:left="540"/>
              <w:jc w:val="center"/>
              <w:rPr>
                <w:rFonts w:ascii="Arial" w:hAnsi="Arial"/>
                <w:w w:val="99"/>
                <w:lang w:val="ru-RU"/>
              </w:rPr>
            </w:pPr>
            <w:r w:rsidRPr="00163987">
              <w:rPr>
                <w:rFonts w:ascii="Arial" w:hAnsi="Arial"/>
                <w:w w:val="99"/>
                <w:lang w:val="ru-RU"/>
              </w:rPr>
              <w:t>–</w:t>
            </w:r>
          </w:p>
        </w:tc>
        <w:tc>
          <w:tcPr>
            <w:tcW w:w="2009" w:type="dxa"/>
            <w:tcBorders>
              <w:bottom w:val="single" w:sz="4" w:space="0" w:color="auto"/>
              <w:right w:val="single" w:sz="4" w:space="0" w:color="auto"/>
            </w:tcBorders>
            <w:shd w:val="clear" w:color="auto" w:fill="auto"/>
          </w:tcPr>
          <w:p w14:paraId="7677E341" w14:textId="77777777" w:rsidR="00A62B79" w:rsidRPr="00163987" w:rsidRDefault="00A62B79" w:rsidP="00163987">
            <w:pPr>
              <w:spacing w:line="0" w:lineRule="atLeast"/>
              <w:jc w:val="center"/>
              <w:rPr>
                <w:rFonts w:ascii="Arial" w:hAnsi="Arial"/>
                <w:i/>
              </w:rPr>
            </w:pPr>
            <w:r w:rsidRPr="00163987">
              <w:rPr>
                <w:rFonts w:ascii="Arial" w:hAnsi="Arial"/>
                <w:i/>
              </w:rPr>
              <w:t>CO</w:t>
            </w:r>
          </w:p>
        </w:tc>
        <w:tc>
          <w:tcPr>
            <w:tcW w:w="2009" w:type="dxa"/>
            <w:tcBorders>
              <w:left w:val="single" w:sz="4" w:space="0" w:color="auto"/>
              <w:bottom w:val="single" w:sz="4" w:space="0" w:color="auto"/>
              <w:right w:val="single" w:sz="8" w:space="0" w:color="auto"/>
            </w:tcBorders>
            <w:shd w:val="clear" w:color="auto" w:fill="auto"/>
          </w:tcPr>
          <w:p w14:paraId="70562D52" w14:textId="77777777" w:rsidR="00A62B79" w:rsidRPr="00163987" w:rsidRDefault="00A62B79" w:rsidP="00163987">
            <w:pPr>
              <w:spacing w:line="0" w:lineRule="atLeast"/>
              <w:jc w:val="center"/>
              <w:rPr>
                <w:rFonts w:ascii="Arial" w:hAnsi="Arial"/>
                <w:i/>
              </w:rPr>
            </w:pPr>
            <w:r w:rsidRPr="00163987">
              <w:rPr>
                <w:rFonts w:ascii="Arial" w:hAnsi="Arial"/>
                <w:i/>
              </w:rPr>
              <w:t>О</w:t>
            </w:r>
          </w:p>
        </w:tc>
      </w:tr>
    </w:tbl>
    <w:p w14:paraId="17F2D4DB" w14:textId="77777777" w:rsidR="00731175" w:rsidRPr="00163987" w:rsidRDefault="00731175" w:rsidP="00163987">
      <w:pPr>
        <w:widowControl w:val="0"/>
        <w:spacing w:line="360" w:lineRule="auto"/>
        <w:ind w:firstLine="567"/>
        <w:jc w:val="both"/>
        <w:rPr>
          <w:rFonts w:ascii="Arial" w:hAnsi="Arial" w:cs="Arial"/>
          <w:bCs/>
          <w:lang w:val="ru-RU"/>
        </w:rPr>
      </w:pPr>
    </w:p>
    <w:p w14:paraId="59DC812A"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lang w:val="ru-RU"/>
        </w:rPr>
        <w:t>9.12.11.4.4 Испытание на работоспособность и отключающую способность на отдельном полюсе (</w:t>
      </w:r>
      <w:proofErr w:type="spellStart"/>
      <w:r w:rsidRPr="00163987">
        <w:rPr>
          <w:rFonts w:ascii="Arial" w:hAnsi="Arial" w:cs="Arial"/>
          <w:i/>
        </w:rPr>
        <w:t>I</w:t>
      </w:r>
      <w:r w:rsidRPr="00163987">
        <w:rPr>
          <w:rFonts w:ascii="Arial" w:hAnsi="Arial" w:cs="Arial"/>
          <w:vertAlign w:val="subscript"/>
        </w:rPr>
        <w:t>cn</w:t>
      </w:r>
      <w:proofErr w:type="spellEnd"/>
      <w:r w:rsidRPr="00163987">
        <w:rPr>
          <w:rFonts w:ascii="Arial" w:hAnsi="Arial" w:cs="Arial"/>
          <w:vertAlign w:val="subscript"/>
          <w:lang w:val="ru-RU"/>
        </w:rPr>
        <w:t>1</w:t>
      </w:r>
      <w:r w:rsidRPr="00163987">
        <w:rPr>
          <w:rFonts w:ascii="Arial" w:hAnsi="Arial" w:cs="Arial"/>
          <w:lang w:val="ru-RU"/>
        </w:rPr>
        <w:t>) многополюсных выключателей</w:t>
      </w:r>
    </w:p>
    <w:p w14:paraId="7B541D84"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Испытательная цепь откалибрована в соответствии с 9.12.7 (</w:t>
      </w:r>
      <w:proofErr w:type="spellStart"/>
      <w:r w:rsidRPr="00163987">
        <w:rPr>
          <w:rFonts w:ascii="Arial" w:hAnsi="Arial" w:cs="Arial"/>
          <w:i/>
        </w:rPr>
        <w:t>I</w:t>
      </w:r>
      <w:r w:rsidRPr="00163987">
        <w:rPr>
          <w:rFonts w:ascii="Arial" w:hAnsi="Arial" w:cs="Arial"/>
          <w:vertAlign w:val="subscript"/>
        </w:rPr>
        <w:t>cn</w:t>
      </w:r>
      <w:proofErr w:type="spellEnd"/>
      <w:r w:rsidRPr="00163987">
        <w:rPr>
          <w:rFonts w:ascii="Arial" w:hAnsi="Arial" w:cs="Arial"/>
          <w:vertAlign w:val="subscript"/>
          <w:lang w:val="ru-RU"/>
        </w:rPr>
        <w:t>1</w:t>
      </w:r>
      <w:r w:rsidRPr="00163987">
        <w:rPr>
          <w:rFonts w:ascii="Arial" w:hAnsi="Arial" w:cs="Arial"/>
          <w:i/>
          <w:lang w:val="ru-RU"/>
        </w:rPr>
        <w:t>) для многополюсных выключателей.</w:t>
      </w:r>
    </w:p>
    <w:p w14:paraId="64FD5B6B" w14:textId="77777777" w:rsidR="00A62B79" w:rsidRPr="00163987" w:rsidRDefault="00A62B79"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 xml:space="preserve">Испытание проводят на одном полюсе взятого в случайном порядке, который не должен быть коммутируемой </w:t>
      </w:r>
      <w:proofErr w:type="spellStart"/>
      <w:r w:rsidRPr="00163987">
        <w:rPr>
          <w:rFonts w:ascii="Arial" w:hAnsi="Arial" w:cs="Arial"/>
          <w:i/>
          <w:sz w:val="24"/>
          <w:szCs w:val="24"/>
        </w:rPr>
        <w:t>нейтралью</w:t>
      </w:r>
      <w:proofErr w:type="spellEnd"/>
      <w:r w:rsidRPr="00163987">
        <w:rPr>
          <w:rFonts w:ascii="Arial" w:hAnsi="Arial" w:cs="Arial"/>
          <w:i/>
          <w:sz w:val="24"/>
          <w:szCs w:val="24"/>
        </w:rPr>
        <w:t xml:space="preserve">. Этот полюс соединен в соответствии со схемой, показанной на рисунке 3, но с </w:t>
      </w:r>
      <w:proofErr w:type="spellStart"/>
      <w:r w:rsidRPr="00163987">
        <w:rPr>
          <w:rFonts w:ascii="Arial" w:hAnsi="Arial" w:cs="Arial"/>
          <w:i/>
          <w:sz w:val="24"/>
          <w:szCs w:val="24"/>
        </w:rPr>
        <w:t>нейтралью</w:t>
      </w:r>
      <w:proofErr w:type="spellEnd"/>
      <w:r w:rsidRPr="00163987">
        <w:rPr>
          <w:rFonts w:ascii="Arial" w:hAnsi="Arial" w:cs="Arial"/>
          <w:i/>
          <w:sz w:val="24"/>
          <w:szCs w:val="24"/>
        </w:rPr>
        <w:t xml:space="preserve"> источника питания подключенной непосредственно после полного сопротивления </w:t>
      </w:r>
      <w:r w:rsidRPr="00163987">
        <w:rPr>
          <w:rFonts w:ascii="Arial" w:hAnsi="Arial" w:cs="Arial"/>
          <w:i/>
          <w:sz w:val="24"/>
          <w:szCs w:val="24"/>
          <w:lang w:val="en-US"/>
        </w:rPr>
        <w:t>Z</w:t>
      </w:r>
      <w:r w:rsidRPr="00163987">
        <w:rPr>
          <w:rFonts w:ascii="Arial" w:hAnsi="Arial" w:cs="Arial"/>
          <w:sz w:val="24"/>
          <w:szCs w:val="24"/>
          <w:vertAlign w:val="subscript"/>
        </w:rPr>
        <w:t>1</w:t>
      </w:r>
      <w:r w:rsidRPr="00163987">
        <w:rPr>
          <w:rFonts w:ascii="Arial" w:hAnsi="Arial" w:cs="Arial"/>
          <w:i/>
          <w:sz w:val="24"/>
          <w:szCs w:val="24"/>
        </w:rPr>
        <w:t xml:space="preserve">, таким образом, чтобы приложить фазу к напряжению </w:t>
      </w:r>
      <w:proofErr w:type="spellStart"/>
      <w:r w:rsidRPr="00163987">
        <w:rPr>
          <w:rFonts w:ascii="Arial" w:hAnsi="Arial" w:cs="Arial"/>
          <w:i/>
          <w:sz w:val="24"/>
          <w:szCs w:val="24"/>
        </w:rPr>
        <w:t>нейтрали</w:t>
      </w:r>
      <w:proofErr w:type="spellEnd"/>
      <w:r w:rsidRPr="00163987">
        <w:rPr>
          <w:rFonts w:ascii="Arial" w:hAnsi="Arial" w:cs="Arial"/>
          <w:i/>
          <w:sz w:val="24"/>
          <w:szCs w:val="24"/>
        </w:rPr>
        <w:t xml:space="preserve"> к испытуемому полюсу.</w:t>
      </w:r>
    </w:p>
    <w:p w14:paraId="66A90B7C"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Кроме того, фазы, которые не проводят ток короткого замыкания во время этого испытания, должны быть подключены к своему напряжению питания на соответствующих клеммах.</w:t>
      </w:r>
    </w:p>
    <w:p w14:paraId="7E2A784C" w14:textId="15EE1E30"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Последовательность операций</w:t>
      </w:r>
      <w:r w:rsidR="000F2B1C" w:rsidRPr="00163987">
        <w:rPr>
          <w:rFonts w:ascii="Arial" w:hAnsi="Arial" w:cs="Arial"/>
          <w:i/>
          <w:lang w:val="ru-RU"/>
        </w:rPr>
        <w:t xml:space="preserve"> следующая</w:t>
      </w:r>
      <w:r w:rsidRPr="00163987">
        <w:rPr>
          <w:rFonts w:ascii="Arial" w:hAnsi="Arial" w:cs="Arial"/>
          <w:i/>
          <w:lang w:val="ru-RU"/>
        </w:rPr>
        <w:t>:</w:t>
      </w:r>
    </w:p>
    <w:p w14:paraId="3E55FD29" w14:textId="7B5ECA38" w:rsidR="00A62B79" w:rsidRPr="00163987" w:rsidRDefault="00A62B79" w:rsidP="00163987">
      <w:pPr>
        <w:spacing w:line="360" w:lineRule="auto"/>
        <w:ind w:firstLine="567"/>
        <w:jc w:val="center"/>
        <w:rPr>
          <w:rFonts w:ascii="Arial" w:hAnsi="Arial" w:cs="Arial"/>
          <w:i/>
          <w:lang w:val="ru-RU"/>
        </w:rPr>
      </w:pPr>
      <w:r w:rsidRPr="00163987">
        <w:rPr>
          <w:rFonts w:ascii="Arial" w:hAnsi="Arial" w:cs="Arial"/>
          <w:i/>
        </w:rPr>
        <w:t>O</w:t>
      </w:r>
      <w:r w:rsidRPr="00163987">
        <w:rPr>
          <w:rFonts w:ascii="Arial" w:hAnsi="Arial" w:cs="Arial"/>
          <w:i/>
          <w:lang w:val="ru-RU"/>
        </w:rPr>
        <w:t xml:space="preserve"> </w:t>
      </w:r>
      <w:r w:rsidR="000F2B1C" w:rsidRPr="00163987">
        <w:rPr>
          <w:rFonts w:ascii="Arial" w:hAnsi="Arial" w:cs="Arial"/>
          <w:i/>
          <w:lang w:val="ru-RU"/>
        </w:rPr>
        <w:t>–</w:t>
      </w:r>
      <w:r w:rsidRPr="00163987">
        <w:rPr>
          <w:rFonts w:ascii="Arial" w:hAnsi="Arial" w:cs="Arial"/>
          <w:i/>
          <w:lang w:val="ru-RU"/>
        </w:rPr>
        <w:t xml:space="preserve"> </w:t>
      </w:r>
      <w:r w:rsidRPr="00163987">
        <w:rPr>
          <w:rFonts w:ascii="Arial" w:hAnsi="Arial" w:cs="Arial"/>
          <w:i/>
          <w:lang w:val="en-US"/>
        </w:rPr>
        <w:t>t</w:t>
      </w:r>
      <w:r w:rsidRPr="00163987">
        <w:rPr>
          <w:rFonts w:ascii="Arial" w:hAnsi="Arial" w:cs="Arial"/>
          <w:i/>
          <w:lang w:val="ru-RU"/>
        </w:rPr>
        <w:t xml:space="preserve"> </w:t>
      </w:r>
      <w:r w:rsidR="000F2B1C" w:rsidRPr="00163987">
        <w:rPr>
          <w:rFonts w:ascii="Arial" w:hAnsi="Arial" w:cs="Arial"/>
          <w:i/>
          <w:lang w:val="ru-RU"/>
        </w:rPr>
        <w:t>–</w:t>
      </w:r>
      <w:r w:rsidRPr="00163987">
        <w:rPr>
          <w:rFonts w:ascii="Arial" w:hAnsi="Arial" w:cs="Arial"/>
          <w:i/>
          <w:lang w:val="ru-RU"/>
        </w:rPr>
        <w:t xml:space="preserve"> </w:t>
      </w:r>
      <w:r w:rsidRPr="00163987">
        <w:rPr>
          <w:rFonts w:ascii="Arial" w:hAnsi="Arial" w:cs="Arial"/>
          <w:i/>
        </w:rPr>
        <w:t>CO</w:t>
      </w:r>
      <w:r w:rsidR="000F2B1C" w:rsidRPr="00163987">
        <w:rPr>
          <w:rFonts w:ascii="Arial" w:hAnsi="Arial" w:cs="Arial"/>
          <w:i/>
          <w:lang w:val="ru-RU"/>
        </w:rPr>
        <w:t>.</w:t>
      </w:r>
    </w:p>
    <w:p w14:paraId="03DDE9FC" w14:textId="6AC9680F"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lastRenderedPageBreak/>
        <w:t xml:space="preserve">Для операций </w:t>
      </w:r>
      <w:r w:rsidRPr="00163987">
        <w:rPr>
          <w:rFonts w:ascii="Arial" w:hAnsi="Arial" w:cs="Arial"/>
          <w:i/>
        </w:rPr>
        <w:t>O</w:t>
      </w:r>
      <w:r w:rsidRPr="00163987">
        <w:rPr>
          <w:rFonts w:ascii="Arial" w:hAnsi="Arial" w:cs="Arial"/>
          <w:i/>
          <w:lang w:val="ru-RU"/>
        </w:rPr>
        <w:t xml:space="preserve"> вспомогательный переключатель </w:t>
      </w:r>
      <w:r w:rsidRPr="00163987">
        <w:rPr>
          <w:rFonts w:ascii="Arial" w:hAnsi="Arial" w:cs="Arial"/>
          <w:i/>
        </w:rPr>
        <w:t>T</w:t>
      </w:r>
      <w:r w:rsidRPr="00163987">
        <w:rPr>
          <w:rFonts w:ascii="Arial" w:hAnsi="Arial" w:cs="Arial"/>
          <w:i/>
          <w:lang w:val="ru-RU"/>
        </w:rPr>
        <w:t xml:space="preserve"> синхронизируется относительно волны напряжения, так что цепь замыкается в точке 15° на волне для операции </w:t>
      </w:r>
      <w:r w:rsidRPr="00163987">
        <w:rPr>
          <w:rFonts w:ascii="Arial" w:hAnsi="Arial" w:cs="Arial"/>
          <w:i/>
        </w:rPr>
        <w:t>O</w:t>
      </w:r>
      <w:r w:rsidRPr="00163987">
        <w:rPr>
          <w:rFonts w:ascii="Arial" w:hAnsi="Arial" w:cs="Arial"/>
          <w:i/>
          <w:lang w:val="ru-RU"/>
        </w:rPr>
        <w:t xml:space="preserve"> на первом образце.</w:t>
      </w:r>
    </w:p>
    <w:p w14:paraId="73662516" w14:textId="4DD6D28B"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Затем эта точка сдвигается на 30° для операции</w:t>
      </w:r>
      <w:proofErr w:type="gramStart"/>
      <w:r w:rsidRPr="00163987">
        <w:rPr>
          <w:rFonts w:ascii="Arial" w:hAnsi="Arial" w:cs="Arial"/>
          <w:i/>
          <w:lang w:val="ru-RU"/>
        </w:rPr>
        <w:t xml:space="preserve"> О</w:t>
      </w:r>
      <w:proofErr w:type="gramEnd"/>
      <w:r w:rsidRPr="00163987">
        <w:rPr>
          <w:rFonts w:ascii="Arial" w:hAnsi="Arial" w:cs="Arial"/>
          <w:i/>
          <w:lang w:val="ru-RU"/>
        </w:rPr>
        <w:t xml:space="preserve"> для второго образца и еще на 30° для операции О для третьего образца.</w:t>
      </w:r>
    </w:p>
    <w:p w14:paraId="30A9B434" w14:textId="4557FF9A"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Допуск синхронизации должен составлять ±5°.</w:t>
      </w:r>
    </w:p>
    <w:p w14:paraId="7973086D"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i/>
          <w:lang w:val="ru-RU"/>
        </w:rPr>
        <w:t xml:space="preserve">Для трех- и </w:t>
      </w:r>
      <w:proofErr w:type="spellStart"/>
      <w:r w:rsidRPr="00163987">
        <w:rPr>
          <w:rFonts w:ascii="Arial" w:hAnsi="Arial" w:cs="Arial"/>
          <w:i/>
          <w:lang w:val="ru-RU"/>
        </w:rPr>
        <w:t>четырехполюсных</w:t>
      </w:r>
      <w:proofErr w:type="spellEnd"/>
      <w:r w:rsidRPr="00163987">
        <w:rPr>
          <w:rFonts w:ascii="Arial" w:hAnsi="Arial" w:cs="Arial"/>
          <w:i/>
          <w:lang w:val="ru-RU"/>
        </w:rPr>
        <w:t xml:space="preserve"> автоматических выключателей для синхронизации используется один и тот же полюс.</w:t>
      </w:r>
    </w:p>
    <w:p w14:paraId="4D17401F" w14:textId="77777777" w:rsidR="00A62B79" w:rsidRPr="00163987" w:rsidRDefault="00A62B79" w:rsidP="00163987">
      <w:pPr>
        <w:spacing w:line="360" w:lineRule="auto"/>
        <w:ind w:firstLine="567"/>
        <w:jc w:val="both"/>
        <w:rPr>
          <w:rFonts w:ascii="Arial" w:hAnsi="Arial" w:cs="Arial"/>
          <w:b/>
          <w:lang w:val="ru-RU"/>
        </w:rPr>
      </w:pPr>
      <w:r w:rsidRPr="00163987">
        <w:rPr>
          <w:rFonts w:ascii="Arial" w:hAnsi="Arial" w:cs="Arial"/>
          <w:b/>
          <w:lang w:val="ru-RU"/>
        </w:rPr>
        <w:t>9.12.12 Проверка выключателя после испытания на короткое замыкание</w:t>
      </w:r>
    </w:p>
    <w:p w14:paraId="1003CF4A"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lang w:val="ru-RU"/>
        </w:rPr>
        <w:t>9.12.12.1 Проверка выключателя после испытаний при пониженных токах короткого замыкания, при токе 1500 А и при рабочей наибольшей отключающей способности</w:t>
      </w:r>
    </w:p>
    <w:p w14:paraId="7D33FE2E"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После каждого из испытаний по </w:t>
      </w:r>
      <w:hyperlink w:anchor="page52" w:history="1">
        <w:r w:rsidRPr="00163987">
          <w:rPr>
            <w:rFonts w:ascii="Arial" w:hAnsi="Arial" w:cs="Arial"/>
            <w:i/>
            <w:lang w:val="ru-RU"/>
          </w:rPr>
          <w:t xml:space="preserve">9.12.11.2, </w:t>
        </w:r>
      </w:hyperlink>
      <w:r w:rsidRPr="00163987">
        <w:rPr>
          <w:rFonts w:ascii="Arial" w:hAnsi="Arial" w:cs="Arial"/>
          <w:i/>
          <w:lang w:val="ru-RU"/>
        </w:rPr>
        <w:t xml:space="preserve">или </w:t>
      </w:r>
      <w:hyperlink w:anchor="page52" w:history="1">
        <w:r w:rsidRPr="00163987">
          <w:rPr>
            <w:rFonts w:ascii="Arial" w:hAnsi="Arial" w:cs="Arial"/>
            <w:i/>
            <w:lang w:val="ru-RU"/>
          </w:rPr>
          <w:t xml:space="preserve">9.12.11.3, </w:t>
        </w:r>
      </w:hyperlink>
      <w:r w:rsidRPr="00163987">
        <w:rPr>
          <w:rFonts w:ascii="Arial" w:hAnsi="Arial" w:cs="Arial"/>
          <w:i/>
          <w:lang w:val="ru-RU"/>
        </w:rPr>
        <w:t xml:space="preserve">или </w:t>
      </w:r>
      <w:hyperlink w:anchor="page53" w:history="1">
        <w:r w:rsidRPr="00163987">
          <w:rPr>
            <w:rFonts w:ascii="Arial" w:hAnsi="Arial" w:cs="Arial"/>
            <w:i/>
            <w:lang w:val="ru-RU"/>
          </w:rPr>
          <w:t xml:space="preserve">9.12.11.4.2 </w:t>
        </w:r>
      </w:hyperlink>
      <w:r w:rsidRPr="00163987">
        <w:rPr>
          <w:rFonts w:ascii="Arial" w:hAnsi="Arial" w:cs="Arial"/>
          <w:i/>
          <w:lang w:val="ru-RU"/>
        </w:rPr>
        <w:t>выключатели не должны иметь повреждений, препятствующих их дальнейшей эксплуатации, и должны быть способны без обслуживания выдерживать следующие испытания:</w:t>
      </w:r>
    </w:p>
    <w:p w14:paraId="4EAB22AC"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а) на ток утечки на разомкнутых контактах согласно </w:t>
      </w:r>
      <w:hyperlink w:anchor="page43" w:history="1">
        <w:r w:rsidRPr="00163987">
          <w:rPr>
            <w:rFonts w:ascii="Arial" w:hAnsi="Arial" w:cs="Arial"/>
            <w:i/>
            <w:lang w:val="ru-RU"/>
          </w:rPr>
          <w:t>9.7.5.3;</w:t>
        </w:r>
      </w:hyperlink>
    </w:p>
    <w:p w14:paraId="2D3F6080" w14:textId="61B4A8F2" w:rsidR="00A62B79" w:rsidRPr="00163987" w:rsidRDefault="00A62B79" w:rsidP="00163987">
      <w:pPr>
        <w:tabs>
          <w:tab w:val="left" w:pos="600"/>
        </w:tabs>
        <w:spacing w:line="360" w:lineRule="auto"/>
        <w:ind w:firstLine="567"/>
        <w:jc w:val="both"/>
        <w:rPr>
          <w:rFonts w:ascii="Arial" w:hAnsi="Arial" w:cs="Arial"/>
          <w:i/>
          <w:lang w:val="ru-RU"/>
        </w:rPr>
      </w:pPr>
      <w:r w:rsidRPr="00163987">
        <w:rPr>
          <w:rFonts w:ascii="Arial" w:hAnsi="Arial" w:cs="Arial"/>
          <w:i/>
          <w:lang w:val="en-US"/>
        </w:rPr>
        <w:t>b</w:t>
      </w:r>
      <w:r w:rsidRPr="00163987">
        <w:rPr>
          <w:rFonts w:ascii="Arial" w:hAnsi="Arial" w:cs="Arial"/>
          <w:i/>
          <w:lang w:val="ru-RU"/>
        </w:rPr>
        <w:t xml:space="preserve">) на электрическую прочность изоляции в соответствии с </w:t>
      </w:r>
      <w:hyperlink w:anchor="page41" w:history="1">
        <w:r w:rsidRPr="00163987">
          <w:rPr>
            <w:rFonts w:ascii="Arial" w:hAnsi="Arial" w:cs="Arial"/>
            <w:i/>
            <w:lang w:val="ru-RU"/>
          </w:rPr>
          <w:t xml:space="preserve">9.7.3, </w:t>
        </w:r>
      </w:hyperlink>
      <w:r w:rsidRPr="00163987">
        <w:rPr>
          <w:rFonts w:ascii="Arial" w:hAnsi="Arial" w:cs="Arial"/>
          <w:i/>
          <w:lang w:val="ru-RU"/>
        </w:rPr>
        <w:t>проведенные через 2</w:t>
      </w:r>
      <w:r w:rsidR="00A901E6" w:rsidRPr="00163987">
        <w:rPr>
          <w:rFonts w:ascii="Arial" w:hAnsi="Arial" w:cs="Arial"/>
          <w:i/>
          <w:lang w:val="ru-RU"/>
        </w:rPr>
        <w:t xml:space="preserve"> и</w:t>
      </w:r>
      <w:r w:rsidRPr="00163987">
        <w:rPr>
          <w:rFonts w:ascii="Arial" w:hAnsi="Arial" w:cs="Arial"/>
          <w:i/>
          <w:lang w:val="ru-RU"/>
        </w:rPr>
        <w:t xml:space="preserve"> 24 ч после испытания на короткое замыкание при напряжении на 500 В ниже значения, указанного в </w:t>
      </w:r>
      <w:hyperlink w:anchor="page41" w:history="1">
        <w:r w:rsidRPr="00163987">
          <w:rPr>
            <w:rFonts w:ascii="Arial" w:hAnsi="Arial" w:cs="Arial"/>
            <w:i/>
            <w:lang w:val="ru-RU"/>
          </w:rPr>
          <w:t>9.7.</w:t>
        </w:r>
        <w:r w:rsidR="00A901E6" w:rsidRPr="00163987">
          <w:rPr>
            <w:rFonts w:ascii="Arial" w:hAnsi="Arial" w:cs="Arial"/>
            <w:i/>
            <w:lang w:val="ru-RU"/>
          </w:rPr>
          <w:t>3</w:t>
        </w:r>
        <w:r w:rsidRPr="00163987">
          <w:rPr>
            <w:rFonts w:ascii="Arial" w:hAnsi="Arial" w:cs="Arial"/>
            <w:i/>
            <w:lang w:val="ru-RU"/>
          </w:rPr>
          <w:t xml:space="preserve">, </w:t>
        </w:r>
      </w:hyperlink>
      <w:r w:rsidRPr="00163987">
        <w:rPr>
          <w:rFonts w:ascii="Arial" w:hAnsi="Arial" w:cs="Arial"/>
          <w:i/>
          <w:lang w:val="ru-RU"/>
        </w:rPr>
        <w:t>и без предварительной влажной обработки.</w:t>
      </w:r>
    </w:p>
    <w:p w14:paraId="7365D5C1" w14:textId="6AC241C6"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В ходе этих испытаний следует проверить, что устройство индикации после испытания согласно условиям, указанным в перечислении а) </w:t>
      </w:r>
      <w:hyperlink w:anchor="page40" w:history="1">
        <w:r w:rsidRPr="00163987">
          <w:rPr>
            <w:rFonts w:ascii="Arial" w:hAnsi="Arial" w:cs="Arial"/>
            <w:i/>
            <w:lang w:val="ru-RU"/>
          </w:rPr>
          <w:t xml:space="preserve">9.7.2, </w:t>
        </w:r>
      </w:hyperlink>
      <w:r w:rsidRPr="00163987">
        <w:rPr>
          <w:rFonts w:ascii="Arial" w:hAnsi="Arial" w:cs="Arial"/>
          <w:i/>
          <w:lang w:val="ru-RU"/>
        </w:rPr>
        <w:t xml:space="preserve">указывает на разомкнутое положение контактов, а после испытания по перечислению </w:t>
      </w:r>
      <w:r w:rsidRPr="00163987">
        <w:rPr>
          <w:rFonts w:ascii="Arial" w:hAnsi="Arial" w:cs="Arial"/>
          <w:i/>
        </w:rPr>
        <w:t>b</w:t>
      </w:r>
      <w:r w:rsidRPr="00163987">
        <w:rPr>
          <w:rFonts w:ascii="Arial" w:hAnsi="Arial" w:cs="Arial"/>
          <w:i/>
          <w:lang w:val="ru-RU"/>
        </w:rPr>
        <w:t xml:space="preserve">) </w:t>
      </w:r>
      <w:hyperlink w:anchor="page40" w:history="1">
        <w:r w:rsidRPr="00163987">
          <w:rPr>
            <w:rFonts w:ascii="Arial" w:hAnsi="Arial" w:cs="Arial"/>
            <w:i/>
            <w:lang w:val="ru-RU"/>
          </w:rPr>
          <w:t xml:space="preserve">9.7.2 </w:t>
        </w:r>
      </w:hyperlink>
      <w:r w:rsidR="00A901E6" w:rsidRPr="00163987">
        <w:rPr>
          <w:rFonts w:ascii="Arial" w:hAnsi="Arial" w:cs="Arial"/>
          <w:i/>
          <w:lang w:val="ru-RU"/>
        </w:rPr>
        <w:t xml:space="preserve">– </w:t>
      </w:r>
      <w:r w:rsidRPr="00163987">
        <w:rPr>
          <w:rFonts w:ascii="Arial" w:hAnsi="Arial" w:cs="Arial"/>
          <w:i/>
          <w:lang w:val="ru-RU"/>
        </w:rPr>
        <w:t>на замкнутое положение;</w:t>
      </w:r>
    </w:p>
    <w:p w14:paraId="24C6435A" w14:textId="78D01330" w:rsidR="00A62B79" w:rsidRPr="00163987" w:rsidRDefault="00A62B79" w:rsidP="00163987">
      <w:pPr>
        <w:pStyle w:val="HTML"/>
        <w:spacing w:line="360" w:lineRule="auto"/>
        <w:ind w:firstLine="567"/>
        <w:jc w:val="both"/>
        <w:rPr>
          <w:rFonts w:ascii="Arial" w:hAnsi="Arial" w:cs="Arial"/>
          <w:i/>
          <w:sz w:val="24"/>
          <w:szCs w:val="24"/>
        </w:rPr>
      </w:pPr>
      <w:r w:rsidRPr="00163987">
        <w:rPr>
          <w:rFonts w:ascii="Arial" w:hAnsi="Arial" w:cs="Arial"/>
          <w:i/>
          <w:sz w:val="24"/>
          <w:szCs w:val="24"/>
        </w:rPr>
        <w:t>c) после испытания по 9.12.11.3 или 9.12.11.4.2 выключатели не должны отключаться</w:t>
      </w:r>
      <w:r w:rsidR="00A901E6" w:rsidRPr="00163987">
        <w:rPr>
          <w:rFonts w:ascii="Arial" w:hAnsi="Arial" w:cs="Arial"/>
          <w:i/>
          <w:sz w:val="24"/>
          <w:szCs w:val="24"/>
        </w:rPr>
        <w:t xml:space="preserve"> при</w:t>
      </w:r>
      <w:r w:rsidRPr="00163987">
        <w:rPr>
          <w:rFonts w:ascii="Arial" w:hAnsi="Arial" w:cs="Arial"/>
          <w:i/>
          <w:sz w:val="24"/>
          <w:szCs w:val="24"/>
        </w:rPr>
        <w:t xml:space="preserve"> пропускании тока, равн</w:t>
      </w:r>
      <w:r w:rsidR="00A901E6" w:rsidRPr="00163987">
        <w:rPr>
          <w:rFonts w:ascii="Arial" w:hAnsi="Arial" w:cs="Arial"/>
          <w:i/>
          <w:sz w:val="24"/>
          <w:szCs w:val="24"/>
        </w:rPr>
        <w:t>ого</w:t>
      </w:r>
      <w:r w:rsidRPr="00163987">
        <w:rPr>
          <w:rFonts w:ascii="Arial" w:hAnsi="Arial" w:cs="Arial"/>
          <w:i/>
          <w:sz w:val="24"/>
          <w:szCs w:val="24"/>
        </w:rPr>
        <w:t xml:space="preserve"> 0,85 условно</w:t>
      </w:r>
      <w:r w:rsidR="00A901E6" w:rsidRPr="00163987">
        <w:rPr>
          <w:rFonts w:ascii="Arial" w:hAnsi="Arial" w:cs="Arial"/>
          <w:i/>
          <w:sz w:val="24"/>
          <w:szCs w:val="24"/>
        </w:rPr>
        <w:t>го</w:t>
      </w:r>
      <w:r w:rsidRPr="00163987">
        <w:rPr>
          <w:rFonts w:ascii="Arial" w:hAnsi="Arial" w:cs="Arial"/>
          <w:i/>
          <w:sz w:val="24"/>
          <w:szCs w:val="24"/>
        </w:rPr>
        <w:t xml:space="preserve"> ток</w:t>
      </w:r>
      <w:r w:rsidR="00A901E6" w:rsidRPr="00163987">
        <w:rPr>
          <w:rFonts w:ascii="Arial" w:hAnsi="Arial" w:cs="Arial"/>
          <w:i/>
          <w:sz w:val="24"/>
          <w:szCs w:val="24"/>
        </w:rPr>
        <w:t>а</w:t>
      </w:r>
      <w:r w:rsidRPr="00163987">
        <w:rPr>
          <w:rFonts w:ascii="Arial" w:hAnsi="Arial" w:cs="Arial"/>
          <w:i/>
          <w:sz w:val="24"/>
          <w:szCs w:val="24"/>
        </w:rPr>
        <w:t xml:space="preserve"> без отключения, в течение </w:t>
      </w:r>
      <w:r w:rsidR="00A901E6" w:rsidRPr="00163987">
        <w:rPr>
          <w:rFonts w:ascii="Arial" w:hAnsi="Arial" w:cs="Arial"/>
          <w:i/>
          <w:sz w:val="24"/>
          <w:szCs w:val="24"/>
        </w:rPr>
        <w:t>условного</w:t>
      </w:r>
      <w:r w:rsidRPr="00163987">
        <w:rPr>
          <w:rFonts w:ascii="Arial" w:hAnsi="Arial" w:cs="Arial"/>
          <w:i/>
          <w:sz w:val="24"/>
          <w:szCs w:val="24"/>
        </w:rPr>
        <w:t xml:space="preserve"> времени</w:t>
      </w:r>
      <w:r w:rsidR="00A901E6" w:rsidRPr="00163987">
        <w:rPr>
          <w:rFonts w:ascii="Arial" w:hAnsi="Arial" w:cs="Arial"/>
          <w:i/>
          <w:sz w:val="24"/>
          <w:szCs w:val="24"/>
        </w:rPr>
        <w:t xml:space="preserve"> через все полюса</w:t>
      </w:r>
      <w:r w:rsidRPr="00163987">
        <w:rPr>
          <w:rFonts w:ascii="Arial" w:hAnsi="Arial" w:cs="Arial"/>
          <w:i/>
          <w:sz w:val="24"/>
          <w:szCs w:val="24"/>
        </w:rPr>
        <w:t>, начиная с холодного состояния.</w:t>
      </w:r>
    </w:p>
    <w:p w14:paraId="65129F72"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По окончании этой проверки ток постепенно увеличивают в течение 5 с до 1,1 условного тока расцепления.</w:t>
      </w:r>
    </w:p>
    <w:p w14:paraId="167BCAC2"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Выключатели должны расцепиться в течение условного времени.</w:t>
      </w:r>
    </w:p>
    <w:p w14:paraId="261E2EFF"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lang w:val="ru-RU"/>
        </w:rPr>
        <w:t>9.12.12.2 Проверка после испытания при номинальной наибольшей отключающей способности</w:t>
      </w:r>
    </w:p>
    <w:p w14:paraId="6EFDC127"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После испытаний согласно </w:t>
      </w:r>
      <w:hyperlink w:anchor="page54" w:history="1">
        <w:r w:rsidRPr="00163987">
          <w:rPr>
            <w:rFonts w:ascii="Arial" w:hAnsi="Arial" w:cs="Arial"/>
            <w:i/>
            <w:lang w:val="ru-RU"/>
          </w:rPr>
          <w:t xml:space="preserve">9.12.11.4.3 и 9.12.11.4.4 </w:t>
        </w:r>
      </w:hyperlink>
      <w:r w:rsidRPr="00163987">
        <w:rPr>
          <w:rFonts w:ascii="Arial" w:hAnsi="Arial" w:cs="Arial"/>
          <w:i/>
          <w:lang w:val="ru-RU"/>
        </w:rPr>
        <w:t xml:space="preserve">полиэтиленовый лист не должен иметь отверстий, видимых при нормальном или скорректированном зрении без дополнительного увеличения, а выключатели не должны иметь повреждений, </w:t>
      </w:r>
      <w:r w:rsidRPr="00163987">
        <w:rPr>
          <w:rFonts w:ascii="Arial" w:hAnsi="Arial" w:cs="Arial"/>
          <w:i/>
          <w:lang w:val="ru-RU"/>
        </w:rPr>
        <w:lastRenderedPageBreak/>
        <w:t>препятствующих их дальнейшей эксплуатации, и должны быть способны без обслуживания выдержать следующие испытания:</w:t>
      </w:r>
    </w:p>
    <w:p w14:paraId="17E7F12D" w14:textId="77777777" w:rsidR="00A62B79" w:rsidRPr="00163987" w:rsidRDefault="00A62B79" w:rsidP="00163987">
      <w:pPr>
        <w:tabs>
          <w:tab w:val="left" w:pos="520"/>
        </w:tabs>
        <w:spacing w:line="360" w:lineRule="auto"/>
        <w:ind w:firstLine="567"/>
        <w:jc w:val="both"/>
        <w:rPr>
          <w:rFonts w:ascii="Arial" w:hAnsi="Arial" w:cs="Arial"/>
          <w:i/>
          <w:lang w:val="ru-RU"/>
        </w:rPr>
      </w:pPr>
      <w:r w:rsidRPr="00163987">
        <w:rPr>
          <w:rFonts w:ascii="Arial" w:hAnsi="Arial" w:cs="Arial"/>
          <w:i/>
          <w:lang w:val="en-US"/>
        </w:rPr>
        <w:t>a</w:t>
      </w:r>
      <w:r w:rsidRPr="00163987">
        <w:rPr>
          <w:rFonts w:ascii="Arial" w:hAnsi="Arial" w:cs="Arial"/>
          <w:i/>
          <w:lang w:val="ru-RU"/>
        </w:rPr>
        <w:t xml:space="preserve">) </w:t>
      </w:r>
      <w:proofErr w:type="gramStart"/>
      <w:r w:rsidRPr="00163987">
        <w:rPr>
          <w:rFonts w:ascii="Arial" w:hAnsi="Arial" w:cs="Arial"/>
          <w:i/>
          <w:lang w:val="ru-RU"/>
        </w:rPr>
        <w:t>на</w:t>
      </w:r>
      <w:proofErr w:type="gramEnd"/>
      <w:r w:rsidRPr="00163987">
        <w:rPr>
          <w:rFonts w:ascii="Arial" w:hAnsi="Arial" w:cs="Arial"/>
          <w:i/>
          <w:lang w:val="ru-RU"/>
        </w:rPr>
        <w:t xml:space="preserve"> ток утечки на разомкнутых контактах согласно </w:t>
      </w:r>
      <w:hyperlink w:anchor="page43" w:history="1">
        <w:r w:rsidRPr="00163987">
          <w:rPr>
            <w:rFonts w:ascii="Arial" w:hAnsi="Arial" w:cs="Arial"/>
            <w:i/>
            <w:lang w:val="ru-RU"/>
          </w:rPr>
          <w:t>9.7.5.3;</w:t>
        </w:r>
      </w:hyperlink>
    </w:p>
    <w:p w14:paraId="381C1680" w14:textId="617D15CA" w:rsidR="00A62B79" w:rsidRPr="00163987" w:rsidRDefault="00A62B79" w:rsidP="00163987">
      <w:pPr>
        <w:tabs>
          <w:tab w:val="left" w:pos="560"/>
        </w:tabs>
        <w:spacing w:line="360" w:lineRule="auto"/>
        <w:ind w:firstLine="567"/>
        <w:jc w:val="both"/>
        <w:rPr>
          <w:rFonts w:ascii="Arial" w:hAnsi="Arial" w:cs="Arial"/>
          <w:i/>
          <w:lang w:val="ru-RU"/>
        </w:rPr>
      </w:pPr>
      <w:r w:rsidRPr="00163987">
        <w:rPr>
          <w:rFonts w:ascii="Arial" w:hAnsi="Arial" w:cs="Arial"/>
          <w:i/>
          <w:lang w:val="en-US"/>
        </w:rPr>
        <w:t>b</w:t>
      </w:r>
      <w:r w:rsidRPr="00163987">
        <w:rPr>
          <w:rFonts w:ascii="Arial" w:hAnsi="Arial" w:cs="Arial"/>
          <w:i/>
          <w:lang w:val="ru-RU"/>
        </w:rPr>
        <w:t xml:space="preserve">) на электрическую прочность изоляции в соответствии с </w:t>
      </w:r>
      <w:hyperlink w:anchor="page41" w:history="1">
        <w:r w:rsidRPr="00163987">
          <w:rPr>
            <w:rFonts w:ascii="Arial" w:hAnsi="Arial" w:cs="Arial"/>
            <w:i/>
            <w:lang w:val="ru-RU"/>
          </w:rPr>
          <w:t xml:space="preserve">9.7.2, </w:t>
        </w:r>
      </w:hyperlink>
      <w:r w:rsidRPr="00163987">
        <w:rPr>
          <w:rFonts w:ascii="Arial" w:hAnsi="Arial" w:cs="Arial"/>
          <w:i/>
          <w:lang w:val="ru-RU"/>
        </w:rPr>
        <w:t xml:space="preserve">проведенные через 2 </w:t>
      </w:r>
      <w:r w:rsidR="00A901E6" w:rsidRPr="00163987">
        <w:rPr>
          <w:rFonts w:ascii="Arial" w:hAnsi="Arial" w:cs="Arial"/>
          <w:i/>
          <w:lang w:val="ru-RU"/>
        </w:rPr>
        <w:t xml:space="preserve">и </w:t>
      </w:r>
      <w:r w:rsidRPr="00163987">
        <w:rPr>
          <w:rFonts w:ascii="Arial" w:hAnsi="Arial" w:cs="Arial"/>
          <w:i/>
          <w:lang w:val="ru-RU"/>
        </w:rPr>
        <w:t>24 ч после испытания на короткое замыкание при напряжении 900 В и без предварительной влажной обработки.</w:t>
      </w:r>
    </w:p>
    <w:p w14:paraId="28980D75" w14:textId="16B9E23E"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В ходе этих испытаний следует проверить, что устройство индикации после испытания согласно условиям, указанным в перечислении а) </w:t>
      </w:r>
      <w:hyperlink w:anchor="page40" w:history="1">
        <w:r w:rsidRPr="00163987">
          <w:rPr>
            <w:rFonts w:ascii="Arial" w:hAnsi="Arial" w:cs="Arial"/>
            <w:i/>
            <w:lang w:val="ru-RU"/>
          </w:rPr>
          <w:t xml:space="preserve">9.7.2, </w:t>
        </w:r>
      </w:hyperlink>
      <w:r w:rsidRPr="00163987">
        <w:rPr>
          <w:rFonts w:ascii="Arial" w:hAnsi="Arial" w:cs="Arial"/>
          <w:i/>
          <w:lang w:val="ru-RU"/>
        </w:rPr>
        <w:t xml:space="preserve">указывает на разомкнутое положение контактов, а при испытании по перечислению </w:t>
      </w:r>
      <w:r w:rsidRPr="00163987">
        <w:rPr>
          <w:rFonts w:ascii="Arial" w:hAnsi="Arial" w:cs="Arial"/>
          <w:i/>
        </w:rPr>
        <w:t>b</w:t>
      </w:r>
      <w:r w:rsidRPr="00163987">
        <w:rPr>
          <w:rFonts w:ascii="Arial" w:hAnsi="Arial" w:cs="Arial"/>
          <w:i/>
          <w:lang w:val="ru-RU"/>
        </w:rPr>
        <w:t xml:space="preserve">) </w:t>
      </w:r>
      <w:hyperlink w:anchor="page40" w:history="1">
        <w:r w:rsidRPr="00163987">
          <w:rPr>
            <w:rFonts w:ascii="Arial" w:hAnsi="Arial" w:cs="Arial"/>
            <w:i/>
            <w:lang w:val="ru-RU"/>
          </w:rPr>
          <w:t xml:space="preserve">9.7.2 </w:t>
        </w:r>
      </w:hyperlink>
      <w:r w:rsidR="00A901E6" w:rsidRPr="00163987">
        <w:rPr>
          <w:rFonts w:ascii="Arial" w:hAnsi="Arial" w:cs="Arial"/>
          <w:i/>
          <w:lang w:val="ru-RU"/>
        </w:rPr>
        <w:t xml:space="preserve">– </w:t>
      </w:r>
      <w:r w:rsidRPr="00163987">
        <w:rPr>
          <w:rFonts w:ascii="Arial" w:hAnsi="Arial" w:cs="Arial"/>
          <w:i/>
          <w:lang w:val="ru-RU"/>
        </w:rPr>
        <w:t>на замкнутое положение;</w:t>
      </w:r>
    </w:p>
    <w:p w14:paraId="6C491CFD" w14:textId="77777777" w:rsidR="00A62B79" w:rsidRPr="00163987" w:rsidRDefault="00A62B79" w:rsidP="00163987">
      <w:pPr>
        <w:tabs>
          <w:tab w:val="left" w:pos="547"/>
        </w:tabs>
        <w:spacing w:line="360" w:lineRule="auto"/>
        <w:ind w:firstLine="567"/>
        <w:jc w:val="both"/>
        <w:rPr>
          <w:rFonts w:ascii="Arial" w:hAnsi="Arial" w:cs="Arial"/>
          <w:i/>
          <w:lang w:val="ru-RU"/>
        </w:rPr>
      </w:pPr>
      <w:r w:rsidRPr="00163987">
        <w:rPr>
          <w:rFonts w:ascii="Arial" w:hAnsi="Arial" w:cs="Arial"/>
          <w:i/>
          <w:lang w:val="en-US"/>
        </w:rPr>
        <w:t>c</w:t>
      </w:r>
      <w:r w:rsidRPr="00163987">
        <w:rPr>
          <w:rFonts w:ascii="Arial" w:hAnsi="Arial" w:cs="Arial"/>
          <w:i/>
          <w:lang w:val="ru-RU"/>
        </w:rPr>
        <w:t xml:space="preserve">) </w:t>
      </w:r>
      <w:proofErr w:type="gramStart"/>
      <w:r w:rsidRPr="00163987">
        <w:rPr>
          <w:rFonts w:ascii="Arial" w:hAnsi="Arial" w:cs="Arial"/>
          <w:i/>
          <w:lang w:val="ru-RU"/>
        </w:rPr>
        <w:t>кроме</w:t>
      </w:r>
      <w:proofErr w:type="gramEnd"/>
      <w:r w:rsidRPr="00163987">
        <w:rPr>
          <w:rFonts w:ascii="Arial" w:hAnsi="Arial" w:cs="Arial"/>
          <w:i/>
          <w:lang w:val="ru-RU"/>
        </w:rPr>
        <w:t xml:space="preserve"> того, выключатели должны расцепиться в течение времени согласно испытанию с) по таблице </w:t>
      </w:r>
      <w:hyperlink w:anchor="page33" w:history="1">
        <w:r w:rsidRPr="00163987">
          <w:rPr>
            <w:rFonts w:ascii="Arial" w:hAnsi="Arial" w:cs="Arial"/>
            <w:i/>
            <w:lang w:val="ru-RU"/>
          </w:rPr>
          <w:t xml:space="preserve">7 </w:t>
        </w:r>
      </w:hyperlink>
      <w:r w:rsidRPr="00163987">
        <w:rPr>
          <w:rFonts w:ascii="Arial" w:hAnsi="Arial" w:cs="Arial"/>
          <w:i/>
          <w:lang w:val="ru-RU"/>
        </w:rPr>
        <w:t>при прохождении через все полюса тока, равного 2,8</w:t>
      </w:r>
      <w:r w:rsidRPr="00163987">
        <w:rPr>
          <w:rFonts w:ascii="Arial" w:hAnsi="Arial" w:cs="Arial"/>
          <w:i/>
        </w:rPr>
        <w:t>I</w:t>
      </w:r>
      <w:r w:rsidRPr="00163987">
        <w:rPr>
          <w:rFonts w:ascii="Arial" w:hAnsi="Arial" w:cs="Arial"/>
          <w:vertAlign w:val="subscript"/>
        </w:rPr>
        <w:t>n</w:t>
      </w:r>
      <w:r w:rsidRPr="00163987">
        <w:rPr>
          <w:rFonts w:ascii="Arial" w:hAnsi="Arial" w:cs="Arial"/>
          <w:i/>
          <w:lang w:val="ru-RU"/>
        </w:rPr>
        <w:t>, но при нижнем пределе времени 0,1 с вместо 1 с.</w:t>
      </w:r>
    </w:p>
    <w:p w14:paraId="4BEA0DCC"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Образец 1 по таблице </w:t>
      </w:r>
      <w:hyperlink w:anchor="page55" w:history="1">
        <w:r w:rsidRPr="00163987">
          <w:rPr>
            <w:rFonts w:ascii="Arial" w:hAnsi="Arial" w:cs="Arial"/>
            <w:i/>
            <w:lang w:val="ru-RU"/>
          </w:rPr>
          <w:t xml:space="preserve">23 </w:t>
        </w:r>
      </w:hyperlink>
      <w:r w:rsidRPr="00163987">
        <w:rPr>
          <w:rFonts w:ascii="Arial" w:hAnsi="Arial" w:cs="Arial"/>
          <w:i/>
          <w:lang w:val="ru-RU"/>
        </w:rPr>
        <w:t xml:space="preserve">не подвергают проверке по данному пункту, тем не </w:t>
      </w:r>
      <w:proofErr w:type="gramStart"/>
      <w:r w:rsidRPr="00163987">
        <w:rPr>
          <w:rFonts w:ascii="Arial" w:hAnsi="Arial" w:cs="Arial"/>
          <w:i/>
          <w:lang w:val="ru-RU"/>
        </w:rPr>
        <w:t>менее</w:t>
      </w:r>
      <w:proofErr w:type="gramEnd"/>
      <w:r w:rsidRPr="00163987">
        <w:rPr>
          <w:rFonts w:ascii="Arial" w:hAnsi="Arial" w:cs="Arial"/>
          <w:i/>
          <w:lang w:val="ru-RU"/>
        </w:rPr>
        <w:t xml:space="preserve"> он должен соответствовать требованиям </w:t>
      </w:r>
      <w:hyperlink w:anchor="page51" w:history="1">
        <w:r w:rsidRPr="00163987">
          <w:rPr>
            <w:rFonts w:ascii="Arial" w:hAnsi="Arial" w:cs="Arial"/>
            <w:i/>
            <w:lang w:val="ru-RU"/>
          </w:rPr>
          <w:t>9.12.10.</w:t>
        </w:r>
      </w:hyperlink>
    </w:p>
    <w:p w14:paraId="6D20168F" w14:textId="77777777" w:rsidR="00A62B79" w:rsidRPr="00163987" w:rsidRDefault="00A62B79" w:rsidP="00163987">
      <w:pPr>
        <w:spacing w:line="360" w:lineRule="auto"/>
        <w:ind w:firstLine="567"/>
        <w:jc w:val="both"/>
        <w:rPr>
          <w:rFonts w:ascii="Arial" w:hAnsi="Arial" w:cs="Arial"/>
          <w:lang w:val="ru-RU"/>
        </w:rPr>
      </w:pPr>
    </w:p>
    <w:p w14:paraId="030E68C9" w14:textId="77777777" w:rsidR="00A62B79" w:rsidRPr="00163987" w:rsidRDefault="00A62B79" w:rsidP="00163987">
      <w:pPr>
        <w:spacing w:line="360" w:lineRule="auto"/>
        <w:ind w:firstLine="567"/>
        <w:jc w:val="both"/>
        <w:rPr>
          <w:rFonts w:ascii="Arial" w:hAnsi="Arial" w:cs="Arial"/>
          <w:b/>
          <w:lang w:val="ru-RU"/>
        </w:rPr>
      </w:pPr>
      <w:r w:rsidRPr="00163987">
        <w:rPr>
          <w:rFonts w:ascii="Arial" w:hAnsi="Arial" w:cs="Arial"/>
          <w:b/>
          <w:lang w:val="ru-RU"/>
        </w:rPr>
        <w:t>9.13 Проверка стойкости к механическому толчку и удару</w:t>
      </w:r>
    </w:p>
    <w:p w14:paraId="5AD68BCF" w14:textId="77777777" w:rsidR="00A62B79" w:rsidRPr="00163987" w:rsidRDefault="00A62B79" w:rsidP="00163987">
      <w:pPr>
        <w:spacing w:line="360" w:lineRule="auto"/>
        <w:ind w:firstLine="567"/>
        <w:jc w:val="both"/>
        <w:rPr>
          <w:rFonts w:ascii="Arial" w:hAnsi="Arial" w:cs="Arial"/>
          <w:b/>
          <w:lang w:val="ru-RU"/>
        </w:rPr>
      </w:pPr>
      <w:r w:rsidRPr="00163987">
        <w:rPr>
          <w:rFonts w:ascii="Arial" w:hAnsi="Arial" w:cs="Arial"/>
          <w:b/>
          <w:lang w:val="ru-RU"/>
        </w:rPr>
        <w:t>9.13.1 Механический толчок</w:t>
      </w:r>
    </w:p>
    <w:p w14:paraId="2B65CEE2" w14:textId="77777777" w:rsidR="00A901E6" w:rsidRPr="00163987" w:rsidRDefault="00A901E6" w:rsidP="00163987">
      <w:pPr>
        <w:spacing w:line="360" w:lineRule="auto"/>
        <w:ind w:firstLine="567"/>
        <w:jc w:val="both"/>
        <w:rPr>
          <w:rFonts w:ascii="Arial" w:hAnsi="Arial" w:cs="Arial"/>
          <w:lang w:val="ru-RU"/>
        </w:rPr>
      </w:pPr>
    </w:p>
    <w:p w14:paraId="5680BD6E" w14:textId="4955A3EB" w:rsidR="00A901E6" w:rsidRPr="00163987" w:rsidRDefault="00A901E6" w:rsidP="00163987">
      <w:pPr>
        <w:spacing w:line="360" w:lineRule="auto"/>
        <w:ind w:firstLine="567"/>
        <w:jc w:val="both"/>
        <w:rPr>
          <w:rFonts w:ascii="Arial" w:hAnsi="Arial" w:cs="Arial"/>
          <w:lang w:val="ru-RU"/>
        </w:rPr>
      </w:pPr>
      <w:r w:rsidRPr="00163987">
        <w:rPr>
          <w:rFonts w:ascii="Arial" w:hAnsi="Arial" w:cs="Arial"/>
          <w:spacing w:val="40"/>
          <w:sz w:val="22"/>
          <w:lang w:val="ru-RU"/>
        </w:rPr>
        <w:t>Примечание</w:t>
      </w:r>
      <w:r w:rsidRPr="00163987">
        <w:rPr>
          <w:rFonts w:ascii="Arial" w:hAnsi="Arial" w:cs="Arial"/>
          <w:sz w:val="22"/>
          <w:lang w:val="ru-RU"/>
        </w:rPr>
        <w:t xml:space="preserve"> – </w:t>
      </w:r>
      <w:r w:rsidR="007B2EDE" w:rsidRPr="00163987">
        <w:rPr>
          <w:rFonts w:ascii="Arial" w:hAnsi="Arial" w:cs="Arial"/>
          <w:sz w:val="22"/>
          <w:lang w:val="ru-RU"/>
        </w:rPr>
        <w:t>Д</w:t>
      </w:r>
      <w:r w:rsidR="003F700F" w:rsidRPr="00163987">
        <w:rPr>
          <w:rFonts w:ascii="Arial" w:hAnsi="Arial" w:cs="Arial"/>
          <w:sz w:val="22"/>
          <w:lang w:val="ru-RU"/>
        </w:rPr>
        <w:t>анное испытание предназначено для испытания средств защелкивания выключателя, а не его монтажных средств.</w:t>
      </w:r>
    </w:p>
    <w:p w14:paraId="2A1BBA34" w14:textId="77777777" w:rsidR="007B2EDE" w:rsidRPr="00163987" w:rsidRDefault="007B2EDE" w:rsidP="00163987">
      <w:pPr>
        <w:spacing w:line="360" w:lineRule="auto"/>
        <w:ind w:firstLine="567"/>
        <w:jc w:val="both"/>
        <w:rPr>
          <w:rFonts w:ascii="Arial" w:hAnsi="Arial" w:cs="Arial"/>
          <w:lang w:val="ru-RU"/>
        </w:rPr>
      </w:pPr>
    </w:p>
    <w:p w14:paraId="73BE6528"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lang w:val="ru-RU"/>
        </w:rPr>
        <w:t>9.13.1.1 Испытательное устройство</w:t>
      </w:r>
    </w:p>
    <w:p w14:paraId="6A3BA205"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Выключатель подвергают механическим толчкам с использованием устройства, показанного на рисунке 7.</w:t>
      </w:r>
    </w:p>
    <w:p w14:paraId="0CC388A4" w14:textId="742921A9"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t xml:space="preserve">К бетонному блоку крепят деревянное основание </w:t>
      </w:r>
      <w:r w:rsidRPr="00163987">
        <w:rPr>
          <w:rFonts w:ascii="Arial" w:hAnsi="Arial" w:cs="Arial"/>
          <w:i/>
          <w:iCs/>
        </w:rPr>
        <w:t>А</w:t>
      </w:r>
      <w:r w:rsidRPr="00163987">
        <w:rPr>
          <w:rFonts w:ascii="Arial" w:hAnsi="Arial" w:cs="Arial"/>
          <w:i/>
        </w:rPr>
        <w:t xml:space="preserve">, к нему на шарнире крепят деревянную платформу </w:t>
      </w:r>
      <w:r w:rsidRPr="00163987">
        <w:rPr>
          <w:rFonts w:ascii="Arial" w:hAnsi="Arial" w:cs="Arial"/>
          <w:i/>
          <w:iCs/>
        </w:rPr>
        <w:t>В</w:t>
      </w:r>
      <w:r w:rsidRPr="00163987">
        <w:rPr>
          <w:rFonts w:ascii="Arial" w:hAnsi="Arial" w:cs="Arial"/>
          <w:i/>
        </w:rPr>
        <w:t xml:space="preserve">. На этой платформе устанавливают деревянную плиту </w:t>
      </w:r>
      <w:r w:rsidRPr="00163987">
        <w:rPr>
          <w:rFonts w:ascii="Arial" w:hAnsi="Arial" w:cs="Arial"/>
          <w:i/>
          <w:iCs/>
        </w:rPr>
        <w:t>С</w:t>
      </w:r>
      <w:r w:rsidRPr="00163987">
        <w:rPr>
          <w:rFonts w:ascii="Arial" w:hAnsi="Arial" w:cs="Arial"/>
          <w:i/>
        </w:rPr>
        <w:t xml:space="preserve">, которая может фиксироваться на разных расстояниях от шарнира и иметь два вертикальных положения. Конец платформы </w:t>
      </w:r>
      <w:r w:rsidRPr="00163987">
        <w:rPr>
          <w:rFonts w:ascii="Arial" w:hAnsi="Arial" w:cs="Arial"/>
          <w:i/>
          <w:iCs/>
        </w:rPr>
        <w:t>В</w:t>
      </w:r>
      <w:r w:rsidRPr="00163987">
        <w:rPr>
          <w:rFonts w:ascii="Arial" w:hAnsi="Arial" w:cs="Arial"/>
          <w:i/>
        </w:rPr>
        <w:t xml:space="preserve"> снабжен металлическим пластинчатым упором </w:t>
      </w:r>
      <w:r w:rsidRPr="00163987">
        <w:rPr>
          <w:rFonts w:ascii="Arial" w:hAnsi="Arial" w:cs="Arial"/>
          <w:i/>
          <w:iCs/>
          <w:lang w:val="en-US"/>
        </w:rPr>
        <w:t>D</w:t>
      </w:r>
      <w:r w:rsidRPr="00163987">
        <w:rPr>
          <w:rFonts w:ascii="Arial" w:hAnsi="Arial" w:cs="Arial"/>
          <w:i/>
        </w:rPr>
        <w:t>, который опирается на спиральную пружину с коэффициентом упругости 25 Н/мм.</w:t>
      </w:r>
    </w:p>
    <w:p w14:paraId="445DA17E" w14:textId="6B14AA74"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t>Выключатель надежно закрепляют на плите</w:t>
      </w:r>
      <w:proofErr w:type="gramStart"/>
      <w:r w:rsidRPr="00163987">
        <w:rPr>
          <w:rFonts w:ascii="Arial" w:hAnsi="Arial" w:cs="Arial"/>
          <w:i/>
        </w:rPr>
        <w:t xml:space="preserve"> </w:t>
      </w:r>
      <w:r w:rsidRPr="00163987">
        <w:rPr>
          <w:rFonts w:ascii="Arial" w:hAnsi="Arial" w:cs="Arial"/>
          <w:i/>
          <w:iCs/>
        </w:rPr>
        <w:t>С</w:t>
      </w:r>
      <w:proofErr w:type="gramEnd"/>
      <w:r w:rsidRPr="00163987">
        <w:rPr>
          <w:rFonts w:ascii="Arial" w:hAnsi="Arial" w:cs="Arial"/>
          <w:i/>
        </w:rPr>
        <w:t xml:space="preserve"> так, что расстояние горизонтальной оси образца от платформы </w:t>
      </w:r>
      <w:r w:rsidRPr="00163987">
        <w:rPr>
          <w:rFonts w:ascii="Arial" w:hAnsi="Arial" w:cs="Arial"/>
          <w:i/>
          <w:iCs/>
        </w:rPr>
        <w:t>В</w:t>
      </w:r>
      <w:r w:rsidRPr="00163987">
        <w:rPr>
          <w:rFonts w:ascii="Arial" w:hAnsi="Arial" w:cs="Arial"/>
          <w:i/>
        </w:rPr>
        <w:t xml:space="preserve"> составляет 180 мм, плиту </w:t>
      </w:r>
      <w:r w:rsidRPr="00163987">
        <w:rPr>
          <w:rFonts w:ascii="Arial" w:hAnsi="Arial" w:cs="Arial"/>
          <w:i/>
          <w:iCs/>
        </w:rPr>
        <w:t>С</w:t>
      </w:r>
      <w:r w:rsidRPr="00163987">
        <w:rPr>
          <w:rFonts w:ascii="Arial" w:hAnsi="Arial" w:cs="Arial"/>
          <w:i/>
        </w:rPr>
        <w:t xml:space="preserve">, </w:t>
      </w:r>
      <w:r w:rsidR="00A901E6" w:rsidRPr="00163987">
        <w:rPr>
          <w:rFonts w:ascii="Arial" w:hAnsi="Arial" w:cs="Arial"/>
          <w:i/>
        </w:rPr>
        <w:t xml:space="preserve">в </w:t>
      </w:r>
      <w:r w:rsidRPr="00163987">
        <w:rPr>
          <w:rFonts w:ascii="Arial" w:hAnsi="Arial" w:cs="Arial"/>
          <w:i/>
        </w:rPr>
        <w:t>свою очередь, крепят так, что расстояние от монтажной поверхности до шарнира составляет 200 мм, как показано на рисунке 7.</w:t>
      </w:r>
    </w:p>
    <w:p w14:paraId="5709352A" w14:textId="77777777"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lastRenderedPageBreak/>
        <w:t xml:space="preserve">На поверхности плиты </w:t>
      </w:r>
      <w:r w:rsidRPr="00163987">
        <w:rPr>
          <w:rFonts w:ascii="Arial" w:hAnsi="Arial" w:cs="Arial"/>
          <w:i/>
          <w:iCs/>
        </w:rPr>
        <w:t>С</w:t>
      </w:r>
      <w:r w:rsidRPr="00163987">
        <w:rPr>
          <w:rFonts w:ascii="Arial" w:hAnsi="Arial" w:cs="Arial"/>
          <w:i/>
        </w:rPr>
        <w:t xml:space="preserve">, противоположной монтажной поверхности выключателя, крепят дополнительную массу таким образом, что на упор </w:t>
      </w:r>
      <w:r w:rsidRPr="00163987">
        <w:rPr>
          <w:rFonts w:ascii="Arial" w:hAnsi="Arial" w:cs="Arial"/>
          <w:i/>
          <w:iCs/>
          <w:lang w:val="en-US"/>
        </w:rPr>
        <w:t>D</w:t>
      </w:r>
      <w:r w:rsidRPr="00163987">
        <w:rPr>
          <w:rFonts w:ascii="Arial" w:hAnsi="Arial" w:cs="Arial"/>
          <w:i/>
        </w:rPr>
        <w:t xml:space="preserve"> создают статическое давление, равное 25 Н, для того, чтобы обеспечить практически постоянный момент инерции всей системы.</w:t>
      </w:r>
    </w:p>
    <w:p w14:paraId="174976A9"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lang w:val="ru-RU"/>
        </w:rPr>
        <w:t>9.13.1.2 Методика испытания</w:t>
      </w:r>
    </w:p>
    <w:p w14:paraId="7859E22B"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При выключателе, находящемся в замкнутом положении, но не подключенном к какому-либо источнику тока, платформу В 50 раз поднимают за свободный конец и отпускают с высоты 40 мм с такими интервалами между последовательными падениями, чтобы образец имел возможность перейти в состояние покоя.</w:t>
      </w:r>
    </w:p>
    <w:p w14:paraId="2B469557" w14:textId="77777777"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t xml:space="preserve">Затем выключатель крепят на противоположной поверхности плиты </w:t>
      </w:r>
      <w:r w:rsidRPr="00163987">
        <w:rPr>
          <w:rFonts w:ascii="Arial" w:hAnsi="Arial" w:cs="Arial"/>
          <w:i/>
          <w:iCs/>
        </w:rPr>
        <w:t>С</w:t>
      </w:r>
      <w:r w:rsidRPr="00163987">
        <w:rPr>
          <w:rFonts w:ascii="Arial" w:hAnsi="Arial" w:cs="Arial"/>
          <w:i/>
        </w:rPr>
        <w:t xml:space="preserve"> и платформу В снова 50 раз сбрасывают.</w:t>
      </w:r>
    </w:p>
    <w:p w14:paraId="4DDBFF0D" w14:textId="77777777"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t xml:space="preserve">После этого испытания плиту </w:t>
      </w:r>
      <w:r w:rsidRPr="00163987">
        <w:rPr>
          <w:rFonts w:ascii="Arial" w:hAnsi="Arial" w:cs="Arial"/>
          <w:i/>
          <w:iCs/>
        </w:rPr>
        <w:t>С</w:t>
      </w:r>
      <w:r w:rsidRPr="00163987">
        <w:rPr>
          <w:rFonts w:ascii="Arial" w:hAnsi="Arial" w:cs="Arial"/>
          <w:i/>
        </w:rPr>
        <w:t xml:space="preserve"> поворачивают на 90° вокруг вертикальной оси и при необходимости перемещают так, чтобы вертикальная ось симметрии выключателя находилась на расстоянии 200 мм от шарнира.</w:t>
      </w:r>
      <w:bookmarkStart w:id="25" w:name="page57"/>
      <w:bookmarkEnd w:id="25"/>
    </w:p>
    <w:p w14:paraId="0BD46467" w14:textId="68FD58FD"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t>Затем платформе</w:t>
      </w:r>
      <w:proofErr w:type="gramStart"/>
      <w:r w:rsidRPr="00163987">
        <w:rPr>
          <w:rFonts w:ascii="Arial" w:hAnsi="Arial" w:cs="Arial"/>
          <w:i/>
        </w:rPr>
        <w:t xml:space="preserve"> В</w:t>
      </w:r>
      <w:proofErr w:type="gramEnd"/>
      <w:r w:rsidRPr="00163987">
        <w:rPr>
          <w:rFonts w:ascii="Arial" w:hAnsi="Arial" w:cs="Arial"/>
          <w:i/>
        </w:rPr>
        <w:t xml:space="preserve"> позволяют упасть 50 раз с выключателем, закрепленным на одной стороне плиты С, и 50 раз с выключателем, установленным с противоположной стороны плиты С</w:t>
      </w:r>
      <w:r w:rsidR="00A901E6" w:rsidRPr="00163987">
        <w:rPr>
          <w:rFonts w:ascii="Arial" w:hAnsi="Arial" w:cs="Arial"/>
          <w:i/>
        </w:rPr>
        <w:t>.</w:t>
      </w:r>
    </w:p>
    <w:p w14:paraId="6E1C6C40" w14:textId="77777777"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t>Перед каждым изменением положения выключатель вручную замыкают и размыкают.</w:t>
      </w:r>
    </w:p>
    <w:p w14:paraId="5371D33A" w14:textId="77777777" w:rsidR="00A62B79" w:rsidRPr="00163987" w:rsidRDefault="00A62B79" w:rsidP="00163987">
      <w:pPr>
        <w:pStyle w:val="ab"/>
        <w:spacing w:line="360" w:lineRule="auto"/>
        <w:ind w:firstLine="567"/>
        <w:jc w:val="both"/>
        <w:rPr>
          <w:rFonts w:ascii="Arial" w:hAnsi="Arial" w:cs="Arial"/>
        </w:rPr>
      </w:pPr>
      <w:r w:rsidRPr="00163987">
        <w:rPr>
          <w:rFonts w:ascii="Arial" w:hAnsi="Arial" w:cs="Arial"/>
          <w:i/>
        </w:rPr>
        <w:t>В ходе испытаний выключатель не должен отключаться.</w:t>
      </w:r>
    </w:p>
    <w:p w14:paraId="50C13B33" w14:textId="77777777" w:rsidR="00A62B79" w:rsidRPr="00163987" w:rsidRDefault="00A62B79" w:rsidP="00163987">
      <w:pPr>
        <w:spacing w:line="360" w:lineRule="auto"/>
        <w:ind w:firstLine="567"/>
        <w:jc w:val="both"/>
        <w:rPr>
          <w:rFonts w:ascii="Arial" w:hAnsi="Arial" w:cs="Arial"/>
          <w:b/>
          <w:lang w:val="ru-RU"/>
        </w:rPr>
      </w:pPr>
      <w:r w:rsidRPr="00163987">
        <w:rPr>
          <w:rFonts w:ascii="Arial" w:hAnsi="Arial" w:cs="Arial"/>
          <w:b/>
          <w:lang w:val="ru-RU"/>
        </w:rPr>
        <w:t>9.13.2 Механический удар</w:t>
      </w:r>
    </w:p>
    <w:p w14:paraId="2008F948"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lang w:val="ru-RU"/>
        </w:rPr>
        <w:t xml:space="preserve">9.13.2.1 </w:t>
      </w:r>
      <w:r w:rsidRPr="00163987">
        <w:rPr>
          <w:rFonts w:ascii="Arial" w:hAnsi="Arial" w:cs="Arial"/>
          <w:i/>
          <w:lang w:val="ru-RU"/>
        </w:rPr>
        <w:t xml:space="preserve">Проверку открытых частей выключателя, установленного как для нормальной эксплуатации (см. примечание к </w:t>
      </w:r>
      <w:hyperlink w:anchor="page31" w:history="1">
        <w:r w:rsidRPr="00163987">
          <w:rPr>
            <w:rFonts w:ascii="Arial" w:hAnsi="Arial" w:cs="Arial"/>
            <w:i/>
            <w:lang w:val="ru-RU"/>
          </w:rPr>
          <w:t>8.1.6</w:t>
        </w:r>
      </w:hyperlink>
      <w:r w:rsidRPr="00163987">
        <w:rPr>
          <w:rFonts w:ascii="Arial" w:hAnsi="Arial" w:cs="Arial"/>
          <w:i/>
          <w:lang w:val="ru-RU"/>
        </w:rPr>
        <w:t xml:space="preserve">), которые могут подвергаться механическим ударам при нормальной эксплуатации, проводят по </w:t>
      </w:r>
      <w:hyperlink w:anchor="page57" w:history="1">
        <w:r w:rsidRPr="00163987">
          <w:rPr>
            <w:rFonts w:ascii="Arial" w:hAnsi="Arial" w:cs="Arial"/>
            <w:i/>
            <w:lang w:val="ru-RU"/>
          </w:rPr>
          <w:t xml:space="preserve">9.13.2.2 </w:t>
        </w:r>
      </w:hyperlink>
      <w:r w:rsidRPr="00163987">
        <w:rPr>
          <w:rFonts w:ascii="Arial" w:hAnsi="Arial" w:cs="Arial"/>
          <w:i/>
          <w:lang w:val="ru-RU"/>
        </w:rPr>
        <w:t xml:space="preserve">для выключателей всех типов и дополнительно </w:t>
      </w:r>
      <w:proofErr w:type="gramStart"/>
      <w:r w:rsidRPr="00163987">
        <w:rPr>
          <w:rFonts w:ascii="Arial" w:hAnsi="Arial" w:cs="Arial"/>
          <w:i/>
          <w:lang w:val="ru-RU"/>
        </w:rPr>
        <w:t>по</w:t>
      </w:r>
      <w:proofErr w:type="gramEnd"/>
      <w:r w:rsidRPr="00163987">
        <w:rPr>
          <w:rFonts w:ascii="Arial" w:hAnsi="Arial" w:cs="Arial"/>
          <w:i/>
          <w:lang w:val="ru-RU"/>
        </w:rPr>
        <w:t>:</w:t>
      </w:r>
    </w:p>
    <w:p w14:paraId="13500C43"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 </w:t>
      </w:r>
      <w:hyperlink w:anchor="page59" w:history="1">
        <w:r w:rsidRPr="00163987">
          <w:rPr>
            <w:rFonts w:ascii="Arial" w:hAnsi="Arial" w:cs="Arial"/>
            <w:i/>
            <w:lang w:val="ru-RU"/>
          </w:rPr>
          <w:t xml:space="preserve">9.13.2.3 </w:t>
        </w:r>
      </w:hyperlink>
      <w:r w:rsidRPr="00163987">
        <w:rPr>
          <w:rFonts w:ascii="Arial" w:hAnsi="Arial" w:cs="Arial"/>
          <w:i/>
          <w:lang w:val="ru-RU"/>
        </w:rPr>
        <w:t>– для ввинчиваемых выключателей;</w:t>
      </w:r>
    </w:p>
    <w:p w14:paraId="00F3164C" w14:textId="77777777" w:rsidR="00A62B79" w:rsidRPr="00163987" w:rsidRDefault="00A62B79" w:rsidP="00163987">
      <w:pPr>
        <w:tabs>
          <w:tab w:val="left" w:pos="474"/>
        </w:tabs>
        <w:spacing w:line="360" w:lineRule="auto"/>
        <w:ind w:firstLine="567"/>
        <w:jc w:val="both"/>
        <w:rPr>
          <w:rFonts w:ascii="Arial" w:hAnsi="Arial" w:cs="Arial"/>
          <w:i/>
          <w:lang w:val="ru-RU"/>
        </w:rPr>
      </w:pPr>
      <w:r w:rsidRPr="00163987">
        <w:rPr>
          <w:rFonts w:ascii="Arial" w:hAnsi="Arial" w:cs="Arial"/>
          <w:i/>
          <w:lang w:val="ru-RU"/>
        </w:rPr>
        <w:t xml:space="preserve">- </w:t>
      </w:r>
      <w:hyperlink w:anchor="page59" w:history="1">
        <w:r w:rsidRPr="00163987">
          <w:rPr>
            <w:rFonts w:ascii="Arial" w:hAnsi="Arial" w:cs="Arial"/>
            <w:i/>
            <w:lang w:val="ru-RU"/>
          </w:rPr>
          <w:t xml:space="preserve">9.13.2.4 </w:t>
        </w:r>
      </w:hyperlink>
      <w:r w:rsidRPr="00163987">
        <w:rPr>
          <w:rFonts w:ascii="Arial" w:hAnsi="Arial" w:cs="Arial"/>
          <w:i/>
          <w:lang w:val="ru-RU"/>
        </w:rPr>
        <w:t xml:space="preserve">– для выключателей, предназначенных для монтажа на рейке, и для всех типов </w:t>
      </w:r>
      <w:proofErr w:type="spellStart"/>
      <w:r w:rsidRPr="00163987">
        <w:rPr>
          <w:rFonts w:ascii="Arial" w:hAnsi="Arial" w:cs="Arial"/>
          <w:i/>
          <w:lang w:val="ru-RU"/>
        </w:rPr>
        <w:t>втычных</w:t>
      </w:r>
      <w:proofErr w:type="spellEnd"/>
      <w:r w:rsidRPr="00163987">
        <w:rPr>
          <w:rFonts w:ascii="Arial" w:hAnsi="Arial" w:cs="Arial"/>
          <w:i/>
          <w:lang w:val="ru-RU"/>
        </w:rPr>
        <w:t xml:space="preserve"> выключателей, предназначенных для наружной установки;</w:t>
      </w:r>
    </w:p>
    <w:p w14:paraId="08AB1EAE" w14:textId="77777777" w:rsidR="00A62B79" w:rsidRPr="00163987" w:rsidRDefault="00A62B79" w:rsidP="00163987">
      <w:pPr>
        <w:tabs>
          <w:tab w:val="left" w:pos="496"/>
        </w:tabs>
        <w:spacing w:line="360" w:lineRule="auto"/>
        <w:ind w:firstLine="567"/>
        <w:jc w:val="both"/>
        <w:rPr>
          <w:rFonts w:ascii="Arial" w:hAnsi="Arial" w:cs="Arial"/>
          <w:i/>
          <w:lang w:val="ru-RU"/>
        </w:rPr>
      </w:pPr>
      <w:r w:rsidRPr="00163987">
        <w:rPr>
          <w:rFonts w:ascii="Arial" w:hAnsi="Arial" w:cs="Arial"/>
          <w:i/>
          <w:lang w:val="ru-RU"/>
        </w:rPr>
        <w:t xml:space="preserve">- </w:t>
      </w:r>
      <w:hyperlink w:anchor="page59" w:history="1">
        <w:r w:rsidRPr="00163987">
          <w:rPr>
            <w:rFonts w:ascii="Arial" w:hAnsi="Arial" w:cs="Arial"/>
            <w:i/>
            <w:lang w:val="ru-RU"/>
          </w:rPr>
          <w:t xml:space="preserve">9.13.2.5 </w:t>
        </w:r>
      </w:hyperlink>
      <w:r w:rsidRPr="00163987">
        <w:rPr>
          <w:rFonts w:ascii="Arial" w:hAnsi="Arial" w:cs="Arial"/>
          <w:i/>
          <w:lang w:val="ru-RU"/>
        </w:rPr>
        <w:t xml:space="preserve">– для выключателей </w:t>
      </w:r>
      <w:proofErr w:type="spellStart"/>
      <w:r w:rsidRPr="00163987">
        <w:rPr>
          <w:rFonts w:ascii="Arial" w:hAnsi="Arial" w:cs="Arial"/>
          <w:i/>
          <w:lang w:val="ru-RU"/>
        </w:rPr>
        <w:t>втычного</w:t>
      </w:r>
      <w:proofErr w:type="spellEnd"/>
      <w:r w:rsidRPr="00163987">
        <w:rPr>
          <w:rFonts w:ascii="Arial" w:hAnsi="Arial" w:cs="Arial"/>
          <w:i/>
          <w:lang w:val="ru-RU"/>
        </w:rPr>
        <w:t xml:space="preserve"> типа, крепления которых зависят только от их </w:t>
      </w:r>
      <w:proofErr w:type="spellStart"/>
      <w:r w:rsidRPr="00163987">
        <w:rPr>
          <w:rFonts w:ascii="Arial" w:hAnsi="Arial" w:cs="Arial"/>
          <w:i/>
          <w:lang w:val="ru-RU"/>
        </w:rPr>
        <w:t>втычного</w:t>
      </w:r>
      <w:proofErr w:type="spellEnd"/>
      <w:r w:rsidRPr="00163987">
        <w:rPr>
          <w:rFonts w:ascii="Arial" w:hAnsi="Arial" w:cs="Arial"/>
          <w:i/>
          <w:lang w:val="ru-RU"/>
        </w:rPr>
        <w:t xml:space="preserve"> присоединения.</w:t>
      </w:r>
    </w:p>
    <w:p w14:paraId="27C4AE1D"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i/>
          <w:lang w:val="ru-RU"/>
        </w:rPr>
        <w:t>Выключатели, предназначенные для применения только в полностью закрытых оболочках, не подлежат данному испытанию.</w:t>
      </w:r>
    </w:p>
    <w:p w14:paraId="3F5856A7"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lang w:val="ru-RU"/>
        </w:rPr>
        <w:t xml:space="preserve">9.13.2.2 </w:t>
      </w:r>
      <w:r w:rsidRPr="00163987">
        <w:rPr>
          <w:rFonts w:ascii="Arial" w:hAnsi="Arial" w:cs="Arial"/>
          <w:i/>
          <w:lang w:val="ru-RU"/>
        </w:rPr>
        <w:t>Образцы проверяют ударами с помощью ударного испытательного устройства, показанного на рисунках 9–13.</w:t>
      </w:r>
    </w:p>
    <w:p w14:paraId="3B012B22"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lastRenderedPageBreak/>
        <w:t xml:space="preserve">Головку ударного элемента выполняют полусферической формы радиусом 10 мм из полиамида, имеющего твердость по </w:t>
      </w:r>
      <w:proofErr w:type="spellStart"/>
      <w:r w:rsidRPr="00163987">
        <w:rPr>
          <w:rFonts w:ascii="Arial" w:hAnsi="Arial" w:cs="Arial"/>
          <w:i/>
          <w:lang w:val="ru-RU"/>
        </w:rPr>
        <w:t>Роквеллу</w:t>
      </w:r>
      <w:proofErr w:type="spellEnd"/>
      <w:r w:rsidRPr="00163987">
        <w:rPr>
          <w:rFonts w:ascii="Arial" w:hAnsi="Arial" w:cs="Arial"/>
          <w:i/>
          <w:lang w:val="ru-RU"/>
        </w:rPr>
        <w:t xml:space="preserve"> 100 </w:t>
      </w:r>
      <w:r w:rsidRPr="00163987">
        <w:rPr>
          <w:rFonts w:ascii="Arial" w:hAnsi="Arial" w:cs="Arial"/>
          <w:i/>
        </w:rPr>
        <w:t>HR</w:t>
      </w:r>
      <w:r w:rsidRPr="00163987">
        <w:rPr>
          <w:rFonts w:ascii="Arial" w:hAnsi="Arial" w:cs="Arial"/>
          <w:i/>
          <w:lang w:val="ru-RU"/>
        </w:rPr>
        <w:t xml:space="preserve">. </w:t>
      </w:r>
    </w:p>
    <w:p w14:paraId="36E08D12"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Ударный элемент имеет массу (150 ± 1) г и жестко закреплен на нижнем конце стальной трубы наружным диаметром 9 мм и толщиной стенки 0,5 мм, шарнирно подвешенной верхним концом таким образом, чтобы она могла качаться только в вертикальной плоскости.</w:t>
      </w:r>
    </w:p>
    <w:p w14:paraId="5F90BD95"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Ось шарнира находится на высоте (1000 ± 1) мм над осью ударного элемента.</w:t>
      </w:r>
    </w:p>
    <w:p w14:paraId="4EC5F95C"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Для определения твердости полиамида головки ударного элемента по шкале </w:t>
      </w:r>
      <w:proofErr w:type="spellStart"/>
      <w:r w:rsidRPr="00163987">
        <w:rPr>
          <w:rFonts w:ascii="Arial" w:hAnsi="Arial" w:cs="Arial"/>
          <w:i/>
          <w:lang w:val="ru-RU"/>
        </w:rPr>
        <w:t>Роквелла</w:t>
      </w:r>
      <w:proofErr w:type="spellEnd"/>
      <w:r w:rsidRPr="00163987">
        <w:rPr>
          <w:rFonts w:ascii="Arial" w:hAnsi="Arial" w:cs="Arial"/>
          <w:i/>
          <w:lang w:val="ru-RU"/>
        </w:rPr>
        <w:t xml:space="preserve"> используют следующие условия:</w:t>
      </w:r>
    </w:p>
    <w:p w14:paraId="1BFC1E68" w14:textId="77777777" w:rsidR="00A62B79" w:rsidRPr="00163987" w:rsidRDefault="00A62B79" w:rsidP="00163987">
      <w:pPr>
        <w:tabs>
          <w:tab w:val="left" w:pos="426"/>
        </w:tabs>
        <w:spacing w:line="360" w:lineRule="auto"/>
        <w:ind w:firstLine="567"/>
        <w:jc w:val="both"/>
        <w:rPr>
          <w:rFonts w:ascii="Arial" w:hAnsi="Arial" w:cs="Arial"/>
          <w:i/>
          <w:lang w:val="ru-RU"/>
        </w:rPr>
      </w:pPr>
      <w:r w:rsidRPr="00163987">
        <w:rPr>
          <w:rFonts w:ascii="Arial" w:hAnsi="Arial" w:cs="Arial"/>
          <w:i/>
          <w:lang w:val="ru-RU"/>
        </w:rPr>
        <w:t>- диаметр шарика (12,7 ± 0,0025) мм;</w:t>
      </w:r>
    </w:p>
    <w:p w14:paraId="32274968" w14:textId="77777777" w:rsidR="00A62B79" w:rsidRPr="00163987" w:rsidRDefault="00A62B79" w:rsidP="00163987">
      <w:pPr>
        <w:tabs>
          <w:tab w:val="left" w:pos="426"/>
        </w:tabs>
        <w:spacing w:line="360" w:lineRule="auto"/>
        <w:ind w:firstLine="567"/>
        <w:jc w:val="both"/>
        <w:rPr>
          <w:rFonts w:ascii="Arial" w:hAnsi="Arial" w:cs="Arial"/>
          <w:i/>
          <w:lang w:val="ru-RU"/>
        </w:rPr>
      </w:pPr>
      <w:r w:rsidRPr="00163987">
        <w:rPr>
          <w:rFonts w:ascii="Arial" w:hAnsi="Arial" w:cs="Arial"/>
          <w:i/>
          <w:lang w:val="ru-RU"/>
        </w:rPr>
        <w:t>- начальная нагрузка (100 ± 2) Н;</w:t>
      </w:r>
    </w:p>
    <w:p w14:paraId="2837FB84" w14:textId="77777777" w:rsidR="00A62B79" w:rsidRPr="00163987" w:rsidRDefault="00A62B79" w:rsidP="00163987">
      <w:pPr>
        <w:tabs>
          <w:tab w:val="left" w:pos="426"/>
        </w:tabs>
        <w:spacing w:line="360" w:lineRule="auto"/>
        <w:ind w:firstLine="567"/>
        <w:jc w:val="both"/>
        <w:rPr>
          <w:rFonts w:ascii="Arial" w:hAnsi="Arial" w:cs="Arial"/>
          <w:lang w:val="ru-RU"/>
        </w:rPr>
      </w:pPr>
      <w:r w:rsidRPr="00163987">
        <w:rPr>
          <w:rFonts w:ascii="Arial" w:hAnsi="Arial" w:cs="Arial"/>
          <w:i/>
          <w:lang w:val="ru-RU"/>
        </w:rPr>
        <w:t>- дополнительная нагрузка (500 ± 2,5) Н.</w:t>
      </w:r>
    </w:p>
    <w:p w14:paraId="06B8BD8A" w14:textId="77777777" w:rsidR="00A62B79" w:rsidRPr="00163987" w:rsidRDefault="00A62B79" w:rsidP="00163987">
      <w:pPr>
        <w:tabs>
          <w:tab w:val="left" w:pos="426"/>
        </w:tabs>
        <w:spacing w:line="360" w:lineRule="auto"/>
        <w:ind w:firstLine="567"/>
        <w:jc w:val="both"/>
        <w:rPr>
          <w:rFonts w:ascii="Arial" w:hAnsi="Arial" w:cs="Arial"/>
          <w:lang w:val="ru-RU"/>
        </w:rPr>
      </w:pPr>
    </w:p>
    <w:p w14:paraId="784C0EA7" w14:textId="58D8C8CC" w:rsidR="00A62B79" w:rsidRPr="00163987" w:rsidRDefault="00A62B79" w:rsidP="00163987">
      <w:pPr>
        <w:spacing w:line="360" w:lineRule="auto"/>
        <w:ind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sz w:val="22"/>
          <w:lang w:val="ru-RU"/>
        </w:rPr>
        <w:t xml:space="preserve"> </w:t>
      </w:r>
      <w:r w:rsidR="007B2EDE" w:rsidRPr="00163987">
        <w:rPr>
          <w:rFonts w:ascii="Arial" w:hAnsi="Arial" w:cs="Arial"/>
          <w:sz w:val="22"/>
          <w:lang w:val="ru-RU"/>
        </w:rPr>
        <w:t>–</w:t>
      </w:r>
      <w:r w:rsidRPr="00163987">
        <w:rPr>
          <w:rFonts w:ascii="Arial" w:hAnsi="Arial" w:cs="Arial"/>
          <w:sz w:val="22"/>
          <w:lang w:val="ru-RU"/>
        </w:rPr>
        <w:t xml:space="preserve"> Дополнительная информация, касающаяся определения твердости пластмасс по </w:t>
      </w:r>
      <w:proofErr w:type="spellStart"/>
      <w:r w:rsidRPr="00163987">
        <w:rPr>
          <w:rFonts w:ascii="Arial" w:hAnsi="Arial" w:cs="Arial"/>
          <w:sz w:val="22"/>
          <w:lang w:val="ru-RU"/>
        </w:rPr>
        <w:t>Роквеллу</w:t>
      </w:r>
      <w:proofErr w:type="spellEnd"/>
      <w:r w:rsidRPr="00163987">
        <w:rPr>
          <w:rFonts w:ascii="Arial" w:hAnsi="Arial" w:cs="Arial"/>
          <w:sz w:val="22"/>
          <w:lang w:val="ru-RU"/>
        </w:rPr>
        <w:t xml:space="preserve">, приведена в </w:t>
      </w:r>
      <w:r w:rsidRPr="00163987">
        <w:rPr>
          <w:rFonts w:ascii="Arial" w:hAnsi="Arial" w:cs="Arial"/>
          <w:sz w:val="22"/>
          <w:lang w:val="en-US"/>
        </w:rPr>
        <w:t>ISO</w:t>
      </w:r>
      <w:r w:rsidRPr="00163987">
        <w:rPr>
          <w:rFonts w:ascii="Arial" w:hAnsi="Arial" w:cs="Arial"/>
          <w:sz w:val="22"/>
          <w:lang w:val="ru-RU"/>
        </w:rPr>
        <w:t xml:space="preserve"> 2039-2.</w:t>
      </w:r>
    </w:p>
    <w:p w14:paraId="18DB0D5D" w14:textId="77777777" w:rsidR="00A62B79" w:rsidRPr="00163987" w:rsidRDefault="00A62B79" w:rsidP="00163987">
      <w:pPr>
        <w:spacing w:line="360" w:lineRule="auto"/>
        <w:ind w:firstLine="567"/>
        <w:jc w:val="both"/>
        <w:rPr>
          <w:rFonts w:ascii="Arial" w:hAnsi="Arial" w:cs="Arial"/>
          <w:lang w:val="ru-RU"/>
        </w:rPr>
      </w:pPr>
    </w:p>
    <w:p w14:paraId="269C6375" w14:textId="07BA28F9"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Конструкция испытательного устройства такова, что для удержания трубы в горизонтальном положении к лицевой поверхности ударного элемента необходимо приложить усилие от 1,9 до</w:t>
      </w:r>
      <w:r w:rsidR="0007043B" w:rsidRPr="00163987">
        <w:rPr>
          <w:rFonts w:ascii="Arial" w:hAnsi="Arial" w:cs="Arial"/>
          <w:i/>
          <w:lang w:val="ru-RU"/>
        </w:rPr>
        <w:t xml:space="preserve"> </w:t>
      </w:r>
      <w:r w:rsidRPr="00163987">
        <w:rPr>
          <w:rFonts w:ascii="Arial" w:hAnsi="Arial" w:cs="Arial"/>
          <w:i/>
          <w:lang w:val="ru-RU"/>
        </w:rPr>
        <w:t>2 Н.</w:t>
      </w:r>
    </w:p>
    <w:p w14:paraId="58A03B98"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Выключатели поверхностного монтажа монтируют на фанерном листе размерами 175</w:t>
      </w:r>
      <w:r w:rsidRPr="00163987">
        <w:rPr>
          <w:rFonts w:ascii="Arial" w:eastAsia="Arial" w:hAnsi="Arial" w:cs="Arial"/>
          <w:i/>
          <w:lang w:val="ru-RU"/>
        </w:rPr>
        <w:t>×</w:t>
      </w:r>
      <w:r w:rsidRPr="00163987">
        <w:rPr>
          <w:rFonts w:ascii="Arial" w:hAnsi="Arial" w:cs="Arial"/>
          <w:i/>
          <w:lang w:val="ru-RU"/>
        </w:rPr>
        <w:t>175 и толщиной 8 мм, закрепленном своими верхней и нижней кромками в жестких кронштейнах, являющихся частью монтажной опоры, как показано на рисунке 11.</w:t>
      </w:r>
    </w:p>
    <w:p w14:paraId="161B29FC"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Монтажная опора должна иметь массу (10 ± 1) кг и быть установлена на жесткой раме с помощью шарниров. Раму крепят к массивной стене.</w:t>
      </w:r>
    </w:p>
    <w:p w14:paraId="2B267460"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Выключатели утопленного монтажа монтируют в испытательном устройстве, как показано на рисунке 12, которое, в свою очередь, закрепляют на монтажной опоре, как показано на рисунке 11.</w:t>
      </w:r>
    </w:p>
    <w:p w14:paraId="7D4B59D1"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Выключатели, предназначенные для монтажа на распределительном щите, устанавливают в испытательном устройстве, как показано на рисунке 13, которое закрепляют на монтажной опоре, как показано на рисунке 11.</w:t>
      </w:r>
    </w:p>
    <w:p w14:paraId="4EC1AA0D" w14:textId="77777777"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t xml:space="preserve">Выключатели </w:t>
      </w:r>
      <w:proofErr w:type="spellStart"/>
      <w:r w:rsidRPr="00163987">
        <w:rPr>
          <w:rFonts w:ascii="Arial" w:hAnsi="Arial" w:cs="Arial"/>
          <w:i/>
        </w:rPr>
        <w:t>втычного</w:t>
      </w:r>
      <w:proofErr w:type="spellEnd"/>
      <w:r w:rsidRPr="00163987">
        <w:rPr>
          <w:rFonts w:ascii="Arial" w:hAnsi="Arial" w:cs="Arial"/>
          <w:i/>
        </w:rPr>
        <w:t xml:space="preserve"> типа устанавливают с помощью собственных средств крепления на их собственных основаниях, которые закрепляют на фанерном листе для настенного монтажа или в устройствах по рисунку 12 – для </w:t>
      </w:r>
      <w:r w:rsidRPr="00163987">
        <w:rPr>
          <w:rFonts w:ascii="Arial" w:hAnsi="Arial" w:cs="Arial"/>
          <w:i/>
        </w:rPr>
        <w:lastRenderedPageBreak/>
        <w:t>утопленного монтажа или по рисунку 13 – для монтажа в щитках и на панелях, что применимо.</w:t>
      </w:r>
    </w:p>
    <w:p w14:paraId="76A589C3" w14:textId="77777777" w:rsidR="00A62B79" w:rsidRPr="00163987" w:rsidRDefault="00A62B79" w:rsidP="00163987">
      <w:pPr>
        <w:spacing w:line="360" w:lineRule="auto"/>
        <w:ind w:firstLine="567"/>
        <w:jc w:val="both"/>
        <w:rPr>
          <w:rFonts w:ascii="Arial" w:hAnsi="Arial" w:cs="Arial"/>
          <w:i/>
          <w:lang w:val="ru-RU"/>
        </w:rPr>
      </w:pPr>
      <w:bookmarkStart w:id="26" w:name="page58"/>
      <w:bookmarkEnd w:id="26"/>
      <w:r w:rsidRPr="00163987">
        <w:rPr>
          <w:rFonts w:ascii="Arial" w:hAnsi="Arial" w:cs="Arial"/>
          <w:i/>
          <w:lang w:val="ru-RU"/>
        </w:rPr>
        <w:t>Выключатели ввинчиваемого типа монтируют в собственном патроне, который жестко прикрепляют к монтажной опоре из квадратного фанерного листа со стороной 175 мм, толщиной 8 мм.</w:t>
      </w:r>
    </w:p>
    <w:p w14:paraId="47A30443"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Выключатели винтового крепления закрепляют винтами.</w:t>
      </w:r>
    </w:p>
    <w:p w14:paraId="53E75315"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Выключатели реечного монтажа устанавливают на соответствующей рейке.</w:t>
      </w:r>
    </w:p>
    <w:p w14:paraId="6C6B372D"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Выключатели, предназначенные для винтового и реечного монтажа, для испытаний необходимо закреплять винтами.</w:t>
      </w:r>
    </w:p>
    <w:p w14:paraId="68309E6C"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Конструкция испытательного устройства такова, что:</w:t>
      </w:r>
    </w:p>
    <w:p w14:paraId="2C3A96C9" w14:textId="77777777" w:rsidR="00A62B79" w:rsidRPr="00163987" w:rsidRDefault="00A62B79" w:rsidP="00163987">
      <w:pPr>
        <w:tabs>
          <w:tab w:val="left" w:pos="450"/>
        </w:tabs>
        <w:spacing w:line="360" w:lineRule="auto"/>
        <w:ind w:firstLine="567"/>
        <w:jc w:val="both"/>
        <w:rPr>
          <w:rFonts w:ascii="Arial" w:hAnsi="Arial" w:cs="Arial"/>
          <w:i/>
          <w:lang w:val="ru-RU"/>
        </w:rPr>
      </w:pPr>
      <w:r w:rsidRPr="00163987">
        <w:rPr>
          <w:rFonts w:ascii="Arial" w:hAnsi="Arial" w:cs="Arial"/>
          <w:i/>
          <w:lang w:val="ru-RU"/>
        </w:rPr>
        <w:t>- образец может быть перемещен горизонтально и повернут вокруг оси, перпендикулярной поверхности фанерного листа;</w:t>
      </w:r>
    </w:p>
    <w:p w14:paraId="5EB77908" w14:textId="77777777" w:rsidR="00A62B79" w:rsidRPr="00163987" w:rsidRDefault="00A62B79" w:rsidP="00163987">
      <w:pPr>
        <w:tabs>
          <w:tab w:val="left" w:pos="420"/>
        </w:tabs>
        <w:spacing w:line="360" w:lineRule="auto"/>
        <w:ind w:firstLine="567"/>
        <w:jc w:val="both"/>
        <w:rPr>
          <w:rFonts w:ascii="Arial" w:hAnsi="Arial" w:cs="Arial"/>
          <w:i/>
          <w:lang w:val="ru-RU"/>
        </w:rPr>
      </w:pPr>
      <w:r w:rsidRPr="00163987">
        <w:rPr>
          <w:rFonts w:ascii="Arial" w:hAnsi="Arial" w:cs="Arial"/>
          <w:i/>
          <w:lang w:val="ru-RU"/>
        </w:rPr>
        <w:t>- фанерный лист может вращаться вокруг вертикальной оси.</w:t>
      </w:r>
    </w:p>
    <w:p w14:paraId="3FAB03D8"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Выключатели с крышками (при наличии) монтируют как для нормальной эксплуатации на фанерном листе или в соответствующем испытательном устройстве так, чтобы точка удара лежала в вертикальной плоскости, проходящей через ось качания маятника.</w:t>
      </w:r>
    </w:p>
    <w:p w14:paraId="1EBF4A71"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Кабельные вводы, которые не снабжены пробиваемыми диафрагмами, оставляют открытыми. Если они снабжены диафрагмами, то две из них пробивают.</w:t>
      </w:r>
    </w:p>
    <w:p w14:paraId="2B9783C7" w14:textId="0BC27DDA" w:rsidR="00A62B79" w:rsidRPr="00163987" w:rsidRDefault="00A62B79" w:rsidP="00163987">
      <w:pPr>
        <w:spacing w:line="360" w:lineRule="auto"/>
        <w:ind w:firstLine="567"/>
        <w:jc w:val="both"/>
        <w:rPr>
          <w:rFonts w:ascii="Arial" w:hAnsi="Arial" w:cs="Arial"/>
          <w:i/>
          <w:u w:val="single"/>
          <w:lang w:val="ru-RU"/>
        </w:rPr>
      </w:pPr>
      <w:r w:rsidRPr="00163987">
        <w:rPr>
          <w:rFonts w:ascii="Arial" w:hAnsi="Arial" w:cs="Arial"/>
          <w:i/>
          <w:lang w:val="ru-RU"/>
        </w:rPr>
        <w:t>Перед нанесением ударов винты для крепления оснований, крышек и т.</w:t>
      </w:r>
      <w:r w:rsidR="0007043B" w:rsidRPr="00163987">
        <w:rPr>
          <w:rFonts w:ascii="Arial" w:hAnsi="Arial" w:cs="Arial"/>
          <w:i/>
          <w:lang w:val="ru-RU"/>
        </w:rPr>
        <w:t xml:space="preserve"> </w:t>
      </w:r>
      <w:r w:rsidRPr="00163987">
        <w:rPr>
          <w:rFonts w:ascii="Arial" w:hAnsi="Arial" w:cs="Arial"/>
          <w:i/>
          <w:lang w:val="ru-RU"/>
        </w:rPr>
        <w:t xml:space="preserve">д. затягивают моментом, равным 2/3 указанного в таблице </w:t>
      </w:r>
      <w:hyperlink w:anchor="page37" w:history="1">
        <w:r w:rsidRPr="00163987">
          <w:rPr>
            <w:rFonts w:ascii="Arial" w:hAnsi="Arial" w:cs="Arial"/>
            <w:i/>
            <w:lang w:val="ru-RU"/>
          </w:rPr>
          <w:t>11.</w:t>
        </w:r>
      </w:hyperlink>
    </w:p>
    <w:p w14:paraId="6EA74201"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Ударный элемент сбрасывают с высоты 10 см на поверхности, которые доступны, когда выключатель смонтирован как для нормальной эксплуатации.</w:t>
      </w:r>
    </w:p>
    <w:p w14:paraId="219C22F7"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Высоту падения определяют как вертикальное расстояние между положениями контрольной точки в момент отпускания и в момент удара маятника.</w:t>
      </w:r>
    </w:p>
    <w:p w14:paraId="7DF62848"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i/>
          <w:lang w:val="ru-RU"/>
        </w:rPr>
        <w:t>Контрольную точку отмечают на поверхности ударного элемента в месте пересечения с ней линии, проходящей через точку пересечения осей стальной трубы маятника и ударного элемента перпендикулярно плоскости, в которой лежат обе оси.</w:t>
      </w:r>
    </w:p>
    <w:p w14:paraId="67744817" w14:textId="77777777" w:rsidR="00A62B79" w:rsidRPr="00163987" w:rsidRDefault="00A62B79" w:rsidP="00163987">
      <w:pPr>
        <w:spacing w:line="360" w:lineRule="auto"/>
        <w:ind w:firstLine="567"/>
        <w:jc w:val="both"/>
        <w:rPr>
          <w:rFonts w:ascii="Arial" w:hAnsi="Arial" w:cs="Arial"/>
          <w:lang w:val="ru-RU"/>
        </w:rPr>
      </w:pPr>
    </w:p>
    <w:p w14:paraId="72FE96F5" w14:textId="77777777" w:rsidR="00A62B79" w:rsidRPr="00163987" w:rsidRDefault="00A62B79" w:rsidP="00163987">
      <w:pPr>
        <w:spacing w:line="360" w:lineRule="auto"/>
        <w:ind w:firstLine="567"/>
        <w:jc w:val="both"/>
        <w:rPr>
          <w:rFonts w:ascii="Arial" w:hAnsi="Arial" w:cs="Arial"/>
          <w:sz w:val="22"/>
          <w:lang w:val="ru-RU"/>
        </w:rPr>
      </w:pPr>
      <w:r w:rsidRPr="00163987">
        <w:rPr>
          <w:rFonts w:ascii="Arial" w:hAnsi="Arial" w:cs="Arial"/>
          <w:spacing w:val="40"/>
          <w:sz w:val="22"/>
          <w:lang w:val="ru-RU"/>
        </w:rPr>
        <w:lastRenderedPageBreak/>
        <w:t>Примечание</w:t>
      </w:r>
      <w:r w:rsidRPr="00163987">
        <w:rPr>
          <w:rFonts w:ascii="Arial" w:hAnsi="Arial" w:cs="Arial"/>
          <w:sz w:val="22"/>
          <w:lang w:val="ru-RU"/>
        </w:rPr>
        <w:t xml:space="preserve"> </w:t>
      </w:r>
      <w:r w:rsidRPr="00163987">
        <w:rPr>
          <w:rFonts w:ascii="Arial" w:hAnsi="Arial" w:cs="Arial"/>
          <w:bCs/>
          <w:sz w:val="22"/>
          <w:lang w:val="ru-RU"/>
        </w:rPr>
        <w:t>–</w:t>
      </w:r>
      <w:r w:rsidRPr="00163987">
        <w:rPr>
          <w:rFonts w:ascii="Arial" w:hAnsi="Arial" w:cs="Arial"/>
          <w:sz w:val="22"/>
          <w:lang w:val="ru-RU"/>
        </w:rPr>
        <w:t xml:space="preserve"> Теоретически контрольной точкой должен быть центр тяжести ударного элемента, но, поскольку его центр тяжести трудно определить, контрольную точку выбирают, как указано выше.</w:t>
      </w:r>
    </w:p>
    <w:p w14:paraId="2BF237D5" w14:textId="77777777" w:rsidR="00A62B79" w:rsidRPr="00163987" w:rsidRDefault="00A62B79" w:rsidP="00163987">
      <w:pPr>
        <w:spacing w:line="360" w:lineRule="auto"/>
        <w:ind w:firstLine="567"/>
        <w:jc w:val="both"/>
        <w:rPr>
          <w:rFonts w:ascii="Arial" w:hAnsi="Arial" w:cs="Arial"/>
          <w:lang w:val="ru-RU"/>
        </w:rPr>
      </w:pPr>
    </w:p>
    <w:p w14:paraId="06549F8E"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Каждый выключатель подвергают десяти ударам, два из которых наносят на орган управления, а остальные равномерно распределяют по тем частям образца, которые предположительно наиболее подвержены ударам.</w:t>
      </w:r>
    </w:p>
    <w:p w14:paraId="7779AE66"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Удары не наносят по пробиваемым диафрагмам или каким-либо отверстиям, закрытым прозрачным материалом.</w:t>
      </w:r>
    </w:p>
    <w:p w14:paraId="12247884" w14:textId="5A4BC0D8"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Как правило, один удар наносят по каждой боковой стенке образца после поворота вокруг вертикальной оси насколько возможно, но не более чем на 60°, и два удара </w:t>
      </w:r>
      <w:r w:rsidR="0007043B" w:rsidRPr="00163987">
        <w:rPr>
          <w:rFonts w:ascii="Arial" w:hAnsi="Arial" w:cs="Arial"/>
          <w:i/>
          <w:lang w:val="ru-RU"/>
        </w:rPr>
        <w:t xml:space="preserve">– </w:t>
      </w:r>
      <w:r w:rsidRPr="00163987">
        <w:rPr>
          <w:rFonts w:ascii="Arial" w:hAnsi="Arial" w:cs="Arial"/>
          <w:i/>
          <w:lang w:val="ru-RU"/>
        </w:rPr>
        <w:t>приблизительно посредине между точкой удара по боковой стенке и точками ударов по органу управления.</w:t>
      </w:r>
    </w:p>
    <w:p w14:paraId="1C30245D"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Остальные удары наносят подобным образом после поворота образца на 90° вокруг оси, перпендикулярной фанерному листу.</w:t>
      </w:r>
    </w:p>
    <w:p w14:paraId="7DEFD767"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Если предусмотрены кабельные вводы или пробиваемые диафрагмы, то образец устанавливают так, чтобы обе линии нанесения ударов располагались по возможности на равных расстояниях от этих отверстий.</w:t>
      </w:r>
    </w:p>
    <w:p w14:paraId="75277F87" w14:textId="2B038B65"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Из двух ударов по органу управления один наносят, когда орган управления находится в положении «</w:t>
      </w:r>
      <w:proofErr w:type="spellStart"/>
      <w:r w:rsidR="0007043B" w:rsidRPr="00163987">
        <w:rPr>
          <w:rFonts w:ascii="Arial" w:hAnsi="Arial" w:cs="Arial"/>
          <w:i/>
          <w:lang w:val="ru-RU"/>
        </w:rPr>
        <w:t>В</w:t>
      </w:r>
      <w:r w:rsidRPr="00163987">
        <w:rPr>
          <w:rFonts w:ascii="Arial" w:hAnsi="Arial" w:cs="Arial"/>
          <w:i/>
          <w:lang w:val="ru-RU"/>
        </w:rPr>
        <w:t>кл</w:t>
      </w:r>
      <w:proofErr w:type="spellEnd"/>
      <w:r w:rsidRPr="00163987">
        <w:rPr>
          <w:rFonts w:ascii="Arial" w:hAnsi="Arial" w:cs="Arial"/>
          <w:i/>
          <w:lang w:val="ru-RU"/>
        </w:rPr>
        <w:t xml:space="preserve">», а другой </w:t>
      </w:r>
      <w:r w:rsidR="0007043B" w:rsidRPr="00163987">
        <w:rPr>
          <w:rFonts w:ascii="Arial" w:hAnsi="Arial" w:cs="Arial"/>
          <w:i/>
          <w:lang w:val="ru-RU"/>
        </w:rPr>
        <w:t>–</w:t>
      </w:r>
      <w:r w:rsidRPr="00163987">
        <w:rPr>
          <w:rFonts w:ascii="Arial" w:hAnsi="Arial" w:cs="Arial"/>
          <w:i/>
          <w:lang w:val="ru-RU"/>
        </w:rPr>
        <w:t xml:space="preserve"> в положении «</w:t>
      </w:r>
      <w:proofErr w:type="spellStart"/>
      <w:r w:rsidR="0007043B" w:rsidRPr="00163987">
        <w:rPr>
          <w:rFonts w:ascii="Arial" w:hAnsi="Arial" w:cs="Arial"/>
          <w:i/>
          <w:lang w:val="ru-RU"/>
        </w:rPr>
        <w:t>О</w:t>
      </w:r>
      <w:r w:rsidRPr="00163987">
        <w:rPr>
          <w:rFonts w:ascii="Arial" w:hAnsi="Arial" w:cs="Arial"/>
          <w:i/>
          <w:lang w:val="ru-RU"/>
        </w:rPr>
        <w:t>ткл</w:t>
      </w:r>
      <w:proofErr w:type="spellEnd"/>
      <w:r w:rsidRPr="00163987">
        <w:rPr>
          <w:rFonts w:ascii="Arial" w:hAnsi="Arial" w:cs="Arial"/>
          <w:i/>
          <w:lang w:val="ru-RU"/>
        </w:rPr>
        <w:t>».</w:t>
      </w:r>
    </w:p>
    <w:p w14:paraId="07545AA7"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После испытания образцы не должны иметь повреждений в пределах действия настоящего стандарта, в особенности крышки, которые, будучи сломаны, делают доступными части под напряжением или препятствуют дальнейшей эксплуатации выключателя. Органы управления, прокладки и перегородки из изоляционного материала не должны иметь повреждений.</w:t>
      </w:r>
    </w:p>
    <w:p w14:paraId="4A266ED7" w14:textId="77777777" w:rsidR="00A62B79" w:rsidRPr="00163987" w:rsidRDefault="00A62B79" w:rsidP="00163987">
      <w:pPr>
        <w:pStyle w:val="ab"/>
        <w:spacing w:line="360" w:lineRule="auto"/>
        <w:ind w:firstLine="567"/>
        <w:jc w:val="both"/>
        <w:rPr>
          <w:rFonts w:ascii="Arial" w:hAnsi="Arial" w:cs="Arial"/>
        </w:rPr>
      </w:pPr>
      <w:r w:rsidRPr="00163987">
        <w:rPr>
          <w:rFonts w:ascii="Arial" w:hAnsi="Arial" w:cs="Arial"/>
          <w:i/>
        </w:rPr>
        <w:t>В сомнительных случаях проверяют возможность удаления или замены внешних частей, таких, как оболочки или крышки, без повреждения этих частей или их прокладок.</w:t>
      </w:r>
    </w:p>
    <w:p w14:paraId="3F771475" w14:textId="77777777" w:rsidR="00A62B79" w:rsidRPr="00163987" w:rsidRDefault="00A62B79" w:rsidP="00163987">
      <w:pPr>
        <w:pStyle w:val="ab"/>
        <w:spacing w:line="360" w:lineRule="auto"/>
        <w:ind w:firstLine="567"/>
        <w:jc w:val="both"/>
        <w:rPr>
          <w:rFonts w:ascii="Arial" w:hAnsi="Arial" w:cs="Arial"/>
        </w:rPr>
      </w:pPr>
    </w:p>
    <w:p w14:paraId="5658AAFD" w14:textId="77777777" w:rsidR="00A62B79" w:rsidRPr="00163987" w:rsidRDefault="00A62B79" w:rsidP="00163987">
      <w:pPr>
        <w:spacing w:line="360" w:lineRule="auto"/>
        <w:ind w:firstLine="567"/>
        <w:jc w:val="both"/>
        <w:rPr>
          <w:rFonts w:ascii="Arial" w:hAnsi="Arial" w:cs="Arial"/>
          <w:sz w:val="22"/>
          <w:lang w:val="ru-RU"/>
        </w:rPr>
      </w:pPr>
      <w:bookmarkStart w:id="27" w:name="page59"/>
      <w:bookmarkEnd w:id="27"/>
      <w:r w:rsidRPr="00163987">
        <w:rPr>
          <w:rFonts w:ascii="Arial" w:hAnsi="Arial" w:cs="Arial"/>
          <w:spacing w:val="40"/>
          <w:sz w:val="22"/>
          <w:lang w:val="ru-RU"/>
        </w:rPr>
        <w:t>Примечание</w:t>
      </w:r>
      <w:r w:rsidRPr="00163987">
        <w:rPr>
          <w:rFonts w:ascii="Arial" w:hAnsi="Arial" w:cs="Arial"/>
          <w:sz w:val="22"/>
          <w:lang w:val="ru-RU"/>
        </w:rPr>
        <w:t xml:space="preserve"> </w:t>
      </w:r>
      <w:r w:rsidRPr="00163987">
        <w:rPr>
          <w:rFonts w:ascii="Arial" w:hAnsi="Arial" w:cs="Arial"/>
          <w:bCs/>
          <w:sz w:val="22"/>
          <w:lang w:val="ru-RU"/>
        </w:rPr>
        <w:t>–</w:t>
      </w:r>
      <w:r w:rsidRPr="00163987">
        <w:rPr>
          <w:rFonts w:ascii="Arial" w:hAnsi="Arial" w:cs="Arial"/>
          <w:sz w:val="22"/>
          <w:lang w:val="ru-RU"/>
        </w:rPr>
        <w:t xml:space="preserve"> Ухудшением внешнего вида, небольшими вмятинами, не уменьшающими расстояний утечки или воздушных зазоров до значений </w:t>
      </w:r>
      <w:proofErr w:type="gramStart"/>
      <w:r w:rsidRPr="00163987">
        <w:rPr>
          <w:rFonts w:ascii="Arial" w:hAnsi="Arial" w:cs="Arial"/>
          <w:sz w:val="22"/>
          <w:lang w:val="ru-RU"/>
        </w:rPr>
        <w:t>ниже указанных</w:t>
      </w:r>
      <w:proofErr w:type="gramEnd"/>
      <w:r w:rsidRPr="00163987">
        <w:rPr>
          <w:rFonts w:ascii="Arial" w:hAnsi="Arial" w:cs="Arial"/>
          <w:sz w:val="22"/>
          <w:lang w:val="ru-RU"/>
        </w:rPr>
        <w:t xml:space="preserve"> в </w:t>
      </w:r>
      <w:hyperlink w:anchor="page26" w:history="1">
        <w:r w:rsidRPr="00163987">
          <w:rPr>
            <w:rFonts w:ascii="Arial" w:hAnsi="Arial" w:cs="Arial"/>
            <w:sz w:val="22"/>
            <w:lang w:val="ru-RU"/>
          </w:rPr>
          <w:t xml:space="preserve">8.1.3, </w:t>
        </w:r>
      </w:hyperlink>
      <w:r w:rsidRPr="00163987">
        <w:rPr>
          <w:rFonts w:ascii="Arial" w:hAnsi="Arial" w:cs="Arial"/>
          <w:sz w:val="22"/>
          <w:lang w:val="ru-RU"/>
        </w:rPr>
        <w:t>и мелкими сколами, не снижающими защиты от электрического удара, пренебрегают.</w:t>
      </w:r>
    </w:p>
    <w:p w14:paraId="22A487A0" w14:textId="77777777" w:rsidR="00A62B79" w:rsidRPr="00163987" w:rsidRDefault="00A62B79" w:rsidP="00163987">
      <w:pPr>
        <w:spacing w:line="360" w:lineRule="auto"/>
        <w:ind w:firstLine="567"/>
        <w:jc w:val="both"/>
        <w:rPr>
          <w:rFonts w:ascii="Arial" w:hAnsi="Arial" w:cs="Arial"/>
          <w:lang w:val="ru-RU"/>
        </w:rPr>
      </w:pPr>
    </w:p>
    <w:p w14:paraId="1CF3C531" w14:textId="7487A27C"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lang w:val="ru-RU"/>
        </w:rPr>
        <w:lastRenderedPageBreak/>
        <w:t xml:space="preserve">9.13.2.3 </w:t>
      </w:r>
      <w:r w:rsidRPr="00163987">
        <w:rPr>
          <w:rFonts w:ascii="Arial" w:hAnsi="Arial" w:cs="Arial"/>
          <w:i/>
          <w:lang w:val="ru-RU"/>
        </w:rPr>
        <w:t>Выключатели ввинчиваемого исполнения вкручивают до упора в соответствующий патрон с приложением в течение 1 мин крутящего момента 2,5</w:t>
      </w:r>
      <w:r w:rsidR="007B2EDE" w:rsidRPr="00163987">
        <w:rPr>
          <w:rFonts w:ascii="Arial" w:hAnsi="Arial" w:cs="Arial"/>
          <w:i/>
          <w:lang w:val="ru-RU"/>
        </w:rPr>
        <w:t> </w:t>
      </w:r>
      <w:r w:rsidRPr="00163987">
        <w:rPr>
          <w:rFonts w:ascii="Arial" w:hAnsi="Arial" w:cs="Arial"/>
          <w:i/>
          <w:lang w:val="ru-RU"/>
        </w:rPr>
        <w:t>Н</w:t>
      </w:r>
      <w:r w:rsidRPr="00163987">
        <w:rPr>
          <w:rFonts w:ascii="Cambria Math" w:eastAsia="MS PGothic" w:hAnsi="Cambria Math" w:cs="Cambria Math" w:hint="eastAsia"/>
          <w:i/>
          <w:lang w:val="ru-RU"/>
        </w:rPr>
        <w:t>·</w:t>
      </w:r>
      <w:r w:rsidRPr="00163987">
        <w:rPr>
          <w:rFonts w:ascii="Arial" w:hAnsi="Arial" w:cs="Arial"/>
          <w:i/>
          <w:lang w:val="ru-RU"/>
        </w:rPr>
        <w:t>м.</w:t>
      </w:r>
    </w:p>
    <w:p w14:paraId="4EE0A7E4"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i/>
          <w:lang w:val="ru-RU"/>
        </w:rPr>
        <w:t>После испытания не должно быть повреждений, ухудшающих эксплуатационные свойства образца.</w:t>
      </w:r>
    </w:p>
    <w:p w14:paraId="1B95AD6C"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lang w:val="ru-RU"/>
        </w:rPr>
        <w:t xml:space="preserve">9.13.2.4 </w:t>
      </w:r>
      <w:r w:rsidRPr="00163987">
        <w:rPr>
          <w:rFonts w:ascii="Arial" w:hAnsi="Arial" w:cs="Arial"/>
          <w:i/>
          <w:lang w:val="ru-RU"/>
        </w:rPr>
        <w:t>Выключатели, предназначенные для крепления на рейке, монтируют как для нормальной эксплуатации на рейке, жестко закрепленной на твердой вертикальной стене, но без подключенных кабелей, установленных крышек или защитных пластин.</w:t>
      </w:r>
    </w:p>
    <w:p w14:paraId="582AC8AC"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Выключатели </w:t>
      </w:r>
      <w:proofErr w:type="spellStart"/>
      <w:r w:rsidRPr="00163987">
        <w:rPr>
          <w:rFonts w:ascii="Arial" w:hAnsi="Arial" w:cs="Arial"/>
          <w:i/>
          <w:lang w:val="ru-RU"/>
        </w:rPr>
        <w:t>втычного</w:t>
      </w:r>
      <w:proofErr w:type="spellEnd"/>
      <w:r w:rsidRPr="00163987">
        <w:rPr>
          <w:rFonts w:ascii="Arial" w:hAnsi="Arial" w:cs="Arial"/>
          <w:i/>
          <w:lang w:val="ru-RU"/>
        </w:rPr>
        <w:t xml:space="preserve"> исполнения устанавливают вместе с соответствующими основаниями в сочлененном положении, но без подсоединяемых кабелей или крышек.</w:t>
      </w:r>
    </w:p>
    <w:p w14:paraId="7C61506A" w14:textId="77777777" w:rsidR="00A62B79" w:rsidRPr="00163987" w:rsidRDefault="00A62B79" w:rsidP="00163987">
      <w:pPr>
        <w:tabs>
          <w:tab w:val="left" w:pos="629"/>
        </w:tabs>
        <w:spacing w:line="360" w:lineRule="auto"/>
        <w:ind w:firstLine="567"/>
        <w:jc w:val="both"/>
        <w:rPr>
          <w:rFonts w:ascii="Arial" w:hAnsi="Arial" w:cs="Arial"/>
          <w:i/>
          <w:lang w:val="ru-RU"/>
        </w:rPr>
      </w:pPr>
      <w:r w:rsidRPr="00163987">
        <w:rPr>
          <w:rFonts w:ascii="Arial" w:hAnsi="Arial" w:cs="Arial"/>
          <w:i/>
          <w:lang w:val="ru-RU"/>
        </w:rPr>
        <w:t>К передней поверхности выключателя без рывков в течение 1 мин прикладывают направленное сверху вниз вертикальное усилие 50 Н, затем быстро в течение 1 мин прикладывают снизу вверх вертикальное усилие 50 Н (см. рисунок 14).</w:t>
      </w:r>
    </w:p>
    <w:p w14:paraId="3C56DBDC"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i/>
          <w:lang w:val="ru-RU"/>
        </w:rPr>
        <w:t>Во время испытания крепление выключателя не должно расслабляться; после испытания выключатель не должен иметь повреждений, нарушающих его дальнейшую эксплуатацию.</w:t>
      </w:r>
    </w:p>
    <w:p w14:paraId="6B3D4962"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lang w:val="ru-RU"/>
        </w:rPr>
        <w:t xml:space="preserve">9.13.2.5 </w:t>
      </w:r>
      <w:r w:rsidRPr="00163987">
        <w:rPr>
          <w:rFonts w:ascii="Arial" w:hAnsi="Arial" w:cs="Arial"/>
          <w:i/>
          <w:lang w:val="ru-RU"/>
        </w:rPr>
        <w:t xml:space="preserve">Выключатели </w:t>
      </w:r>
      <w:proofErr w:type="spellStart"/>
      <w:r w:rsidRPr="00163987">
        <w:rPr>
          <w:rFonts w:ascii="Arial" w:hAnsi="Arial" w:cs="Arial"/>
          <w:i/>
          <w:lang w:val="ru-RU"/>
        </w:rPr>
        <w:t>втычного</w:t>
      </w:r>
      <w:proofErr w:type="spellEnd"/>
      <w:r w:rsidRPr="00163987">
        <w:rPr>
          <w:rFonts w:ascii="Arial" w:hAnsi="Arial" w:cs="Arial"/>
          <w:i/>
          <w:lang w:val="ru-RU"/>
        </w:rPr>
        <w:t xml:space="preserve"> типа, крепления которых зависят исключительно от их </w:t>
      </w:r>
      <w:proofErr w:type="spellStart"/>
      <w:r w:rsidRPr="00163987">
        <w:rPr>
          <w:rFonts w:ascii="Arial" w:hAnsi="Arial" w:cs="Arial"/>
          <w:i/>
          <w:lang w:val="ru-RU"/>
        </w:rPr>
        <w:t>втычного</w:t>
      </w:r>
      <w:proofErr w:type="spellEnd"/>
      <w:r w:rsidRPr="00163987">
        <w:rPr>
          <w:rFonts w:ascii="Arial" w:hAnsi="Arial" w:cs="Arial"/>
          <w:i/>
          <w:lang w:val="ru-RU"/>
        </w:rPr>
        <w:t xml:space="preserve"> присоединения, устанавливают вместе с соответствующими основаниями в сочлененном положении, но без подсоединяемых кабелей или крышек, которые прикрепляют к вертикальной жесткой стене.</w:t>
      </w:r>
    </w:p>
    <w:p w14:paraId="293512DD" w14:textId="77777777" w:rsidR="00A62B79" w:rsidRPr="00163987" w:rsidRDefault="00A62B79" w:rsidP="00163987">
      <w:pPr>
        <w:tabs>
          <w:tab w:val="left" w:pos="557"/>
        </w:tabs>
        <w:spacing w:line="360" w:lineRule="auto"/>
        <w:ind w:firstLine="567"/>
        <w:jc w:val="both"/>
        <w:rPr>
          <w:rFonts w:ascii="Arial" w:hAnsi="Arial" w:cs="Arial"/>
          <w:i/>
          <w:lang w:val="ru-RU"/>
        </w:rPr>
      </w:pPr>
      <w:r w:rsidRPr="00163987">
        <w:rPr>
          <w:rFonts w:ascii="Arial" w:hAnsi="Arial" w:cs="Arial"/>
          <w:i/>
          <w:lang w:val="ru-RU"/>
        </w:rPr>
        <w:t xml:space="preserve">К выключателю в точке, равноотстоящей от </w:t>
      </w:r>
      <w:proofErr w:type="spellStart"/>
      <w:r w:rsidRPr="00163987">
        <w:rPr>
          <w:rFonts w:ascii="Arial" w:hAnsi="Arial" w:cs="Arial"/>
          <w:i/>
          <w:lang w:val="ru-RU"/>
        </w:rPr>
        <w:t>втычных</w:t>
      </w:r>
      <w:proofErr w:type="spellEnd"/>
      <w:r w:rsidRPr="00163987">
        <w:rPr>
          <w:rFonts w:ascii="Arial" w:hAnsi="Arial" w:cs="Arial"/>
          <w:i/>
          <w:lang w:val="ru-RU"/>
        </w:rPr>
        <w:t xml:space="preserve"> присоединений, прикладывают без рывков в течение 1 мин усилие 20 Н (см. рисунок 16).</w:t>
      </w:r>
    </w:p>
    <w:p w14:paraId="74216F3D"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i/>
          <w:lang w:val="ru-RU"/>
        </w:rPr>
        <w:t>Во время испытания обе сочленяемые части: выключатель и основание – не должны ослабляться и смещаться, а после испытания не должны иметь повреждений, ухудшающих их дальнейшую эксплуатацию.</w:t>
      </w:r>
    </w:p>
    <w:p w14:paraId="41B577E3" w14:textId="77777777" w:rsidR="00A62B79" w:rsidRPr="00163987" w:rsidRDefault="00A62B79" w:rsidP="00163987">
      <w:pPr>
        <w:spacing w:line="360" w:lineRule="auto"/>
        <w:ind w:firstLine="567"/>
        <w:jc w:val="both"/>
        <w:rPr>
          <w:rFonts w:ascii="Arial" w:hAnsi="Arial" w:cs="Arial"/>
          <w:lang w:val="ru-RU"/>
        </w:rPr>
      </w:pPr>
    </w:p>
    <w:p w14:paraId="69C51BB3" w14:textId="77777777" w:rsidR="00A62B79" w:rsidRPr="00163987" w:rsidRDefault="00A62B79" w:rsidP="00163987">
      <w:pPr>
        <w:spacing w:line="360" w:lineRule="auto"/>
        <w:ind w:firstLine="567"/>
        <w:jc w:val="both"/>
        <w:rPr>
          <w:rFonts w:ascii="Arial" w:hAnsi="Arial" w:cs="Arial"/>
          <w:b/>
          <w:lang w:val="ru-RU"/>
        </w:rPr>
      </w:pPr>
      <w:r w:rsidRPr="00163987">
        <w:rPr>
          <w:rFonts w:ascii="Arial" w:hAnsi="Arial" w:cs="Arial"/>
          <w:b/>
          <w:lang w:val="ru-RU"/>
        </w:rPr>
        <w:t>9.14 Проверка термостойкости</w:t>
      </w:r>
    </w:p>
    <w:p w14:paraId="49C492DE"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lang w:val="ru-RU"/>
        </w:rPr>
        <w:t xml:space="preserve">9.14.1 </w:t>
      </w:r>
      <w:r w:rsidRPr="00163987">
        <w:rPr>
          <w:rFonts w:ascii="Arial" w:hAnsi="Arial" w:cs="Arial"/>
          <w:i/>
          <w:lang w:val="ru-RU"/>
        </w:rPr>
        <w:t>Образцы без съемных крышек при их наличии выдерживают 1 ч в камере тепла при температуре (100 ± 2) °С; съемные крышки при их наличии выдерживают в течение 1 ч в камере тепла при температуре (70 ± 2) °С.</w:t>
      </w:r>
    </w:p>
    <w:p w14:paraId="15433D9F"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lastRenderedPageBreak/>
        <w:t>Во время испытаний образцы не должны претерпевать изменений, препятствующих их дальнейшей эксплуатации, а заливочный компаунд при его наличии не должен вытечь настолько, чтобы открылись части, находящиеся под напряжением.</w:t>
      </w:r>
    </w:p>
    <w:p w14:paraId="4F9FB09D"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После испытания и естественного охлаждения образцов приблизительно до комнатной температуры находящиеся под напряжением части, которые были недоступны, должны оставаться недоступными при монтаже, как в нормальных условиях эксплуатации, даже если применяют стандартный испытательный палец с усилием не более 5 Н.</w:t>
      </w:r>
    </w:p>
    <w:p w14:paraId="3C474530"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После испытания маркировка должна оставаться четкой.</w:t>
      </w:r>
    </w:p>
    <w:p w14:paraId="1536073A" w14:textId="77777777" w:rsidR="00A62B79" w:rsidRPr="00163987" w:rsidRDefault="00A62B79" w:rsidP="00163987">
      <w:pPr>
        <w:spacing w:line="360" w:lineRule="auto"/>
        <w:ind w:firstLine="567"/>
        <w:jc w:val="both"/>
        <w:rPr>
          <w:rFonts w:ascii="Arial" w:hAnsi="Arial" w:cs="Arial"/>
          <w:lang w:val="ru-RU"/>
        </w:rPr>
      </w:pPr>
      <w:r w:rsidRPr="00163987">
        <w:rPr>
          <w:rFonts w:ascii="Arial" w:hAnsi="Arial" w:cs="Arial"/>
          <w:i/>
          <w:lang w:val="ru-RU"/>
        </w:rPr>
        <w:t>Обесцвечивание, вздутия или незначительные смещения заливочного компаунда не учитывают, если при этом не снижается безопасность, требования к которой установлены настоящим стандартом.</w:t>
      </w:r>
    </w:p>
    <w:p w14:paraId="54BFE5CE" w14:textId="77777777" w:rsidR="00A62B79" w:rsidRPr="00163987" w:rsidRDefault="00A62B79" w:rsidP="00163987">
      <w:pPr>
        <w:spacing w:line="360" w:lineRule="auto"/>
        <w:ind w:firstLine="567"/>
        <w:jc w:val="both"/>
        <w:rPr>
          <w:rFonts w:ascii="Arial" w:hAnsi="Arial" w:cs="Arial"/>
          <w:i/>
          <w:u w:val="single"/>
          <w:lang w:val="ru-RU"/>
        </w:rPr>
      </w:pPr>
      <w:proofErr w:type="gramStart"/>
      <w:r w:rsidRPr="00163987">
        <w:rPr>
          <w:rFonts w:ascii="Arial" w:hAnsi="Arial" w:cs="Arial"/>
          <w:lang w:val="ru-RU"/>
        </w:rPr>
        <w:t xml:space="preserve">9.14.2 </w:t>
      </w:r>
      <w:r w:rsidRPr="00163987">
        <w:rPr>
          <w:rFonts w:ascii="Arial" w:hAnsi="Arial" w:cs="Arial"/>
          <w:i/>
          <w:lang w:val="ru-RU"/>
        </w:rPr>
        <w:t xml:space="preserve">Наружные части выключателей, выполненные из изоляционного материала и предназначенные для удержания в нужном положении токопроводящих частей или частей защитной цепи, подвергают испытанию давлением шарика с помощью устройства, приведенного на рисунке 15, исключая, где это применимо, изоляционные части, необходимые для удержания в нужном положении выводов для защитных проводников, смонтированных в коробке, которые необходимо испытывать согласно </w:t>
      </w:r>
      <w:hyperlink w:anchor="page60" w:history="1">
        <w:r w:rsidRPr="00163987">
          <w:rPr>
            <w:rFonts w:ascii="Arial" w:hAnsi="Arial" w:cs="Arial"/>
            <w:i/>
            <w:lang w:val="ru-RU"/>
          </w:rPr>
          <w:t>9.14.3.</w:t>
        </w:r>
      </w:hyperlink>
      <w:proofErr w:type="gramEnd"/>
    </w:p>
    <w:p w14:paraId="60DFF058"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Подлежащую испытанию часть устанавливают на стальной опоре так, чтобы предназначенная для испытания поверхность оказалась в горизонтальном положении, и к этой поверхности с усилием 20 Н прижимают стальной шарик диаметром 5 мм.</w:t>
      </w:r>
    </w:p>
    <w:p w14:paraId="0A143803" w14:textId="77777777"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t xml:space="preserve">Испытание проводят в камере тепла при температуре (125 </w:t>
      </w:r>
      <w:r w:rsidRPr="00163987">
        <w:rPr>
          <w:rFonts w:ascii="Arial" w:hAnsi="Arial" w:cs="Arial"/>
          <w:i/>
        </w:rPr>
        <w:sym w:font="Symbol" w:char="F0B1"/>
      </w:r>
      <w:r w:rsidRPr="00163987">
        <w:rPr>
          <w:rFonts w:ascii="Arial" w:hAnsi="Arial" w:cs="Arial"/>
          <w:i/>
        </w:rPr>
        <w:t xml:space="preserve"> 2) °С.</w:t>
      </w:r>
    </w:p>
    <w:p w14:paraId="44B58EFA" w14:textId="77777777"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t>Через 1 ч шарик снимают с образца, образец охлаждают в течение 10 с до приблизительно комнатной температуры путем погружения в холодную воду.</w:t>
      </w:r>
    </w:p>
    <w:p w14:paraId="043AD607" w14:textId="77777777" w:rsidR="00A62B79" w:rsidRPr="00163987" w:rsidRDefault="00A62B79" w:rsidP="00163987">
      <w:pPr>
        <w:pStyle w:val="ab"/>
        <w:spacing w:line="360" w:lineRule="auto"/>
        <w:ind w:firstLine="567"/>
        <w:jc w:val="both"/>
        <w:rPr>
          <w:rFonts w:ascii="Arial" w:hAnsi="Arial" w:cs="Arial"/>
        </w:rPr>
      </w:pPr>
      <w:r w:rsidRPr="00163987">
        <w:rPr>
          <w:rFonts w:ascii="Arial" w:hAnsi="Arial" w:cs="Arial"/>
          <w:i/>
        </w:rPr>
        <w:t>Измеренный отпечаток шарика не должен превышать 2 мм в диаметре.</w:t>
      </w:r>
    </w:p>
    <w:p w14:paraId="60318FC6" w14:textId="77777777" w:rsidR="00A62B79" w:rsidRPr="00163987" w:rsidRDefault="00A62B79" w:rsidP="00163987">
      <w:pPr>
        <w:spacing w:line="360" w:lineRule="auto"/>
        <w:ind w:firstLine="567"/>
        <w:jc w:val="both"/>
        <w:rPr>
          <w:rFonts w:ascii="Arial" w:hAnsi="Arial" w:cs="Arial"/>
          <w:lang w:val="ru-RU"/>
        </w:rPr>
      </w:pPr>
      <w:proofErr w:type="gramStart"/>
      <w:r w:rsidRPr="00163987">
        <w:rPr>
          <w:rFonts w:ascii="Arial" w:hAnsi="Arial" w:cs="Arial"/>
          <w:lang w:val="ru-RU"/>
        </w:rPr>
        <w:t xml:space="preserve">9.14.3 </w:t>
      </w:r>
      <w:r w:rsidRPr="00163987">
        <w:rPr>
          <w:rFonts w:ascii="Arial" w:hAnsi="Arial" w:cs="Arial"/>
          <w:i/>
          <w:lang w:val="ru-RU"/>
        </w:rPr>
        <w:t xml:space="preserve">Наружные части выключателя из изоляционных материалов, не предназначенные для удержания в нужном положении токопроводящих частей или частей защитной цепи, даже если они находятся в контакте с последними, подвергают испытанию давлением шарика в соответствии с </w:t>
      </w:r>
      <w:hyperlink w:anchor="page59" w:history="1">
        <w:r w:rsidRPr="00163987">
          <w:rPr>
            <w:rFonts w:ascii="Arial" w:hAnsi="Arial" w:cs="Arial"/>
            <w:i/>
            <w:lang w:val="ru-RU"/>
          </w:rPr>
          <w:t xml:space="preserve">9.14.2, </w:t>
        </w:r>
      </w:hyperlink>
      <w:r w:rsidRPr="00163987">
        <w:rPr>
          <w:rFonts w:ascii="Arial" w:hAnsi="Arial" w:cs="Arial"/>
          <w:i/>
          <w:lang w:val="ru-RU"/>
        </w:rPr>
        <w:t>но при температуре более высокой из двух: либо (70 ± 2) °С, либо (40 ± 2) °С плюс наибольшее превышение температуры соответствующей части, определенное при испытании</w:t>
      </w:r>
      <w:proofErr w:type="gramEnd"/>
      <w:r w:rsidRPr="00163987">
        <w:rPr>
          <w:rFonts w:ascii="Arial" w:hAnsi="Arial" w:cs="Arial"/>
          <w:i/>
          <w:lang w:val="ru-RU"/>
        </w:rPr>
        <w:t xml:space="preserve"> по </w:t>
      </w:r>
      <w:hyperlink w:anchor="page43" w:history="1">
        <w:r w:rsidRPr="00163987">
          <w:rPr>
            <w:rFonts w:ascii="Arial" w:hAnsi="Arial" w:cs="Arial"/>
            <w:i/>
            <w:lang w:val="ru-RU"/>
          </w:rPr>
          <w:t>9.8.</w:t>
        </w:r>
      </w:hyperlink>
    </w:p>
    <w:p w14:paraId="686598D6" w14:textId="77777777" w:rsidR="00A62B79" w:rsidRPr="00163987" w:rsidRDefault="00A62B79" w:rsidP="00163987">
      <w:pPr>
        <w:spacing w:line="360" w:lineRule="auto"/>
        <w:ind w:firstLine="567"/>
        <w:jc w:val="both"/>
        <w:rPr>
          <w:rFonts w:ascii="Arial" w:hAnsi="Arial" w:cs="Arial"/>
          <w:lang w:val="ru-RU"/>
        </w:rPr>
      </w:pPr>
    </w:p>
    <w:p w14:paraId="1EBA42BD" w14:textId="182A518D" w:rsidR="0007043B" w:rsidRPr="00163987" w:rsidRDefault="00A62B79" w:rsidP="00163987">
      <w:pPr>
        <w:spacing w:line="360" w:lineRule="auto"/>
        <w:ind w:firstLine="567"/>
        <w:jc w:val="both"/>
        <w:rPr>
          <w:rFonts w:ascii="Arial" w:hAnsi="Arial" w:cs="Arial"/>
          <w:spacing w:val="40"/>
          <w:sz w:val="22"/>
          <w:lang w:val="ru-RU"/>
        </w:rPr>
      </w:pPr>
      <w:r w:rsidRPr="00163987">
        <w:rPr>
          <w:rFonts w:ascii="Arial" w:hAnsi="Arial" w:cs="Arial"/>
          <w:spacing w:val="40"/>
          <w:sz w:val="22"/>
          <w:lang w:val="ru-RU"/>
        </w:rPr>
        <w:t>Пр</w:t>
      </w:r>
      <w:r w:rsidR="0007043B" w:rsidRPr="00163987">
        <w:rPr>
          <w:rFonts w:ascii="Arial" w:hAnsi="Arial" w:cs="Arial"/>
          <w:spacing w:val="40"/>
          <w:sz w:val="22"/>
          <w:lang w:val="ru-RU"/>
        </w:rPr>
        <w:t>и</w:t>
      </w:r>
      <w:r w:rsidRPr="00163987">
        <w:rPr>
          <w:rFonts w:ascii="Arial" w:hAnsi="Arial" w:cs="Arial"/>
          <w:spacing w:val="40"/>
          <w:sz w:val="22"/>
          <w:lang w:val="ru-RU"/>
        </w:rPr>
        <w:t>мечани</w:t>
      </w:r>
      <w:r w:rsidR="0007043B" w:rsidRPr="00163987">
        <w:rPr>
          <w:rFonts w:ascii="Arial" w:hAnsi="Arial" w:cs="Arial"/>
          <w:spacing w:val="40"/>
          <w:sz w:val="22"/>
          <w:lang w:val="ru-RU"/>
        </w:rPr>
        <w:t>я</w:t>
      </w:r>
    </w:p>
    <w:p w14:paraId="1CA537E4" w14:textId="2562BA00" w:rsidR="00A62B79" w:rsidRPr="00163987" w:rsidRDefault="00A62B79" w:rsidP="00163987">
      <w:pPr>
        <w:spacing w:line="360" w:lineRule="auto"/>
        <w:ind w:firstLine="567"/>
        <w:jc w:val="both"/>
        <w:rPr>
          <w:rFonts w:ascii="Arial" w:hAnsi="Arial" w:cs="Arial"/>
          <w:sz w:val="22"/>
          <w:lang w:val="ru-RU"/>
        </w:rPr>
      </w:pPr>
      <w:r w:rsidRPr="00163987">
        <w:rPr>
          <w:rFonts w:ascii="Arial" w:hAnsi="Arial" w:cs="Arial"/>
          <w:sz w:val="22"/>
          <w:lang w:val="ru-RU"/>
        </w:rPr>
        <w:t>1</w:t>
      </w:r>
      <w:proofErr w:type="gramStart"/>
      <w:r w:rsidRPr="00163987">
        <w:rPr>
          <w:rFonts w:ascii="Arial" w:hAnsi="Arial" w:cs="Arial"/>
          <w:sz w:val="22"/>
          <w:lang w:val="ru-RU"/>
        </w:rPr>
        <w:t xml:space="preserve"> Д</w:t>
      </w:r>
      <w:proofErr w:type="gramEnd"/>
      <w:r w:rsidRPr="00163987">
        <w:rPr>
          <w:rFonts w:ascii="Arial" w:hAnsi="Arial" w:cs="Arial"/>
          <w:sz w:val="22"/>
          <w:lang w:val="ru-RU"/>
        </w:rPr>
        <w:t xml:space="preserve">ля целей испытаний по </w:t>
      </w:r>
      <w:hyperlink w:anchor="page59" w:history="1">
        <w:r w:rsidRPr="00163987">
          <w:rPr>
            <w:rFonts w:ascii="Arial" w:hAnsi="Arial" w:cs="Arial"/>
            <w:sz w:val="22"/>
            <w:lang w:val="ru-RU"/>
          </w:rPr>
          <w:t xml:space="preserve">9.14.2 </w:t>
        </w:r>
      </w:hyperlink>
      <w:r w:rsidRPr="00163987">
        <w:rPr>
          <w:rFonts w:ascii="Arial" w:hAnsi="Arial" w:cs="Arial"/>
          <w:sz w:val="22"/>
          <w:lang w:val="ru-RU"/>
        </w:rPr>
        <w:t xml:space="preserve">и </w:t>
      </w:r>
      <w:hyperlink w:anchor="page60" w:history="1">
        <w:r w:rsidRPr="00163987">
          <w:rPr>
            <w:rFonts w:ascii="Arial" w:hAnsi="Arial" w:cs="Arial"/>
            <w:sz w:val="22"/>
            <w:lang w:val="ru-RU"/>
          </w:rPr>
          <w:t xml:space="preserve">9.14.3 </w:t>
        </w:r>
      </w:hyperlink>
      <w:r w:rsidRPr="00163987">
        <w:rPr>
          <w:rFonts w:ascii="Arial" w:hAnsi="Arial" w:cs="Arial"/>
          <w:sz w:val="22"/>
          <w:lang w:val="ru-RU"/>
        </w:rPr>
        <w:t>основания выключателей настенного монтажа считают наружными частями.</w:t>
      </w:r>
    </w:p>
    <w:p w14:paraId="095DD9C2" w14:textId="0EF23D1F" w:rsidR="00A62B79" w:rsidRPr="00163987" w:rsidRDefault="00A62B79" w:rsidP="00163987">
      <w:pPr>
        <w:spacing w:line="360" w:lineRule="auto"/>
        <w:ind w:firstLine="567"/>
        <w:jc w:val="both"/>
        <w:rPr>
          <w:rFonts w:ascii="Arial" w:hAnsi="Arial" w:cs="Arial"/>
          <w:sz w:val="22"/>
          <w:lang w:val="ru-RU"/>
        </w:rPr>
      </w:pPr>
      <w:r w:rsidRPr="00163987">
        <w:rPr>
          <w:rFonts w:ascii="Arial" w:hAnsi="Arial" w:cs="Arial"/>
          <w:sz w:val="22"/>
          <w:lang w:val="ru-RU"/>
        </w:rPr>
        <w:t xml:space="preserve">2 Испытаниям по </w:t>
      </w:r>
      <w:hyperlink w:anchor="page59" w:history="1">
        <w:r w:rsidRPr="00163987">
          <w:rPr>
            <w:rFonts w:ascii="Arial" w:hAnsi="Arial" w:cs="Arial"/>
            <w:sz w:val="22"/>
            <w:lang w:val="ru-RU"/>
          </w:rPr>
          <w:t xml:space="preserve">9.14.2 </w:t>
        </w:r>
      </w:hyperlink>
      <w:r w:rsidRPr="00163987">
        <w:rPr>
          <w:rFonts w:ascii="Arial" w:hAnsi="Arial" w:cs="Arial"/>
          <w:sz w:val="22"/>
          <w:lang w:val="ru-RU"/>
        </w:rPr>
        <w:t xml:space="preserve">и </w:t>
      </w:r>
      <w:hyperlink w:anchor="page60" w:history="1">
        <w:r w:rsidRPr="00163987">
          <w:rPr>
            <w:rFonts w:ascii="Arial" w:hAnsi="Arial" w:cs="Arial"/>
            <w:sz w:val="22"/>
            <w:lang w:val="ru-RU"/>
          </w:rPr>
          <w:t xml:space="preserve">9.14.3 </w:t>
        </w:r>
      </w:hyperlink>
      <w:r w:rsidRPr="00163987">
        <w:rPr>
          <w:rFonts w:ascii="Arial" w:hAnsi="Arial" w:cs="Arial"/>
          <w:sz w:val="22"/>
          <w:lang w:val="ru-RU"/>
        </w:rPr>
        <w:t>не подвергают части, изготовленные из керамических материалов.</w:t>
      </w:r>
    </w:p>
    <w:p w14:paraId="7077963B" w14:textId="184B5226" w:rsidR="00A62B79" w:rsidRPr="00163987" w:rsidRDefault="00A62B79" w:rsidP="00163987">
      <w:pPr>
        <w:spacing w:line="360" w:lineRule="auto"/>
        <w:ind w:firstLine="567"/>
        <w:jc w:val="both"/>
        <w:rPr>
          <w:rFonts w:ascii="Arial" w:hAnsi="Arial" w:cs="Arial"/>
          <w:sz w:val="22"/>
          <w:szCs w:val="22"/>
          <w:lang w:val="ru-RU"/>
        </w:rPr>
      </w:pPr>
      <w:r w:rsidRPr="00163987">
        <w:rPr>
          <w:rFonts w:ascii="Arial" w:hAnsi="Arial" w:cs="Arial"/>
          <w:sz w:val="22"/>
          <w:lang w:val="ru-RU"/>
        </w:rPr>
        <w:t>3</w:t>
      </w:r>
      <w:proofErr w:type="gramStart"/>
      <w:r w:rsidRPr="00163987">
        <w:rPr>
          <w:rFonts w:ascii="Arial" w:hAnsi="Arial" w:cs="Arial"/>
          <w:sz w:val="22"/>
          <w:lang w:val="ru-RU"/>
        </w:rPr>
        <w:t xml:space="preserve"> Е</w:t>
      </w:r>
      <w:proofErr w:type="gramEnd"/>
      <w:r w:rsidRPr="00163987">
        <w:rPr>
          <w:rFonts w:ascii="Arial" w:hAnsi="Arial" w:cs="Arial"/>
          <w:sz w:val="22"/>
          <w:lang w:val="ru-RU"/>
        </w:rPr>
        <w:t xml:space="preserve">сли две или более изоляционные части, упомянутые в </w:t>
      </w:r>
      <w:hyperlink w:anchor="page59" w:history="1">
        <w:r w:rsidRPr="00163987">
          <w:rPr>
            <w:rFonts w:ascii="Arial" w:hAnsi="Arial" w:cs="Arial"/>
            <w:sz w:val="22"/>
            <w:lang w:val="ru-RU"/>
          </w:rPr>
          <w:t xml:space="preserve">9.14.2 </w:t>
        </w:r>
      </w:hyperlink>
      <w:r w:rsidRPr="00163987">
        <w:rPr>
          <w:rFonts w:ascii="Arial" w:hAnsi="Arial" w:cs="Arial"/>
          <w:sz w:val="22"/>
          <w:lang w:val="ru-RU"/>
        </w:rPr>
        <w:t xml:space="preserve">или </w:t>
      </w:r>
      <w:hyperlink w:anchor="page60" w:history="1">
        <w:r w:rsidRPr="00163987">
          <w:rPr>
            <w:rFonts w:ascii="Arial" w:hAnsi="Arial" w:cs="Arial"/>
            <w:sz w:val="22"/>
            <w:lang w:val="ru-RU"/>
          </w:rPr>
          <w:t xml:space="preserve">9.14.3, </w:t>
        </w:r>
      </w:hyperlink>
      <w:r w:rsidRPr="00163987">
        <w:rPr>
          <w:rFonts w:ascii="Arial" w:hAnsi="Arial" w:cs="Arial"/>
          <w:sz w:val="22"/>
          <w:lang w:val="ru-RU"/>
        </w:rPr>
        <w:t>выполнены из одного и того же материала</w:t>
      </w:r>
      <w:r w:rsidRPr="00163987">
        <w:rPr>
          <w:rFonts w:ascii="Arial" w:hAnsi="Arial" w:cs="Arial"/>
          <w:sz w:val="22"/>
          <w:szCs w:val="22"/>
          <w:lang w:val="ru-RU"/>
        </w:rPr>
        <w:t xml:space="preserve">, испытанию подвергают только одну из этих частей по </w:t>
      </w:r>
      <w:hyperlink w:anchor="page59" w:history="1">
        <w:r w:rsidRPr="00163987">
          <w:rPr>
            <w:rFonts w:ascii="Arial" w:hAnsi="Arial" w:cs="Arial"/>
            <w:sz w:val="22"/>
            <w:szCs w:val="22"/>
            <w:lang w:val="ru-RU"/>
          </w:rPr>
          <w:t xml:space="preserve">9.14.2 </w:t>
        </w:r>
      </w:hyperlink>
      <w:r w:rsidRPr="00163987">
        <w:rPr>
          <w:rFonts w:ascii="Arial" w:hAnsi="Arial" w:cs="Arial"/>
          <w:sz w:val="22"/>
          <w:szCs w:val="22"/>
          <w:lang w:val="ru-RU"/>
        </w:rPr>
        <w:t xml:space="preserve">или </w:t>
      </w:r>
      <w:hyperlink w:anchor="page60" w:history="1">
        <w:r w:rsidRPr="00163987">
          <w:rPr>
            <w:rFonts w:ascii="Arial" w:hAnsi="Arial" w:cs="Arial"/>
            <w:sz w:val="22"/>
            <w:szCs w:val="22"/>
            <w:lang w:val="ru-RU"/>
          </w:rPr>
          <w:t xml:space="preserve">9.14.3, </w:t>
        </w:r>
      </w:hyperlink>
      <w:r w:rsidRPr="00163987">
        <w:rPr>
          <w:rFonts w:ascii="Arial" w:hAnsi="Arial" w:cs="Arial"/>
          <w:sz w:val="22"/>
          <w:szCs w:val="22"/>
          <w:lang w:val="ru-RU"/>
        </w:rPr>
        <w:t>что применимо.</w:t>
      </w:r>
    </w:p>
    <w:p w14:paraId="36CB3C76" w14:textId="77777777" w:rsidR="00A62B79" w:rsidRPr="00163987" w:rsidRDefault="00A62B79" w:rsidP="00163987">
      <w:pPr>
        <w:spacing w:line="360" w:lineRule="auto"/>
        <w:ind w:firstLine="567"/>
        <w:jc w:val="both"/>
        <w:rPr>
          <w:rFonts w:ascii="Arial" w:hAnsi="Arial" w:cs="Arial"/>
          <w:b/>
          <w:lang w:val="ru-RU"/>
        </w:rPr>
      </w:pPr>
    </w:p>
    <w:p w14:paraId="2DDB4B6B" w14:textId="77777777" w:rsidR="00A62B79" w:rsidRPr="00163987" w:rsidRDefault="00A62B79" w:rsidP="00163987">
      <w:pPr>
        <w:spacing w:line="360" w:lineRule="auto"/>
        <w:ind w:firstLine="567"/>
        <w:jc w:val="both"/>
        <w:rPr>
          <w:rFonts w:ascii="Arial" w:hAnsi="Arial" w:cs="Arial"/>
          <w:b/>
          <w:lang w:val="ru-RU"/>
        </w:rPr>
      </w:pPr>
      <w:r w:rsidRPr="00163987">
        <w:rPr>
          <w:rFonts w:ascii="Arial" w:hAnsi="Arial" w:cs="Arial"/>
          <w:b/>
          <w:lang w:val="ru-RU"/>
        </w:rPr>
        <w:t>9.15 Стойкость против аномального нагрева и огня (испытание раскаленной проволокой)</w:t>
      </w:r>
    </w:p>
    <w:p w14:paraId="50E90576"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Испытания раскаленной проволокой выполняют в соответствии с </w:t>
      </w:r>
      <w:r w:rsidRPr="00163987">
        <w:rPr>
          <w:rFonts w:ascii="Arial" w:hAnsi="Arial" w:cs="Arial"/>
          <w:i/>
          <w:lang w:val="en-US"/>
        </w:rPr>
        <w:t>IEC</w:t>
      </w:r>
      <w:r w:rsidRPr="00163987">
        <w:rPr>
          <w:rFonts w:ascii="Arial" w:hAnsi="Arial" w:cs="Arial"/>
          <w:i/>
          <w:lang w:val="ru-RU"/>
        </w:rPr>
        <w:t xml:space="preserve"> 60695-2-10 в следующих условиях:</w:t>
      </w:r>
    </w:p>
    <w:p w14:paraId="1683658C" w14:textId="77777777"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t xml:space="preserve">- для наружных частей выключателей, выполненных из изоляционного материала и предназначенных для удержания в заданном положении токопроводящих частей и частей защитной цепи, испытание проводят при температуре (960 </w:t>
      </w:r>
      <w:r w:rsidRPr="00163987">
        <w:rPr>
          <w:rFonts w:ascii="Arial" w:hAnsi="Arial" w:cs="Arial"/>
          <w:i/>
        </w:rPr>
        <w:sym w:font="Symbol" w:char="F0B1"/>
      </w:r>
      <w:r w:rsidRPr="00163987">
        <w:rPr>
          <w:rFonts w:ascii="Arial" w:hAnsi="Arial" w:cs="Arial"/>
          <w:i/>
        </w:rPr>
        <w:t xml:space="preserve"> 15) °</w:t>
      </w:r>
      <w:proofErr w:type="gramStart"/>
      <w:r w:rsidRPr="00163987">
        <w:rPr>
          <w:rFonts w:ascii="Arial" w:hAnsi="Arial" w:cs="Arial"/>
          <w:i/>
        </w:rPr>
        <w:t>С</w:t>
      </w:r>
      <w:proofErr w:type="gramEnd"/>
      <w:r w:rsidRPr="00163987">
        <w:rPr>
          <w:rFonts w:ascii="Arial" w:hAnsi="Arial" w:cs="Arial"/>
          <w:i/>
        </w:rPr>
        <w:t>;</w:t>
      </w:r>
    </w:p>
    <w:p w14:paraId="49DB71FE" w14:textId="79C95EB0" w:rsidR="00A62B79" w:rsidRPr="00163987" w:rsidRDefault="00A62B79" w:rsidP="00163987">
      <w:pPr>
        <w:pStyle w:val="ab"/>
        <w:spacing w:line="360" w:lineRule="auto"/>
        <w:ind w:firstLine="567"/>
        <w:jc w:val="both"/>
        <w:rPr>
          <w:rFonts w:ascii="Arial" w:hAnsi="Arial" w:cs="Arial"/>
          <w:i/>
        </w:rPr>
      </w:pPr>
      <w:r w:rsidRPr="00163987">
        <w:rPr>
          <w:rFonts w:ascii="Arial" w:hAnsi="Arial" w:cs="Arial"/>
          <w:i/>
        </w:rPr>
        <w:t xml:space="preserve">- для всех остальных наружных частей, выполненных из изоляционного материала, испытание проводят при температуре (650 </w:t>
      </w:r>
      <w:r w:rsidRPr="00163987">
        <w:rPr>
          <w:rFonts w:ascii="Arial" w:hAnsi="Arial" w:cs="Arial"/>
          <w:i/>
        </w:rPr>
        <w:sym w:font="Symbol" w:char="F0B1"/>
      </w:r>
      <w:r w:rsidRPr="00163987">
        <w:rPr>
          <w:rFonts w:ascii="Arial" w:hAnsi="Arial" w:cs="Arial"/>
          <w:i/>
        </w:rPr>
        <w:t xml:space="preserve"> 10) °С</w:t>
      </w:r>
      <w:r w:rsidR="005029CE" w:rsidRPr="00163987">
        <w:rPr>
          <w:rFonts w:ascii="Arial" w:hAnsi="Arial" w:cs="Arial"/>
          <w:i/>
        </w:rPr>
        <w:t>.</w:t>
      </w:r>
    </w:p>
    <w:p w14:paraId="02B0F7B7" w14:textId="77777777" w:rsidR="00A62B79" w:rsidRPr="00163987" w:rsidRDefault="00A62B79" w:rsidP="00163987">
      <w:pPr>
        <w:pStyle w:val="ab"/>
        <w:spacing w:line="360" w:lineRule="auto"/>
        <w:ind w:firstLine="567"/>
        <w:jc w:val="both"/>
        <w:rPr>
          <w:rFonts w:ascii="Arial" w:hAnsi="Arial" w:cs="Arial"/>
        </w:rPr>
      </w:pPr>
    </w:p>
    <w:p w14:paraId="5A1BE42C" w14:textId="77777777" w:rsidR="00A62B79" w:rsidRPr="00163987" w:rsidRDefault="00A62B79" w:rsidP="00163987">
      <w:pPr>
        <w:spacing w:line="360" w:lineRule="auto"/>
        <w:ind w:firstLine="567"/>
        <w:jc w:val="both"/>
        <w:rPr>
          <w:rFonts w:ascii="Arial" w:hAnsi="Arial" w:cs="Arial"/>
          <w:sz w:val="22"/>
          <w:lang w:val="ru-RU"/>
        </w:rPr>
      </w:pPr>
      <w:r w:rsidRPr="00163987">
        <w:rPr>
          <w:rFonts w:ascii="Arial" w:hAnsi="Arial" w:cs="Arial"/>
          <w:spacing w:val="40"/>
          <w:sz w:val="22"/>
          <w:lang w:val="ru-RU"/>
        </w:rPr>
        <w:t>Примечание</w:t>
      </w:r>
      <w:r w:rsidRPr="00163987">
        <w:rPr>
          <w:rFonts w:ascii="Arial" w:hAnsi="Arial" w:cs="Arial"/>
          <w:sz w:val="22"/>
          <w:lang w:val="ru-RU"/>
        </w:rPr>
        <w:t xml:space="preserve"> − Для целей данного испытания основания выключателей поверхностного монтажа считают наружными частями.</w:t>
      </w:r>
    </w:p>
    <w:p w14:paraId="3D4273B5" w14:textId="77777777" w:rsidR="005029CE" w:rsidRPr="00163987" w:rsidRDefault="005029CE" w:rsidP="00163987">
      <w:pPr>
        <w:widowControl w:val="0"/>
        <w:spacing w:line="360" w:lineRule="auto"/>
        <w:ind w:firstLine="567"/>
        <w:jc w:val="both"/>
        <w:rPr>
          <w:rFonts w:ascii="Arial" w:hAnsi="Arial" w:cs="Arial"/>
          <w:shd w:val="clear" w:color="auto" w:fill="F8F9FA"/>
          <w:lang w:val="ru-RU"/>
        </w:rPr>
      </w:pPr>
    </w:p>
    <w:p w14:paraId="7B0D4AC5" w14:textId="50043C3D" w:rsidR="00A62B79" w:rsidRPr="00163987" w:rsidRDefault="00A62B79" w:rsidP="00163987">
      <w:pPr>
        <w:widowControl w:val="0"/>
        <w:spacing w:line="360" w:lineRule="auto"/>
        <w:ind w:firstLine="567"/>
        <w:jc w:val="both"/>
        <w:rPr>
          <w:rFonts w:ascii="Arial" w:hAnsi="Arial" w:cs="Arial"/>
          <w:i/>
          <w:shd w:val="clear" w:color="auto" w:fill="F8F9FA"/>
          <w:lang w:val="ru-RU"/>
        </w:rPr>
      </w:pPr>
      <w:r w:rsidRPr="00163987">
        <w:rPr>
          <w:rFonts w:ascii="Arial" w:hAnsi="Arial" w:cs="Arial"/>
          <w:i/>
          <w:shd w:val="clear" w:color="auto" w:fill="F8F9FA"/>
          <w:lang w:val="ru-RU"/>
        </w:rPr>
        <w:t>Мелкие детали, где каждая поверхность полностью лежит внутри круга диаметром 15 мм или где какая-либо часть поверхности находится за пределами круга диаметром 15 мм и невозможно установить круг диаметром 8 мм на любую из поверхностей, не подвергается проверке этого подпункта (см. рисунок 17 для схематического представления</w:t>
      </w:r>
      <w:r w:rsidR="005029CE" w:rsidRPr="00163987">
        <w:rPr>
          <w:rFonts w:ascii="Arial" w:hAnsi="Arial" w:cs="Arial"/>
          <w:i/>
          <w:shd w:val="clear" w:color="auto" w:fill="F8F9FA"/>
          <w:lang w:val="ru-RU"/>
        </w:rPr>
        <w:t>).</w:t>
      </w:r>
      <w:r w:rsidRPr="00163987">
        <w:rPr>
          <w:rFonts w:ascii="Arial" w:hAnsi="Arial" w:cs="Arial"/>
          <w:i/>
          <w:shd w:val="clear" w:color="auto" w:fill="F8F9FA"/>
          <w:lang w:val="ru-RU"/>
        </w:rPr>
        <w:t xml:space="preserve"> </w:t>
      </w:r>
    </w:p>
    <w:p w14:paraId="47FA4FCB" w14:textId="77777777" w:rsidR="00A62B79" w:rsidRPr="00163987" w:rsidRDefault="00A62B79" w:rsidP="001639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lang w:val="ru-RU"/>
        </w:rPr>
      </w:pPr>
      <w:r w:rsidRPr="00163987">
        <w:rPr>
          <w:rFonts w:ascii="Arial" w:hAnsi="Arial" w:cs="Arial"/>
          <w:i/>
          <w:lang w:val="ru-RU"/>
        </w:rPr>
        <w:t>Если несколько изолирующих частей выполнены из одного и того же материала, испытание проводится только на одной из этих частей в соответствии с соответствующей температурой испытания накаливания.</w:t>
      </w:r>
    </w:p>
    <w:p w14:paraId="68D3EBB2" w14:textId="77777777" w:rsidR="00A62B79" w:rsidRPr="00163987" w:rsidRDefault="00A62B79" w:rsidP="001639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lang w:val="ru-RU"/>
        </w:rPr>
      </w:pPr>
      <w:r w:rsidRPr="00163987">
        <w:rPr>
          <w:rFonts w:ascii="Arial" w:hAnsi="Arial" w:cs="Arial"/>
          <w:i/>
          <w:lang w:val="ru-RU"/>
        </w:rPr>
        <w:t>Испытание не проводится на части из керамического материала.</w:t>
      </w:r>
    </w:p>
    <w:p w14:paraId="71645373" w14:textId="1C9B2D7C" w:rsidR="00A62B79" w:rsidRPr="00163987" w:rsidRDefault="00A62B79" w:rsidP="001639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lang w:val="ru-RU"/>
        </w:rPr>
      </w:pPr>
      <w:r w:rsidRPr="00163987">
        <w:rPr>
          <w:rFonts w:ascii="Arial" w:hAnsi="Arial" w:cs="Arial"/>
          <w:i/>
          <w:lang w:val="ru-RU"/>
        </w:rPr>
        <w:t xml:space="preserve">Испытания раскаленной проволокой проводят для гарантии того, что нагретая электрическим током испытательная проволока в определенных условиях испытания не вызовет воспламенения изоляционных частей или эти </w:t>
      </w:r>
      <w:r w:rsidRPr="00163987">
        <w:rPr>
          <w:rFonts w:ascii="Arial" w:hAnsi="Arial" w:cs="Arial"/>
          <w:i/>
          <w:lang w:val="ru-RU"/>
        </w:rPr>
        <w:lastRenderedPageBreak/>
        <w:t>части в случае возможного воспламенения будут гореть ограниченное время без распространения пламени, или выделения горящих частиц, или образования расплавленных капель, стекающих с испытуемой части.</w:t>
      </w:r>
      <w:r w:rsidR="005029CE" w:rsidRPr="00163987">
        <w:rPr>
          <w:rFonts w:ascii="Arial" w:hAnsi="Arial" w:cs="Arial"/>
          <w:i/>
          <w:lang w:val="ru-RU"/>
        </w:rPr>
        <w:t xml:space="preserve"> </w:t>
      </w:r>
      <w:r w:rsidRPr="00163987">
        <w:rPr>
          <w:rFonts w:ascii="Arial" w:hAnsi="Arial" w:cs="Arial"/>
          <w:i/>
          <w:lang w:val="ru-RU"/>
        </w:rPr>
        <w:t>Испытание проводится на трех образцах, причем точки приложения раскаленной проволоки отличаются от одного образца к другому.</w:t>
      </w:r>
    </w:p>
    <w:p w14:paraId="30E263A8" w14:textId="5F6A03E2" w:rsidR="00A62B79" w:rsidRPr="00163987" w:rsidRDefault="00A62B79" w:rsidP="00163987">
      <w:pPr>
        <w:widowControl w:val="0"/>
        <w:spacing w:line="360" w:lineRule="auto"/>
        <w:ind w:firstLine="567"/>
        <w:jc w:val="both"/>
        <w:rPr>
          <w:rFonts w:ascii="Arial" w:hAnsi="Arial" w:cs="Arial"/>
          <w:i/>
          <w:shd w:val="clear" w:color="auto" w:fill="F8F9FA"/>
          <w:lang w:val="ru-RU"/>
        </w:rPr>
      </w:pPr>
      <w:r w:rsidRPr="00163987">
        <w:rPr>
          <w:rFonts w:ascii="Arial" w:hAnsi="Arial" w:cs="Arial"/>
          <w:i/>
          <w:shd w:val="clear" w:color="auto" w:fill="F8F9FA"/>
          <w:lang w:val="ru-RU"/>
        </w:rPr>
        <w:t>Раскаленная проволока не прикладывается непосредственно к области клемм, дуговой камере или зоне магнитного расцепляющего устройства, где она не может выступать далеко сквозь внешнюю поверхность, прежде чем касаться относительно больших металлических деталей или керамики, которая будет охлаждать раскаленную проволоку. Необходимо ограничить количество изоляционного материала</w:t>
      </w:r>
      <w:r w:rsidR="005029CE" w:rsidRPr="00163987">
        <w:rPr>
          <w:rFonts w:ascii="Arial" w:hAnsi="Arial" w:cs="Arial"/>
          <w:i/>
          <w:shd w:val="clear" w:color="auto" w:fill="F8F9FA"/>
          <w:lang w:val="ru-RU"/>
        </w:rPr>
        <w:t>,</w:t>
      </w:r>
      <w:r w:rsidRPr="00163987">
        <w:rPr>
          <w:rFonts w:ascii="Arial" w:hAnsi="Arial" w:cs="Arial"/>
          <w:i/>
          <w:shd w:val="clear" w:color="auto" w:fill="F8F9FA"/>
          <w:lang w:val="ru-RU"/>
        </w:rPr>
        <w:t xml:space="preserve"> соприкасающегося с раскаленной проволокой, приводящего к ее охлаждению.</w:t>
      </w:r>
    </w:p>
    <w:p w14:paraId="44D4249A" w14:textId="082CB1F0" w:rsidR="002D2C57" w:rsidRPr="00163987" w:rsidRDefault="00A62B79" w:rsidP="00163987">
      <w:pPr>
        <w:widowControl w:val="0"/>
        <w:spacing w:line="360" w:lineRule="auto"/>
        <w:ind w:firstLine="567"/>
        <w:jc w:val="both"/>
        <w:rPr>
          <w:rFonts w:ascii="Arial" w:hAnsi="Arial" w:cs="Arial"/>
          <w:i/>
          <w:shd w:val="clear" w:color="auto" w:fill="F8F9FA"/>
          <w:lang w:val="ru-RU"/>
        </w:rPr>
      </w:pPr>
      <w:r w:rsidRPr="00163987">
        <w:rPr>
          <w:rFonts w:ascii="Arial" w:hAnsi="Arial" w:cs="Arial"/>
          <w:i/>
          <w:shd w:val="clear" w:color="auto" w:fill="F8F9FA"/>
          <w:lang w:val="ru-RU"/>
        </w:rPr>
        <w:t xml:space="preserve">Образец должен быть помещен во время испытания в наиболее неблагоприятное положение его предполагаемого использования (с испытуемой поверхностью в вертикальном положении). Если внутренняя часть изоляционного материала может привести к отрицательным результатам испытания, разрешается удалить соответствующую идентифицированную внутреннюю часть(и) изоляционного материала из нового образца. Затем испытание необходимо повторить в том же месте на этом новом образце. </w:t>
      </w:r>
    </w:p>
    <w:p w14:paraId="7815E7B0" w14:textId="486D1D80" w:rsidR="00A62B79" w:rsidRPr="00163987" w:rsidRDefault="003F700F" w:rsidP="00163987">
      <w:pPr>
        <w:widowControl w:val="0"/>
        <w:spacing w:line="360" w:lineRule="auto"/>
        <w:ind w:firstLine="567"/>
        <w:jc w:val="both"/>
        <w:rPr>
          <w:rFonts w:ascii="Arial" w:hAnsi="Arial" w:cs="Arial"/>
          <w:i/>
          <w:shd w:val="clear" w:color="auto" w:fill="F8F9FA"/>
          <w:lang w:val="ru-RU"/>
        </w:rPr>
      </w:pPr>
      <w:r w:rsidRPr="00163987">
        <w:rPr>
          <w:rFonts w:ascii="Arial" w:hAnsi="Arial" w:cs="Arial"/>
          <w:i/>
          <w:shd w:val="clear" w:color="auto" w:fill="F8F9FA"/>
          <w:lang w:val="ru-RU"/>
        </w:rPr>
        <w:t xml:space="preserve">Если невозможно </w:t>
      </w:r>
      <w:r w:rsidRPr="00163987">
        <w:rPr>
          <w:rFonts w:ascii="Arial" w:hAnsi="Arial" w:cs="Arial"/>
          <w:i/>
          <w:lang w:val="ru-RU"/>
        </w:rPr>
        <w:t>провести испытание</w:t>
      </w:r>
      <w:r w:rsidRPr="00163987">
        <w:rPr>
          <w:rFonts w:ascii="Arial" w:hAnsi="Arial" w:cs="Arial"/>
          <w:i/>
          <w:shd w:val="clear" w:color="auto" w:fill="F8F9FA"/>
          <w:lang w:val="ru-RU"/>
        </w:rPr>
        <w:t xml:space="preserve"> на готовом изделии в целом, то в соответствии с требованиями стандарта IEC 60695-2-11:2014, 4.3 допускается полностью удалить исследуемую деталь и провести ее испытание отдельно. </w:t>
      </w:r>
    </w:p>
    <w:p w14:paraId="7B664BF6" w14:textId="625EEE32" w:rsidR="00A62B79" w:rsidRPr="00163987" w:rsidRDefault="00A62B79" w:rsidP="001639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lang w:val="ru-RU"/>
        </w:rPr>
      </w:pPr>
      <w:r w:rsidRPr="00163987">
        <w:rPr>
          <w:rFonts w:ascii="Arial" w:hAnsi="Arial" w:cs="Arial"/>
          <w:i/>
          <w:lang w:val="ru-RU"/>
        </w:rPr>
        <w:t>Образец считается прошедшим испытание на раскаленную проволоку, если</w:t>
      </w:r>
      <w:r w:rsidR="002D2C57" w:rsidRPr="00163987">
        <w:rPr>
          <w:rFonts w:ascii="Arial" w:hAnsi="Arial" w:cs="Arial"/>
          <w:i/>
          <w:lang w:val="ru-RU"/>
        </w:rPr>
        <w:t>:</w:t>
      </w:r>
    </w:p>
    <w:p w14:paraId="1E7D147B" w14:textId="77777777" w:rsidR="00A62B79" w:rsidRPr="00163987" w:rsidRDefault="00A62B79" w:rsidP="001639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lang w:val="ru-RU"/>
        </w:rPr>
      </w:pPr>
      <w:r w:rsidRPr="00163987">
        <w:rPr>
          <w:rFonts w:ascii="Arial" w:hAnsi="Arial" w:cs="Arial"/>
          <w:i/>
          <w:lang w:val="ru-RU"/>
        </w:rPr>
        <w:t>- либо нет видимого пламени и не горит постоянно,</w:t>
      </w:r>
    </w:p>
    <w:p w14:paraId="3F876CC1" w14:textId="77777777" w:rsidR="00A62B79" w:rsidRPr="00163987" w:rsidRDefault="00A62B79" w:rsidP="001639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lang w:val="ru-RU"/>
        </w:rPr>
      </w:pPr>
      <w:r w:rsidRPr="00163987">
        <w:rPr>
          <w:rFonts w:ascii="Arial" w:hAnsi="Arial" w:cs="Arial"/>
          <w:i/>
          <w:lang w:val="ru-RU"/>
        </w:rPr>
        <w:t>- или пламя и свечение на образце гаснут в течение 30 с после удаления раскаленной проволоки.</w:t>
      </w:r>
    </w:p>
    <w:p w14:paraId="4963F92F" w14:textId="77777777" w:rsidR="00A62B79" w:rsidRPr="00163987" w:rsidRDefault="00A62B79" w:rsidP="0016398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i/>
          <w:lang w:val="ru-RU"/>
        </w:rPr>
      </w:pPr>
      <w:r w:rsidRPr="00163987">
        <w:rPr>
          <w:rFonts w:ascii="Arial" w:hAnsi="Arial" w:cs="Arial"/>
          <w:i/>
          <w:lang w:val="ru-RU"/>
        </w:rPr>
        <w:t>Не должно быть возгорания папиросной бумаги или подпаливания сосновой доски.</w:t>
      </w:r>
    </w:p>
    <w:p w14:paraId="1B5B6E72" w14:textId="77777777" w:rsidR="00A62B79" w:rsidRPr="00163987" w:rsidRDefault="00A62B79" w:rsidP="001639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rFonts w:ascii="Arial" w:hAnsi="Arial" w:cs="Arial"/>
          <w:lang w:val="ru-RU"/>
        </w:rPr>
      </w:pPr>
    </w:p>
    <w:p w14:paraId="1DA8D43F" w14:textId="77777777" w:rsidR="00A62B79" w:rsidRPr="00163987" w:rsidRDefault="00A62B79" w:rsidP="00163987">
      <w:pPr>
        <w:spacing w:line="360" w:lineRule="auto"/>
        <w:ind w:firstLine="567"/>
        <w:jc w:val="both"/>
        <w:rPr>
          <w:rFonts w:ascii="Arial" w:hAnsi="Arial" w:cs="Arial"/>
          <w:b/>
          <w:lang w:val="ru-RU"/>
        </w:rPr>
      </w:pPr>
      <w:r w:rsidRPr="00163987">
        <w:rPr>
          <w:rFonts w:ascii="Arial" w:hAnsi="Arial" w:cs="Arial"/>
          <w:b/>
          <w:lang w:val="ru-RU"/>
        </w:rPr>
        <w:t xml:space="preserve">9.16 Испытание на </w:t>
      </w:r>
      <w:proofErr w:type="spellStart"/>
      <w:r w:rsidRPr="00163987">
        <w:rPr>
          <w:rFonts w:ascii="Arial" w:hAnsi="Arial" w:cs="Arial"/>
          <w:b/>
          <w:lang w:val="ru-RU"/>
        </w:rPr>
        <w:t>коррозиеустойчивость</w:t>
      </w:r>
      <w:proofErr w:type="spellEnd"/>
    </w:p>
    <w:p w14:paraId="70E33DA4"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 xml:space="preserve">Подлежащие испытанию части полностью обезжиривают путем погружения в холодный </w:t>
      </w:r>
      <w:proofErr w:type="spellStart"/>
      <w:r w:rsidRPr="00163987">
        <w:rPr>
          <w:rFonts w:ascii="Arial" w:hAnsi="Arial" w:cs="Arial"/>
          <w:i/>
          <w:lang w:val="ru-RU"/>
        </w:rPr>
        <w:t>химреагент</w:t>
      </w:r>
      <w:proofErr w:type="spellEnd"/>
      <w:r w:rsidRPr="00163987">
        <w:rPr>
          <w:rFonts w:ascii="Arial" w:hAnsi="Arial" w:cs="Arial"/>
          <w:i/>
          <w:lang w:val="ru-RU"/>
        </w:rPr>
        <w:t xml:space="preserve"> типа </w:t>
      </w:r>
      <w:proofErr w:type="spellStart"/>
      <w:r w:rsidRPr="00163987">
        <w:rPr>
          <w:rFonts w:ascii="Arial" w:hAnsi="Arial" w:cs="Arial"/>
          <w:i/>
          <w:lang w:val="ru-RU"/>
        </w:rPr>
        <w:t>метилхлороформа</w:t>
      </w:r>
      <w:proofErr w:type="spellEnd"/>
      <w:r w:rsidRPr="00163987">
        <w:rPr>
          <w:rFonts w:ascii="Arial" w:hAnsi="Arial" w:cs="Arial"/>
          <w:i/>
          <w:lang w:val="ru-RU"/>
        </w:rPr>
        <w:t xml:space="preserve"> или очищенного бензина на 10 мин. Затем эти части погружают на 10 мин в 10 %-</w:t>
      </w:r>
      <w:proofErr w:type="spellStart"/>
      <w:r w:rsidRPr="00163987">
        <w:rPr>
          <w:rFonts w:ascii="Arial" w:hAnsi="Arial" w:cs="Arial"/>
          <w:i/>
          <w:lang w:val="ru-RU"/>
        </w:rPr>
        <w:t>ный</w:t>
      </w:r>
      <w:proofErr w:type="spellEnd"/>
      <w:r w:rsidRPr="00163987">
        <w:rPr>
          <w:rFonts w:ascii="Arial" w:hAnsi="Arial" w:cs="Arial"/>
          <w:i/>
          <w:lang w:val="ru-RU"/>
        </w:rPr>
        <w:t xml:space="preserve"> водный раствор хлористого аммония при температуре (20 ± 5) °С.</w:t>
      </w:r>
    </w:p>
    <w:p w14:paraId="58C0A4BA"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lastRenderedPageBreak/>
        <w:t>Без сушки, не стряхивая капли, эти части помещают еще на 10 мин в камеру с воздухом, насыщенным влагой, при температуре (20 ± 5) °С.</w:t>
      </w:r>
    </w:p>
    <w:p w14:paraId="717C5FFD" w14:textId="77777777" w:rsidR="00A62B79" w:rsidRPr="00163987" w:rsidRDefault="00A62B79" w:rsidP="00163987">
      <w:pPr>
        <w:spacing w:line="360" w:lineRule="auto"/>
        <w:ind w:firstLine="567"/>
        <w:jc w:val="both"/>
        <w:rPr>
          <w:rFonts w:ascii="Arial" w:hAnsi="Arial" w:cs="Arial"/>
          <w:i/>
          <w:lang w:val="ru-RU"/>
        </w:rPr>
      </w:pPr>
      <w:r w:rsidRPr="00163987">
        <w:rPr>
          <w:rFonts w:ascii="Arial" w:hAnsi="Arial" w:cs="Arial"/>
          <w:i/>
          <w:lang w:val="ru-RU"/>
        </w:rPr>
        <w:t>После 10 мин сушки этих частей в камере тепла при температуре (100 ± 5) °С на поверхности частей не должно быть следов коррозии.</w:t>
      </w:r>
    </w:p>
    <w:p w14:paraId="4B7B66BE" w14:textId="77777777" w:rsidR="00B642E2" w:rsidRPr="00163987" w:rsidRDefault="00B642E2" w:rsidP="00163987">
      <w:pPr>
        <w:spacing w:line="360" w:lineRule="auto"/>
        <w:ind w:firstLine="567"/>
        <w:jc w:val="both"/>
        <w:rPr>
          <w:rFonts w:ascii="Arial" w:hAnsi="Arial" w:cs="Arial"/>
          <w:lang w:val="ru-RU"/>
        </w:rPr>
      </w:pPr>
    </w:p>
    <w:p w14:paraId="58216E59" w14:textId="221311F9" w:rsidR="00A62B79" w:rsidRPr="00163987" w:rsidRDefault="00A62B79" w:rsidP="00163987">
      <w:pPr>
        <w:spacing w:line="360" w:lineRule="auto"/>
        <w:ind w:firstLine="567"/>
        <w:jc w:val="both"/>
        <w:rPr>
          <w:rFonts w:ascii="Arial" w:hAnsi="Arial" w:cs="Arial"/>
          <w:sz w:val="22"/>
          <w:lang w:val="ru-RU"/>
        </w:rPr>
      </w:pPr>
      <w:r w:rsidRPr="00163987">
        <w:rPr>
          <w:rFonts w:ascii="Arial" w:hAnsi="Arial" w:cs="Arial"/>
          <w:spacing w:val="40"/>
          <w:sz w:val="22"/>
          <w:lang w:val="ru-RU"/>
        </w:rPr>
        <w:t>П</w:t>
      </w:r>
      <w:r w:rsidR="00B642E2" w:rsidRPr="00163987">
        <w:rPr>
          <w:rFonts w:ascii="Arial" w:hAnsi="Arial" w:cs="Arial"/>
          <w:spacing w:val="40"/>
          <w:sz w:val="22"/>
          <w:lang w:val="ru-RU"/>
        </w:rPr>
        <w:t>р</w:t>
      </w:r>
      <w:r w:rsidRPr="00163987">
        <w:rPr>
          <w:rFonts w:ascii="Arial" w:hAnsi="Arial" w:cs="Arial"/>
          <w:spacing w:val="40"/>
          <w:sz w:val="22"/>
          <w:lang w:val="ru-RU"/>
        </w:rPr>
        <w:t>имечание</w:t>
      </w:r>
      <w:r w:rsidRPr="00163987">
        <w:rPr>
          <w:rFonts w:ascii="Arial" w:hAnsi="Arial" w:cs="Arial"/>
          <w:sz w:val="22"/>
          <w:lang w:val="ru-RU"/>
        </w:rPr>
        <w:t xml:space="preserve"> </w:t>
      </w:r>
      <w:r w:rsidR="007B2EDE" w:rsidRPr="00163987">
        <w:rPr>
          <w:rFonts w:ascii="Arial" w:hAnsi="Arial" w:cs="Arial"/>
          <w:sz w:val="22"/>
          <w:lang w:val="ru-RU"/>
        </w:rPr>
        <w:t>–</w:t>
      </w:r>
      <w:r w:rsidRPr="00163987">
        <w:rPr>
          <w:rFonts w:ascii="Arial" w:hAnsi="Arial" w:cs="Arial"/>
          <w:sz w:val="22"/>
          <w:lang w:val="ru-RU"/>
        </w:rPr>
        <w:t xml:space="preserve"> Следы ржавчины на острых кромках и желтоватую пленку, удаляемую протиранием, не учитывают.</w:t>
      </w:r>
    </w:p>
    <w:p w14:paraId="159338AE" w14:textId="77777777" w:rsidR="00B642E2" w:rsidRPr="00163987" w:rsidRDefault="00B642E2" w:rsidP="00163987">
      <w:pPr>
        <w:widowControl w:val="0"/>
        <w:spacing w:line="360" w:lineRule="auto"/>
        <w:ind w:firstLine="567"/>
        <w:jc w:val="both"/>
        <w:rPr>
          <w:rFonts w:ascii="Arial" w:hAnsi="Arial" w:cs="Arial"/>
          <w:lang w:val="ru-RU"/>
        </w:rPr>
      </w:pPr>
    </w:p>
    <w:p w14:paraId="4BF237B6" w14:textId="77777777" w:rsidR="00731175" w:rsidRPr="00163987" w:rsidRDefault="00A62B79" w:rsidP="00163987">
      <w:pPr>
        <w:widowControl w:val="0"/>
        <w:spacing w:line="360" w:lineRule="auto"/>
        <w:ind w:firstLine="567"/>
        <w:jc w:val="both"/>
        <w:rPr>
          <w:rFonts w:ascii="Arial" w:hAnsi="Arial" w:cs="Arial"/>
          <w:bCs/>
          <w:i/>
          <w:lang w:val="ru-RU"/>
        </w:rPr>
      </w:pPr>
      <w:r w:rsidRPr="00163987">
        <w:rPr>
          <w:rFonts w:ascii="Arial" w:hAnsi="Arial" w:cs="Arial"/>
          <w:i/>
          <w:lang w:val="ru-RU"/>
        </w:rPr>
        <w:t>Для небольших пружин и аналогичных деталей, а также для недоступных частей, подверженных абразивному износу, достаточную защиту от коррозии может обеспечить слой смазки. Такие части подвергают испытанию только при возникновении сомнений относительно эффективности смазочной пленки, и в этом случае испытание проводят без предварительного обезжиривания.</w:t>
      </w:r>
    </w:p>
    <w:p w14:paraId="26502C6B" w14:textId="77777777" w:rsidR="00731175" w:rsidRPr="00163987" w:rsidRDefault="00731175" w:rsidP="00163987">
      <w:pPr>
        <w:widowControl w:val="0"/>
        <w:spacing w:line="360" w:lineRule="auto"/>
        <w:ind w:firstLine="567"/>
        <w:jc w:val="both"/>
        <w:rPr>
          <w:rFonts w:ascii="Arial" w:hAnsi="Arial" w:cs="Arial"/>
          <w:bCs/>
          <w:lang w:val="ru-RU"/>
        </w:rPr>
      </w:pPr>
    </w:p>
    <w:p w14:paraId="6CC4BC8A" w14:textId="77777777" w:rsidR="00B642E2" w:rsidRPr="00163987" w:rsidRDefault="00B642E2" w:rsidP="00163987">
      <w:pPr>
        <w:spacing w:line="360" w:lineRule="auto"/>
        <w:ind w:firstLine="283"/>
        <w:jc w:val="both"/>
        <w:rPr>
          <w:rFonts w:ascii="Arial" w:hAnsi="Arial"/>
          <w:lang w:val="ru-RU"/>
        </w:rPr>
      </w:pPr>
    </w:p>
    <w:p w14:paraId="5281F8C3" w14:textId="77777777" w:rsidR="00B642E2" w:rsidRPr="00163987" w:rsidRDefault="00B642E2" w:rsidP="00163987">
      <w:pPr>
        <w:spacing w:line="360" w:lineRule="auto"/>
        <w:jc w:val="center"/>
        <w:rPr>
          <w:rFonts w:ascii="Arial" w:hAnsi="Arial"/>
          <w:b/>
          <w:bCs/>
        </w:rPr>
      </w:pPr>
      <w:r w:rsidRPr="00163987">
        <w:rPr>
          <w:rFonts w:ascii="Arial" w:hAnsi="Arial"/>
          <w:b/>
          <w:bCs/>
          <w:noProof/>
          <w:lang w:val="ru-RU" w:eastAsia="ru-RU"/>
        </w:rPr>
        <w:drawing>
          <wp:inline distT="0" distB="0" distL="0" distR="0" wp14:anchorId="7A54C518" wp14:editId="211A1B76">
            <wp:extent cx="2276475" cy="1343025"/>
            <wp:effectExtent l="0" t="0" r="9525" b="9525"/>
            <wp:docPr id="28" name="Рисунок 28" descr="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ис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6475" cy="1343025"/>
                    </a:xfrm>
                    <a:prstGeom prst="rect">
                      <a:avLst/>
                    </a:prstGeom>
                    <a:noFill/>
                    <a:ln>
                      <a:noFill/>
                    </a:ln>
                  </pic:spPr>
                </pic:pic>
              </a:graphicData>
            </a:graphic>
          </wp:inline>
        </w:drawing>
      </w:r>
    </w:p>
    <w:p w14:paraId="5F3129C7" w14:textId="6EE4E83A" w:rsidR="00B642E2" w:rsidRPr="00163987" w:rsidRDefault="00B642E2" w:rsidP="00163987">
      <w:pPr>
        <w:pStyle w:val="ab"/>
        <w:spacing w:line="360" w:lineRule="auto"/>
        <w:ind w:firstLine="0"/>
        <w:jc w:val="center"/>
        <w:rPr>
          <w:rFonts w:ascii="Arial" w:hAnsi="Arial"/>
        </w:rPr>
      </w:pPr>
      <w:r w:rsidRPr="00163987">
        <w:rPr>
          <w:rFonts w:ascii="Arial" w:hAnsi="Arial"/>
        </w:rPr>
        <w:t>Рисунок 1 – Самонарезающий формующий винт (</w:t>
      </w:r>
      <w:r w:rsidR="002D2C57" w:rsidRPr="00163987">
        <w:rPr>
          <w:rFonts w:ascii="Arial" w:hAnsi="Arial"/>
        </w:rPr>
        <w:t xml:space="preserve">см. </w:t>
      </w:r>
      <w:r w:rsidRPr="00163987">
        <w:rPr>
          <w:rFonts w:ascii="Arial" w:hAnsi="Arial"/>
        </w:rPr>
        <w:t>3.3.22)</w:t>
      </w:r>
    </w:p>
    <w:p w14:paraId="7C1CA86E" w14:textId="77777777" w:rsidR="00B642E2" w:rsidRPr="00163987" w:rsidRDefault="00B642E2" w:rsidP="00163987">
      <w:pPr>
        <w:pStyle w:val="ab"/>
        <w:spacing w:line="360" w:lineRule="auto"/>
        <w:ind w:firstLine="0"/>
        <w:rPr>
          <w:rFonts w:ascii="Arial" w:hAnsi="Arial"/>
        </w:rPr>
      </w:pPr>
    </w:p>
    <w:p w14:paraId="72768ECD" w14:textId="77777777" w:rsidR="00B642E2" w:rsidRPr="00163987" w:rsidRDefault="00B642E2" w:rsidP="00163987">
      <w:pPr>
        <w:pStyle w:val="ab"/>
        <w:spacing w:line="360" w:lineRule="auto"/>
        <w:ind w:firstLine="0"/>
        <w:jc w:val="center"/>
        <w:rPr>
          <w:rFonts w:ascii="Arial" w:hAnsi="Arial"/>
        </w:rPr>
      </w:pPr>
      <w:r w:rsidRPr="00163987">
        <w:rPr>
          <w:rFonts w:ascii="Arial" w:hAnsi="Arial"/>
          <w:noProof/>
        </w:rPr>
        <w:drawing>
          <wp:inline distT="0" distB="0" distL="0" distR="0" wp14:anchorId="019C4D85" wp14:editId="64569E03">
            <wp:extent cx="2190750" cy="1314450"/>
            <wp:effectExtent l="0" t="0" r="0" b="0"/>
            <wp:docPr id="6" name="Рисунок 6" descr="Ри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ис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90750" cy="1314450"/>
                    </a:xfrm>
                    <a:prstGeom prst="rect">
                      <a:avLst/>
                    </a:prstGeom>
                    <a:noFill/>
                    <a:ln>
                      <a:noFill/>
                    </a:ln>
                  </pic:spPr>
                </pic:pic>
              </a:graphicData>
            </a:graphic>
          </wp:inline>
        </w:drawing>
      </w:r>
    </w:p>
    <w:p w14:paraId="49513EA4" w14:textId="77777777" w:rsidR="00B642E2" w:rsidRPr="00163987" w:rsidRDefault="00B642E2" w:rsidP="00163987">
      <w:pPr>
        <w:pStyle w:val="ab"/>
        <w:spacing w:line="360" w:lineRule="auto"/>
        <w:ind w:firstLine="0"/>
        <w:rPr>
          <w:rFonts w:ascii="Arial" w:hAnsi="Arial"/>
        </w:rPr>
      </w:pPr>
    </w:p>
    <w:p w14:paraId="4CDCF045" w14:textId="5EADE0C5" w:rsidR="00B642E2" w:rsidRPr="00163987" w:rsidRDefault="00B642E2" w:rsidP="00163987">
      <w:pPr>
        <w:pStyle w:val="ab"/>
        <w:spacing w:line="360" w:lineRule="auto"/>
        <w:ind w:firstLine="0"/>
        <w:jc w:val="center"/>
        <w:rPr>
          <w:rFonts w:ascii="Arial" w:hAnsi="Arial"/>
        </w:rPr>
      </w:pPr>
      <w:r w:rsidRPr="00163987">
        <w:rPr>
          <w:rFonts w:ascii="Arial" w:hAnsi="Arial"/>
        </w:rPr>
        <w:t>Рисунок 2 – Самонарезающий режущий винт (</w:t>
      </w:r>
      <w:r w:rsidR="002D2C57" w:rsidRPr="00163987">
        <w:rPr>
          <w:rFonts w:ascii="Arial" w:hAnsi="Arial"/>
        </w:rPr>
        <w:t xml:space="preserve">см. </w:t>
      </w:r>
      <w:r w:rsidRPr="00163987">
        <w:rPr>
          <w:rFonts w:ascii="Arial" w:hAnsi="Arial"/>
        </w:rPr>
        <w:t>3.3.23)</w:t>
      </w:r>
    </w:p>
    <w:p w14:paraId="52FA66F9" w14:textId="77777777" w:rsidR="00731175" w:rsidRPr="00163987" w:rsidRDefault="00731175" w:rsidP="00163987">
      <w:pPr>
        <w:widowControl w:val="0"/>
        <w:spacing w:line="360" w:lineRule="auto"/>
        <w:jc w:val="both"/>
        <w:rPr>
          <w:rFonts w:ascii="Arial" w:hAnsi="Arial" w:cs="Arial"/>
          <w:bCs/>
          <w:lang w:val="ru-RU"/>
        </w:rPr>
      </w:pPr>
    </w:p>
    <w:p w14:paraId="6B4D4B7A" w14:textId="77777777" w:rsidR="00B642E2" w:rsidRPr="00163987" w:rsidRDefault="00B642E2" w:rsidP="00163987">
      <w:pPr>
        <w:spacing w:line="360" w:lineRule="auto"/>
        <w:jc w:val="both"/>
        <w:rPr>
          <w:rFonts w:ascii="Arial" w:hAnsi="Arial"/>
          <w:lang w:val="ru-RU"/>
        </w:rPr>
      </w:pPr>
    </w:p>
    <w:p w14:paraId="0F556C2D" w14:textId="77777777" w:rsidR="00B642E2" w:rsidRPr="00163987" w:rsidRDefault="00B642E2" w:rsidP="00163987">
      <w:pPr>
        <w:pStyle w:val="ab"/>
        <w:widowControl w:val="0"/>
        <w:tabs>
          <w:tab w:val="left" w:pos="2977"/>
        </w:tabs>
        <w:spacing w:line="360" w:lineRule="auto"/>
        <w:ind w:firstLine="0"/>
        <w:jc w:val="center"/>
        <w:rPr>
          <w:rFonts w:ascii="Arial" w:hAnsi="Arial"/>
        </w:rPr>
      </w:pPr>
      <w:r w:rsidRPr="00163987">
        <w:rPr>
          <w:rFonts w:ascii="Arial" w:hAnsi="Arial"/>
          <w:noProof/>
        </w:rPr>
        <w:lastRenderedPageBreak/>
        <w:drawing>
          <wp:inline distT="0" distB="0" distL="0" distR="0" wp14:anchorId="69F8C9DB" wp14:editId="0864CA07">
            <wp:extent cx="3295650" cy="5400675"/>
            <wp:effectExtent l="0" t="0" r="0" b="9525"/>
            <wp:docPr id="7" name="Рисунок 7" descr="Рис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ис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95650" cy="5400675"/>
                    </a:xfrm>
                    <a:prstGeom prst="rect">
                      <a:avLst/>
                    </a:prstGeom>
                    <a:noFill/>
                    <a:ln>
                      <a:noFill/>
                    </a:ln>
                  </pic:spPr>
                </pic:pic>
              </a:graphicData>
            </a:graphic>
          </wp:inline>
        </w:drawing>
      </w:r>
    </w:p>
    <w:p w14:paraId="5B23C0B4" w14:textId="77777777" w:rsidR="00B642E2" w:rsidRPr="00163987" w:rsidRDefault="00B642E2" w:rsidP="00163987">
      <w:pPr>
        <w:pStyle w:val="ab"/>
        <w:widowControl w:val="0"/>
        <w:tabs>
          <w:tab w:val="left" w:pos="2977"/>
        </w:tabs>
        <w:spacing w:line="360" w:lineRule="auto"/>
        <w:ind w:firstLine="0"/>
        <w:jc w:val="center"/>
        <w:rPr>
          <w:rFonts w:ascii="Arial" w:hAnsi="Arial"/>
        </w:rPr>
      </w:pPr>
      <w:r w:rsidRPr="00163987">
        <w:rPr>
          <w:rFonts w:ascii="Arial" w:hAnsi="Arial"/>
        </w:rPr>
        <w:t>Рисунок 3 – Типичная схема для всех испытаний на короткое замыкание, кроме испытания по 9.12.11.2.2</w:t>
      </w:r>
    </w:p>
    <w:p w14:paraId="05A4A8BD" w14:textId="77777777" w:rsidR="00731175" w:rsidRPr="00163987" w:rsidRDefault="00731175" w:rsidP="00163987">
      <w:pPr>
        <w:widowControl w:val="0"/>
        <w:spacing w:line="360" w:lineRule="auto"/>
        <w:jc w:val="both"/>
        <w:rPr>
          <w:rFonts w:ascii="Arial" w:hAnsi="Arial" w:cs="Arial"/>
          <w:bCs/>
          <w:lang w:val="ru-RU"/>
        </w:rPr>
      </w:pPr>
    </w:p>
    <w:p w14:paraId="18EA0AFE" w14:textId="77777777" w:rsidR="00B642E2" w:rsidRPr="00163987" w:rsidRDefault="00B642E2" w:rsidP="00163987">
      <w:pPr>
        <w:pStyle w:val="ab"/>
        <w:widowControl w:val="0"/>
        <w:tabs>
          <w:tab w:val="left" w:pos="2977"/>
        </w:tabs>
        <w:spacing w:line="360" w:lineRule="auto"/>
        <w:ind w:firstLine="0"/>
        <w:jc w:val="center"/>
        <w:rPr>
          <w:rFonts w:ascii="Arial" w:hAnsi="Arial"/>
        </w:rPr>
      </w:pPr>
      <w:r w:rsidRPr="00163987">
        <w:rPr>
          <w:rFonts w:ascii="Arial" w:hAnsi="Arial"/>
          <w:noProof/>
        </w:rPr>
        <w:lastRenderedPageBreak/>
        <w:drawing>
          <wp:inline distT="0" distB="0" distL="0" distR="0" wp14:anchorId="1DA71E80" wp14:editId="2F49D191">
            <wp:extent cx="3286125" cy="5838825"/>
            <wp:effectExtent l="0" t="0" r="9525" b="9525"/>
            <wp:docPr id="8" name="Рисунок 8" descr="Рис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ис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86125" cy="5838825"/>
                    </a:xfrm>
                    <a:prstGeom prst="rect">
                      <a:avLst/>
                    </a:prstGeom>
                    <a:noFill/>
                    <a:ln>
                      <a:noFill/>
                    </a:ln>
                  </pic:spPr>
                </pic:pic>
              </a:graphicData>
            </a:graphic>
          </wp:inline>
        </w:drawing>
      </w:r>
    </w:p>
    <w:p w14:paraId="65B46BD1" w14:textId="77777777" w:rsidR="00B642E2" w:rsidRPr="00163987" w:rsidRDefault="00B642E2" w:rsidP="00163987">
      <w:pPr>
        <w:pStyle w:val="ab"/>
        <w:widowControl w:val="0"/>
        <w:tabs>
          <w:tab w:val="left" w:pos="2977"/>
        </w:tabs>
        <w:spacing w:line="360" w:lineRule="auto"/>
        <w:ind w:firstLine="0"/>
        <w:jc w:val="center"/>
        <w:rPr>
          <w:rFonts w:ascii="Arial" w:hAnsi="Arial"/>
        </w:rPr>
      </w:pPr>
    </w:p>
    <w:p w14:paraId="55991DF2" w14:textId="77777777" w:rsidR="00B642E2" w:rsidRPr="00163987" w:rsidRDefault="00B642E2" w:rsidP="00163987">
      <w:pPr>
        <w:pStyle w:val="ab"/>
        <w:widowControl w:val="0"/>
        <w:tabs>
          <w:tab w:val="left" w:pos="2977"/>
        </w:tabs>
        <w:spacing w:line="360" w:lineRule="auto"/>
        <w:ind w:firstLine="0"/>
        <w:jc w:val="center"/>
        <w:rPr>
          <w:rFonts w:ascii="Arial" w:hAnsi="Arial"/>
        </w:rPr>
      </w:pPr>
      <w:r w:rsidRPr="00163987">
        <w:rPr>
          <w:rFonts w:ascii="Arial" w:hAnsi="Arial"/>
        </w:rPr>
        <w:t>Рисунок 4 – Типичная схема для всех испытаний на короткое замыкание по 9.12.11.2.2</w:t>
      </w:r>
    </w:p>
    <w:p w14:paraId="6E1EB1C4" w14:textId="77777777" w:rsidR="00731175" w:rsidRPr="00163987" w:rsidRDefault="00731175" w:rsidP="00163987">
      <w:pPr>
        <w:widowControl w:val="0"/>
        <w:spacing w:line="360" w:lineRule="auto"/>
        <w:jc w:val="both"/>
        <w:rPr>
          <w:rFonts w:ascii="Arial" w:hAnsi="Arial" w:cs="Arial"/>
          <w:bCs/>
          <w:lang w:val="ru-RU"/>
        </w:rPr>
      </w:pPr>
    </w:p>
    <w:p w14:paraId="2A9698C7" w14:textId="77777777" w:rsidR="00B642E2" w:rsidRPr="00163987" w:rsidRDefault="00B642E2" w:rsidP="00163987">
      <w:pPr>
        <w:pStyle w:val="ab"/>
        <w:widowControl w:val="0"/>
        <w:tabs>
          <w:tab w:val="left" w:pos="2977"/>
        </w:tabs>
        <w:spacing w:line="360" w:lineRule="auto"/>
        <w:ind w:firstLine="0"/>
        <w:jc w:val="center"/>
        <w:rPr>
          <w:rFonts w:ascii="Arial" w:hAnsi="Arial"/>
        </w:rPr>
      </w:pPr>
      <w:r w:rsidRPr="00163987">
        <w:rPr>
          <w:rFonts w:ascii="Arial" w:hAnsi="Arial"/>
          <w:noProof/>
        </w:rPr>
        <w:drawing>
          <wp:inline distT="0" distB="0" distL="0" distR="0" wp14:anchorId="3DF982F0" wp14:editId="2821142B">
            <wp:extent cx="1323975" cy="1981200"/>
            <wp:effectExtent l="0" t="0" r="9525" b="0"/>
            <wp:docPr id="9" name="Рисунок 9" descr="Рис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23975" cy="1981200"/>
                    </a:xfrm>
                    <a:prstGeom prst="rect">
                      <a:avLst/>
                    </a:prstGeom>
                    <a:noFill/>
                    <a:ln>
                      <a:noFill/>
                    </a:ln>
                  </pic:spPr>
                </pic:pic>
              </a:graphicData>
            </a:graphic>
          </wp:inline>
        </w:drawing>
      </w:r>
    </w:p>
    <w:p w14:paraId="50F5330C" w14:textId="77777777" w:rsidR="00B642E2" w:rsidRPr="00163987" w:rsidRDefault="00B642E2" w:rsidP="00163987">
      <w:pPr>
        <w:pStyle w:val="ab"/>
        <w:widowControl w:val="0"/>
        <w:tabs>
          <w:tab w:val="left" w:pos="2977"/>
        </w:tabs>
        <w:spacing w:line="360" w:lineRule="auto"/>
        <w:ind w:firstLine="0"/>
        <w:jc w:val="center"/>
        <w:rPr>
          <w:rFonts w:ascii="Arial" w:hAnsi="Arial"/>
        </w:rPr>
      </w:pPr>
      <w:r w:rsidRPr="00163987">
        <w:rPr>
          <w:rFonts w:ascii="Arial" w:hAnsi="Arial"/>
        </w:rPr>
        <w:t xml:space="preserve">Рисунок 5 – Фрагмент полных сопротивлений </w:t>
      </w:r>
      <w:r w:rsidRPr="00163987">
        <w:rPr>
          <w:rFonts w:ascii="Arial" w:hAnsi="Arial"/>
          <w:i/>
          <w:lang w:val="en-US"/>
        </w:rPr>
        <w:t>Z</w:t>
      </w:r>
      <w:r w:rsidRPr="00163987">
        <w:rPr>
          <w:rFonts w:ascii="Arial" w:hAnsi="Arial"/>
        </w:rPr>
        <w:t xml:space="preserve">, </w:t>
      </w:r>
      <w:r w:rsidRPr="00163987">
        <w:rPr>
          <w:rFonts w:ascii="Arial" w:hAnsi="Arial"/>
          <w:i/>
          <w:lang w:val="en-US"/>
        </w:rPr>
        <w:t>Z</w:t>
      </w:r>
      <w:r w:rsidRPr="00163987">
        <w:rPr>
          <w:rFonts w:ascii="Arial" w:hAnsi="Arial"/>
          <w:vertAlign w:val="subscript"/>
        </w:rPr>
        <w:t>1</w:t>
      </w:r>
      <w:r w:rsidRPr="00163987">
        <w:rPr>
          <w:rFonts w:ascii="Arial" w:hAnsi="Arial"/>
        </w:rPr>
        <w:t xml:space="preserve"> и </w:t>
      </w:r>
      <w:r w:rsidRPr="00163987">
        <w:rPr>
          <w:rFonts w:ascii="Arial" w:hAnsi="Arial"/>
          <w:i/>
          <w:lang w:val="en-US"/>
        </w:rPr>
        <w:t>Z</w:t>
      </w:r>
      <w:r w:rsidRPr="00163987">
        <w:rPr>
          <w:rFonts w:ascii="Arial" w:hAnsi="Arial"/>
          <w:vertAlign w:val="subscript"/>
        </w:rPr>
        <w:t>2</w:t>
      </w:r>
    </w:p>
    <w:p w14:paraId="69B42E65" w14:textId="35B2E708" w:rsidR="00B642E2" w:rsidRPr="00163987" w:rsidRDefault="00B642E2" w:rsidP="00163987">
      <w:pPr>
        <w:widowControl w:val="0"/>
        <w:spacing w:line="360" w:lineRule="auto"/>
        <w:ind w:firstLine="567"/>
        <w:jc w:val="both"/>
        <w:rPr>
          <w:rFonts w:ascii="Arial" w:hAnsi="Arial"/>
          <w:lang w:val="ru-RU"/>
        </w:rPr>
      </w:pPr>
      <w:r w:rsidRPr="00163987">
        <w:rPr>
          <w:rFonts w:ascii="Arial" w:hAnsi="Arial"/>
          <w:lang w:val="ru-RU"/>
        </w:rPr>
        <w:lastRenderedPageBreak/>
        <w:t>Пояснение к буквенным символам, использованных на рисунках 3</w:t>
      </w:r>
      <w:r w:rsidR="002D2C57" w:rsidRPr="00163987">
        <w:rPr>
          <w:rFonts w:ascii="Arial" w:hAnsi="Arial"/>
          <w:lang w:val="ru-RU"/>
        </w:rPr>
        <w:t>–</w:t>
      </w:r>
      <w:r w:rsidRPr="00163987">
        <w:rPr>
          <w:rFonts w:ascii="Arial" w:hAnsi="Arial"/>
          <w:lang w:val="ru-RU"/>
        </w:rPr>
        <w:t>5</w:t>
      </w:r>
      <w:r w:rsidR="002D2C57" w:rsidRPr="00163987">
        <w:rPr>
          <w:rFonts w:ascii="Arial" w:hAnsi="Arial"/>
          <w:lang w:val="ru-RU"/>
        </w:rPr>
        <w:t>:</w:t>
      </w:r>
    </w:p>
    <w:p w14:paraId="36AA92D0" w14:textId="77777777"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en-US"/>
        </w:rPr>
        <w:t>N</w:t>
      </w:r>
      <w:r w:rsidRPr="00163987">
        <w:rPr>
          <w:rFonts w:ascii="Arial" w:hAnsi="Arial"/>
          <w:lang w:val="ru-RU"/>
        </w:rPr>
        <w:t xml:space="preserve"> – </w:t>
      </w:r>
      <w:proofErr w:type="gramStart"/>
      <w:r w:rsidRPr="00163987">
        <w:rPr>
          <w:rFonts w:ascii="Arial" w:hAnsi="Arial"/>
          <w:lang w:val="ru-RU"/>
        </w:rPr>
        <w:t>нейтральный</w:t>
      </w:r>
      <w:proofErr w:type="gramEnd"/>
      <w:r w:rsidRPr="00163987">
        <w:rPr>
          <w:rFonts w:ascii="Arial" w:hAnsi="Arial"/>
          <w:lang w:val="ru-RU"/>
        </w:rPr>
        <w:t xml:space="preserve"> проводник;</w:t>
      </w:r>
    </w:p>
    <w:p w14:paraId="56EBFE1F" w14:textId="2B55E324"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en-US"/>
        </w:rPr>
        <w:t>S</w:t>
      </w:r>
      <w:r w:rsidRPr="00163987">
        <w:rPr>
          <w:rFonts w:ascii="Arial" w:hAnsi="Arial"/>
          <w:i/>
          <w:iCs/>
          <w:lang w:val="ru-RU"/>
        </w:rPr>
        <w:t xml:space="preserve"> </w:t>
      </w:r>
      <w:r w:rsidRPr="00163987">
        <w:rPr>
          <w:rFonts w:ascii="Arial" w:hAnsi="Arial"/>
          <w:lang w:val="ru-RU"/>
        </w:rPr>
        <w:t xml:space="preserve">– </w:t>
      </w:r>
      <w:proofErr w:type="gramStart"/>
      <w:r w:rsidRPr="00163987">
        <w:rPr>
          <w:rFonts w:ascii="Arial" w:hAnsi="Arial"/>
          <w:lang w:val="ru-RU"/>
        </w:rPr>
        <w:t>источник</w:t>
      </w:r>
      <w:proofErr w:type="gramEnd"/>
      <w:r w:rsidRPr="00163987">
        <w:rPr>
          <w:rFonts w:ascii="Arial" w:hAnsi="Arial"/>
          <w:lang w:val="ru-RU"/>
        </w:rPr>
        <w:t xml:space="preserve"> питания;</w:t>
      </w:r>
    </w:p>
    <w:p w14:paraId="61E352D8" w14:textId="18F7AFA0" w:rsidR="002D2C57" w:rsidRPr="00163987" w:rsidRDefault="00B642E2" w:rsidP="00163987">
      <w:pPr>
        <w:widowControl w:val="0"/>
        <w:spacing w:line="360" w:lineRule="auto"/>
        <w:ind w:firstLine="567"/>
        <w:jc w:val="both"/>
        <w:rPr>
          <w:rFonts w:ascii="Arial" w:hAnsi="Arial"/>
          <w:iCs/>
          <w:lang w:val="ru-RU"/>
        </w:rPr>
      </w:pPr>
      <w:r w:rsidRPr="00163987">
        <w:rPr>
          <w:rFonts w:ascii="Arial" w:hAnsi="Arial"/>
          <w:i/>
          <w:iCs/>
          <w:lang w:val="en-US"/>
        </w:rPr>
        <w:t>R</w:t>
      </w:r>
      <w:r w:rsidRPr="00163987">
        <w:rPr>
          <w:rFonts w:ascii="Arial" w:hAnsi="Arial"/>
          <w:iCs/>
          <w:lang w:val="ru-RU"/>
        </w:rPr>
        <w:t xml:space="preserve"> – </w:t>
      </w:r>
      <w:proofErr w:type="gramStart"/>
      <w:r w:rsidRPr="00163987">
        <w:rPr>
          <w:rFonts w:ascii="Arial" w:hAnsi="Arial"/>
          <w:iCs/>
          <w:lang w:val="ru-RU"/>
        </w:rPr>
        <w:t>регулируемые</w:t>
      </w:r>
      <w:proofErr w:type="gramEnd"/>
      <w:r w:rsidRPr="00163987">
        <w:rPr>
          <w:rFonts w:ascii="Arial" w:hAnsi="Arial"/>
          <w:iCs/>
          <w:lang w:val="ru-RU"/>
        </w:rPr>
        <w:t xml:space="preserve"> резисторы;</w:t>
      </w:r>
    </w:p>
    <w:p w14:paraId="71411F97" w14:textId="711954E7"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en-US"/>
        </w:rPr>
        <w:t>Z</w:t>
      </w:r>
      <w:r w:rsidRPr="00163987">
        <w:rPr>
          <w:rFonts w:ascii="Arial" w:hAnsi="Arial"/>
          <w:lang w:val="ru-RU"/>
        </w:rPr>
        <w:t xml:space="preserve"> – </w:t>
      </w:r>
      <w:proofErr w:type="gramStart"/>
      <w:r w:rsidRPr="00163987">
        <w:rPr>
          <w:rFonts w:ascii="Arial" w:hAnsi="Arial"/>
          <w:lang w:val="ru-RU"/>
        </w:rPr>
        <w:t>импеданс</w:t>
      </w:r>
      <w:proofErr w:type="gramEnd"/>
      <w:r w:rsidRPr="00163987">
        <w:rPr>
          <w:rFonts w:ascii="Arial" w:hAnsi="Arial"/>
          <w:lang w:val="ru-RU"/>
        </w:rPr>
        <w:t xml:space="preserve"> в каждой фазе для калибровки номинального условного тока короткого замыкания; реакторы предпочтительно с воздушными сердечниками последовательно соединены с резисторами для получения требуемого коэффициента мощности;</w:t>
      </w:r>
    </w:p>
    <w:p w14:paraId="6A73F907" w14:textId="73DB2291"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en-US"/>
        </w:rPr>
        <w:t>Z</w:t>
      </w:r>
      <w:r w:rsidRPr="00163987">
        <w:rPr>
          <w:rFonts w:ascii="Arial" w:hAnsi="Arial"/>
          <w:vertAlign w:val="subscript"/>
          <w:lang w:val="ru-RU"/>
        </w:rPr>
        <w:t>1</w:t>
      </w:r>
      <w:r w:rsidRPr="00163987">
        <w:rPr>
          <w:rFonts w:ascii="Arial" w:hAnsi="Arial"/>
          <w:lang w:val="ru-RU"/>
        </w:rPr>
        <w:t xml:space="preserve"> – подстраиваемый импеданс для получения тока ниже номинальной условной наибольшей отключающей способности;</w:t>
      </w:r>
    </w:p>
    <w:p w14:paraId="57B818BE" w14:textId="38CA103C"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en-US"/>
        </w:rPr>
        <w:t>Z</w:t>
      </w:r>
      <w:r w:rsidRPr="00163987">
        <w:rPr>
          <w:rFonts w:ascii="Arial" w:hAnsi="Arial"/>
          <w:vertAlign w:val="subscript"/>
          <w:lang w:val="ru-RU"/>
        </w:rPr>
        <w:t>2</w:t>
      </w:r>
      <w:r w:rsidRPr="00163987">
        <w:rPr>
          <w:rFonts w:ascii="Arial" w:hAnsi="Arial"/>
          <w:lang w:val="ru-RU"/>
        </w:rPr>
        <w:t xml:space="preserve"> − подстраиваемый импеданс для калибровки </w:t>
      </w:r>
      <w:r w:rsidRPr="00163987">
        <w:rPr>
          <w:rFonts w:ascii="Arial" w:hAnsi="Arial"/>
          <w:i/>
          <w:iCs/>
          <w:lang w:val="en-US"/>
        </w:rPr>
        <w:t>I</w:t>
      </w:r>
      <w:r w:rsidRPr="00163987">
        <w:rPr>
          <w:rFonts w:ascii="Arial" w:hAnsi="Arial"/>
          <w:vertAlign w:val="subscript"/>
          <w:lang w:val="en-US"/>
        </w:rPr>
        <w:sym w:font="Symbol" w:char="F044"/>
      </w:r>
      <w:r w:rsidRPr="00163987">
        <w:rPr>
          <w:rFonts w:ascii="Arial" w:hAnsi="Arial"/>
          <w:lang w:val="ru-RU"/>
        </w:rPr>
        <w:t>;</w:t>
      </w:r>
    </w:p>
    <w:p w14:paraId="747CCA79" w14:textId="3ADD9581"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en-US"/>
        </w:rPr>
        <w:t>D</w:t>
      </w:r>
      <w:r w:rsidRPr="00163987">
        <w:rPr>
          <w:rFonts w:ascii="Arial" w:hAnsi="Arial"/>
          <w:lang w:val="ru-RU"/>
        </w:rPr>
        <w:t xml:space="preserve"> – </w:t>
      </w:r>
      <w:proofErr w:type="gramStart"/>
      <w:r w:rsidRPr="00163987">
        <w:rPr>
          <w:rFonts w:ascii="Arial" w:hAnsi="Arial"/>
          <w:lang w:val="ru-RU"/>
        </w:rPr>
        <w:t>испытуемый</w:t>
      </w:r>
      <w:proofErr w:type="gramEnd"/>
      <w:r w:rsidRPr="00163987">
        <w:rPr>
          <w:rFonts w:ascii="Arial" w:hAnsi="Arial"/>
          <w:lang w:val="ru-RU"/>
        </w:rPr>
        <w:t xml:space="preserve"> выключатель;</w:t>
      </w:r>
    </w:p>
    <w:p w14:paraId="200EABC3" w14:textId="61BD492F" w:rsidR="002D2C57" w:rsidRPr="00163987" w:rsidRDefault="00B642E2" w:rsidP="00163987">
      <w:pPr>
        <w:widowControl w:val="0"/>
        <w:spacing w:line="360" w:lineRule="auto"/>
        <w:ind w:firstLine="567"/>
        <w:jc w:val="both"/>
        <w:rPr>
          <w:rFonts w:ascii="Arial" w:hAnsi="Arial"/>
          <w:lang w:val="ru-RU"/>
        </w:rPr>
      </w:pPr>
      <w:r w:rsidRPr="00163987">
        <w:rPr>
          <w:rFonts w:ascii="Arial" w:hAnsi="Arial"/>
          <w:lang w:val="ru-RU"/>
        </w:rPr>
        <w:t>корпус – все токопроводящие части, нормально заземленные при эксплуатации, включая заземление корпуса;</w:t>
      </w:r>
    </w:p>
    <w:p w14:paraId="5FA4B591" w14:textId="35AD6951"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en-US"/>
        </w:rPr>
        <w:t>G</w:t>
      </w:r>
      <w:r w:rsidRPr="00163987">
        <w:rPr>
          <w:rFonts w:ascii="Arial" w:hAnsi="Arial"/>
          <w:vertAlign w:val="subscript"/>
          <w:lang w:val="ru-RU"/>
        </w:rPr>
        <w:t>1</w:t>
      </w:r>
      <w:r w:rsidRPr="00163987">
        <w:rPr>
          <w:rFonts w:ascii="Arial" w:hAnsi="Arial"/>
          <w:lang w:val="ru-RU"/>
        </w:rPr>
        <w:t xml:space="preserve"> – временная перемычка для калибровки;</w:t>
      </w:r>
    </w:p>
    <w:p w14:paraId="787F7606" w14:textId="2791287A"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en-US"/>
        </w:rPr>
        <w:t>G</w:t>
      </w:r>
      <w:r w:rsidRPr="00163987">
        <w:rPr>
          <w:rFonts w:ascii="Arial" w:hAnsi="Arial"/>
          <w:vertAlign w:val="subscript"/>
          <w:lang w:val="ru-RU"/>
        </w:rPr>
        <w:t>2</w:t>
      </w:r>
      <w:r w:rsidRPr="00163987">
        <w:rPr>
          <w:rFonts w:ascii="Arial" w:hAnsi="Arial"/>
          <w:lang w:val="ru-RU"/>
        </w:rPr>
        <w:t xml:space="preserve"> – перемычка для испытания при номинальной условной наибольшей отключающей способности;</w:t>
      </w:r>
    </w:p>
    <w:p w14:paraId="419E0F0D" w14:textId="06CA9B8D"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lang w:val="ru-RU"/>
        </w:rPr>
        <w:t>Т</w:t>
      </w:r>
      <w:r w:rsidRPr="00163987">
        <w:rPr>
          <w:rFonts w:ascii="Arial" w:hAnsi="Arial"/>
          <w:lang w:val="ru-RU"/>
        </w:rPr>
        <w:t>– замыкающий выключатель для создания условий короткого замыкания;</w:t>
      </w:r>
    </w:p>
    <w:p w14:paraId="702B7CC7" w14:textId="25BE31C9" w:rsidR="002D2C57" w:rsidRPr="00163987" w:rsidRDefault="00B642E2" w:rsidP="00163987">
      <w:pPr>
        <w:widowControl w:val="0"/>
        <w:spacing w:line="360" w:lineRule="auto"/>
        <w:ind w:firstLine="567"/>
        <w:jc w:val="both"/>
        <w:rPr>
          <w:rFonts w:ascii="Arial" w:hAnsi="Arial"/>
          <w:iCs/>
          <w:lang w:val="ru-RU"/>
        </w:rPr>
      </w:pPr>
      <w:r w:rsidRPr="00163987">
        <w:rPr>
          <w:rFonts w:ascii="Arial" w:hAnsi="Arial"/>
          <w:i/>
          <w:lang w:val="en-US"/>
        </w:rPr>
        <w:t>I</w:t>
      </w:r>
      <w:r w:rsidRPr="00163987">
        <w:rPr>
          <w:rFonts w:ascii="Arial" w:hAnsi="Arial"/>
          <w:vertAlign w:val="subscript"/>
          <w:lang w:val="ru-RU"/>
        </w:rPr>
        <w:t>1</w:t>
      </w:r>
      <w:r w:rsidRPr="00163987">
        <w:rPr>
          <w:rFonts w:ascii="Arial" w:hAnsi="Arial"/>
          <w:iCs/>
          <w:lang w:val="ru-RU"/>
        </w:rPr>
        <w:t xml:space="preserve">, </w:t>
      </w:r>
      <w:r w:rsidRPr="00163987">
        <w:rPr>
          <w:rFonts w:ascii="Arial" w:hAnsi="Arial"/>
          <w:i/>
          <w:iCs/>
          <w:lang w:val="en-US"/>
        </w:rPr>
        <w:t>I</w:t>
      </w:r>
      <w:r w:rsidRPr="00163987">
        <w:rPr>
          <w:rFonts w:ascii="Arial" w:hAnsi="Arial"/>
          <w:iCs/>
          <w:vertAlign w:val="subscript"/>
          <w:lang w:val="ru-RU"/>
        </w:rPr>
        <w:t>2</w:t>
      </w:r>
      <w:r w:rsidRPr="00163987">
        <w:rPr>
          <w:rFonts w:ascii="Arial" w:hAnsi="Arial"/>
          <w:iCs/>
          <w:lang w:val="ru-RU"/>
        </w:rPr>
        <w:t xml:space="preserve">, </w:t>
      </w:r>
      <w:r w:rsidRPr="00163987">
        <w:rPr>
          <w:rFonts w:ascii="Arial" w:hAnsi="Arial"/>
          <w:i/>
          <w:iCs/>
          <w:lang w:val="en-US"/>
        </w:rPr>
        <w:t>I</w:t>
      </w:r>
      <w:r w:rsidRPr="00163987">
        <w:rPr>
          <w:rFonts w:ascii="Arial" w:hAnsi="Arial"/>
          <w:iCs/>
          <w:vertAlign w:val="subscript"/>
          <w:lang w:val="ru-RU"/>
        </w:rPr>
        <w:t>3</w:t>
      </w:r>
      <w:r w:rsidRPr="00163987">
        <w:rPr>
          <w:rFonts w:ascii="Arial" w:hAnsi="Arial"/>
          <w:iCs/>
          <w:lang w:val="ru-RU"/>
        </w:rPr>
        <w:t xml:space="preserve"> – датчики тока; могут располагаться со стороны питания или нагрузки испытуемого устройства, но всегда в цепи вторичной обмотки трансформатора;</w:t>
      </w:r>
    </w:p>
    <w:p w14:paraId="317BBDF1" w14:textId="0C88C364" w:rsidR="002D2C57" w:rsidRPr="00163987" w:rsidRDefault="00B642E2" w:rsidP="00163987">
      <w:pPr>
        <w:widowControl w:val="0"/>
        <w:spacing w:line="360" w:lineRule="auto"/>
        <w:ind w:firstLine="567"/>
        <w:jc w:val="both"/>
        <w:rPr>
          <w:rFonts w:ascii="Arial" w:hAnsi="Arial"/>
          <w:iCs/>
          <w:lang w:val="ru-RU"/>
        </w:rPr>
      </w:pPr>
      <w:r w:rsidRPr="00163987">
        <w:rPr>
          <w:rFonts w:ascii="Arial" w:hAnsi="Arial"/>
          <w:i/>
          <w:iCs/>
          <w:lang w:val="en-US"/>
        </w:rPr>
        <w:t>I</w:t>
      </w:r>
      <w:r w:rsidRPr="00163987">
        <w:rPr>
          <w:rFonts w:ascii="Arial" w:hAnsi="Arial"/>
          <w:iCs/>
          <w:vertAlign w:val="subscript"/>
          <w:lang w:val="ru-RU"/>
        </w:rPr>
        <w:t>4</w:t>
      </w:r>
      <w:r w:rsidRPr="00163987">
        <w:rPr>
          <w:rFonts w:ascii="Arial" w:hAnsi="Arial"/>
          <w:iCs/>
          <w:lang w:val="ru-RU"/>
        </w:rPr>
        <w:t xml:space="preserve"> – дополнительный датчик дифференциального тока, если необходим;</w:t>
      </w:r>
    </w:p>
    <w:p w14:paraId="09D6C57C" w14:textId="5B5BAC37" w:rsidR="002D2C57" w:rsidRPr="00163987" w:rsidRDefault="00B642E2" w:rsidP="00163987">
      <w:pPr>
        <w:widowControl w:val="0"/>
        <w:spacing w:line="360" w:lineRule="auto"/>
        <w:ind w:firstLine="567"/>
        <w:jc w:val="both"/>
        <w:rPr>
          <w:rFonts w:ascii="Arial" w:hAnsi="Arial"/>
          <w:iCs/>
          <w:lang w:val="ru-RU"/>
        </w:rPr>
      </w:pPr>
      <w:r w:rsidRPr="00163987">
        <w:rPr>
          <w:rFonts w:ascii="Arial" w:hAnsi="Arial"/>
          <w:i/>
          <w:iCs/>
          <w:lang w:val="en-US"/>
        </w:rPr>
        <w:t>U</w:t>
      </w:r>
      <w:r w:rsidRPr="00163987">
        <w:rPr>
          <w:rFonts w:ascii="Arial" w:hAnsi="Arial"/>
          <w:iCs/>
          <w:vertAlign w:val="subscript"/>
          <w:lang w:val="en-US"/>
        </w:rPr>
        <w:t>r</w:t>
      </w:r>
      <w:r w:rsidRPr="00163987">
        <w:rPr>
          <w:rFonts w:ascii="Arial" w:hAnsi="Arial"/>
          <w:iCs/>
          <w:vertAlign w:val="subscript"/>
          <w:lang w:val="ru-RU"/>
        </w:rPr>
        <w:t>1</w:t>
      </w:r>
      <w:r w:rsidRPr="00163987">
        <w:rPr>
          <w:rFonts w:ascii="Arial" w:hAnsi="Arial"/>
          <w:iCs/>
          <w:lang w:val="ru-RU"/>
        </w:rPr>
        <w:t xml:space="preserve">, </w:t>
      </w:r>
      <w:r w:rsidRPr="00163987">
        <w:rPr>
          <w:rFonts w:ascii="Arial" w:hAnsi="Arial"/>
          <w:i/>
          <w:iCs/>
          <w:lang w:val="en-US"/>
        </w:rPr>
        <w:t>U</w:t>
      </w:r>
      <w:r w:rsidRPr="00163987">
        <w:rPr>
          <w:rFonts w:ascii="Arial" w:hAnsi="Arial"/>
          <w:iCs/>
          <w:vertAlign w:val="subscript"/>
          <w:lang w:val="en-US"/>
        </w:rPr>
        <w:t>r</w:t>
      </w:r>
      <w:r w:rsidRPr="00163987">
        <w:rPr>
          <w:rFonts w:ascii="Arial" w:hAnsi="Arial"/>
          <w:iCs/>
          <w:vertAlign w:val="subscript"/>
          <w:lang w:val="ru-RU"/>
        </w:rPr>
        <w:t>2</w:t>
      </w:r>
      <w:r w:rsidRPr="00163987">
        <w:rPr>
          <w:rFonts w:ascii="Arial" w:hAnsi="Arial"/>
          <w:iCs/>
          <w:lang w:val="ru-RU"/>
        </w:rPr>
        <w:t xml:space="preserve">, </w:t>
      </w:r>
      <w:r w:rsidRPr="00163987">
        <w:rPr>
          <w:rFonts w:ascii="Arial" w:hAnsi="Arial"/>
          <w:i/>
          <w:iCs/>
          <w:lang w:val="en-US"/>
        </w:rPr>
        <w:t>U</w:t>
      </w:r>
      <w:r w:rsidRPr="00163987">
        <w:rPr>
          <w:rFonts w:ascii="Arial" w:hAnsi="Arial"/>
          <w:iCs/>
          <w:vertAlign w:val="subscript"/>
          <w:lang w:val="en-US"/>
        </w:rPr>
        <w:t>r</w:t>
      </w:r>
      <w:r w:rsidRPr="00163987">
        <w:rPr>
          <w:rFonts w:ascii="Arial" w:hAnsi="Arial"/>
          <w:iCs/>
          <w:vertAlign w:val="subscript"/>
          <w:lang w:val="ru-RU"/>
        </w:rPr>
        <w:t>3</w:t>
      </w:r>
      <w:r w:rsidRPr="00163987">
        <w:rPr>
          <w:rFonts w:ascii="Arial" w:hAnsi="Arial"/>
          <w:iCs/>
          <w:lang w:val="ru-RU"/>
        </w:rPr>
        <w:t xml:space="preserve"> – датчики напряжения;</w:t>
      </w:r>
    </w:p>
    <w:p w14:paraId="5DD57721" w14:textId="77777777" w:rsidR="002D2C57" w:rsidRPr="00163987" w:rsidRDefault="00B642E2" w:rsidP="00163987">
      <w:pPr>
        <w:widowControl w:val="0"/>
        <w:spacing w:line="360" w:lineRule="auto"/>
        <w:ind w:firstLine="567"/>
        <w:jc w:val="both"/>
        <w:rPr>
          <w:rFonts w:ascii="Arial" w:hAnsi="Arial"/>
          <w:iCs/>
          <w:lang w:val="ru-RU"/>
        </w:rPr>
      </w:pPr>
      <w:r w:rsidRPr="00163987">
        <w:rPr>
          <w:rFonts w:ascii="Arial" w:hAnsi="Arial"/>
          <w:i/>
          <w:iCs/>
          <w:lang w:val="en-US"/>
        </w:rPr>
        <w:t>F</w:t>
      </w:r>
      <w:r w:rsidRPr="00163987">
        <w:rPr>
          <w:rFonts w:ascii="Arial" w:hAnsi="Arial"/>
          <w:iCs/>
          <w:lang w:val="ru-RU"/>
        </w:rPr>
        <w:t xml:space="preserve"> – </w:t>
      </w:r>
      <w:proofErr w:type="gramStart"/>
      <w:r w:rsidRPr="00163987">
        <w:rPr>
          <w:rFonts w:ascii="Arial" w:hAnsi="Arial"/>
          <w:iCs/>
          <w:lang w:val="ru-RU"/>
        </w:rPr>
        <w:t>устройство</w:t>
      </w:r>
      <w:proofErr w:type="gramEnd"/>
      <w:r w:rsidRPr="00163987">
        <w:rPr>
          <w:rFonts w:ascii="Arial" w:hAnsi="Arial"/>
          <w:iCs/>
          <w:lang w:val="ru-RU"/>
        </w:rPr>
        <w:t xml:space="preserve"> обнаружения тока повреждения;</w:t>
      </w:r>
    </w:p>
    <w:p w14:paraId="573B1A56" w14:textId="439055A2"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en-US"/>
        </w:rPr>
        <w:t>R</w:t>
      </w:r>
      <w:r w:rsidRPr="00163987">
        <w:rPr>
          <w:rFonts w:ascii="Arial" w:hAnsi="Arial"/>
          <w:vertAlign w:val="subscript"/>
          <w:lang w:val="ru-RU"/>
        </w:rPr>
        <w:t>1</w:t>
      </w:r>
      <w:r w:rsidRPr="00163987">
        <w:rPr>
          <w:rFonts w:ascii="Arial" w:hAnsi="Arial"/>
          <w:lang w:val="ru-RU"/>
        </w:rPr>
        <w:t xml:space="preserve"> – резистор, отбирающий ток приблизительно 10 А;</w:t>
      </w:r>
    </w:p>
    <w:p w14:paraId="713D9CD0" w14:textId="133201FE"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en-US"/>
        </w:rPr>
        <w:t>R</w:t>
      </w:r>
      <w:r w:rsidRPr="00163987">
        <w:rPr>
          <w:rFonts w:ascii="Arial" w:hAnsi="Arial"/>
          <w:vertAlign w:val="subscript"/>
          <w:lang w:val="ru-RU"/>
        </w:rPr>
        <w:t>2</w:t>
      </w:r>
      <w:r w:rsidRPr="00163987">
        <w:rPr>
          <w:rFonts w:ascii="Arial" w:hAnsi="Arial"/>
          <w:lang w:val="ru-RU"/>
        </w:rPr>
        <w:t xml:space="preserve"> – резистор, ограничивающий ток в устройстве </w:t>
      </w:r>
      <w:r w:rsidRPr="00163987">
        <w:rPr>
          <w:rFonts w:ascii="Arial" w:hAnsi="Arial"/>
          <w:i/>
          <w:iCs/>
          <w:lang w:val="en-US"/>
        </w:rPr>
        <w:t>F</w:t>
      </w:r>
      <w:r w:rsidRPr="00163987">
        <w:rPr>
          <w:rFonts w:ascii="Arial" w:hAnsi="Arial"/>
          <w:lang w:val="ru-RU"/>
        </w:rPr>
        <w:t>;</w:t>
      </w:r>
    </w:p>
    <w:p w14:paraId="44AFC7BE" w14:textId="44803569" w:rsidR="002D2C57" w:rsidRPr="00163987" w:rsidRDefault="00B642E2" w:rsidP="00163987">
      <w:pPr>
        <w:widowControl w:val="0"/>
        <w:spacing w:line="360" w:lineRule="auto"/>
        <w:ind w:firstLine="567"/>
        <w:jc w:val="both"/>
        <w:rPr>
          <w:rFonts w:ascii="Arial" w:hAnsi="Arial"/>
          <w:iCs/>
          <w:lang w:val="ru-RU"/>
        </w:rPr>
      </w:pPr>
      <w:r w:rsidRPr="00163987">
        <w:rPr>
          <w:rFonts w:ascii="Arial" w:hAnsi="Arial"/>
          <w:i/>
          <w:lang w:val="en-US"/>
        </w:rPr>
        <w:t>r</w:t>
      </w:r>
      <w:r w:rsidRPr="00163987">
        <w:rPr>
          <w:rFonts w:ascii="Arial" w:hAnsi="Arial"/>
          <w:lang w:val="ru-RU"/>
        </w:rPr>
        <w:t xml:space="preserve"> – </w:t>
      </w:r>
      <w:proofErr w:type="gramStart"/>
      <w:r w:rsidRPr="00163987">
        <w:rPr>
          <w:rFonts w:ascii="Arial" w:hAnsi="Arial"/>
          <w:lang w:val="ru-RU"/>
        </w:rPr>
        <w:t>резисторы</w:t>
      </w:r>
      <w:proofErr w:type="gramEnd"/>
      <w:r w:rsidRPr="00163987">
        <w:rPr>
          <w:rFonts w:ascii="Arial" w:hAnsi="Arial"/>
          <w:iCs/>
          <w:lang w:val="ru-RU"/>
        </w:rPr>
        <w:t>, отбирающие приблизительно 0,6 % тока (см. 9.12.2);</w:t>
      </w:r>
    </w:p>
    <w:p w14:paraId="32F2D256" w14:textId="058DCCE0"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en-US"/>
        </w:rPr>
        <w:t>S</w:t>
      </w:r>
      <w:r w:rsidRPr="00163987">
        <w:rPr>
          <w:rFonts w:ascii="Arial" w:hAnsi="Arial"/>
          <w:vertAlign w:val="subscript"/>
          <w:lang w:val="ru-RU"/>
        </w:rPr>
        <w:t>1</w:t>
      </w:r>
      <w:r w:rsidRPr="00163987">
        <w:rPr>
          <w:rFonts w:ascii="Arial" w:hAnsi="Arial"/>
          <w:lang w:val="ru-RU"/>
        </w:rPr>
        <w:t xml:space="preserve"> – вспомогательный выключатель;</w:t>
      </w:r>
    </w:p>
    <w:p w14:paraId="3D5D1E9D" w14:textId="6E724C6B"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iCs/>
          <w:lang w:val="ru-RU"/>
        </w:rPr>
        <w:t>В</w:t>
      </w:r>
      <w:r w:rsidRPr="00163987">
        <w:rPr>
          <w:rFonts w:ascii="Arial" w:hAnsi="Arial"/>
          <w:lang w:val="ru-RU"/>
        </w:rPr>
        <w:t xml:space="preserve"> и </w:t>
      </w:r>
      <w:r w:rsidRPr="00163987">
        <w:rPr>
          <w:rFonts w:ascii="Arial" w:hAnsi="Arial"/>
          <w:i/>
          <w:iCs/>
          <w:lang w:val="ru-RU"/>
        </w:rPr>
        <w:t>С</w:t>
      </w:r>
      <w:r w:rsidRPr="00163987">
        <w:rPr>
          <w:rFonts w:ascii="Arial" w:hAnsi="Arial"/>
          <w:lang w:val="ru-RU"/>
        </w:rPr>
        <w:t xml:space="preserve"> – точки для присоединения сетки(</w:t>
      </w:r>
      <w:proofErr w:type="spellStart"/>
      <w:r w:rsidRPr="00163987">
        <w:rPr>
          <w:rFonts w:ascii="Arial" w:hAnsi="Arial"/>
          <w:lang w:val="ru-RU"/>
        </w:rPr>
        <w:t>ок</w:t>
      </w:r>
      <w:proofErr w:type="spellEnd"/>
      <w:r w:rsidRPr="00163987">
        <w:rPr>
          <w:rFonts w:ascii="Arial" w:hAnsi="Arial"/>
          <w:lang w:val="ru-RU"/>
        </w:rPr>
        <w:t>), указанн</w:t>
      </w:r>
      <w:r w:rsidR="002D2C57" w:rsidRPr="00163987">
        <w:rPr>
          <w:rFonts w:ascii="Arial" w:hAnsi="Arial"/>
          <w:lang w:val="ru-RU"/>
        </w:rPr>
        <w:t>ой(</w:t>
      </w:r>
      <w:proofErr w:type="spellStart"/>
      <w:r w:rsidRPr="00163987">
        <w:rPr>
          <w:rFonts w:ascii="Arial" w:hAnsi="Arial"/>
          <w:lang w:val="ru-RU"/>
        </w:rPr>
        <w:t>ых</w:t>
      </w:r>
      <w:proofErr w:type="spellEnd"/>
      <w:r w:rsidR="002D2C57" w:rsidRPr="00163987">
        <w:rPr>
          <w:rFonts w:ascii="Arial" w:hAnsi="Arial"/>
          <w:lang w:val="ru-RU"/>
        </w:rPr>
        <w:t>)</w:t>
      </w:r>
      <w:r w:rsidRPr="00163987">
        <w:rPr>
          <w:rFonts w:ascii="Arial" w:hAnsi="Arial"/>
          <w:lang w:val="ru-RU"/>
        </w:rPr>
        <w:t xml:space="preserve"> в приложении С;</w:t>
      </w:r>
    </w:p>
    <w:p w14:paraId="63F70FB0" w14:textId="31EA92A4" w:rsidR="002D2C57" w:rsidRPr="00163987" w:rsidRDefault="00B642E2" w:rsidP="00163987">
      <w:pPr>
        <w:widowControl w:val="0"/>
        <w:spacing w:line="360" w:lineRule="auto"/>
        <w:ind w:firstLine="567"/>
        <w:jc w:val="both"/>
        <w:rPr>
          <w:rFonts w:ascii="Arial" w:hAnsi="Arial"/>
          <w:lang w:val="ru-RU"/>
        </w:rPr>
      </w:pPr>
      <w:r w:rsidRPr="00163987">
        <w:rPr>
          <w:rFonts w:ascii="Arial" w:hAnsi="Arial"/>
          <w:i/>
          <w:lang w:val="en-US"/>
        </w:rPr>
        <w:t>L</w:t>
      </w:r>
      <w:r w:rsidRPr="00163987">
        <w:rPr>
          <w:rFonts w:ascii="Arial" w:hAnsi="Arial"/>
          <w:lang w:val="ru-RU"/>
        </w:rPr>
        <w:t xml:space="preserve"> – </w:t>
      </w:r>
      <w:proofErr w:type="gramStart"/>
      <w:r w:rsidRPr="00163987">
        <w:rPr>
          <w:rFonts w:ascii="Arial" w:hAnsi="Arial"/>
          <w:lang w:val="ru-RU"/>
        </w:rPr>
        <w:t>регулируемые</w:t>
      </w:r>
      <w:proofErr w:type="gramEnd"/>
      <w:r w:rsidRPr="00163987">
        <w:rPr>
          <w:rFonts w:ascii="Arial" w:hAnsi="Arial"/>
          <w:lang w:val="ru-RU"/>
        </w:rPr>
        <w:t xml:space="preserve"> катушки индуктивности с воздушным сердечником</w:t>
      </w:r>
      <w:r w:rsidR="002D2C57" w:rsidRPr="00163987">
        <w:rPr>
          <w:rFonts w:ascii="Arial" w:hAnsi="Arial"/>
          <w:lang w:val="ru-RU"/>
        </w:rPr>
        <w:t>;</w:t>
      </w:r>
    </w:p>
    <w:p w14:paraId="4064CD21" w14:textId="5653A4FB" w:rsidR="00B642E2" w:rsidRPr="00163987" w:rsidRDefault="00B642E2" w:rsidP="00163987">
      <w:pPr>
        <w:widowControl w:val="0"/>
        <w:spacing w:line="360" w:lineRule="auto"/>
        <w:ind w:firstLine="567"/>
        <w:jc w:val="both"/>
        <w:rPr>
          <w:rFonts w:ascii="Arial" w:hAnsi="Arial"/>
          <w:lang w:val="ru-RU"/>
        </w:rPr>
      </w:pPr>
      <w:r w:rsidRPr="00163987">
        <w:rPr>
          <w:rFonts w:ascii="Arial" w:hAnsi="Arial"/>
          <w:i/>
          <w:lang w:val="en-US"/>
        </w:rPr>
        <w:t>P</w:t>
      </w:r>
      <w:r w:rsidRPr="00163987">
        <w:rPr>
          <w:rFonts w:ascii="Arial" w:hAnsi="Arial"/>
          <w:lang w:val="ru-RU"/>
        </w:rPr>
        <w:t xml:space="preserve"> </w:t>
      </w:r>
      <w:r w:rsidR="002D2C57" w:rsidRPr="00163987">
        <w:rPr>
          <w:rFonts w:ascii="Arial" w:hAnsi="Arial"/>
          <w:lang w:val="ru-RU"/>
        </w:rPr>
        <w:t>–</w:t>
      </w:r>
      <w:r w:rsidRPr="00163987">
        <w:rPr>
          <w:rFonts w:ascii="Arial" w:hAnsi="Arial"/>
          <w:lang w:val="ru-RU"/>
        </w:rPr>
        <w:t xml:space="preserve"> </w:t>
      </w:r>
      <w:proofErr w:type="gramStart"/>
      <w:r w:rsidRPr="00163987">
        <w:rPr>
          <w:rFonts w:ascii="Arial" w:hAnsi="Arial"/>
          <w:lang w:val="ru-RU"/>
        </w:rPr>
        <w:t>устройство</w:t>
      </w:r>
      <w:proofErr w:type="gramEnd"/>
      <w:r w:rsidRPr="00163987">
        <w:rPr>
          <w:rFonts w:ascii="Arial" w:hAnsi="Arial"/>
          <w:lang w:val="ru-RU"/>
        </w:rPr>
        <w:t xml:space="preserve"> защиты от короткого замыкания для испытания в соответствии с </w:t>
      </w:r>
      <w:r w:rsidR="002D2C57" w:rsidRPr="00163987">
        <w:rPr>
          <w:rFonts w:ascii="Arial" w:hAnsi="Arial"/>
          <w:lang w:val="ru-RU"/>
        </w:rPr>
        <w:t>п</w:t>
      </w:r>
      <w:r w:rsidRPr="00163987">
        <w:rPr>
          <w:rFonts w:ascii="Arial" w:hAnsi="Arial"/>
          <w:lang w:val="ru-RU"/>
        </w:rPr>
        <w:t xml:space="preserve">риложением </w:t>
      </w:r>
      <w:r w:rsidRPr="00163987">
        <w:rPr>
          <w:rFonts w:ascii="Arial" w:hAnsi="Arial"/>
        </w:rPr>
        <w:t>D</w:t>
      </w:r>
      <w:r w:rsidRPr="00163987">
        <w:rPr>
          <w:rFonts w:ascii="Arial" w:hAnsi="Arial"/>
          <w:lang w:val="ru-RU"/>
        </w:rPr>
        <w:t>.</w:t>
      </w:r>
    </w:p>
    <w:p w14:paraId="0B401C0A" w14:textId="77777777" w:rsidR="002D2C57" w:rsidRPr="00163987" w:rsidRDefault="002D2C57" w:rsidP="00163987">
      <w:pPr>
        <w:widowControl w:val="0"/>
        <w:spacing w:line="360" w:lineRule="auto"/>
        <w:ind w:firstLine="567"/>
        <w:jc w:val="both"/>
        <w:rPr>
          <w:rFonts w:ascii="Arial" w:hAnsi="Arial"/>
          <w:lang w:val="ru-RU"/>
        </w:rPr>
      </w:pPr>
    </w:p>
    <w:p w14:paraId="071BF9EA" w14:textId="063CFDF4" w:rsidR="002D2C57" w:rsidRPr="00163987" w:rsidRDefault="00B642E2" w:rsidP="00163987">
      <w:pPr>
        <w:widowControl w:val="0"/>
        <w:spacing w:line="360" w:lineRule="auto"/>
        <w:ind w:firstLine="567"/>
        <w:jc w:val="both"/>
        <w:rPr>
          <w:rFonts w:ascii="Arial" w:hAnsi="Arial"/>
          <w:spacing w:val="40"/>
          <w:sz w:val="22"/>
          <w:lang w:val="ru-RU"/>
        </w:rPr>
      </w:pPr>
      <w:r w:rsidRPr="00163987">
        <w:rPr>
          <w:rFonts w:ascii="Arial" w:hAnsi="Arial"/>
          <w:spacing w:val="40"/>
          <w:sz w:val="22"/>
          <w:lang w:val="ru-RU"/>
        </w:rPr>
        <w:t>Примечани</w:t>
      </w:r>
      <w:r w:rsidR="002D2C57" w:rsidRPr="00163987">
        <w:rPr>
          <w:rFonts w:ascii="Arial" w:hAnsi="Arial"/>
          <w:spacing w:val="40"/>
          <w:sz w:val="22"/>
          <w:lang w:val="ru-RU"/>
        </w:rPr>
        <w:t>я</w:t>
      </w:r>
    </w:p>
    <w:p w14:paraId="761E4F2A" w14:textId="3392C4B4" w:rsidR="00B642E2" w:rsidRPr="00163987" w:rsidRDefault="00B642E2" w:rsidP="00163987">
      <w:pPr>
        <w:widowControl w:val="0"/>
        <w:spacing w:line="360" w:lineRule="auto"/>
        <w:ind w:firstLine="567"/>
        <w:jc w:val="both"/>
        <w:rPr>
          <w:rFonts w:ascii="Arial" w:hAnsi="Arial"/>
          <w:iCs/>
          <w:sz w:val="22"/>
          <w:lang w:val="ru-RU"/>
        </w:rPr>
      </w:pPr>
      <w:r w:rsidRPr="00163987">
        <w:rPr>
          <w:rFonts w:ascii="Arial" w:hAnsi="Arial"/>
          <w:sz w:val="22"/>
          <w:lang w:val="ru-RU"/>
        </w:rPr>
        <w:t>1</w:t>
      </w:r>
      <w:proofErr w:type="gramStart"/>
      <w:r w:rsidRPr="00163987">
        <w:rPr>
          <w:rFonts w:ascii="Arial" w:hAnsi="Arial"/>
          <w:sz w:val="22"/>
          <w:lang w:val="ru-RU"/>
        </w:rPr>
        <w:t xml:space="preserve"> В</w:t>
      </w:r>
      <w:proofErr w:type="gramEnd"/>
      <w:r w:rsidRPr="00163987">
        <w:rPr>
          <w:rFonts w:ascii="Arial" w:hAnsi="Arial"/>
          <w:sz w:val="22"/>
          <w:lang w:val="ru-RU"/>
        </w:rPr>
        <w:t xml:space="preserve"> качестве альтернативы закрывающее устройство </w:t>
      </w:r>
      <w:r w:rsidRPr="00163987">
        <w:rPr>
          <w:rFonts w:ascii="Arial" w:hAnsi="Arial"/>
          <w:i/>
          <w:sz w:val="22"/>
          <w:lang w:val="ru-RU"/>
        </w:rPr>
        <w:t>Т</w:t>
      </w:r>
      <w:r w:rsidRPr="00163987">
        <w:rPr>
          <w:rFonts w:ascii="Arial" w:hAnsi="Arial"/>
          <w:sz w:val="22"/>
          <w:lang w:val="ru-RU"/>
        </w:rPr>
        <w:t xml:space="preserve"> может быть расположено между клеммами на стороне нагрузки испытуемого выключателя и датчиками тока </w:t>
      </w:r>
      <w:r w:rsidRPr="00163987">
        <w:rPr>
          <w:rFonts w:ascii="Arial" w:hAnsi="Arial"/>
          <w:i/>
          <w:sz w:val="22"/>
          <w:lang w:val="en-US"/>
        </w:rPr>
        <w:t>I</w:t>
      </w:r>
      <w:r w:rsidRPr="00163987">
        <w:rPr>
          <w:rFonts w:ascii="Arial" w:hAnsi="Arial"/>
          <w:sz w:val="22"/>
          <w:vertAlign w:val="subscript"/>
          <w:lang w:val="ru-RU"/>
        </w:rPr>
        <w:t>1</w:t>
      </w:r>
      <w:r w:rsidRPr="00163987">
        <w:rPr>
          <w:rFonts w:ascii="Arial" w:hAnsi="Arial"/>
          <w:iCs/>
          <w:sz w:val="22"/>
          <w:lang w:val="ru-RU"/>
        </w:rPr>
        <w:t xml:space="preserve">, </w:t>
      </w:r>
      <w:r w:rsidRPr="00163987">
        <w:rPr>
          <w:rFonts w:ascii="Arial" w:hAnsi="Arial"/>
          <w:i/>
          <w:iCs/>
          <w:sz w:val="22"/>
          <w:lang w:val="en-US"/>
        </w:rPr>
        <w:t>I</w:t>
      </w:r>
      <w:r w:rsidRPr="00163987">
        <w:rPr>
          <w:rFonts w:ascii="Arial" w:hAnsi="Arial"/>
          <w:iCs/>
          <w:sz w:val="22"/>
          <w:vertAlign w:val="subscript"/>
          <w:lang w:val="ru-RU"/>
        </w:rPr>
        <w:t>2</w:t>
      </w:r>
      <w:r w:rsidRPr="00163987">
        <w:rPr>
          <w:rFonts w:ascii="Arial" w:hAnsi="Arial"/>
          <w:iCs/>
          <w:sz w:val="22"/>
          <w:lang w:val="ru-RU"/>
        </w:rPr>
        <w:t xml:space="preserve">, </w:t>
      </w:r>
      <w:r w:rsidRPr="00163987">
        <w:rPr>
          <w:rFonts w:ascii="Arial" w:hAnsi="Arial"/>
          <w:i/>
          <w:iCs/>
          <w:sz w:val="22"/>
          <w:lang w:val="en-US"/>
        </w:rPr>
        <w:t>I</w:t>
      </w:r>
      <w:r w:rsidRPr="00163987">
        <w:rPr>
          <w:rFonts w:ascii="Arial" w:hAnsi="Arial"/>
          <w:iCs/>
          <w:sz w:val="22"/>
          <w:vertAlign w:val="subscript"/>
          <w:lang w:val="ru-RU"/>
        </w:rPr>
        <w:t xml:space="preserve">3 </w:t>
      </w:r>
      <w:r w:rsidRPr="00163987">
        <w:rPr>
          <w:rFonts w:ascii="Arial" w:hAnsi="Arial"/>
          <w:iCs/>
          <w:sz w:val="22"/>
          <w:lang w:val="ru-RU"/>
        </w:rPr>
        <w:t xml:space="preserve">в </w:t>
      </w:r>
      <w:r w:rsidRPr="00163987">
        <w:rPr>
          <w:rFonts w:ascii="Arial" w:hAnsi="Arial"/>
          <w:iCs/>
          <w:sz w:val="22"/>
          <w:lang w:val="ru-RU"/>
        </w:rPr>
        <w:lastRenderedPageBreak/>
        <w:t>зависимости от ситуации.</w:t>
      </w:r>
    </w:p>
    <w:p w14:paraId="03CFF8D8" w14:textId="77B529C2" w:rsidR="00B642E2" w:rsidRPr="00163987" w:rsidRDefault="00B642E2" w:rsidP="00163987">
      <w:pPr>
        <w:widowControl w:val="0"/>
        <w:spacing w:line="360" w:lineRule="auto"/>
        <w:ind w:firstLine="567"/>
        <w:jc w:val="both"/>
        <w:rPr>
          <w:rFonts w:ascii="Arial" w:hAnsi="Arial"/>
          <w:iCs/>
          <w:sz w:val="22"/>
          <w:lang w:val="ru-RU"/>
        </w:rPr>
      </w:pPr>
      <w:r w:rsidRPr="00163987">
        <w:rPr>
          <w:rFonts w:ascii="Arial" w:hAnsi="Arial"/>
          <w:iCs/>
          <w:sz w:val="22"/>
          <w:lang w:val="ru-RU"/>
        </w:rPr>
        <w:t xml:space="preserve">2 Датчики напряжения </w:t>
      </w:r>
      <w:r w:rsidRPr="00163987">
        <w:rPr>
          <w:rFonts w:ascii="Arial" w:hAnsi="Arial"/>
          <w:i/>
          <w:iCs/>
          <w:sz w:val="22"/>
          <w:lang w:val="en-US"/>
        </w:rPr>
        <w:t>U</w:t>
      </w:r>
      <w:r w:rsidRPr="00163987">
        <w:rPr>
          <w:rFonts w:ascii="Arial" w:hAnsi="Arial"/>
          <w:iCs/>
          <w:sz w:val="22"/>
          <w:vertAlign w:val="subscript"/>
          <w:lang w:val="en-US"/>
        </w:rPr>
        <w:t>r</w:t>
      </w:r>
      <w:r w:rsidRPr="00163987">
        <w:rPr>
          <w:rFonts w:ascii="Arial" w:hAnsi="Arial"/>
          <w:iCs/>
          <w:sz w:val="22"/>
          <w:vertAlign w:val="subscript"/>
          <w:lang w:val="ru-RU"/>
        </w:rPr>
        <w:t>1</w:t>
      </w:r>
      <w:r w:rsidRPr="00163987">
        <w:rPr>
          <w:rFonts w:ascii="Arial" w:hAnsi="Arial"/>
          <w:i/>
          <w:iCs/>
          <w:sz w:val="22"/>
          <w:lang w:val="ru-RU"/>
        </w:rPr>
        <w:t xml:space="preserve">, </w:t>
      </w:r>
      <w:r w:rsidRPr="00163987">
        <w:rPr>
          <w:rFonts w:ascii="Arial" w:hAnsi="Arial"/>
          <w:i/>
          <w:iCs/>
          <w:sz w:val="22"/>
          <w:lang w:val="en-US"/>
        </w:rPr>
        <w:t>U</w:t>
      </w:r>
      <w:r w:rsidRPr="00163987">
        <w:rPr>
          <w:rFonts w:ascii="Arial" w:hAnsi="Arial"/>
          <w:iCs/>
          <w:sz w:val="22"/>
          <w:vertAlign w:val="subscript"/>
          <w:lang w:val="en-US"/>
        </w:rPr>
        <w:t>r</w:t>
      </w:r>
      <w:r w:rsidRPr="00163987">
        <w:rPr>
          <w:rFonts w:ascii="Arial" w:hAnsi="Arial"/>
          <w:iCs/>
          <w:sz w:val="22"/>
          <w:vertAlign w:val="subscript"/>
          <w:lang w:val="ru-RU"/>
        </w:rPr>
        <w:t>2</w:t>
      </w:r>
      <w:r w:rsidRPr="00163987">
        <w:rPr>
          <w:rFonts w:ascii="Arial" w:hAnsi="Arial"/>
          <w:i/>
          <w:iCs/>
          <w:sz w:val="22"/>
          <w:lang w:val="ru-RU"/>
        </w:rPr>
        <w:t xml:space="preserve">, </w:t>
      </w:r>
      <w:r w:rsidRPr="00163987">
        <w:rPr>
          <w:rFonts w:ascii="Arial" w:hAnsi="Arial"/>
          <w:i/>
          <w:iCs/>
          <w:sz w:val="22"/>
          <w:lang w:val="en-US"/>
        </w:rPr>
        <w:t>U</w:t>
      </w:r>
      <w:r w:rsidRPr="00163987">
        <w:rPr>
          <w:rFonts w:ascii="Arial" w:hAnsi="Arial"/>
          <w:iCs/>
          <w:sz w:val="22"/>
          <w:vertAlign w:val="subscript"/>
          <w:lang w:val="en-US"/>
        </w:rPr>
        <w:t>r</w:t>
      </w:r>
      <w:r w:rsidRPr="00163987">
        <w:rPr>
          <w:rFonts w:ascii="Arial" w:hAnsi="Arial"/>
          <w:iCs/>
          <w:sz w:val="22"/>
          <w:vertAlign w:val="subscript"/>
          <w:lang w:val="ru-RU"/>
        </w:rPr>
        <w:t>3</w:t>
      </w:r>
      <w:r w:rsidRPr="00163987">
        <w:rPr>
          <w:rFonts w:ascii="Arial" w:hAnsi="Arial"/>
          <w:i/>
          <w:iCs/>
          <w:sz w:val="22"/>
          <w:lang w:val="ru-RU"/>
        </w:rPr>
        <w:t xml:space="preserve"> </w:t>
      </w:r>
      <w:r w:rsidRPr="00163987">
        <w:rPr>
          <w:rFonts w:ascii="Arial" w:hAnsi="Arial"/>
          <w:iCs/>
          <w:sz w:val="22"/>
          <w:lang w:val="ru-RU"/>
        </w:rPr>
        <w:t xml:space="preserve">при необходимости подключаются между фазой и </w:t>
      </w:r>
      <w:proofErr w:type="spellStart"/>
      <w:r w:rsidRPr="00163987">
        <w:rPr>
          <w:rFonts w:ascii="Arial" w:hAnsi="Arial"/>
          <w:iCs/>
          <w:sz w:val="22"/>
          <w:lang w:val="ru-RU"/>
        </w:rPr>
        <w:t>нейтралью</w:t>
      </w:r>
      <w:proofErr w:type="spellEnd"/>
      <w:r w:rsidRPr="00163987">
        <w:rPr>
          <w:rFonts w:ascii="Arial" w:hAnsi="Arial"/>
          <w:iCs/>
          <w:sz w:val="22"/>
          <w:lang w:val="ru-RU"/>
        </w:rPr>
        <w:t>.</w:t>
      </w:r>
    </w:p>
    <w:p w14:paraId="5C8A303D" w14:textId="7C0FE073" w:rsidR="00B642E2" w:rsidRPr="00163987" w:rsidRDefault="00B642E2" w:rsidP="00163987">
      <w:pPr>
        <w:widowControl w:val="0"/>
        <w:spacing w:line="360" w:lineRule="auto"/>
        <w:ind w:firstLine="567"/>
        <w:jc w:val="both"/>
        <w:rPr>
          <w:rFonts w:ascii="Arial" w:hAnsi="Arial"/>
          <w:sz w:val="22"/>
          <w:lang w:val="ru-RU"/>
        </w:rPr>
      </w:pPr>
      <w:r w:rsidRPr="00163987">
        <w:rPr>
          <w:rFonts w:ascii="Arial" w:hAnsi="Arial"/>
          <w:sz w:val="22"/>
          <w:lang w:val="ru-RU"/>
        </w:rPr>
        <w:t xml:space="preserve">3 Регулируемая нагрузка </w:t>
      </w:r>
      <w:r w:rsidRPr="00163987">
        <w:rPr>
          <w:rFonts w:ascii="Arial" w:hAnsi="Arial"/>
          <w:i/>
          <w:iCs/>
          <w:sz w:val="22"/>
          <w:lang w:val="en-US"/>
        </w:rPr>
        <w:t>Z</w:t>
      </w:r>
      <w:r w:rsidRPr="00163987">
        <w:rPr>
          <w:rFonts w:ascii="Arial" w:hAnsi="Arial"/>
          <w:i/>
          <w:iCs/>
          <w:sz w:val="22"/>
          <w:lang w:val="ru-RU"/>
        </w:rPr>
        <w:t xml:space="preserve"> </w:t>
      </w:r>
      <w:r w:rsidRPr="00163987">
        <w:rPr>
          <w:rFonts w:ascii="Arial" w:hAnsi="Arial"/>
          <w:iCs/>
          <w:sz w:val="22"/>
          <w:lang w:val="ru-RU"/>
        </w:rPr>
        <w:t>может быть</w:t>
      </w:r>
      <w:r w:rsidRPr="00163987">
        <w:rPr>
          <w:rFonts w:ascii="Arial" w:hAnsi="Arial"/>
          <w:sz w:val="22"/>
          <w:lang w:val="ru-RU"/>
        </w:rPr>
        <w:t xml:space="preserve"> расположена на стороне высокого напряжения цепи питания.</w:t>
      </w:r>
    </w:p>
    <w:p w14:paraId="3C696FB9" w14:textId="78472CE6" w:rsidR="00B642E2" w:rsidRPr="00163987" w:rsidRDefault="00B642E2" w:rsidP="00163987">
      <w:pPr>
        <w:widowControl w:val="0"/>
        <w:spacing w:line="360" w:lineRule="auto"/>
        <w:ind w:firstLine="567"/>
        <w:jc w:val="both"/>
        <w:rPr>
          <w:rFonts w:ascii="Arial" w:hAnsi="Arial"/>
          <w:sz w:val="22"/>
          <w:lang w:val="ru-RU"/>
        </w:rPr>
      </w:pPr>
      <w:r w:rsidRPr="00163987">
        <w:rPr>
          <w:rFonts w:ascii="Arial" w:hAnsi="Arial"/>
          <w:sz w:val="22"/>
          <w:lang w:val="ru-RU"/>
        </w:rPr>
        <w:t xml:space="preserve">4 Сопротивления </w:t>
      </w:r>
      <w:r w:rsidRPr="00163987">
        <w:rPr>
          <w:rFonts w:ascii="Arial" w:hAnsi="Arial"/>
          <w:i/>
          <w:iCs/>
          <w:sz w:val="22"/>
          <w:lang w:val="en-US"/>
        </w:rPr>
        <w:t>R</w:t>
      </w:r>
      <w:r w:rsidRPr="00163987">
        <w:rPr>
          <w:rFonts w:ascii="Arial" w:hAnsi="Arial"/>
          <w:sz w:val="22"/>
          <w:vertAlign w:val="subscript"/>
          <w:lang w:val="ru-RU"/>
        </w:rPr>
        <w:t xml:space="preserve">1 </w:t>
      </w:r>
      <w:r w:rsidRPr="00163987">
        <w:rPr>
          <w:rFonts w:ascii="Arial" w:hAnsi="Arial"/>
          <w:sz w:val="22"/>
          <w:lang w:val="ru-RU"/>
        </w:rPr>
        <w:t>могут быть опущены с согласия производителя.</w:t>
      </w:r>
    </w:p>
    <w:p w14:paraId="33EFE4B3" w14:textId="76743777" w:rsidR="00731175" w:rsidRPr="00163987" w:rsidRDefault="00B642E2" w:rsidP="00163987">
      <w:pPr>
        <w:widowControl w:val="0"/>
        <w:spacing w:line="360" w:lineRule="auto"/>
        <w:ind w:firstLine="567"/>
        <w:jc w:val="both"/>
        <w:rPr>
          <w:rFonts w:ascii="Arial" w:hAnsi="Arial" w:cs="Arial"/>
          <w:bCs/>
          <w:lang w:val="ru-RU"/>
        </w:rPr>
      </w:pPr>
      <w:r w:rsidRPr="00163987">
        <w:rPr>
          <w:rFonts w:ascii="Arial" w:hAnsi="Arial"/>
          <w:sz w:val="22"/>
          <w:lang w:val="ru-RU"/>
        </w:rPr>
        <w:t xml:space="preserve">5 </w:t>
      </w:r>
      <w:r w:rsidR="002D2C57" w:rsidRPr="00163987">
        <w:rPr>
          <w:rFonts w:ascii="Arial" w:hAnsi="Arial"/>
          <w:sz w:val="22"/>
          <w:lang w:val="ru-RU"/>
        </w:rPr>
        <w:t>Д</w:t>
      </w:r>
      <w:r w:rsidRPr="00163987">
        <w:rPr>
          <w:rFonts w:ascii="Arial" w:hAnsi="Arial"/>
          <w:sz w:val="22"/>
          <w:lang w:val="ru-RU"/>
        </w:rPr>
        <w:t>лина провода на стороне питания – 0,5 м, а на стороне нагрузки испытуемого выключателя – 0,25 м.</w:t>
      </w:r>
    </w:p>
    <w:p w14:paraId="15256E5D" w14:textId="77777777" w:rsidR="00B642E2" w:rsidRPr="00163987" w:rsidRDefault="00B642E2" w:rsidP="00163987">
      <w:pPr>
        <w:rPr>
          <w:rFonts w:ascii="Arial" w:hAnsi="Arial" w:cs="Arial"/>
          <w:bCs/>
          <w:lang w:val="ru-RU"/>
        </w:rPr>
      </w:pPr>
      <w:r w:rsidRPr="00163987">
        <w:rPr>
          <w:rFonts w:ascii="Arial" w:hAnsi="Arial" w:cs="Arial"/>
          <w:bCs/>
          <w:lang w:val="ru-RU"/>
        </w:rPr>
        <w:br w:type="page"/>
      </w:r>
    </w:p>
    <w:p w14:paraId="58079643" w14:textId="77777777" w:rsidR="00B642E2" w:rsidRPr="00163987" w:rsidRDefault="00B642E2" w:rsidP="00163987">
      <w:pPr>
        <w:spacing w:line="360" w:lineRule="auto"/>
        <w:jc w:val="center"/>
        <w:rPr>
          <w:rFonts w:ascii="Arial" w:hAnsi="Arial" w:cs="Arial"/>
        </w:rPr>
      </w:pPr>
      <w:r w:rsidRPr="00163987">
        <w:rPr>
          <w:rFonts w:ascii="Arial" w:hAnsi="Arial" w:cs="Arial"/>
          <w:noProof/>
          <w:lang w:val="ru-RU" w:eastAsia="ru-RU"/>
        </w:rPr>
        <w:lastRenderedPageBreak/>
        <w:drawing>
          <wp:inline distT="0" distB="0" distL="0" distR="0" wp14:anchorId="180F8D71" wp14:editId="27B1D708">
            <wp:extent cx="3829050" cy="3400425"/>
            <wp:effectExtent l="0" t="0" r="0" b="9525"/>
            <wp:docPr id="10" name="Рисунок 10" descr="Рис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ис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29050" cy="3400425"/>
                    </a:xfrm>
                    <a:prstGeom prst="rect">
                      <a:avLst/>
                    </a:prstGeom>
                    <a:noFill/>
                    <a:ln>
                      <a:noFill/>
                    </a:ln>
                  </pic:spPr>
                </pic:pic>
              </a:graphicData>
            </a:graphic>
          </wp:inline>
        </w:drawing>
      </w:r>
    </w:p>
    <w:p w14:paraId="361C7630" w14:textId="5992DDCB" w:rsidR="00B642E2" w:rsidRPr="00163987" w:rsidRDefault="00B642E2" w:rsidP="00163987">
      <w:pPr>
        <w:pStyle w:val="ab"/>
        <w:widowControl w:val="0"/>
        <w:tabs>
          <w:tab w:val="left" w:pos="2977"/>
        </w:tabs>
        <w:spacing w:line="360" w:lineRule="auto"/>
        <w:ind w:firstLine="567"/>
        <w:jc w:val="center"/>
        <w:rPr>
          <w:rFonts w:ascii="Arial" w:hAnsi="Arial" w:cs="Arial"/>
          <w:sz w:val="22"/>
          <w:szCs w:val="22"/>
        </w:rPr>
      </w:pPr>
      <w:r w:rsidRPr="00163987">
        <w:rPr>
          <w:rFonts w:ascii="Arial" w:hAnsi="Arial" w:cs="Arial"/>
          <w:i/>
          <w:sz w:val="22"/>
          <w:szCs w:val="22"/>
        </w:rPr>
        <w:t>1</w:t>
      </w:r>
      <w:r w:rsidRPr="00163987">
        <w:rPr>
          <w:rFonts w:ascii="Arial" w:hAnsi="Arial" w:cs="Arial"/>
          <w:sz w:val="22"/>
          <w:szCs w:val="22"/>
        </w:rPr>
        <w:t xml:space="preserve"> – ток; </w:t>
      </w:r>
      <w:r w:rsidRPr="00163987">
        <w:rPr>
          <w:rFonts w:ascii="Arial" w:hAnsi="Arial" w:cs="Arial"/>
          <w:i/>
          <w:sz w:val="22"/>
          <w:szCs w:val="22"/>
        </w:rPr>
        <w:t>2</w:t>
      </w:r>
      <w:r w:rsidRPr="00163987">
        <w:rPr>
          <w:rFonts w:ascii="Arial" w:hAnsi="Arial" w:cs="Arial"/>
          <w:sz w:val="22"/>
          <w:szCs w:val="22"/>
        </w:rPr>
        <w:t xml:space="preserve"> – напряжение</w:t>
      </w:r>
    </w:p>
    <w:p w14:paraId="7CEECDD9" w14:textId="77777777" w:rsidR="00B642E2" w:rsidRPr="00163987" w:rsidRDefault="00B642E2" w:rsidP="00163987">
      <w:pPr>
        <w:pStyle w:val="ab"/>
        <w:spacing w:line="360" w:lineRule="auto"/>
        <w:ind w:firstLine="567"/>
        <w:jc w:val="both"/>
        <w:rPr>
          <w:rFonts w:ascii="Arial" w:hAnsi="Arial" w:cs="Arial"/>
          <w:sz w:val="22"/>
          <w:szCs w:val="22"/>
        </w:rPr>
      </w:pPr>
      <w:r w:rsidRPr="00163987">
        <w:rPr>
          <w:rFonts w:ascii="Arial" w:hAnsi="Arial" w:cs="Arial"/>
          <w:sz w:val="22"/>
          <w:szCs w:val="22"/>
        </w:rPr>
        <w:t>а) Калибровка цепи:</w:t>
      </w:r>
    </w:p>
    <w:p w14:paraId="705C09CC" w14:textId="77777777" w:rsidR="00B642E2" w:rsidRPr="00163987" w:rsidRDefault="00B642E2" w:rsidP="00163987">
      <w:pPr>
        <w:pStyle w:val="ab"/>
        <w:spacing w:line="360" w:lineRule="auto"/>
        <w:ind w:firstLine="567"/>
        <w:jc w:val="both"/>
        <w:rPr>
          <w:rFonts w:ascii="Arial" w:hAnsi="Arial" w:cs="Arial"/>
          <w:sz w:val="22"/>
          <w:szCs w:val="22"/>
        </w:rPr>
      </w:pPr>
      <w:r w:rsidRPr="00163987">
        <w:rPr>
          <w:rFonts w:ascii="Arial" w:hAnsi="Arial" w:cs="Arial"/>
          <w:i/>
          <w:iCs/>
          <w:sz w:val="22"/>
          <w:szCs w:val="22"/>
        </w:rPr>
        <w:t>А</w:t>
      </w:r>
      <w:r w:rsidRPr="00163987">
        <w:rPr>
          <w:rFonts w:ascii="Arial" w:hAnsi="Arial" w:cs="Arial"/>
          <w:sz w:val="22"/>
          <w:szCs w:val="22"/>
          <w:vertAlign w:val="subscript"/>
        </w:rPr>
        <w:t>1</w:t>
      </w:r>
      <w:r w:rsidRPr="00163987">
        <w:rPr>
          <w:rFonts w:ascii="Arial" w:hAnsi="Arial" w:cs="Arial"/>
          <w:sz w:val="22"/>
          <w:szCs w:val="22"/>
        </w:rPr>
        <w:t xml:space="preserve"> – ожидаемый ток включения (пиковое значение);</w:t>
      </w:r>
    </w:p>
    <w:p w14:paraId="15F0BCA4" w14:textId="77777777" w:rsidR="00B642E2" w:rsidRPr="00163987" w:rsidRDefault="00B642E2" w:rsidP="00163987">
      <w:pPr>
        <w:pStyle w:val="ab"/>
        <w:spacing w:line="360" w:lineRule="auto"/>
        <w:ind w:firstLine="567"/>
        <w:jc w:val="both"/>
        <w:rPr>
          <w:rFonts w:ascii="Arial" w:hAnsi="Arial" w:cs="Arial"/>
          <w:sz w:val="22"/>
          <w:szCs w:val="22"/>
        </w:rPr>
      </w:pPr>
      <w:r w:rsidRPr="00163987">
        <w:rPr>
          <w:rFonts w:ascii="Arial" w:hAnsi="Arial" w:cs="Arial"/>
          <w:i/>
          <w:iCs/>
          <w:position w:val="-28"/>
          <w:sz w:val="22"/>
          <w:szCs w:val="22"/>
        </w:rPr>
        <w:object w:dxaOrig="540" w:dyaOrig="680" w14:anchorId="6C9323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34.8pt" o:ole="">
            <v:imagedata r:id="rId33" o:title=""/>
          </v:shape>
          <o:OLEObject Type="Embed" ProgID="Equation.3" ShapeID="_x0000_i1025" DrawAspect="Content" ObjectID="_1645451105" r:id="rId34"/>
        </w:object>
      </w:r>
      <w:r w:rsidRPr="00163987">
        <w:rPr>
          <w:rFonts w:ascii="Arial" w:hAnsi="Arial" w:cs="Arial"/>
          <w:sz w:val="22"/>
          <w:szCs w:val="22"/>
        </w:rPr>
        <w:t xml:space="preserve"> – ожидаемый симметричный ток отключения (действующее значение);</w:t>
      </w:r>
    </w:p>
    <w:p w14:paraId="4F8197D9" w14:textId="77777777" w:rsidR="00B642E2" w:rsidRPr="00163987" w:rsidRDefault="00B642E2" w:rsidP="00163987">
      <w:pPr>
        <w:pStyle w:val="ab"/>
        <w:spacing w:line="360" w:lineRule="auto"/>
        <w:ind w:firstLine="567"/>
        <w:jc w:val="both"/>
        <w:rPr>
          <w:rFonts w:ascii="Arial" w:hAnsi="Arial" w:cs="Arial"/>
          <w:sz w:val="22"/>
          <w:szCs w:val="22"/>
        </w:rPr>
      </w:pPr>
      <w:r w:rsidRPr="00163987">
        <w:rPr>
          <w:rFonts w:ascii="Arial" w:hAnsi="Arial" w:cs="Arial"/>
          <w:i/>
          <w:iCs/>
          <w:position w:val="-28"/>
          <w:sz w:val="22"/>
          <w:szCs w:val="22"/>
        </w:rPr>
        <w:object w:dxaOrig="540" w:dyaOrig="680" w14:anchorId="63C4C36E">
          <v:shape id="_x0000_i1026" type="#_x0000_t75" style="width:26.4pt;height:34.8pt" o:ole="">
            <v:imagedata r:id="rId35" o:title=""/>
          </v:shape>
          <o:OLEObject Type="Embed" ProgID="Equation.3" ShapeID="_x0000_i1026" DrawAspect="Content" ObjectID="_1645451106" r:id="rId36"/>
        </w:object>
      </w:r>
      <w:r w:rsidRPr="00163987">
        <w:rPr>
          <w:rFonts w:ascii="Arial" w:hAnsi="Arial" w:cs="Arial"/>
          <w:sz w:val="22"/>
          <w:szCs w:val="22"/>
        </w:rPr>
        <w:t xml:space="preserve"> – напряжение до включения (действующее значение) (см. 3.5.7);</w:t>
      </w:r>
    </w:p>
    <w:p w14:paraId="39AB497B" w14:textId="77777777" w:rsidR="00B642E2" w:rsidRPr="00163987" w:rsidRDefault="00B642E2" w:rsidP="00163987">
      <w:pPr>
        <w:pStyle w:val="ab"/>
        <w:spacing w:line="360" w:lineRule="auto"/>
        <w:ind w:firstLine="567"/>
        <w:jc w:val="both"/>
        <w:rPr>
          <w:rFonts w:ascii="Arial" w:hAnsi="Arial" w:cs="Arial"/>
          <w:sz w:val="22"/>
          <w:szCs w:val="22"/>
        </w:rPr>
      </w:pPr>
      <w:r w:rsidRPr="00163987">
        <w:rPr>
          <w:rFonts w:ascii="Arial" w:hAnsi="Arial" w:cs="Arial"/>
          <w:sz w:val="22"/>
          <w:szCs w:val="22"/>
          <w:lang w:val="en-US"/>
        </w:rPr>
        <w:t>b</w:t>
      </w:r>
      <w:r w:rsidRPr="00163987">
        <w:rPr>
          <w:rFonts w:ascii="Arial" w:hAnsi="Arial" w:cs="Arial"/>
          <w:sz w:val="22"/>
          <w:szCs w:val="22"/>
        </w:rPr>
        <w:t xml:space="preserve">) Операция </w:t>
      </w:r>
      <w:r w:rsidRPr="00163987">
        <w:rPr>
          <w:rFonts w:ascii="Arial" w:hAnsi="Arial" w:cs="Arial"/>
          <w:i/>
          <w:iCs/>
          <w:sz w:val="22"/>
          <w:szCs w:val="22"/>
        </w:rPr>
        <w:t>О</w:t>
      </w:r>
      <w:r w:rsidRPr="00163987">
        <w:rPr>
          <w:rFonts w:ascii="Arial" w:hAnsi="Arial" w:cs="Arial"/>
          <w:i/>
          <w:sz w:val="22"/>
          <w:szCs w:val="22"/>
        </w:rPr>
        <w:t xml:space="preserve"> </w:t>
      </w:r>
      <w:r w:rsidRPr="00163987">
        <w:rPr>
          <w:rFonts w:ascii="Arial" w:hAnsi="Arial" w:cs="Arial"/>
          <w:sz w:val="22"/>
          <w:szCs w:val="22"/>
        </w:rPr>
        <w:t xml:space="preserve">или </w:t>
      </w:r>
      <w:proofErr w:type="gramStart"/>
      <w:r w:rsidRPr="00163987">
        <w:rPr>
          <w:rFonts w:ascii="Arial" w:hAnsi="Arial" w:cs="Arial"/>
          <w:i/>
          <w:iCs/>
          <w:sz w:val="22"/>
          <w:szCs w:val="22"/>
        </w:rPr>
        <w:t>СО</w:t>
      </w:r>
      <w:r w:rsidRPr="00163987">
        <w:rPr>
          <w:rFonts w:ascii="Arial" w:hAnsi="Arial" w:cs="Arial"/>
          <w:iCs/>
          <w:sz w:val="22"/>
          <w:szCs w:val="22"/>
        </w:rPr>
        <w:t xml:space="preserve"> </w:t>
      </w:r>
      <w:r w:rsidRPr="00163987">
        <w:rPr>
          <w:rFonts w:ascii="Arial" w:hAnsi="Arial" w:cs="Arial"/>
          <w:sz w:val="22"/>
          <w:szCs w:val="22"/>
        </w:rPr>
        <w:t>:</w:t>
      </w:r>
      <w:proofErr w:type="gramEnd"/>
    </w:p>
    <w:p w14:paraId="7B2ED1DD" w14:textId="77777777" w:rsidR="00B642E2" w:rsidRPr="00163987" w:rsidRDefault="00B642E2" w:rsidP="00163987">
      <w:pPr>
        <w:pStyle w:val="ab"/>
        <w:spacing w:line="360" w:lineRule="auto"/>
        <w:ind w:firstLine="567"/>
        <w:jc w:val="both"/>
        <w:rPr>
          <w:rFonts w:ascii="Arial" w:hAnsi="Arial" w:cs="Arial"/>
          <w:sz w:val="22"/>
          <w:szCs w:val="22"/>
        </w:rPr>
      </w:pPr>
      <w:r w:rsidRPr="00163987">
        <w:rPr>
          <w:rFonts w:ascii="Arial" w:hAnsi="Arial" w:cs="Arial"/>
          <w:i/>
          <w:iCs/>
          <w:sz w:val="22"/>
          <w:szCs w:val="22"/>
        </w:rPr>
        <w:t>А</w:t>
      </w:r>
      <w:r w:rsidRPr="00163987">
        <w:rPr>
          <w:rFonts w:ascii="Arial" w:hAnsi="Arial" w:cs="Arial"/>
          <w:sz w:val="22"/>
          <w:szCs w:val="22"/>
          <w:vertAlign w:val="subscript"/>
        </w:rPr>
        <w:t>1</w:t>
      </w:r>
      <w:r w:rsidRPr="00163987">
        <w:rPr>
          <w:rFonts w:ascii="Arial" w:hAnsi="Arial" w:cs="Arial"/>
          <w:sz w:val="22"/>
          <w:szCs w:val="22"/>
        </w:rPr>
        <w:t xml:space="preserve"> – включающая способность (пиковое значение);</w:t>
      </w:r>
    </w:p>
    <w:p w14:paraId="4E3617DA" w14:textId="6F8C0D61" w:rsidR="00B642E2" w:rsidRPr="00163987" w:rsidRDefault="00B642E2" w:rsidP="00163987">
      <w:pPr>
        <w:pStyle w:val="ab"/>
        <w:spacing w:line="360" w:lineRule="auto"/>
        <w:ind w:firstLine="567"/>
        <w:jc w:val="both"/>
        <w:rPr>
          <w:rFonts w:ascii="Arial" w:hAnsi="Arial" w:cs="Arial"/>
          <w:sz w:val="22"/>
          <w:szCs w:val="22"/>
        </w:rPr>
      </w:pPr>
      <w:r w:rsidRPr="00163987">
        <w:rPr>
          <w:rFonts w:ascii="Arial" w:hAnsi="Arial" w:cs="Arial"/>
          <w:i/>
          <w:iCs/>
          <w:position w:val="-28"/>
          <w:sz w:val="22"/>
          <w:szCs w:val="22"/>
        </w:rPr>
        <w:object w:dxaOrig="540" w:dyaOrig="680" w14:anchorId="0E8A3126">
          <v:shape id="_x0000_i1027" type="#_x0000_t75" style="width:26.4pt;height:34.8pt" o:ole="">
            <v:imagedata r:id="rId33" o:title=""/>
          </v:shape>
          <o:OLEObject Type="Embed" ProgID="Equation.3" ShapeID="_x0000_i1027" DrawAspect="Content" ObjectID="_1645451107" r:id="rId37"/>
        </w:object>
      </w:r>
      <w:r w:rsidRPr="00163987">
        <w:rPr>
          <w:rFonts w:ascii="Arial" w:hAnsi="Arial" w:cs="Arial"/>
          <w:sz w:val="22"/>
          <w:szCs w:val="22"/>
        </w:rPr>
        <w:t xml:space="preserve"> </w:t>
      </w:r>
      <w:r w:rsidR="007B2EDE" w:rsidRPr="00163987">
        <w:rPr>
          <w:rFonts w:ascii="Arial" w:hAnsi="Arial" w:cs="Arial"/>
          <w:sz w:val="22"/>
          <w:szCs w:val="22"/>
        </w:rPr>
        <w:t>–</w:t>
      </w:r>
      <w:r w:rsidRPr="00163987">
        <w:rPr>
          <w:rFonts w:ascii="Arial" w:hAnsi="Arial" w:cs="Arial"/>
          <w:sz w:val="22"/>
          <w:szCs w:val="22"/>
        </w:rPr>
        <w:t xml:space="preserve"> отключающая способность (действующее значение);</w:t>
      </w:r>
    </w:p>
    <w:p w14:paraId="0C3DD6BF" w14:textId="332CD277" w:rsidR="00B642E2" w:rsidRPr="00163987" w:rsidRDefault="00B642E2" w:rsidP="00163987">
      <w:pPr>
        <w:pStyle w:val="ab"/>
        <w:spacing w:line="360" w:lineRule="auto"/>
        <w:ind w:firstLine="567"/>
        <w:jc w:val="both"/>
        <w:rPr>
          <w:rFonts w:ascii="Arial" w:hAnsi="Arial" w:cs="Arial"/>
          <w:sz w:val="22"/>
          <w:szCs w:val="22"/>
        </w:rPr>
      </w:pPr>
      <w:r w:rsidRPr="00163987">
        <w:rPr>
          <w:rFonts w:ascii="Arial" w:hAnsi="Arial" w:cs="Arial"/>
          <w:position w:val="-28"/>
          <w:sz w:val="22"/>
          <w:szCs w:val="22"/>
        </w:rPr>
        <w:object w:dxaOrig="540" w:dyaOrig="680" w14:anchorId="668C3EA4">
          <v:shape id="_x0000_i1028" type="#_x0000_t75" style="width:26.4pt;height:34.8pt" o:ole="">
            <v:imagedata r:id="rId38" o:title=""/>
          </v:shape>
          <o:OLEObject Type="Embed" ProgID="Equation.3" ShapeID="_x0000_i1028" DrawAspect="Content" ObjectID="_1645451108" r:id="rId39"/>
        </w:object>
      </w:r>
      <w:r w:rsidRPr="00163987">
        <w:rPr>
          <w:rFonts w:ascii="Arial" w:hAnsi="Arial" w:cs="Arial"/>
          <w:sz w:val="22"/>
          <w:szCs w:val="22"/>
        </w:rPr>
        <w:t xml:space="preserve"> </w:t>
      </w:r>
      <w:r w:rsidR="007B2EDE" w:rsidRPr="00163987">
        <w:rPr>
          <w:rFonts w:ascii="Arial" w:hAnsi="Arial" w:cs="Arial"/>
          <w:sz w:val="22"/>
          <w:szCs w:val="22"/>
        </w:rPr>
        <w:t>–</w:t>
      </w:r>
      <w:r w:rsidRPr="00163987">
        <w:rPr>
          <w:rFonts w:ascii="Arial" w:hAnsi="Arial" w:cs="Arial"/>
          <w:sz w:val="22"/>
          <w:szCs w:val="22"/>
        </w:rPr>
        <w:t xml:space="preserve"> </w:t>
      </w:r>
      <w:proofErr w:type="spellStart"/>
      <w:r w:rsidRPr="00163987">
        <w:rPr>
          <w:rFonts w:ascii="Arial" w:hAnsi="Arial" w:cs="Arial"/>
          <w:sz w:val="22"/>
          <w:szCs w:val="22"/>
        </w:rPr>
        <w:t>восстанавливающееся</w:t>
      </w:r>
      <w:proofErr w:type="spellEnd"/>
      <w:r w:rsidRPr="00163987">
        <w:rPr>
          <w:rFonts w:ascii="Arial" w:hAnsi="Arial" w:cs="Arial"/>
          <w:sz w:val="22"/>
          <w:szCs w:val="22"/>
        </w:rPr>
        <w:t xml:space="preserve"> напряжение (действующее значение) (см. 3.5.8).</w:t>
      </w:r>
    </w:p>
    <w:p w14:paraId="3B641AFA" w14:textId="77777777" w:rsidR="00B642E2" w:rsidRPr="00163987" w:rsidRDefault="00B642E2" w:rsidP="00163987">
      <w:pPr>
        <w:pStyle w:val="ab"/>
        <w:spacing w:before="120" w:line="360" w:lineRule="auto"/>
        <w:ind w:firstLine="567"/>
        <w:jc w:val="both"/>
        <w:rPr>
          <w:rFonts w:ascii="Arial" w:hAnsi="Arial" w:cs="Arial"/>
          <w:sz w:val="22"/>
          <w:szCs w:val="22"/>
        </w:rPr>
      </w:pPr>
    </w:p>
    <w:p w14:paraId="0A6BCE80" w14:textId="77777777" w:rsidR="00B642E2" w:rsidRPr="00163987" w:rsidRDefault="00B642E2" w:rsidP="00163987">
      <w:pPr>
        <w:pStyle w:val="ab"/>
        <w:spacing w:before="120" w:line="360" w:lineRule="auto"/>
        <w:ind w:firstLine="567"/>
        <w:jc w:val="both"/>
        <w:rPr>
          <w:rFonts w:ascii="Arial" w:hAnsi="Arial" w:cs="Arial"/>
          <w:sz w:val="22"/>
          <w:szCs w:val="22"/>
        </w:rPr>
      </w:pPr>
      <w:r w:rsidRPr="00163987">
        <w:rPr>
          <w:rFonts w:ascii="Arial" w:hAnsi="Arial" w:cs="Arial"/>
          <w:spacing w:val="40"/>
          <w:sz w:val="22"/>
          <w:szCs w:val="22"/>
        </w:rPr>
        <w:t>Примечание</w:t>
      </w:r>
      <w:r w:rsidRPr="00163987">
        <w:rPr>
          <w:rFonts w:ascii="Arial" w:hAnsi="Arial" w:cs="Arial"/>
          <w:sz w:val="22"/>
          <w:szCs w:val="22"/>
        </w:rPr>
        <w:t xml:space="preserve"> – Амплитуда записи напряжения после подачи испытательного тока меняется в зависимости от относительного положения замыкающего устройства, регулируемых полных сопротивлений, датчиков напряжения и в соответствии с испытательной схемой.</w:t>
      </w:r>
    </w:p>
    <w:p w14:paraId="64DDCAA2" w14:textId="77777777" w:rsidR="00B642E2" w:rsidRPr="00163987" w:rsidRDefault="00B642E2" w:rsidP="00163987">
      <w:pPr>
        <w:pStyle w:val="ab"/>
        <w:widowControl w:val="0"/>
        <w:tabs>
          <w:tab w:val="left" w:pos="2977"/>
        </w:tabs>
        <w:spacing w:line="360" w:lineRule="auto"/>
        <w:ind w:firstLine="567"/>
        <w:jc w:val="both"/>
        <w:rPr>
          <w:rFonts w:ascii="Arial" w:hAnsi="Arial" w:cs="Arial"/>
        </w:rPr>
      </w:pPr>
    </w:p>
    <w:p w14:paraId="2BB3834B" w14:textId="57B0BEB1" w:rsidR="00B642E2" w:rsidRPr="00163987" w:rsidRDefault="00B642E2" w:rsidP="00163987">
      <w:pPr>
        <w:pStyle w:val="ab"/>
        <w:widowControl w:val="0"/>
        <w:tabs>
          <w:tab w:val="left" w:pos="2977"/>
        </w:tabs>
        <w:spacing w:line="360" w:lineRule="auto"/>
        <w:ind w:firstLine="0"/>
        <w:jc w:val="center"/>
        <w:rPr>
          <w:rFonts w:ascii="Arial" w:hAnsi="Arial" w:cs="Arial"/>
        </w:rPr>
      </w:pPr>
      <w:r w:rsidRPr="00163987">
        <w:rPr>
          <w:rFonts w:ascii="Arial" w:hAnsi="Arial" w:cs="Arial"/>
        </w:rPr>
        <w:t>Рисунок 6 – Пример калибровочной записи для испытания в условиях короткого замыкания</w:t>
      </w:r>
      <w:r w:rsidR="00015595" w:rsidRPr="00163987">
        <w:rPr>
          <w:rFonts w:ascii="Arial" w:hAnsi="Arial" w:cs="Arial"/>
        </w:rPr>
        <w:t xml:space="preserve"> переменного тока (</w:t>
      </w:r>
      <w:r w:rsidR="006D68B8" w:rsidRPr="00163987">
        <w:rPr>
          <w:rFonts w:ascii="Arial" w:hAnsi="Arial" w:cs="Arial"/>
          <w:lang w:val="en-US"/>
        </w:rPr>
        <w:t>AC</w:t>
      </w:r>
      <w:r w:rsidR="006D68B8" w:rsidRPr="00163987">
        <w:rPr>
          <w:rFonts w:ascii="Arial" w:hAnsi="Arial" w:cs="Arial"/>
        </w:rPr>
        <w:t>)</w:t>
      </w:r>
    </w:p>
    <w:p w14:paraId="20C090F1" w14:textId="4532213E" w:rsidR="007B2EDE" w:rsidRPr="00163987" w:rsidRDefault="007B2EDE" w:rsidP="00163987">
      <w:pPr>
        <w:rPr>
          <w:rFonts w:ascii="Arial" w:hAnsi="Arial" w:cs="Arial"/>
          <w:lang w:val="ru-RU" w:eastAsia="ru-RU"/>
        </w:rPr>
      </w:pPr>
      <w:r w:rsidRPr="000876EF">
        <w:rPr>
          <w:rFonts w:ascii="Arial" w:hAnsi="Arial" w:cs="Arial"/>
          <w:lang w:val="ru-RU"/>
        </w:rPr>
        <w:br w:type="page"/>
      </w:r>
    </w:p>
    <w:p w14:paraId="031DF328" w14:textId="77777777" w:rsidR="00B642E2" w:rsidRPr="00163987" w:rsidRDefault="00B642E2" w:rsidP="00163987">
      <w:pPr>
        <w:spacing w:line="360" w:lineRule="auto"/>
        <w:jc w:val="center"/>
        <w:rPr>
          <w:rFonts w:ascii="Arial" w:hAnsi="Arial" w:cs="Arial"/>
          <w:lang w:val="ru-RU"/>
        </w:rPr>
      </w:pPr>
      <w:r w:rsidRPr="00163987">
        <w:rPr>
          <w:rFonts w:ascii="Arial" w:hAnsi="Arial" w:cs="Arial"/>
          <w:noProof/>
          <w:lang w:val="ru-RU" w:eastAsia="ru-RU"/>
        </w:rPr>
        <w:lastRenderedPageBreak/>
        <w:drawing>
          <wp:inline distT="0" distB="0" distL="0" distR="0" wp14:anchorId="2D4C107E" wp14:editId="5A216F5D">
            <wp:extent cx="5467350" cy="556260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67350" cy="5562600"/>
                    </a:xfrm>
                    <a:prstGeom prst="rect">
                      <a:avLst/>
                    </a:prstGeom>
                    <a:noFill/>
                  </pic:spPr>
                </pic:pic>
              </a:graphicData>
            </a:graphic>
          </wp:inline>
        </w:drawing>
      </w:r>
    </w:p>
    <w:p w14:paraId="6B14A7E8" w14:textId="77777777" w:rsidR="007B2EDE" w:rsidRPr="00163987" w:rsidRDefault="007B2EDE" w:rsidP="00163987">
      <w:pPr>
        <w:spacing w:line="360" w:lineRule="auto"/>
        <w:ind w:right="260"/>
        <w:jc w:val="center"/>
        <w:rPr>
          <w:rFonts w:ascii="Arial" w:hAnsi="Arial" w:cs="Arial"/>
          <w:i/>
          <w:sz w:val="22"/>
          <w:lang w:val="ru-RU"/>
        </w:rPr>
      </w:pPr>
    </w:p>
    <w:p w14:paraId="2F06061F" w14:textId="127A4F44" w:rsidR="00B642E2" w:rsidRPr="00163987" w:rsidRDefault="00B642E2" w:rsidP="00163987">
      <w:pPr>
        <w:spacing w:line="360" w:lineRule="auto"/>
        <w:ind w:right="260"/>
        <w:jc w:val="center"/>
        <w:rPr>
          <w:rFonts w:ascii="Arial" w:hAnsi="Arial" w:cs="Arial"/>
          <w:sz w:val="22"/>
          <w:lang w:val="ru-RU"/>
        </w:rPr>
      </w:pPr>
      <w:r w:rsidRPr="00163987">
        <w:rPr>
          <w:rFonts w:ascii="Arial" w:hAnsi="Arial" w:cs="Arial"/>
          <w:i/>
          <w:sz w:val="22"/>
          <w:lang w:val="ru-RU"/>
        </w:rPr>
        <w:t xml:space="preserve">1 </w:t>
      </w:r>
      <w:r w:rsidRPr="00163987">
        <w:rPr>
          <w:rFonts w:ascii="Arial" w:hAnsi="Arial" w:cs="Arial"/>
          <w:sz w:val="22"/>
          <w:lang w:val="ru-RU"/>
        </w:rPr>
        <w:t>–</w:t>
      </w:r>
      <w:r w:rsidRPr="00163987">
        <w:rPr>
          <w:rFonts w:ascii="Arial" w:hAnsi="Arial" w:cs="Arial"/>
          <w:i/>
          <w:sz w:val="22"/>
          <w:lang w:val="ru-RU"/>
        </w:rPr>
        <w:t xml:space="preserve"> </w:t>
      </w:r>
      <w:r w:rsidRPr="00163987">
        <w:rPr>
          <w:rFonts w:ascii="Arial" w:hAnsi="Arial" w:cs="Arial"/>
          <w:sz w:val="22"/>
          <w:lang w:val="ru-RU"/>
        </w:rPr>
        <w:t>шарнир;</w:t>
      </w:r>
      <w:r w:rsidRPr="00163987">
        <w:rPr>
          <w:rFonts w:ascii="Arial" w:hAnsi="Arial" w:cs="Arial"/>
          <w:i/>
          <w:sz w:val="22"/>
          <w:lang w:val="ru-RU"/>
        </w:rPr>
        <w:t xml:space="preserve"> 2 – </w:t>
      </w:r>
      <w:r w:rsidRPr="00163987">
        <w:rPr>
          <w:rFonts w:ascii="Arial" w:hAnsi="Arial" w:cs="Arial"/>
          <w:sz w:val="22"/>
          <w:lang w:val="ru-RU"/>
        </w:rPr>
        <w:t>дополнительная масса;</w:t>
      </w:r>
      <w:r w:rsidRPr="00163987">
        <w:rPr>
          <w:rFonts w:ascii="Arial" w:hAnsi="Arial" w:cs="Arial"/>
          <w:i/>
          <w:sz w:val="22"/>
          <w:lang w:val="ru-RU"/>
        </w:rPr>
        <w:t xml:space="preserve"> 3 – </w:t>
      </w:r>
      <w:r w:rsidRPr="00163987">
        <w:rPr>
          <w:rFonts w:ascii="Arial" w:hAnsi="Arial" w:cs="Arial"/>
          <w:sz w:val="22"/>
          <w:lang w:val="ru-RU"/>
        </w:rPr>
        <w:t>образец;</w:t>
      </w:r>
      <w:r w:rsidRPr="00163987">
        <w:rPr>
          <w:rFonts w:ascii="Arial" w:hAnsi="Arial" w:cs="Arial"/>
          <w:i/>
          <w:sz w:val="22"/>
          <w:lang w:val="ru-RU"/>
        </w:rPr>
        <w:t xml:space="preserve"> 4 – </w:t>
      </w:r>
      <w:r w:rsidRPr="00163987">
        <w:rPr>
          <w:rFonts w:ascii="Arial" w:hAnsi="Arial" w:cs="Arial"/>
          <w:sz w:val="22"/>
          <w:lang w:val="ru-RU"/>
        </w:rPr>
        <w:t>металлическая плита;</w:t>
      </w:r>
      <w:r w:rsidRPr="00163987">
        <w:rPr>
          <w:rFonts w:ascii="Arial" w:hAnsi="Arial" w:cs="Arial"/>
          <w:i/>
          <w:sz w:val="22"/>
          <w:lang w:val="ru-RU"/>
        </w:rPr>
        <w:t xml:space="preserve"> </w:t>
      </w:r>
      <w:r w:rsidR="007B2EDE" w:rsidRPr="00163987">
        <w:rPr>
          <w:rFonts w:ascii="Arial" w:hAnsi="Arial" w:cs="Arial"/>
          <w:i/>
          <w:sz w:val="22"/>
          <w:lang w:val="ru-RU"/>
        </w:rPr>
        <w:br/>
      </w:r>
      <w:r w:rsidRPr="00163987">
        <w:rPr>
          <w:rFonts w:ascii="Arial" w:hAnsi="Arial" w:cs="Arial"/>
          <w:i/>
          <w:sz w:val="22"/>
          <w:lang w:val="ru-RU"/>
        </w:rPr>
        <w:t xml:space="preserve">5 </w:t>
      </w:r>
      <w:r w:rsidRPr="00163987">
        <w:rPr>
          <w:rFonts w:ascii="Arial" w:hAnsi="Arial" w:cs="Arial"/>
          <w:sz w:val="22"/>
          <w:lang w:val="ru-RU"/>
        </w:rPr>
        <w:t>– бетонный блок</w:t>
      </w:r>
      <w:bookmarkStart w:id="28" w:name="page65"/>
      <w:bookmarkEnd w:id="28"/>
      <w:r w:rsidR="005E3BB9" w:rsidRPr="00163987">
        <w:rPr>
          <w:rFonts w:ascii="Arial" w:hAnsi="Arial" w:cs="Arial"/>
          <w:sz w:val="22"/>
          <w:lang w:val="ru-RU"/>
        </w:rPr>
        <w:t xml:space="preserve">; </w:t>
      </w:r>
      <w:r w:rsidR="005E3BB9" w:rsidRPr="00163987">
        <w:rPr>
          <w:rFonts w:ascii="Arial" w:hAnsi="Arial" w:cs="Arial"/>
          <w:i/>
          <w:sz w:val="22"/>
          <w:lang w:val="en-US"/>
        </w:rPr>
        <w:t>A</w:t>
      </w:r>
      <w:r w:rsidR="005E3BB9" w:rsidRPr="00163987">
        <w:rPr>
          <w:rFonts w:ascii="Arial" w:hAnsi="Arial" w:cs="Arial"/>
          <w:i/>
          <w:sz w:val="22"/>
          <w:lang w:val="ru-RU"/>
        </w:rPr>
        <w:t xml:space="preserve"> </w:t>
      </w:r>
      <w:r w:rsidR="005E3BB9" w:rsidRPr="00163987">
        <w:rPr>
          <w:rFonts w:ascii="Arial" w:hAnsi="Arial" w:cs="Arial"/>
          <w:sz w:val="22"/>
          <w:lang w:val="ru-RU"/>
        </w:rPr>
        <w:t xml:space="preserve">– </w:t>
      </w:r>
      <w:r w:rsidR="003C2321" w:rsidRPr="00163987">
        <w:rPr>
          <w:rFonts w:ascii="Arial" w:hAnsi="Arial" w:cs="Arial"/>
          <w:sz w:val="22"/>
          <w:lang w:val="ru-RU"/>
        </w:rPr>
        <w:t>деревянное основание</w:t>
      </w:r>
      <w:r w:rsidR="005E3BB9" w:rsidRPr="00163987">
        <w:rPr>
          <w:rFonts w:ascii="Arial" w:hAnsi="Arial" w:cs="Arial"/>
          <w:i/>
          <w:sz w:val="22"/>
          <w:lang w:val="ru-RU"/>
        </w:rPr>
        <w:t xml:space="preserve">; </w:t>
      </w:r>
      <w:r w:rsidR="005E3BB9" w:rsidRPr="00163987">
        <w:rPr>
          <w:rFonts w:ascii="Arial" w:hAnsi="Arial" w:cs="Arial"/>
          <w:i/>
          <w:sz w:val="22"/>
          <w:lang w:val="en-US"/>
        </w:rPr>
        <w:t>B</w:t>
      </w:r>
      <w:r w:rsidR="005E3BB9" w:rsidRPr="00163987">
        <w:rPr>
          <w:rFonts w:ascii="Arial" w:hAnsi="Arial" w:cs="Arial"/>
          <w:i/>
          <w:sz w:val="22"/>
          <w:lang w:val="ru-RU"/>
        </w:rPr>
        <w:t xml:space="preserve"> </w:t>
      </w:r>
      <w:r w:rsidR="005E3BB9" w:rsidRPr="00163987">
        <w:rPr>
          <w:rFonts w:ascii="Arial" w:hAnsi="Arial" w:cs="Arial"/>
          <w:sz w:val="22"/>
          <w:lang w:val="ru-RU"/>
        </w:rPr>
        <w:t>–</w:t>
      </w:r>
      <w:r w:rsidR="003C2321" w:rsidRPr="00163987">
        <w:rPr>
          <w:rFonts w:ascii="Arial" w:hAnsi="Arial" w:cs="Arial"/>
          <w:sz w:val="22"/>
          <w:lang w:val="ru-RU"/>
        </w:rPr>
        <w:t xml:space="preserve"> деревянная платформа</w:t>
      </w:r>
      <w:r w:rsidR="005E3BB9" w:rsidRPr="00163987">
        <w:rPr>
          <w:rFonts w:ascii="Arial" w:hAnsi="Arial" w:cs="Arial"/>
          <w:sz w:val="22"/>
          <w:lang w:val="ru-RU"/>
        </w:rPr>
        <w:t>;</w:t>
      </w:r>
      <w:r w:rsidR="005E3BB9" w:rsidRPr="00163987">
        <w:rPr>
          <w:rFonts w:ascii="Arial" w:hAnsi="Arial" w:cs="Arial"/>
          <w:i/>
          <w:sz w:val="22"/>
          <w:lang w:val="ru-RU"/>
        </w:rPr>
        <w:t xml:space="preserve"> </w:t>
      </w:r>
      <w:r w:rsidR="005E3BB9" w:rsidRPr="00163987">
        <w:rPr>
          <w:rFonts w:ascii="Arial" w:hAnsi="Arial" w:cs="Arial"/>
          <w:i/>
          <w:sz w:val="22"/>
          <w:lang w:val="en-US"/>
        </w:rPr>
        <w:t>C</w:t>
      </w:r>
      <w:r w:rsidR="005E3BB9" w:rsidRPr="00163987">
        <w:rPr>
          <w:rFonts w:ascii="Arial" w:hAnsi="Arial" w:cs="Arial"/>
          <w:i/>
          <w:sz w:val="22"/>
          <w:lang w:val="ru-RU"/>
        </w:rPr>
        <w:t xml:space="preserve"> </w:t>
      </w:r>
      <w:r w:rsidR="005E3BB9" w:rsidRPr="00163987">
        <w:rPr>
          <w:rFonts w:ascii="Arial" w:hAnsi="Arial" w:cs="Arial"/>
          <w:sz w:val="22"/>
          <w:lang w:val="ru-RU"/>
        </w:rPr>
        <w:t>–</w:t>
      </w:r>
      <w:r w:rsidR="003C2321" w:rsidRPr="00163987">
        <w:rPr>
          <w:rFonts w:ascii="Arial" w:hAnsi="Arial" w:cs="Arial"/>
          <w:sz w:val="22"/>
          <w:lang w:val="ru-RU"/>
        </w:rPr>
        <w:t xml:space="preserve"> деревянная плита</w:t>
      </w:r>
      <w:r w:rsidR="005E3BB9" w:rsidRPr="00163987">
        <w:rPr>
          <w:rFonts w:ascii="Arial" w:hAnsi="Arial" w:cs="Arial"/>
          <w:sz w:val="22"/>
          <w:lang w:val="ru-RU"/>
        </w:rPr>
        <w:t>;</w:t>
      </w:r>
      <w:r w:rsidR="005E3BB9" w:rsidRPr="00163987">
        <w:rPr>
          <w:rFonts w:ascii="Arial" w:hAnsi="Arial" w:cs="Arial"/>
          <w:i/>
          <w:sz w:val="22"/>
          <w:lang w:val="ru-RU"/>
        </w:rPr>
        <w:t xml:space="preserve"> </w:t>
      </w:r>
      <w:r w:rsidR="005E3BB9" w:rsidRPr="00163987">
        <w:rPr>
          <w:rFonts w:ascii="Arial" w:hAnsi="Arial" w:cs="Arial"/>
          <w:i/>
          <w:sz w:val="22"/>
          <w:lang w:val="en-US"/>
        </w:rPr>
        <w:t>D</w:t>
      </w:r>
      <w:r w:rsidR="005E3BB9" w:rsidRPr="00163987">
        <w:rPr>
          <w:rFonts w:ascii="Arial" w:hAnsi="Arial" w:cs="Arial"/>
          <w:i/>
          <w:sz w:val="22"/>
          <w:lang w:val="ru-RU"/>
        </w:rPr>
        <w:t xml:space="preserve"> </w:t>
      </w:r>
      <w:r w:rsidR="005E3BB9" w:rsidRPr="00163987">
        <w:rPr>
          <w:rFonts w:ascii="Arial" w:hAnsi="Arial" w:cs="Arial"/>
          <w:sz w:val="22"/>
          <w:lang w:val="ru-RU"/>
        </w:rPr>
        <w:t>–</w:t>
      </w:r>
      <w:r w:rsidR="003C2321" w:rsidRPr="00163987">
        <w:rPr>
          <w:rFonts w:ascii="Arial" w:hAnsi="Arial" w:cs="Arial"/>
          <w:sz w:val="22"/>
          <w:lang w:val="ru-RU"/>
        </w:rPr>
        <w:t xml:space="preserve"> металлический пластинчатый упор</w:t>
      </w:r>
    </w:p>
    <w:p w14:paraId="3098A592" w14:textId="77777777" w:rsidR="007B2EDE" w:rsidRPr="00163987" w:rsidRDefault="007B2EDE" w:rsidP="00163987">
      <w:pPr>
        <w:spacing w:line="360" w:lineRule="auto"/>
        <w:ind w:right="260"/>
        <w:jc w:val="center"/>
        <w:rPr>
          <w:rFonts w:ascii="Arial" w:hAnsi="Arial" w:cs="Arial"/>
          <w:sz w:val="22"/>
          <w:lang w:val="ru-RU"/>
        </w:rPr>
      </w:pPr>
    </w:p>
    <w:p w14:paraId="5EFC0350" w14:textId="1040AFF7" w:rsidR="00B642E2" w:rsidRPr="00163987" w:rsidRDefault="00B642E2" w:rsidP="00163987">
      <w:pPr>
        <w:pStyle w:val="ab"/>
        <w:spacing w:line="360" w:lineRule="auto"/>
        <w:ind w:firstLine="0"/>
        <w:jc w:val="center"/>
        <w:rPr>
          <w:rFonts w:ascii="Arial" w:hAnsi="Arial" w:cs="Arial"/>
        </w:rPr>
      </w:pPr>
      <w:r w:rsidRPr="00163987">
        <w:rPr>
          <w:rFonts w:ascii="Arial" w:hAnsi="Arial" w:cs="Arial"/>
        </w:rPr>
        <w:t>Рисунок 7</w:t>
      </w:r>
      <w:r w:rsidR="002D2C57" w:rsidRPr="00163987">
        <w:rPr>
          <w:rFonts w:ascii="Arial" w:hAnsi="Arial" w:cs="Arial"/>
        </w:rPr>
        <w:t xml:space="preserve"> </w:t>
      </w:r>
      <w:r w:rsidRPr="00163987">
        <w:rPr>
          <w:rFonts w:ascii="Arial" w:hAnsi="Arial" w:cs="Arial"/>
        </w:rPr>
        <w:t>– Устройство для испытаний на механический толчок (см. 9.13.1)</w:t>
      </w:r>
    </w:p>
    <w:p w14:paraId="0517F46D" w14:textId="77777777" w:rsidR="00CB2E6E" w:rsidRPr="00163987" w:rsidRDefault="00CB2E6E" w:rsidP="00163987">
      <w:pPr>
        <w:rPr>
          <w:rFonts w:ascii="Arial" w:hAnsi="Arial" w:cs="Arial"/>
          <w:lang w:val="ru-RU"/>
        </w:rPr>
      </w:pPr>
      <w:r w:rsidRPr="00163987">
        <w:rPr>
          <w:rFonts w:ascii="Arial" w:hAnsi="Arial" w:cs="Arial"/>
          <w:lang w:val="ru-RU"/>
        </w:rPr>
        <w:br w:type="page"/>
      </w:r>
    </w:p>
    <w:p w14:paraId="03089D58" w14:textId="17718C26" w:rsidR="00B642E2" w:rsidRPr="00163987" w:rsidRDefault="00B642E2" w:rsidP="00163987">
      <w:pPr>
        <w:spacing w:line="360" w:lineRule="auto"/>
        <w:ind w:right="260"/>
        <w:jc w:val="right"/>
        <w:rPr>
          <w:rFonts w:ascii="Arial" w:hAnsi="Arial" w:cs="Arial"/>
          <w:sz w:val="22"/>
          <w:lang w:val="ru-RU"/>
        </w:rPr>
      </w:pPr>
      <w:r w:rsidRPr="00163987">
        <w:rPr>
          <w:rFonts w:ascii="Arial" w:hAnsi="Arial" w:cs="Arial"/>
          <w:sz w:val="22"/>
          <w:lang w:val="ru-RU"/>
        </w:rPr>
        <w:lastRenderedPageBreak/>
        <w:t>Размеры в мм</w:t>
      </w:r>
    </w:p>
    <w:p w14:paraId="7C88DEBB" w14:textId="77777777" w:rsidR="00B642E2" w:rsidRPr="00163987" w:rsidRDefault="00B642E2" w:rsidP="00163987">
      <w:pPr>
        <w:pStyle w:val="ab"/>
        <w:widowControl w:val="0"/>
        <w:tabs>
          <w:tab w:val="left" w:pos="2977"/>
        </w:tabs>
        <w:spacing w:line="360" w:lineRule="auto"/>
        <w:ind w:firstLine="0"/>
        <w:jc w:val="center"/>
        <w:rPr>
          <w:rFonts w:ascii="Arial" w:hAnsi="Arial" w:cs="Arial"/>
        </w:rPr>
      </w:pPr>
      <w:r w:rsidRPr="00163987">
        <w:rPr>
          <w:rFonts w:ascii="Arial" w:hAnsi="Arial" w:cs="Arial"/>
          <w:noProof/>
        </w:rPr>
        <w:drawing>
          <wp:inline distT="0" distB="0" distL="0" distR="0" wp14:anchorId="4FBA2876" wp14:editId="5C0011B0">
            <wp:extent cx="3863340" cy="5451396"/>
            <wp:effectExtent l="0" t="0" r="3810" b="0"/>
            <wp:docPr id="15" name="Рисунок 15"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Рис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63340" cy="5451396"/>
                    </a:xfrm>
                    <a:prstGeom prst="rect">
                      <a:avLst/>
                    </a:prstGeom>
                    <a:noFill/>
                    <a:ln>
                      <a:noFill/>
                    </a:ln>
                  </pic:spPr>
                </pic:pic>
              </a:graphicData>
            </a:graphic>
          </wp:inline>
        </w:drawing>
      </w:r>
    </w:p>
    <w:p w14:paraId="29D59AC2" w14:textId="77777777" w:rsidR="00B642E2" w:rsidRPr="00163987" w:rsidRDefault="00B642E2" w:rsidP="00163987">
      <w:pPr>
        <w:spacing w:line="360" w:lineRule="auto"/>
        <w:ind w:firstLine="567"/>
        <w:jc w:val="both"/>
        <w:rPr>
          <w:rFonts w:ascii="Arial" w:hAnsi="Arial" w:cs="Arial"/>
          <w:sz w:val="22"/>
          <w:lang w:val="ru-RU"/>
        </w:rPr>
      </w:pPr>
      <w:r w:rsidRPr="00163987">
        <w:rPr>
          <w:rFonts w:ascii="Arial" w:hAnsi="Arial" w:cs="Arial"/>
          <w:sz w:val="22"/>
          <w:lang w:val="ru-RU"/>
        </w:rPr>
        <w:t>Неуказанные допуски на размеры:</w:t>
      </w:r>
    </w:p>
    <w:p w14:paraId="029EC166" w14:textId="7A1A3A29" w:rsidR="00B642E2" w:rsidRPr="00163987" w:rsidRDefault="00B642E2" w:rsidP="00163987">
      <w:pPr>
        <w:tabs>
          <w:tab w:val="left" w:pos="420"/>
        </w:tabs>
        <w:spacing w:line="360" w:lineRule="auto"/>
        <w:ind w:firstLine="567"/>
        <w:jc w:val="both"/>
        <w:rPr>
          <w:rFonts w:ascii="Arial" w:hAnsi="Arial" w:cs="Arial"/>
          <w:sz w:val="22"/>
          <w:lang w:val="ru-RU"/>
        </w:rPr>
      </w:pPr>
      <w:r w:rsidRPr="00163987">
        <w:rPr>
          <w:rFonts w:ascii="Arial" w:hAnsi="Arial" w:cs="Arial"/>
          <w:sz w:val="22"/>
          <w:lang w:val="ru-RU"/>
        </w:rPr>
        <w:t>-</w:t>
      </w:r>
      <w:r w:rsidR="005E3BB9" w:rsidRPr="00163987">
        <w:rPr>
          <w:rFonts w:ascii="Arial" w:hAnsi="Arial" w:cs="Arial"/>
          <w:sz w:val="22"/>
          <w:lang w:val="ru-RU"/>
        </w:rPr>
        <w:t xml:space="preserve"> </w:t>
      </w:r>
      <w:r w:rsidRPr="00163987">
        <w:rPr>
          <w:rFonts w:ascii="Arial" w:hAnsi="Arial" w:cs="Arial"/>
          <w:sz w:val="22"/>
          <w:lang w:val="ru-RU"/>
        </w:rPr>
        <w:t>угловые: -10</w:t>
      </w:r>
      <w:r w:rsidRPr="00163987">
        <w:rPr>
          <w:rFonts w:ascii="Arial" w:eastAsia="Arial" w:hAnsi="Arial" w:cs="Arial"/>
          <w:sz w:val="22"/>
          <w:lang w:val="ru-RU"/>
        </w:rPr>
        <w:t>′</w:t>
      </w:r>
      <w:r w:rsidRPr="00163987">
        <w:rPr>
          <w:rFonts w:ascii="Arial" w:hAnsi="Arial" w:cs="Arial"/>
          <w:sz w:val="22"/>
          <w:lang w:val="ru-RU"/>
        </w:rPr>
        <w:t>;</w:t>
      </w:r>
    </w:p>
    <w:p w14:paraId="1F6E0D05" w14:textId="2FC6A766" w:rsidR="00B642E2" w:rsidRPr="00163987" w:rsidRDefault="00B642E2" w:rsidP="00163987">
      <w:pPr>
        <w:tabs>
          <w:tab w:val="left" w:pos="420"/>
        </w:tabs>
        <w:spacing w:line="360" w:lineRule="auto"/>
        <w:ind w:firstLine="567"/>
        <w:jc w:val="both"/>
        <w:rPr>
          <w:rFonts w:ascii="Arial" w:hAnsi="Arial" w:cs="Arial"/>
          <w:sz w:val="22"/>
          <w:lang w:val="ru-RU"/>
        </w:rPr>
      </w:pPr>
      <w:r w:rsidRPr="00163987">
        <w:rPr>
          <w:rFonts w:ascii="Arial" w:hAnsi="Arial" w:cs="Arial"/>
          <w:sz w:val="22"/>
          <w:lang w:val="ru-RU"/>
        </w:rPr>
        <w:t>-</w:t>
      </w:r>
      <w:r w:rsidR="005E3BB9" w:rsidRPr="00163987">
        <w:rPr>
          <w:rFonts w:ascii="Arial" w:hAnsi="Arial" w:cs="Arial"/>
          <w:sz w:val="22"/>
          <w:lang w:val="ru-RU"/>
        </w:rPr>
        <w:t xml:space="preserve"> </w:t>
      </w:r>
      <w:r w:rsidRPr="00163987">
        <w:rPr>
          <w:rFonts w:ascii="Arial" w:hAnsi="Arial" w:cs="Arial"/>
          <w:sz w:val="22"/>
          <w:lang w:val="ru-RU"/>
        </w:rPr>
        <w:t>линейные:</w:t>
      </w:r>
    </w:p>
    <w:p w14:paraId="5BF63DAD" w14:textId="473AAADE" w:rsidR="00B642E2" w:rsidRPr="00163987" w:rsidRDefault="00B642E2" w:rsidP="00163987">
      <w:pPr>
        <w:tabs>
          <w:tab w:val="left" w:pos="420"/>
        </w:tabs>
        <w:spacing w:line="360" w:lineRule="auto"/>
        <w:ind w:firstLine="567"/>
        <w:jc w:val="both"/>
        <w:rPr>
          <w:rFonts w:ascii="Arial" w:hAnsi="Arial" w:cs="Arial"/>
          <w:sz w:val="22"/>
          <w:lang w:val="ru-RU"/>
        </w:rPr>
      </w:pPr>
      <w:r w:rsidRPr="00163987">
        <w:rPr>
          <w:rFonts w:ascii="Arial" w:hAnsi="Arial" w:cs="Arial"/>
          <w:sz w:val="22"/>
          <w:lang w:val="ru-RU"/>
        </w:rPr>
        <w:t>до 25 мм -0,05;</w:t>
      </w:r>
    </w:p>
    <w:p w14:paraId="10A903EC" w14:textId="1B85A41F" w:rsidR="00B642E2" w:rsidRPr="00163987" w:rsidRDefault="00B642E2" w:rsidP="00163987">
      <w:pPr>
        <w:tabs>
          <w:tab w:val="left" w:pos="420"/>
        </w:tabs>
        <w:spacing w:line="360" w:lineRule="auto"/>
        <w:ind w:firstLine="567"/>
        <w:jc w:val="both"/>
        <w:rPr>
          <w:rFonts w:ascii="Arial" w:hAnsi="Arial" w:cs="Arial"/>
          <w:sz w:val="22"/>
          <w:lang w:val="ru-RU"/>
        </w:rPr>
      </w:pPr>
      <w:r w:rsidRPr="00163987">
        <w:rPr>
          <w:rFonts w:ascii="Arial" w:hAnsi="Arial" w:cs="Arial"/>
          <w:sz w:val="22"/>
          <w:lang w:val="ru-RU"/>
        </w:rPr>
        <w:t>св</w:t>
      </w:r>
      <w:r w:rsidR="007B2EDE" w:rsidRPr="00163987">
        <w:rPr>
          <w:rFonts w:ascii="Arial" w:hAnsi="Arial" w:cs="Arial"/>
          <w:sz w:val="22"/>
          <w:lang w:val="ru-RU"/>
        </w:rPr>
        <w:t>ыше</w:t>
      </w:r>
      <w:r w:rsidRPr="00163987">
        <w:rPr>
          <w:rFonts w:ascii="Arial" w:hAnsi="Arial" w:cs="Arial"/>
          <w:sz w:val="22"/>
          <w:lang w:val="ru-RU"/>
        </w:rPr>
        <w:t xml:space="preserve"> 25 мм ±2.</w:t>
      </w:r>
    </w:p>
    <w:p w14:paraId="3F0821B1" w14:textId="39DA1F96" w:rsidR="00B642E2" w:rsidRPr="00163987" w:rsidRDefault="00B642E2" w:rsidP="00163987">
      <w:pPr>
        <w:spacing w:line="360" w:lineRule="auto"/>
        <w:ind w:firstLine="567"/>
        <w:jc w:val="both"/>
        <w:rPr>
          <w:rFonts w:ascii="Arial" w:hAnsi="Arial" w:cs="Arial"/>
          <w:sz w:val="22"/>
          <w:lang w:val="ru-RU"/>
        </w:rPr>
      </w:pPr>
      <w:r w:rsidRPr="00163987">
        <w:rPr>
          <w:rFonts w:ascii="Arial" w:hAnsi="Arial" w:cs="Arial"/>
          <w:sz w:val="22"/>
          <w:lang w:val="ru-RU"/>
        </w:rPr>
        <w:t xml:space="preserve">Материал пальца: </w:t>
      </w:r>
      <w:proofErr w:type="spellStart"/>
      <w:r w:rsidRPr="00163987">
        <w:rPr>
          <w:rFonts w:ascii="Arial" w:hAnsi="Arial" w:cs="Arial"/>
          <w:sz w:val="22"/>
          <w:lang w:val="ru-RU"/>
        </w:rPr>
        <w:t>термообработанная</w:t>
      </w:r>
      <w:proofErr w:type="spellEnd"/>
      <w:r w:rsidRPr="00163987">
        <w:rPr>
          <w:rFonts w:ascii="Arial" w:hAnsi="Arial" w:cs="Arial"/>
          <w:sz w:val="22"/>
          <w:lang w:val="ru-RU"/>
        </w:rPr>
        <w:t xml:space="preserve"> сталь, если не указано иное</w:t>
      </w:r>
      <w:r w:rsidR="00163987" w:rsidRPr="00163987">
        <w:rPr>
          <w:rFonts w:ascii="Arial" w:hAnsi="Arial" w:cs="Arial"/>
          <w:sz w:val="22"/>
          <w:lang w:val="ru-RU"/>
        </w:rPr>
        <w:t>.</w:t>
      </w:r>
    </w:p>
    <w:p w14:paraId="36015C8B" w14:textId="77777777" w:rsidR="00B642E2" w:rsidRPr="00163987" w:rsidRDefault="00B642E2" w:rsidP="00163987">
      <w:pPr>
        <w:spacing w:line="360" w:lineRule="auto"/>
        <w:ind w:firstLine="567"/>
        <w:jc w:val="both"/>
        <w:rPr>
          <w:rFonts w:ascii="Arial" w:hAnsi="Arial" w:cs="Arial"/>
          <w:sz w:val="22"/>
          <w:lang w:val="ru-RU"/>
        </w:rPr>
      </w:pPr>
      <w:r w:rsidRPr="00163987">
        <w:rPr>
          <w:rFonts w:ascii="Arial" w:hAnsi="Arial" w:cs="Arial"/>
          <w:sz w:val="22"/>
          <w:lang w:val="ru-RU"/>
        </w:rPr>
        <w:t xml:space="preserve">Оба шарнира пальца могут изгибаться под углом 90° </w:t>
      </w:r>
      <w:r w:rsidRPr="00163987">
        <w:rPr>
          <w:rFonts w:ascii="Arial" w:hAnsi="Arial" w:cs="Arial"/>
          <w:sz w:val="22"/>
          <w:vertAlign w:val="superscript"/>
          <w:lang w:val="ru-RU"/>
        </w:rPr>
        <w:t>+10</w:t>
      </w:r>
      <w:r w:rsidRPr="00163987">
        <w:rPr>
          <w:rFonts w:ascii="Arial" w:hAnsi="Arial" w:cs="Arial"/>
          <w:sz w:val="22"/>
          <w:lang w:val="ru-RU"/>
        </w:rPr>
        <w:t xml:space="preserve">, но только в одном направлении. </w:t>
      </w:r>
    </w:p>
    <w:p w14:paraId="6D4800C8" w14:textId="77777777" w:rsidR="00B642E2" w:rsidRPr="00163987" w:rsidRDefault="00B642E2" w:rsidP="00163987">
      <w:pPr>
        <w:spacing w:line="360" w:lineRule="auto"/>
        <w:ind w:firstLine="567"/>
        <w:jc w:val="both"/>
        <w:rPr>
          <w:rFonts w:ascii="Arial" w:hAnsi="Arial" w:cs="Arial"/>
          <w:sz w:val="22"/>
          <w:lang w:val="ru-RU"/>
        </w:rPr>
      </w:pPr>
      <w:r w:rsidRPr="00163987">
        <w:rPr>
          <w:rFonts w:ascii="Arial" w:hAnsi="Arial" w:cs="Arial"/>
          <w:sz w:val="22"/>
          <w:lang w:val="ru-RU"/>
        </w:rPr>
        <w:t xml:space="preserve">Реальная конструкция пальца должна обеспечивать угол изгиба в шарнире 90° </w:t>
      </w:r>
      <w:r w:rsidRPr="00163987">
        <w:rPr>
          <w:rFonts w:ascii="Arial" w:hAnsi="Arial" w:cs="Arial"/>
          <w:sz w:val="22"/>
          <w:vertAlign w:val="superscript"/>
          <w:lang w:val="ru-RU"/>
        </w:rPr>
        <w:t>+10</w:t>
      </w:r>
      <w:r w:rsidRPr="00163987">
        <w:rPr>
          <w:rFonts w:ascii="Arial" w:hAnsi="Arial" w:cs="Arial"/>
          <w:sz w:val="22"/>
          <w:lang w:val="ru-RU"/>
        </w:rPr>
        <w:t>.</w:t>
      </w:r>
    </w:p>
    <w:p w14:paraId="4F41ABC1" w14:textId="4C4FE0C2" w:rsidR="00B642E2" w:rsidRPr="00163987" w:rsidRDefault="00B642E2" w:rsidP="00163987">
      <w:pPr>
        <w:pStyle w:val="ab"/>
        <w:widowControl w:val="0"/>
        <w:tabs>
          <w:tab w:val="left" w:pos="2977"/>
        </w:tabs>
        <w:spacing w:line="360" w:lineRule="auto"/>
        <w:ind w:firstLine="0"/>
        <w:jc w:val="center"/>
        <w:rPr>
          <w:rFonts w:ascii="Arial" w:hAnsi="Arial" w:cs="Arial"/>
          <w:sz w:val="22"/>
        </w:rPr>
      </w:pPr>
      <w:r w:rsidRPr="00163987">
        <w:rPr>
          <w:rFonts w:ascii="Arial" w:hAnsi="Arial" w:cs="Arial"/>
          <w:i/>
          <w:sz w:val="22"/>
        </w:rPr>
        <w:t>1</w:t>
      </w:r>
      <w:r w:rsidRPr="00163987">
        <w:rPr>
          <w:rFonts w:ascii="Arial" w:hAnsi="Arial" w:cs="Arial"/>
          <w:sz w:val="22"/>
        </w:rPr>
        <w:t xml:space="preserve"> – ручки; </w:t>
      </w:r>
      <w:r w:rsidRPr="00163987">
        <w:rPr>
          <w:rFonts w:ascii="Arial" w:hAnsi="Arial" w:cs="Arial"/>
          <w:i/>
          <w:sz w:val="22"/>
        </w:rPr>
        <w:t>2</w:t>
      </w:r>
      <w:r w:rsidRPr="00163987">
        <w:rPr>
          <w:rFonts w:ascii="Arial" w:hAnsi="Arial" w:cs="Arial"/>
          <w:sz w:val="22"/>
        </w:rPr>
        <w:t xml:space="preserve"> – защитная шайба; </w:t>
      </w:r>
      <w:r w:rsidRPr="00163987">
        <w:rPr>
          <w:rFonts w:ascii="Arial" w:hAnsi="Arial" w:cs="Arial"/>
          <w:i/>
          <w:sz w:val="22"/>
        </w:rPr>
        <w:t>3</w:t>
      </w:r>
      <w:r w:rsidRPr="00163987">
        <w:rPr>
          <w:rFonts w:ascii="Arial" w:hAnsi="Arial" w:cs="Arial"/>
          <w:sz w:val="22"/>
        </w:rPr>
        <w:t xml:space="preserve"> – упорная поверхность; </w:t>
      </w:r>
      <w:r w:rsidRPr="00163987">
        <w:rPr>
          <w:rFonts w:ascii="Arial" w:hAnsi="Arial" w:cs="Arial"/>
          <w:i/>
          <w:sz w:val="22"/>
        </w:rPr>
        <w:t>4</w:t>
      </w:r>
      <w:r w:rsidRPr="00163987">
        <w:rPr>
          <w:rFonts w:ascii="Arial" w:hAnsi="Arial" w:cs="Arial"/>
          <w:sz w:val="22"/>
        </w:rPr>
        <w:t xml:space="preserve"> – шарниры;</w:t>
      </w:r>
      <w:r w:rsidR="00CB2E6E" w:rsidRPr="00163987">
        <w:rPr>
          <w:rFonts w:ascii="Arial" w:hAnsi="Arial" w:cs="Arial"/>
          <w:sz w:val="22"/>
        </w:rPr>
        <w:t xml:space="preserve"> </w:t>
      </w:r>
      <w:r w:rsidRPr="00163987">
        <w:rPr>
          <w:rFonts w:ascii="Arial" w:hAnsi="Arial" w:cs="Arial"/>
          <w:i/>
          <w:sz w:val="22"/>
        </w:rPr>
        <w:t>5</w:t>
      </w:r>
      <w:r w:rsidRPr="00163987">
        <w:rPr>
          <w:rFonts w:ascii="Arial" w:hAnsi="Arial" w:cs="Arial"/>
          <w:sz w:val="22"/>
        </w:rPr>
        <w:t xml:space="preserve"> – цилиндр </w:t>
      </w:r>
      <w:r w:rsidRPr="00163987">
        <w:rPr>
          <w:rFonts w:ascii="Arial" w:hAnsi="Arial" w:cs="Arial"/>
          <w:i/>
          <w:sz w:val="22"/>
          <w:lang w:val="en-US"/>
        </w:rPr>
        <w:t>R</w:t>
      </w:r>
      <w:r w:rsidRPr="00163987">
        <w:rPr>
          <w:rFonts w:ascii="Arial" w:hAnsi="Arial" w:cs="Arial"/>
          <w:sz w:val="22"/>
        </w:rPr>
        <w:t xml:space="preserve">2 </w:t>
      </w:r>
      <w:r w:rsidRPr="00163987">
        <w:rPr>
          <w:rFonts w:ascii="Arial" w:hAnsi="Arial" w:cs="Arial"/>
          <w:sz w:val="22"/>
        </w:rPr>
        <w:sym w:font="Symbol" w:char="F0B1"/>
      </w:r>
      <w:r w:rsidRPr="00163987">
        <w:rPr>
          <w:rFonts w:ascii="Arial" w:hAnsi="Arial" w:cs="Arial"/>
          <w:sz w:val="22"/>
        </w:rPr>
        <w:t xml:space="preserve"> 0,05; </w:t>
      </w:r>
      <w:r w:rsidRPr="00163987">
        <w:rPr>
          <w:rFonts w:ascii="Arial" w:hAnsi="Arial" w:cs="Arial"/>
          <w:i/>
          <w:sz w:val="22"/>
        </w:rPr>
        <w:t>6</w:t>
      </w:r>
      <w:r w:rsidRPr="00163987">
        <w:rPr>
          <w:rFonts w:ascii="Arial" w:hAnsi="Arial" w:cs="Arial"/>
          <w:sz w:val="22"/>
        </w:rPr>
        <w:t xml:space="preserve"> – изоляционный материал; </w:t>
      </w:r>
      <w:r w:rsidRPr="00163987">
        <w:rPr>
          <w:rFonts w:ascii="Arial" w:hAnsi="Arial" w:cs="Arial"/>
          <w:i/>
          <w:sz w:val="22"/>
        </w:rPr>
        <w:t>7</w:t>
      </w:r>
      <w:r w:rsidRPr="00163987">
        <w:rPr>
          <w:rFonts w:ascii="Arial" w:hAnsi="Arial" w:cs="Arial"/>
          <w:sz w:val="22"/>
        </w:rPr>
        <w:t xml:space="preserve"> – фаски; </w:t>
      </w:r>
      <w:r w:rsidRPr="00163987">
        <w:rPr>
          <w:rFonts w:ascii="Arial" w:hAnsi="Arial" w:cs="Arial"/>
          <w:i/>
          <w:sz w:val="22"/>
        </w:rPr>
        <w:t>8</w:t>
      </w:r>
      <w:r w:rsidRPr="00163987">
        <w:rPr>
          <w:rFonts w:ascii="Arial" w:hAnsi="Arial" w:cs="Arial"/>
          <w:sz w:val="22"/>
        </w:rPr>
        <w:t xml:space="preserve"> – сфера </w:t>
      </w:r>
      <w:r w:rsidRPr="00163987">
        <w:rPr>
          <w:rFonts w:ascii="Arial" w:hAnsi="Arial" w:cs="Arial"/>
          <w:i/>
          <w:sz w:val="22"/>
          <w:lang w:val="en-US"/>
        </w:rPr>
        <w:t>R</w:t>
      </w:r>
      <w:r w:rsidRPr="00163987">
        <w:rPr>
          <w:rFonts w:ascii="Arial" w:hAnsi="Arial" w:cs="Arial"/>
          <w:sz w:val="22"/>
        </w:rPr>
        <w:t xml:space="preserve">4 </w:t>
      </w:r>
      <w:r w:rsidRPr="00163987">
        <w:rPr>
          <w:rFonts w:ascii="Arial" w:hAnsi="Arial" w:cs="Arial"/>
          <w:sz w:val="22"/>
        </w:rPr>
        <w:sym w:font="Symbol" w:char="F0B1"/>
      </w:r>
      <w:r w:rsidRPr="00163987">
        <w:rPr>
          <w:rFonts w:ascii="Arial" w:hAnsi="Arial" w:cs="Arial"/>
          <w:sz w:val="22"/>
        </w:rPr>
        <w:t xml:space="preserve"> 0,05</w:t>
      </w:r>
    </w:p>
    <w:p w14:paraId="2566FA16" w14:textId="77777777" w:rsidR="00B642E2" w:rsidRPr="00163987" w:rsidRDefault="00B642E2" w:rsidP="00163987">
      <w:pPr>
        <w:pStyle w:val="ab"/>
        <w:widowControl w:val="0"/>
        <w:tabs>
          <w:tab w:val="left" w:pos="2977"/>
        </w:tabs>
        <w:spacing w:line="360" w:lineRule="auto"/>
        <w:ind w:firstLine="0"/>
        <w:jc w:val="center"/>
        <w:rPr>
          <w:rFonts w:ascii="Arial" w:hAnsi="Arial" w:cs="Arial"/>
          <w:sz w:val="22"/>
        </w:rPr>
      </w:pPr>
      <w:r w:rsidRPr="00163987">
        <w:rPr>
          <w:rFonts w:ascii="Arial" w:hAnsi="Arial" w:cs="Arial"/>
          <w:sz w:val="22"/>
        </w:rPr>
        <w:t>Материал: металл, если не указано иное.</w:t>
      </w:r>
    </w:p>
    <w:p w14:paraId="70F5FBB8" w14:textId="77777777" w:rsidR="007B2EDE" w:rsidRPr="00163987" w:rsidRDefault="007B2EDE" w:rsidP="00163987">
      <w:pPr>
        <w:pStyle w:val="ab"/>
        <w:widowControl w:val="0"/>
        <w:tabs>
          <w:tab w:val="left" w:pos="2977"/>
        </w:tabs>
        <w:spacing w:line="360" w:lineRule="auto"/>
        <w:ind w:firstLine="0"/>
        <w:jc w:val="center"/>
        <w:rPr>
          <w:rFonts w:ascii="Arial" w:hAnsi="Arial" w:cs="Arial"/>
          <w:sz w:val="22"/>
        </w:rPr>
      </w:pPr>
    </w:p>
    <w:p w14:paraId="7A94D1D7" w14:textId="77777777" w:rsidR="00CB2E6E" w:rsidRPr="00163987" w:rsidRDefault="00B642E2" w:rsidP="00163987">
      <w:pPr>
        <w:spacing w:line="360" w:lineRule="auto"/>
        <w:jc w:val="center"/>
        <w:rPr>
          <w:rFonts w:ascii="Arial" w:hAnsi="Arial" w:cs="Arial"/>
        </w:rPr>
      </w:pPr>
      <w:r w:rsidRPr="00163987">
        <w:rPr>
          <w:rFonts w:ascii="Arial" w:hAnsi="Arial" w:cs="Arial"/>
          <w:lang w:val="ru-RU"/>
        </w:rPr>
        <w:t xml:space="preserve">Рисунок 8 </w:t>
      </w:r>
      <w:r w:rsidRPr="00163987">
        <w:rPr>
          <w:rFonts w:ascii="Arial" w:hAnsi="Arial" w:cs="Arial"/>
          <w:bCs/>
          <w:lang w:val="ru-RU"/>
        </w:rPr>
        <w:t>–</w:t>
      </w:r>
      <w:r w:rsidRPr="00163987">
        <w:rPr>
          <w:rFonts w:ascii="Arial" w:hAnsi="Arial" w:cs="Arial"/>
          <w:lang w:val="ru-RU"/>
        </w:rPr>
        <w:t xml:space="preserve"> Стандартный испытательный палец (см. </w:t>
      </w:r>
      <w:hyperlink w:anchor="page39" w:history="1">
        <w:r w:rsidRPr="00163987">
          <w:rPr>
            <w:rFonts w:ascii="Arial" w:hAnsi="Arial" w:cs="Arial"/>
            <w:lang w:val="ru-RU"/>
          </w:rPr>
          <w:t>9.6)</w:t>
        </w:r>
      </w:hyperlink>
      <w:r w:rsidR="00CB2E6E" w:rsidRPr="00163987">
        <w:rPr>
          <w:rFonts w:ascii="Arial" w:hAnsi="Arial" w:cs="Arial"/>
        </w:rPr>
        <w:br w:type="page"/>
      </w:r>
    </w:p>
    <w:p w14:paraId="3A43199F" w14:textId="2F6E4054" w:rsidR="00CB2E6E" w:rsidRPr="00163987" w:rsidRDefault="00163987" w:rsidP="00163987">
      <w:pPr>
        <w:spacing w:line="360" w:lineRule="auto"/>
        <w:jc w:val="right"/>
        <w:rPr>
          <w:rFonts w:ascii="Arial" w:hAnsi="Arial" w:cs="Arial"/>
          <w:sz w:val="22"/>
          <w:lang w:val="ru-RU"/>
        </w:rPr>
      </w:pPr>
      <w:r w:rsidRPr="00163987">
        <w:rPr>
          <w:rFonts w:ascii="Arial" w:hAnsi="Arial" w:cs="Arial"/>
          <w:sz w:val="22"/>
          <w:lang w:val="ru-RU"/>
        </w:rPr>
        <w:lastRenderedPageBreak/>
        <w:t>Размеры в мм</w:t>
      </w:r>
    </w:p>
    <w:p w14:paraId="3B3AAD9F" w14:textId="77777777" w:rsidR="00B642E2" w:rsidRPr="00163987" w:rsidRDefault="00B642E2" w:rsidP="00163987">
      <w:pPr>
        <w:pStyle w:val="ab"/>
        <w:spacing w:line="360" w:lineRule="auto"/>
        <w:ind w:firstLine="0"/>
        <w:jc w:val="center"/>
        <w:rPr>
          <w:rFonts w:ascii="Arial" w:hAnsi="Arial" w:cs="Arial"/>
        </w:rPr>
      </w:pPr>
      <w:r w:rsidRPr="00163987">
        <w:rPr>
          <w:rFonts w:ascii="Arial" w:hAnsi="Arial" w:cs="Arial"/>
          <w:noProof/>
        </w:rPr>
        <w:drawing>
          <wp:inline distT="0" distB="0" distL="0" distR="0" wp14:anchorId="60EC8139" wp14:editId="6C264AC3">
            <wp:extent cx="4600575" cy="4410075"/>
            <wp:effectExtent l="0" t="0" r="9525" b="9525"/>
            <wp:docPr id="16" name="Рисунок 16" descr="Рис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Рис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00575" cy="4410075"/>
                    </a:xfrm>
                    <a:prstGeom prst="rect">
                      <a:avLst/>
                    </a:prstGeom>
                    <a:noFill/>
                    <a:ln>
                      <a:noFill/>
                    </a:ln>
                  </pic:spPr>
                </pic:pic>
              </a:graphicData>
            </a:graphic>
          </wp:inline>
        </w:drawing>
      </w:r>
    </w:p>
    <w:p w14:paraId="552383D4" w14:textId="77777777" w:rsidR="00B642E2" w:rsidRPr="00163987" w:rsidRDefault="00B642E2" w:rsidP="00163987">
      <w:pPr>
        <w:pStyle w:val="ab"/>
        <w:spacing w:line="360" w:lineRule="auto"/>
        <w:ind w:firstLine="0"/>
        <w:jc w:val="center"/>
        <w:rPr>
          <w:rFonts w:ascii="Arial" w:hAnsi="Arial" w:cs="Arial"/>
          <w:sz w:val="22"/>
        </w:rPr>
      </w:pPr>
      <w:r w:rsidRPr="00163987">
        <w:rPr>
          <w:rFonts w:ascii="Arial" w:hAnsi="Arial" w:cs="Arial"/>
          <w:i/>
          <w:sz w:val="22"/>
        </w:rPr>
        <w:t>1</w:t>
      </w:r>
      <w:r w:rsidRPr="00163987">
        <w:rPr>
          <w:rFonts w:ascii="Arial" w:hAnsi="Arial" w:cs="Arial"/>
          <w:sz w:val="22"/>
        </w:rPr>
        <w:t xml:space="preserve"> – опора; </w:t>
      </w:r>
      <w:r w:rsidRPr="00163987">
        <w:rPr>
          <w:rFonts w:ascii="Arial" w:hAnsi="Arial" w:cs="Arial"/>
          <w:i/>
          <w:sz w:val="22"/>
        </w:rPr>
        <w:t>2</w:t>
      </w:r>
      <w:r w:rsidRPr="00163987">
        <w:rPr>
          <w:rFonts w:ascii="Arial" w:hAnsi="Arial" w:cs="Arial"/>
          <w:sz w:val="22"/>
        </w:rPr>
        <w:t xml:space="preserve"> – образец; </w:t>
      </w:r>
      <w:r w:rsidRPr="00163987">
        <w:rPr>
          <w:rFonts w:ascii="Arial" w:hAnsi="Arial" w:cs="Arial"/>
          <w:i/>
          <w:sz w:val="22"/>
        </w:rPr>
        <w:t>3</w:t>
      </w:r>
      <w:r w:rsidRPr="00163987">
        <w:rPr>
          <w:rFonts w:ascii="Arial" w:hAnsi="Arial" w:cs="Arial"/>
          <w:sz w:val="22"/>
        </w:rPr>
        <w:t xml:space="preserve"> – монтажная опора</w:t>
      </w:r>
    </w:p>
    <w:p w14:paraId="4E853867" w14:textId="77777777" w:rsidR="00CB2E6E" w:rsidRPr="00163987" w:rsidRDefault="00CB2E6E" w:rsidP="00163987">
      <w:pPr>
        <w:pStyle w:val="ab"/>
        <w:spacing w:line="360" w:lineRule="auto"/>
        <w:ind w:firstLine="0"/>
        <w:jc w:val="center"/>
        <w:rPr>
          <w:rFonts w:ascii="Arial" w:hAnsi="Arial" w:cs="Arial"/>
        </w:rPr>
      </w:pPr>
    </w:p>
    <w:p w14:paraId="67D19FD5" w14:textId="77777777" w:rsidR="00B642E2" w:rsidRPr="00163987" w:rsidRDefault="00B642E2" w:rsidP="00163987">
      <w:pPr>
        <w:pStyle w:val="ab"/>
        <w:spacing w:line="360" w:lineRule="auto"/>
        <w:ind w:firstLine="0"/>
        <w:jc w:val="center"/>
        <w:rPr>
          <w:rFonts w:ascii="Arial" w:hAnsi="Arial" w:cs="Arial"/>
        </w:rPr>
      </w:pPr>
      <w:r w:rsidRPr="00163987">
        <w:rPr>
          <w:rFonts w:ascii="Arial" w:hAnsi="Arial" w:cs="Arial"/>
        </w:rPr>
        <w:t>Рисунок 9 – Устройство для испытания на механический удар (см. 9.13.2)</w:t>
      </w:r>
    </w:p>
    <w:p w14:paraId="6FED951A" w14:textId="77777777" w:rsidR="00CB2E6E" w:rsidRPr="00163987" w:rsidRDefault="00CB2E6E" w:rsidP="00163987">
      <w:pPr>
        <w:rPr>
          <w:rFonts w:ascii="Arial" w:hAnsi="Arial" w:cs="Arial"/>
          <w:lang w:val="ru-RU" w:eastAsia="ru-RU"/>
        </w:rPr>
      </w:pPr>
      <w:r w:rsidRPr="00163987">
        <w:rPr>
          <w:rFonts w:ascii="Arial" w:hAnsi="Arial" w:cs="Arial"/>
          <w:lang w:val="ru-RU"/>
        </w:rPr>
        <w:br w:type="page"/>
      </w:r>
    </w:p>
    <w:p w14:paraId="1B3316F8" w14:textId="77777777" w:rsidR="00163987" w:rsidRPr="00163987" w:rsidRDefault="00163987" w:rsidP="00163987">
      <w:pPr>
        <w:spacing w:line="360" w:lineRule="auto"/>
        <w:jc w:val="right"/>
        <w:rPr>
          <w:rFonts w:ascii="Arial" w:hAnsi="Arial" w:cs="Arial"/>
          <w:sz w:val="22"/>
          <w:lang w:val="ru-RU"/>
        </w:rPr>
      </w:pPr>
      <w:r w:rsidRPr="00163987">
        <w:rPr>
          <w:rFonts w:ascii="Arial" w:hAnsi="Arial" w:cs="Arial"/>
          <w:sz w:val="22"/>
          <w:lang w:val="ru-RU"/>
        </w:rPr>
        <w:lastRenderedPageBreak/>
        <w:t>Размеры в мм</w:t>
      </w:r>
    </w:p>
    <w:p w14:paraId="087E07C6" w14:textId="77777777" w:rsidR="00CB2E6E" w:rsidRPr="00163987" w:rsidRDefault="00CB2E6E" w:rsidP="00163987">
      <w:pPr>
        <w:pStyle w:val="ab"/>
        <w:spacing w:line="360" w:lineRule="auto"/>
        <w:ind w:firstLine="0"/>
        <w:jc w:val="both"/>
        <w:rPr>
          <w:rFonts w:ascii="Arial" w:hAnsi="Arial" w:cs="Arial"/>
        </w:rPr>
      </w:pPr>
    </w:p>
    <w:p w14:paraId="4606F975" w14:textId="77777777" w:rsidR="00865D52" w:rsidRPr="00271AF7" w:rsidRDefault="00865D52" w:rsidP="00865D52">
      <w:pPr>
        <w:pStyle w:val="ab"/>
        <w:widowControl w:val="0"/>
        <w:tabs>
          <w:tab w:val="left" w:pos="2977"/>
        </w:tabs>
        <w:ind w:firstLine="0"/>
        <w:jc w:val="center"/>
      </w:pPr>
      <w:r w:rsidRPr="00271AF7">
        <w:rPr>
          <w:noProof/>
          <w:sz w:val="28"/>
          <w:szCs w:val="28"/>
        </w:rPr>
        <w:drawing>
          <wp:inline distT="0" distB="0" distL="0" distR="0" wp14:anchorId="149CDDCA" wp14:editId="60F55184">
            <wp:extent cx="5191125" cy="57721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91125" cy="5772150"/>
                    </a:xfrm>
                    <a:prstGeom prst="rect">
                      <a:avLst/>
                    </a:prstGeom>
                    <a:noFill/>
                    <a:ln>
                      <a:noFill/>
                    </a:ln>
                  </pic:spPr>
                </pic:pic>
              </a:graphicData>
            </a:graphic>
          </wp:inline>
        </w:drawing>
      </w:r>
    </w:p>
    <w:p w14:paraId="73D168A4" w14:textId="3E452B91" w:rsidR="002526F3" w:rsidRPr="00163987" w:rsidRDefault="002526F3" w:rsidP="00163987">
      <w:pPr>
        <w:pStyle w:val="ab"/>
        <w:spacing w:line="360" w:lineRule="auto"/>
        <w:ind w:firstLine="0"/>
        <w:jc w:val="center"/>
        <w:rPr>
          <w:rFonts w:ascii="Arial" w:hAnsi="Arial" w:cs="Arial"/>
          <w:sz w:val="22"/>
        </w:rPr>
      </w:pPr>
    </w:p>
    <w:p w14:paraId="43A853FD" w14:textId="77777777" w:rsidR="002526F3" w:rsidRPr="00163987" w:rsidRDefault="002526F3" w:rsidP="00163987">
      <w:pPr>
        <w:pStyle w:val="ab"/>
        <w:spacing w:line="360" w:lineRule="auto"/>
        <w:ind w:firstLine="0"/>
        <w:jc w:val="center"/>
        <w:rPr>
          <w:rFonts w:ascii="Arial" w:hAnsi="Arial" w:cs="Arial"/>
          <w:sz w:val="22"/>
        </w:rPr>
      </w:pPr>
    </w:p>
    <w:p w14:paraId="46AC93AA" w14:textId="28DE6B81" w:rsidR="00B642E2" w:rsidRPr="00163987" w:rsidRDefault="00B642E2" w:rsidP="00163987">
      <w:pPr>
        <w:pStyle w:val="ab"/>
        <w:spacing w:line="360" w:lineRule="auto"/>
        <w:ind w:firstLine="0"/>
        <w:jc w:val="center"/>
        <w:rPr>
          <w:rFonts w:ascii="Arial" w:hAnsi="Arial" w:cs="Arial"/>
          <w:sz w:val="22"/>
        </w:rPr>
      </w:pPr>
      <w:r w:rsidRPr="00163987">
        <w:rPr>
          <w:rFonts w:ascii="Arial" w:hAnsi="Arial" w:cs="Arial"/>
          <w:sz w:val="22"/>
        </w:rPr>
        <w:t>Материал деталей:</w:t>
      </w:r>
      <w:r w:rsidR="00865D52">
        <w:rPr>
          <w:rFonts w:ascii="Arial" w:hAnsi="Arial" w:cs="Arial"/>
          <w:sz w:val="22"/>
        </w:rPr>
        <w:t xml:space="preserve"> </w:t>
      </w:r>
      <w:r w:rsidRPr="00163987">
        <w:rPr>
          <w:rFonts w:ascii="Arial" w:hAnsi="Arial" w:cs="Arial"/>
          <w:i/>
          <w:sz w:val="22"/>
        </w:rPr>
        <w:t>1</w:t>
      </w:r>
      <w:r w:rsidRPr="00163987">
        <w:rPr>
          <w:rFonts w:ascii="Arial" w:hAnsi="Arial" w:cs="Arial"/>
          <w:sz w:val="22"/>
        </w:rPr>
        <w:t xml:space="preserve"> – полиамид; </w:t>
      </w:r>
      <w:r w:rsidRPr="00163987">
        <w:rPr>
          <w:rFonts w:ascii="Arial" w:hAnsi="Arial" w:cs="Arial"/>
          <w:i/>
          <w:sz w:val="22"/>
        </w:rPr>
        <w:t>2</w:t>
      </w:r>
      <w:r w:rsidRPr="00163987">
        <w:rPr>
          <w:rFonts w:ascii="Arial" w:hAnsi="Arial" w:cs="Arial"/>
          <w:sz w:val="22"/>
        </w:rPr>
        <w:t>–</w:t>
      </w:r>
      <w:r w:rsidRPr="00163987">
        <w:rPr>
          <w:rFonts w:ascii="Arial" w:hAnsi="Arial" w:cs="Arial"/>
          <w:i/>
          <w:sz w:val="22"/>
        </w:rPr>
        <w:t>5</w:t>
      </w:r>
      <w:r w:rsidRPr="00163987">
        <w:rPr>
          <w:rFonts w:ascii="Arial" w:hAnsi="Arial" w:cs="Arial"/>
          <w:sz w:val="22"/>
        </w:rPr>
        <w:t xml:space="preserve"> – </w:t>
      </w:r>
      <w:r w:rsidR="00163987" w:rsidRPr="00163987">
        <w:rPr>
          <w:rFonts w:ascii="Arial" w:hAnsi="Arial" w:cs="Arial"/>
          <w:sz w:val="22"/>
        </w:rPr>
        <w:t>сталь 35</w:t>
      </w:r>
    </w:p>
    <w:p w14:paraId="65A9C529" w14:textId="77777777" w:rsidR="00CB2E6E" w:rsidRPr="00163987" w:rsidRDefault="00CB2E6E" w:rsidP="00163987">
      <w:pPr>
        <w:pStyle w:val="ab"/>
        <w:spacing w:line="360" w:lineRule="auto"/>
        <w:ind w:firstLine="0"/>
        <w:jc w:val="both"/>
        <w:rPr>
          <w:rFonts w:ascii="Arial" w:hAnsi="Arial" w:cs="Arial"/>
        </w:rPr>
      </w:pPr>
    </w:p>
    <w:p w14:paraId="3CFD9F05" w14:textId="3B59EB96" w:rsidR="00B642E2" w:rsidRPr="00163987" w:rsidRDefault="00B642E2" w:rsidP="00163987">
      <w:pPr>
        <w:pStyle w:val="ab"/>
        <w:spacing w:line="360" w:lineRule="auto"/>
        <w:ind w:firstLine="0"/>
        <w:jc w:val="center"/>
        <w:rPr>
          <w:rFonts w:ascii="Arial" w:hAnsi="Arial" w:cs="Arial"/>
        </w:rPr>
      </w:pPr>
      <w:r w:rsidRPr="00163987">
        <w:rPr>
          <w:rFonts w:ascii="Arial" w:hAnsi="Arial" w:cs="Arial"/>
        </w:rPr>
        <w:t>Рисунок 10 – Ударный элемент маятника устройства для испытания на механический удар (см. 9.13.2)</w:t>
      </w:r>
    </w:p>
    <w:p w14:paraId="68CA5696" w14:textId="1CECEEAD" w:rsidR="00CB2E6E" w:rsidRPr="00163987" w:rsidRDefault="00CB2E6E" w:rsidP="00163987">
      <w:pPr>
        <w:rPr>
          <w:rFonts w:ascii="Arial" w:hAnsi="Arial" w:cs="Arial"/>
          <w:lang w:val="ru-RU" w:eastAsia="ru-RU"/>
        </w:rPr>
      </w:pPr>
      <w:r w:rsidRPr="00163987">
        <w:rPr>
          <w:rFonts w:ascii="Arial" w:hAnsi="Arial" w:cs="Arial"/>
          <w:lang w:val="ru-RU"/>
        </w:rPr>
        <w:br w:type="page"/>
      </w:r>
    </w:p>
    <w:p w14:paraId="3568952E" w14:textId="30B73372" w:rsidR="00CB2E6E" w:rsidRPr="00163987" w:rsidRDefault="00163987" w:rsidP="00163987">
      <w:pPr>
        <w:pStyle w:val="ab"/>
        <w:spacing w:line="360" w:lineRule="auto"/>
        <w:ind w:firstLine="0"/>
        <w:jc w:val="right"/>
        <w:rPr>
          <w:rFonts w:ascii="Arial" w:hAnsi="Arial" w:cs="Arial"/>
        </w:rPr>
      </w:pPr>
      <w:r w:rsidRPr="00163987">
        <w:rPr>
          <w:rFonts w:ascii="Arial" w:hAnsi="Arial" w:cs="Arial"/>
          <w:sz w:val="22"/>
        </w:rPr>
        <w:lastRenderedPageBreak/>
        <w:t>Размеры в мм</w:t>
      </w:r>
    </w:p>
    <w:p w14:paraId="4A5011BD" w14:textId="0895489A" w:rsidR="00825640" w:rsidRPr="00163987" w:rsidRDefault="00825640" w:rsidP="00163987">
      <w:pPr>
        <w:pStyle w:val="ab"/>
        <w:spacing w:line="360" w:lineRule="auto"/>
        <w:ind w:firstLine="0"/>
        <w:jc w:val="center"/>
        <w:rPr>
          <w:rFonts w:ascii="Arial" w:hAnsi="Arial" w:cs="Arial"/>
        </w:rPr>
      </w:pPr>
      <w:r w:rsidRPr="00163987">
        <w:rPr>
          <w:noProof/>
        </w:rPr>
        <w:drawing>
          <wp:inline distT="0" distB="0" distL="0" distR="0" wp14:anchorId="620EFBDB" wp14:editId="2B8C1AAD">
            <wp:extent cx="5685106" cy="3634740"/>
            <wp:effectExtent l="0" t="0" r="0" b="381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20567" t="20485" r="18960" b="10780"/>
                    <a:stretch/>
                  </pic:blipFill>
                  <pic:spPr bwMode="auto">
                    <a:xfrm>
                      <a:off x="0" y="0"/>
                      <a:ext cx="5689958" cy="3637842"/>
                    </a:xfrm>
                    <a:prstGeom prst="rect">
                      <a:avLst/>
                    </a:prstGeom>
                    <a:ln>
                      <a:noFill/>
                    </a:ln>
                    <a:extLst>
                      <a:ext uri="{53640926-AAD7-44D8-BBD7-CCE9431645EC}">
                        <a14:shadowObscured xmlns:a14="http://schemas.microsoft.com/office/drawing/2010/main"/>
                      </a:ext>
                    </a:extLst>
                  </pic:spPr>
                </pic:pic>
              </a:graphicData>
            </a:graphic>
          </wp:inline>
        </w:drawing>
      </w:r>
    </w:p>
    <w:p w14:paraId="38F998F7" w14:textId="77777777" w:rsidR="008D7503" w:rsidRPr="00163987" w:rsidRDefault="008D7503" w:rsidP="00163987">
      <w:pPr>
        <w:pStyle w:val="ab"/>
        <w:spacing w:line="360" w:lineRule="auto"/>
        <w:ind w:firstLine="0"/>
        <w:jc w:val="center"/>
        <w:rPr>
          <w:rFonts w:ascii="Arial" w:hAnsi="Arial" w:cs="Arial"/>
        </w:rPr>
      </w:pPr>
    </w:p>
    <w:p w14:paraId="5A6E06BB" w14:textId="57D546B3" w:rsidR="008D7503" w:rsidRPr="00163987" w:rsidRDefault="00163987" w:rsidP="00163987">
      <w:pPr>
        <w:pStyle w:val="ab"/>
        <w:spacing w:line="360" w:lineRule="auto"/>
        <w:ind w:firstLine="0"/>
        <w:jc w:val="center"/>
        <w:rPr>
          <w:rFonts w:ascii="Arial" w:hAnsi="Arial" w:cs="Arial"/>
          <w:sz w:val="22"/>
        </w:rPr>
      </w:pPr>
      <w:r w:rsidRPr="00163987">
        <w:rPr>
          <w:rFonts w:ascii="Arial" w:hAnsi="Arial" w:cs="Arial"/>
          <w:i/>
          <w:sz w:val="22"/>
        </w:rPr>
        <w:t>1</w:t>
      </w:r>
      <w:r w:rsidRPr="00163987">
        <w:rPr>
          <w:rFonts w:ascii="Arial" w:hAnsi="Arial" w:cs="Arial"/>
          <w:sz w:val="22"/>
        </w:rPr>
        <w:t xml:space="preserve"> –</w:t>
      </w:r>
      <w:r w:rsidR="008D7503" w:rsidRPr="00163987">
        <w:rPr>
          <w:rFonts w:ascii="Arial" w:hAnsi="Arial" w:cs="Arial"/>
          <w:sz w:val="22"/>
        </w:rPr>
        <w:t xml:space="preserve"> </w:t>
      </w:r>
      <w:r w:rsidRPr="00163987">
        <w:rPr>
          <w:rFonts w:ascii="Arial" w:hAnsi="Arial" w:cs="Arial"/>
          <w:sz w:val="22"/>
        </w:rPr>
        <w:t>м</w:t>
      </w:r>
      <w:r w:rsidR="008D7503" w:rsidRPr="00163987">
        <w:rPr>
          <w:rFonts w:ascii="Arial" w:hAnsi="Arial" w:cs="Arial"/>
          <w:sz w:val="22"/>
        </w:rPr>
        <w:t xml:space="preserve">онтажная опора из древесины; </w:t>
      </w:r>
      <w:r w:rsidR="008D7503" w:rsidRPr="00163987">
        <w:rPr>
          <w:rFonts w:ascii="Arial" w:hAnsi="Arial" w:cs="Arial"/>
          <w:i/>
          <w:sz w:val="22"/>
        </w:rPr>
        <w:t>2</w:t>
      </w:r>
      <w:r w:rsidR="008D7503" w:rsidRPr="00163987">
        <w:rPr>
          <w:rFonts w:ascii="Arial" w:hAnsi="Arial" w:cs="Arial"/>
          <w:sz w:val="22"/>
        </w:rPr>
        <w:t xml:space="preserve"> </w:t>
      </w:r>
      <w:r w:rsidRPr="00163987">
        <w:rPr>
          <w:rFonts w:ascii="Arial" w:hAnsi="Arial" w:cs="Arial"/>
          <w:sz w:val="22"/>
        </w:rPr>
        <w:t>– с</w:t>
      </w:r>
      <w:r w:rsidR="008D7503" w:rsidRPr="00163987">
        <w:rPr>
          <w:rFonts w:ascii="Arial" w:hAnsi="Arial" w:cs="Arial"/>
          <w:sz w:val="22"/>
        </w:rPr>
        <w:t>тержень для поворота вокруг вертикальной оси</w:t>
      </w:r>
    </w:p>
    <w:p w14:paraId="5A80419B" w14:textId="77777777" w:rsidR="008D7503" w:rsidRPr="00163987" w:rsidRDefault="008D7503" w:rsidP="00163987">
      <w:pPr>
        <w:pStyle w:val="ab"/>
        <w:spacing w:line="360" w:lineRule="auto"/>
        <w:jc w:val="both"/>
        <w:rPr>
          <w:rFonts w:ascii="Arial" w:hAnsi="Arial" w:cs="Arial"/>
        </w:rPr>
      </w:pPr>
    </w:p>
    <w:p w14:paraId="3693F11D" w14:textId="0D81DEE1" w:rsidR="00B642E2" w:rsidRPr="00163987" w:rsidRDefault="00B642E2" w:rsidP="00163987">
      <w:pPr>
        <w:pStyle w:val="ab"/>
        <w:spacing w:line="360" w:lineRule="auto"/>
        <w:ind w:firstLine="0"/>
        <w:jc w:val="center"/>
        <w:rPr>
          <w:rFonts w:ascii="Arial" w:hAnsi="Arial" w:cs="Arial"/>
        </w:rPr>
      </w:pPr>
      <w:r w:rsidRPr="00163987">
        <w:rPr>
          <w:rFonts w:ascii="Arial" w:hAnsi="Arial" w:cs="Arial"/>
        </w:rPr>
        <w:t>Рисунок 11 – Монтажная опора для испытаний на механический удар</w:t>
      </w:r>
      <w:r w:rsidR="005F158B" w:rsidRPr="00163987">
        <w:rPr>
          <w:rFonts w:ascii="Arial" w:hAnsi="Arial" w:cs="Arial"/>
        </w:rPr>
        <w:t xml:space="preserve"> (</w:t>
      </w:r>
      <w:r w:rsidR="00883A8F" w:rsidRPr="00163987">
        <w:rPr>
          <w:rFonts w:ascii="Arial" w:hAnsi="Arial" w:cs="Arial"/>
        </w:rPr>
        <w:t>см.</w:t>
      </w:r>
      <w:r w:rsidR="006D73FC" w:rsidRPr="00163987">
        <w:rPr>
          <w:rFonts w:ascii="Arial" w:hAnsi="Arial" w:cs="Arial"/>
        </w:rPr>
        <w:t>9.13.2)</w:t>
      </w:r>
    </w:p>
    <w:p w14:paraId="6495C824" w14:textId="46BDD252" w:rsidR="00E00B41" w:rsidRPr="00163987" w:rsidRDefault="00E00B41" w:rsidP="00163987">
      <w:pPr>
        <w:rPr>
          <w:rFonts w:ascii="Arial" w:hAnsi="Arial" w:cs="Arial"/>
          <w:lang w:val="ru-RU"/>
        </w:rPr>
      </w:pPr>
      <w:r w:rsidRPr="00163987">
        <w:rPr>
          <w:rFonts w:ascii="Arial" w:hAnsi="Arial" w:cs="Arial"/>
          <w:lang w:val="ru-RU"/>
        </w:rPr>
        <w:br w:type="page"/>
      </w:r>
    </w:p>
    <w:p w14:paraId="7301295F" w14:textId="77777777" w:rsidR="00163987" w:rsidRPr="00163987" w:rsidRDefault="00163987" w:rsidP="00163987">
      <w:pPr>
        <w:pStyle w:val="ab"/>
        <w:spacing w:line="360" w:lineRule="auto"/>
        <w:ind w:firstLine="0"/>
        <w:jc w:val="right"/>
        <w:rPr>
          <w:rFonts w:ascii="Arial" w:hAnsi="Arial" w:cs="Arial"/>
        </w:rPr>
      </w:pPr>
      <w:r w:rsidRPr="00163987">
        <w:rPr>
          <w:rFonts w:ascii="Arial" w:hAnsi="Arial" w:cs="Arial"/>
          <w:sz w:val="22"/>
        </w:rPr>
        <w:lastRenderedPageBreak/>
        <w:t>Размеры в мм</w:t>
      </w:r>
    </w:p>
    <w:p w14:paraId="612BE86A" w14:textId="77777777" w:rsidR="00B642E2" w:rsidRPr="00163987" w:rsidRDefault="00B642E2" w:rsidP="00163987">
      <w:pPr>
        <w:spacing w:line="360" w:lineRule="auto"/>
        <w:jc w:val="both"/>
        <w:rPr>
          <w:rFonts w:ascii="Arial" w:hAnsi="Arial" w:cs="Arial"/>
          <w:lang w:val="ru-RU"/>
        </w:rPr>
      </w:pPr>
    </w:p>
    <w:p w14:paraId="6C801474" w14:textId="77777777" w:rsidR="00B642E2" w:rsidRPr="00163987" w:rsidRDefault="00B642E2" w:rsidP="00163987">
      <w:pPr>
        <w:pStyle w:val="ab"/>
        <w:spacing w:line="360" w:lineRule="auto"/>
        <w:ind w:firstLine="0"/>
        <w:jc w:val="center"/>
        <w:rPr>
          <w:rFonts w:ascii="Arial" w:hAnsi="Arial" w:cs="Arial"/>
        </w:rPr>
      </w:pPr>
      <w:r w:rsidRPr="00163987">
        <w:rPr>
          <w:rFonts w:ascii="Arial" w:hAnsi="Arial" w:cs="Arial"/>
          <w:noProof/>
        </w:rPr>
        <w:drawing>
          <wp:inline distT="0" distB="0" distL="0" distR="0" wp14:anchorId="7A7FE94F" wp14:editId="18267048">
            <wp:extent cx="5391150" cy="4486275"/>
            <wp:effectExtent l="0" t="0" r="0" b="9525"/>
            <wp:docPr id="19" name="Рисунок 19" descr="Рис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ис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91150" cy="4486275"/>
                    </a:xfrm>
                    <a:prstGeom prst="rect">
                      <a:avLst/>
                    </a:prstGeom>
                    <a:noFill/>
                    <a:ln>
                      <a:noFill/>
                    </a:ln>
                  </pic:spPr>
                </pic:pic>
              </a:graphicData>
            </a:graphic>
          </wp:inline>
        </w:drawing>
      </w:r>
    </w:p>
    <w:p w14:paraId="089DA034" w14:textId="6ABA5057" w:rsidR="00B642E2" w:rsidRPr="00163987" w:rsidRDefault="00B642E2" w:rsidP="00163987">
      <w:pPr>
        <w:pStyle w:val="ab"/>
        <w:spacing w:line="360" w:lineRule="auto"/>
        <w:ind w:firstLine="0"/>
        <w:jc w:val="center"/>
        <w:rPr>
          <w:rFonts w:ascii="Arial" w:hAnsi="Arial" w:cs="Arial"/>
          <w:sz w:val="22"/>
        </w:rPr>
      </w:pPr>
      <w:r w:rsidRPr="00163987">
        <w:rPr>
          <w:rFonts w:ascii="Arial" w:hAnsi="Arial" w:cs="Arial"/>
          <w:i/>
          <w:sz w:val="22"/>
        </w:rPr>
        <w:t>1</w:t>
      </w:r>
      <w:r w:rsidRPr="00163987">
        <w:rPr>
          <w:rFonts w:ascii="Arial" w:hAnsi="Arial" w:cs="Arial"/>
          <w:sz w:val="22"/>
        </w:rPr>
        <w:t xml:space="preserve"> – съемная стальная панель толщиной 1 мм; </w:t>
      </w:r>
      <w:r w:rsidRPr="00163987">
        <w:rPr>
          <w:rFonts w:ascii="Arial" w:hAnsi="Arial" w:cs="Arial"/>
          <w:i/>
          <w:sz w:val="22"/>
        </w:rPr>
        <w:t>2</w:t>
      </w:r>
      <w:r w:rsidRPr="00163987">
        <w:rPr>
          <w:rFonts w:ascii="Arial" w:hAnsi="Arial" w:cs="Arial"/>
          <w:sz w:val="22"/>
        </w:rPr>
        <w:t xml:space="preserve"> – алюминиевые листы толщиной 8 мм; </w:t>
      </w:r>
      <w:r w:rsidRPr="00163987">
        <w:rPr>
          <w:rFonts w:ascii="Arial" w:hAnsi="Arial" w:cs="Arial"/>
          <w:i/>
          <w:sz w:val="22"/>
        </w:rPr>
        <w:t>3</w:t>
      </w:r>
      <w:r w:rsidRPr="00163987">
        <w:rPr>
          <w:rFonts w:ascii="Arial" w:hAnsi="Arial" w:cs="Arial"/>
          <w:sz w:val="22"/>
        </w:rPr>
        <w:t xml:space="preserve"> – монтажная плита; </w:t>
      </w:r>
      <w:r w:rsidRPr="00163987">
        <w:rPr>
          <w:rFonts w:ascii="Arial" w:hAnsi="Arial" w:cs="Arial"/>
          <w:i/>
          <w:sz w:val="22"/>
        </w:rPr>
        <w:t>4</w:t>
      </w:r>
      <w:r w:rsidRPr="00163987">
        <w:rPr>
          <w:rFonts w:ascii="Arial" w:hAnsi="Arial" w:cs="Arial"/>
          <w:sz w:val="22"/>
        </w:rPr>
        <w:t xml:space="preserve"> – рейка для установки выключателей реечного монтажа; </w:t>
      </w:r>
      <w:r w:rsidRPr="00163987">
        <w:rPr>
          <w:rFonts w:ascii="Arial" w:hAnsi="Arial" w:cs="Arial"/>
          <w:i/>
          <w:sz w:val="22"/>
        </w:rPr>
        <w:t>5</w:t>
      </w:r>
      <w:r w:rsidRPr="00163987">
        <w:rPr>
          <w:rFonts w:ascii="Arial" w:hAnsi="Arial" w:cs="Arial"/>
          <w:sz w:val="22"/>
        </w:rPr>
        <w:t xml:space="preserve"> – окно в панели для выхода выключателя: </w:t>
      </w:r>
      <w:r w:rsidRPr="00163987">
        <w:rPr>
          <w:rFonts w:ascii="Arial" w:hAnsi="Arial" w:cs="Arial"/>
          <w:i/>
          <w:sz w:val="22"/>
        </w:rPr>
        <w:t>а</w:t>
      </w:r>
      <w:r w:rsidRPr="00163987">
        <w:rPr>
          <w:rFonts w:ascii="Arial" w:hAnsi="Arial" w:cs="Arial"/>
          <w:sz w:val="22"/>
        </w:rPr>
        <w:t xml:space="preserve"> – зазор между краями окна в панели и корпусом выключателя должен составлять 1–2 мм; </w:t>
      </w:r>
      <w:r w:rsidRPr="00163987">
        <w:rPr>
          <w:rFonts w:ascii="Arial" w:hAnsi="Arial" w:cs="Arial"/>
          <w:i/>
          <w:sz w:val="22"/>
          <w:lang w:val="en-US"/>
        </w:rPr>
        <w:t>b</w:t>
      </w:r>
      <w:r w:rsidRPr="00163987">
        <w:rPr>
          <w:rFonts w:ascii="Arial" w:hAnsi="Arial" w:cs="Arial"/>
          <w:sz w:val="22"/>
        </w:rPr>
        <w:t xml:space="preserve"> – высота алюминиевых листов следует выбирать так, чтобы стальная панель опиралась на выступы корпуса выключателя, а при их отсутствии обеспечивался зазор 8 мм между панелью и частями выключателя, находящимися под напряжением и требующими защиты дополнительной крышкой, расположенной снаружи панели</w:t>
      </w:r>
    </w:p>
    <w:p w14:paraId="22179A53" w14:textId="77777777" w:rsidR="00E00B41" w:rsidRPr="00163987" w:rsidRDefault="00E00B41" w:rsidP="00163987">
      <w:pPr>
        <w:pStyle w:val="ab"/>
        <w:spacing w:line="360" w:lineRule="auto"/>
        <w:ind w:firstLine="0"/>
        <w:jc w:val="center"/>
        <w:rPr>
          <w:rFonts w:ascii="Arial" w:hAnsi="Arial" w:cs="Arial"/>
        </w:rPr>
      </w:pPr>
    </w:p>
    <w:p w14:paraId="7E8814CD" w14:textId="601D9A6E" w:rsidR="00B642E2" w:rsidRPr="00163987" w:rsidRDefault="00B642E2" w:rsidP="00163987">
      <w:pPr>
        <w:pStyle w:val="ab"/>
        <w:spacing w:line="360" w:lineRule="auto"/>
        <w:ind w:firstLine="0"/>
        <w:jc w:val="center"/>
        <w:rPr>
          <w:rFonts w:ascii="Arial" w:hAnsi="Arial" w:cs="Arial"/>
        </w:rPr>
      </w:pPr>
      <w:r w:rsidRPr="00163987">
        <w:rPr>
          <w:rFonts w:ascii="Arial" w:hAnsi="Arial" w:cs="Arial"/>
        </w:rPr>
        <w:t xml:space="preserve">Рисунок 12 – Пример </w:t>
      </w:r>
      <w:r w:rsidR="00926D0A" w:rsidRPr="00163987">
        <w:rPr>
          <w:rFonts w:ascii="Arial" w:hAnsi="Arial" w:cs="Arial"/>
        </w:rPr>
        <w:t xml:space="preserve">установки </w:t>
      </w:r>
      <w:r w:rsidR="0030302D" w:rsidRPr="00163987">
        <w:rPr>
          <w:rFonts w:ascii="Arial" w:hAnsi="Arial" w:cs="Arial"/>
        </w:rPr>
        <w:t>выключателя</w:t>
      </w:r>
      <w:r w:rsidRPr="00163987">
        <w:rPr>
          <w:rFonts w:ascii="Arial" w:hAnsi="Arial" w:cs="Arial"/>
        </w:rPr>
        <w:t xml:space="preserve"> </w:t>
      </w:r>
      <w:r w:rsidR="00926D0A" w:rsidRPr="00163987">
        <w:rPr>
          <w:rFonts w:ascii="Arial" w:hAnsi="Arial" w:cs="Arial"/>
        </w:rPr>
        <w:t xml:space="preserve">утопленного монтажа </w:t>
      </w:r>
      <w:r w:rsidRPr="00163987">
        <w:rPr>
          <w:rFonts w:ascii="Arial" w:hAnsi="Arial" w:cs="Arial"/>
        </w:rPr>
        <w:t>при испытании на механический удар (см.9.13.2)</w:t>
      </w:r>
    </w:p>
    <w:p w14:paraId="4592F495" w14:textId="07198E17" w:rsidR="00E00B41" w:rsidRPr="00163987" w:rsidRDefault="00E00B41" w:rsidP="00163987">
      <w:pPr>
        <w:rPr>
          <w:rFonts w:ascii="Arial" w:hAnsi="Arial" w:cs="Arial"/>
          <w:lang w:val="ru-RU" w:eastAsia="ru-RU"/>
        </w:rPr>
      </w:pPr>
      <w:r w:rsidRPr="00163987">
        <w:rPr>
          <w:rFonts w:ascii="Arial" w:hAnsi="Arial" w:cs="Arial"/>
          <w:lang w:val="ru-RU"/>
        </w:rPr>
        <w:br w:type="page"/>
      </w:r>
    </w:p>
    <w:p w14:paraId="3D261B06" w14:textId="77777777" w:rsidR="00163987" w:rsidRPr="00163987" w:rsidRDefault="00163987" w:rsidP="00163987">
      <w:pPr>
        <w:pStyle w:val="ab"/>
        <w:spacing w:line="360" w:lineRule="auto"/>
        <w:ind w:firstLine="0"/>
        <w:jc w:val="right"/>
        <w:rPr>
          <w:rFonts w:ascii="Arial" w:hAnsi="Arial" w:cs="Arial"/>
        </w:rPr>
      </w:pPr>
      <w:r w:rsidRPr="00163987">
        <w:rPr>
          <w:rFonts w:ascii="Arial" w:hAnsi="Arial" w:cs="Arial"/>
          <w:sz w:val="22"/>
        </w:rPr>
        <w:lastRenderedPageBreak/>
        <w:t>Размеры в мм</w:t>
      </w:r>
    </w:p>
    <w:p w14:paraId="31BDD890" w14:textId="77777777" w:rsidR="00E00B41" w:rsidRPr="00163987" w:rsidRDefault="00E00B41" w:rsidP="00163987">
      <w:pPr>
        <w:pStyle w:val="ab"/>
        <w:spacing w:line="360" w:lineRule="auto"/>
        <w:ind w:firstLine="0"/>
        <w:jc w:val="both"/>
        <w:rPr>
          <w:rFonts w:ascii="Arial" w:hAnsi="Arial" w:cs="Arial"/>
        </w:rPr>
      </w:pPr>
    </w:p>
    <w:p w14:paraId="5B29DD62" w14:textId="77777777" w:rsidR="00B642E2" w:rsidRPr="00163987" w:rsidRDefault="00B642E2" w:rsidP="00163987">
      <w:pPr>
        <w:pStyle w:val="ab"/>
        <w:spacing w:line="360" w:lineRule="auto"/>
        <w:ind w:firstLine="0"/>
        <w:jc w:val="center"/>
        <w:rPr>
          <w:rFonts w:ascii="Arial" w:hAnsi="Arial" w:cs="Arial"/>
        </w:rPr>
      </w:pPr>
      <w:r w:rsidRPr="00163987">
        <w:rPr>
          <w:rFonts w:ascii="Arial" w:hAnsi="Arial" w:cs="Arial"/>
          <w:noProof/>
        </w:rPr>
        <w:drawing>
          <wp:inline distT="0" distB="0" distL="0" distR="0" wp14:anchorId="15AE36C7" wp14:editId="577821BF">
            <wp:extent cx="5581650" cy="6115050"/>
            <wp:effectExtent l="0" t="0" r="0" b="0"/>
            <wp:docPr id="20" name="Рисунок 20" descr="Рис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Рис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81650" cy="6115050"/>
                    </a:xfrm>
                    <a:prstGeom prst="rect">
                      <a:avLst/>
                    </a:prstGeom>
                    <a:noFill/>
                    <a:ln>
                      <a:noFill/>
                    </a:ln>
                  </pic:spPr>
                </pic:pic>
              </a:graphicData>
            </a:graphic>
          </wp:inline>
        </w:drawing>
      </w:r>
    </w:p>
    <w:p w14:paraId="701EE6F8" w14:textId="79E78A72" w:rsidR="00B642E2" w:rsidRPr="00163987" w:rsidRDefault="00B642E2" w:rsidP="00163987">
      <w:pPr>
        <w:pStyle w:val="ab"/>
        <w:spacing w:line="360" w:lineRule="auto"/>
        <w:ind w:firstLine="0"/>
        <w:jc w:val="center"/>
        <w:rPr>
          <w:rFonts w:ascii="Arial" w:hAnsi="Arial" w:cs="Arial"/>
          <w:sz w:val="22"/>
        </w:rPr>
      </w:pPr>
      <w:r w:rsidRPr="00163987">
        <w:rPr>
          <w:rFonts w:ascii="Arial" w:hAnsi="Arial" w:cs="Arial"/>
          <w:i/>
          <w:sz w:val="22"/>
        </w:rPr>
        <w:t>1</w:t>
      </w:r>
      <w:r w:rsidRPr="00163987">
        <w:rPr>
          <w:rFonts w:ascii="Arial" w:hAnsi="Arial" w:cs="Arial"/>
          <w:sz w:val="22"/>
        </w:rPr>
        <w:t xml:space="preserve"> – съемная панель из стального листа толщиной 1,5 мм; </w:t>
      </w:r>
      <w:r w:rsidRPr="00163987">
        <w:rPr>
          <w:rFonts w:ascii="Arial" w:hAnsi="Arial" w:cs="Arial"/>
          <w:i/>
          <w:sz w:val="22"/>
        </w:rPr>
        <w:t xml:space="preserve">2 </w:t>
      </w:r>
      <w:r w:rsidRPr="00163987">
        <w:rPr>
          <w:rFonts w:ascii="Arial" w:hAnsi="Arial" w:cs="Arial"/>
          <w:sz w:val="22"/>
        </w:rPr>
        <w:t xml:space="preserve">– алюминиевые листы толщиной 8 мм; </w:t>
      </w:r>
      <w:r w:rsidRPr="00163987">
        <w:rPr>
          <w:rFonts w:ascii="Arial" w:hAnsi="Arial" w:cs="Arial"/>
          <w:i/>
          <w:sz w:val="22"/>
        </w:rPr>
        <w:t>3</w:t>
      </w:r>
      <w:r w:rsidRPr="00163987">
        <w:rPr>
          <w:rFonts w:ascii="Arial" w:hAnsi="Arial" w:cs="Arial"/>
          <w:sz w:val="22"/>
        </w:rPr>
        <w:t xml:space="preserve"> – монтажная панель; </w:t>
      </w:r>
      <w:r w:rsidRPr="00163987">
        <w:rPr>
          <w:rFonts w:ascii="Arial" w:hAnsi="Arial" w:cs="Arial"/>
          <w:i/>
          <w:sz w:val="22"/>
        </w:rPr>
        <w:t>4</w:t>
      </w:r>
      <w:r w:rsidRPr="00163987">
        <w:rPr>
          <w:rFonts w:ascii="Arial" w:hAnsi="Arial" w:cs="Arial"/>
          <w:sz w:val="22"/>
        </w:rPr>
        <w:t xml:space="preserve"> – окно для выхода корпуса выключателя из стальной панели</w:t>
      </w:r>
    </w:p>
    <w:p w14:paraId="5AC6E9C8" w14:textId="77777777" w:rsidR="00FA552C" w:rsidRPr="00163987" w:rsidRDefault="00FA552C" w:rsidP="00163987">
      <w:pPr>
        <w:pStyle w:val="ab"/>
        <w:spacing w:line="360" w:lineRule="auto"/>
        <w:ind w:firstLine="567"/>
        <w:jc w:val="both"/>
        <w:rPr>
          <w:rFonts w:ascii="Arial" w:hAnsi="Arial" w:cs="Arial"/>
          <w:spacing w:val="40"/>
          <w:sz w:val="22"/>
        </w:rPr>
      </w:pPr>
    </w:p>
    <w:p w14:paraId="6C8FA749" w14:textId="77777777" w:rsidR="00B642E2" w:rsidRPr="00163987" w:rsidRDefault="00B642E2" w:rsidP="00163987">
      <w:pPr>
        <w:pStyle w:val="ab"/>
        <w:spacing w:line="360" w:lineRule="auto"/>
        <w:ind w:firstLine="567"/>
        <w:jc w:val="both"/>
        <w:rPr>
          <w:rFonts w:ascii="Arial" w:hAnsi="Arial" w:cs="Arial"/>
          <w:sz w:val="22"/>
        </w:rPr>
      </w:pPr>
      <w:r w:rsidRPr="00163987">
        <w:rPr>
          <w:rFonts w:ascii="Arial" w:hAnsi="Arial" w:cs="Arial"/>
          <w:spacing w:val="40"/>
          <w:sz w:val="22"/>
        </w:rPr>
        <w:t>Примечание</w:t>
      </w:r>
      <w:r w:rsidRPr="00163987">
        <w:rPr>
          <w:rFonts w:ascii="Arial" w:hAnsi="Arial" w:cs="Arial"/>
          <w:sz w:val="22"/>
        </w:rPr>
        <w:t xml:space="preserve"> – В отдельных случаях допустимо увеличение размеров.</w:t>
      </w:r>
    </w:p>
    <w:p w14:paraId="5E118AA3" w14:textId="77777777" w:rsidR="00E00B41" w:rsidRPr="00163987" w:rsidRDefault="00E00B41" w:rsidP="00163987">
      <w:pPr>
        <w:pStyle w:val="ab"/>
        <w:spacing w:line="360" w:lineRule="auto"/>
        <w:ind w:firstLine="0"/>
        <w:jc w:val="both"/>
        <w:rPr>
          <w:rFonts w:ascii="Arial" w:hAnsi="Arial" w:cs="Arial"/>
        </w:rPr>
      </w:pPr>
    </w:p>
    <w:p w14:paraId="62007770" w14:textId="77777777" w:rsidR="00B642E2" w:rsidRPr="00163987" w:rsidRDefault="00B642E2" w:rsidP="00163987">
      <w:pPr>
        <w:pStyle w:val="ab"/>
        <w:spacing w:line="360" w:lineRule="auto"/>
        <w:ind w:firstLine="0"/>
        <w:jc w:val="center"/>
        <w:rPr>
          <w:rFonts w:ascii="Arial" w:hAnsi="Arial" w:cs="Arial"/>
        </w:rPr>
      </w:pPr>
      <w:r w:rsidRPr="00163987">
        <w:rPr>
          <w:rFonts w:ascii="Arial" w:hAnsi="Arial" w:cs="Arial"/>
        </w:rPr>
        <w:t>Рисунок 13 – Пример монтажа автоматического выключателя панельно-щитового типа при испытании на механический удар (см.9.13.2)</w:t>
      </w:r>
    </w:p>
    <w:p w14:paraId="46F2F6ED" w14:textId="77777777" w:rsidR="00E00B41" w:rsidRPr="00163987" w:rsidRDefault="00E00B41" w:rsidP="00163987">
      <w:pPr>
        <w:rPr>
          <w:rFonts w:ascii="Arial" w:hAnsi="Arial" w:cs="Arial"/>
          <w:lang w:val="ru-RU" w:eastAsia="ru-RU"/>
        </w:rPr>
      </w:pPr>
      <w:r w:rsidRPr="00163987">
        <w:rPr>
          <w:rFonts w:ascii="Arial" w:hAnsi="Arial" w:cs="Arial"/>
          <w:lang w:val="ru-RU"/>
        </w:rPr>
        <w:br w:type="page"/>
      </w:r>
    </w:p>
    <w:p w14:paraId="71F7C9DF" w14:textId="77777777" w:rsidR="00E00B41" w:rsidRPr="00163987" w:rsidRDefault="00E00B41" w:rsidP="00163987">
      <w:pPr>
        <w:pStyle w:val="ab"/>
        <w:spacing w:line="360" w:lineRule="auto"/>
        <w:ind w:firstLine="0"/>
        <w:jc w:val="both"/>
        <w:rPr>
          <w:rFonts w:ascii="Arial" w:hAnsi="Arial" w:cs="Arial"/>
        </w:rPr>
      </w:pPr>
    </w:p>
    <w:p w14:paraId="4A085FCE" w14:textId="77777777" w:rsidR="00B642E2" w:rsidRPr="00163987" w:rsidRDefault="00B642E2" w:rsidP="00163987">
      <w:pPr>
        <w:pStyle w:val="ab"/>
        <w:spacing w:line="360" w:lineRule="auto"/>
        <w:ind w:firstLine="0"/>
        <w:jc w:val="center"/>
        <w:rPr>
          <w:rFonts w:ascii="Arial" w:hAnsi="Arial" w:cs="Arial"/>
        </w:rPr>
      </w:pPr>
      <w:r w:rsidRPr="00163987">
        <w:rPr>
          <w:rFonts w:ascii="Arial" w:hAnsi="Arial" w:cs="Arial"/>
          <w:noProof/>
        </w:rPr>
        <w:drawing>
          <wp:inline distT="0" distB="0" distL="0" distR="0" wp14:anchorId="36B371BB" wp14:editId="1D1EE881">
            <wp:extent cx="3114675" cy="2571750"/>
            <wp:effectExtent l="0" t="0" r="9525" b="0"/>
            <wp:docPr id="21" name="Рисунок 21" descr="Рис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ис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14675" cy="2571750"/>
                    </a:xfrm>
                    <a:prstGeom prst="rect">
                      <a:avLst/>
                    </a:prstGeom>
                    <a:noFill/>
                    <a:ln>
                      <a:noFill/>
                    </a:ln>
                  </pic:spPr>
                </pic:pic>
              </a:graphicData>
            </a:graphic>
          </wp:inline>
        </w:drawing>
      </w:r>
    </w:p>
    <w:p w14:paraId="3E503BFA" w14:textId="77777777" w:rsidR="00B642E2" w:rsidRPr="00163987" w:rsidRDefault="00B642E2" w:rsidP="00163987">
      <w:pPr>
        <w:pStyle w:val="ab"/>
        <w:spacing w:line="360" w:lineRule="auto"/>
        <w:ind w:firstLine="0"/>
        <w:jc w:val="center"/>
        <w:rPr>
          <w:rFonts w:ascii="Arial" w:hAnsi="Arial" w:cs="Arial"/>
        </w:rPr>
      </w:pPr>
      <w:r w:rsidRPr="00163987">
        <w:rPr>
          <w:rFonts w:ascii="Arial" w:hAnsi="Arial" w:cs="Arial"/>
        </w:rPr>
        <w:t>Рисунок 14 – Прикладывание испытательного усилия к выключателю реечного монтажа при испытании на механический удар (см. 9.13.2.4)</w:t>
      </w:r>
    </w:p>
    <w:p w14:paraId="2719AD01" w14:textId="77777777" w:rsidR="00B642E2" w:rsidRPr="00163987" w:rsidRDefault="00B642E2" w:rsidP="00163987">
      <w:pPr>
        <w:pStyle w:val="ab"/>
        <w:spacing w:line="360" w:lineRule="auto"/>
        <w:ind w:firstLine="0"/>
        <w:jc w:val="both"/>
        <w:rPr>
          <w:rFonts w:ascii="Arial" w:hAnsi="Arial" w:cs="Arial"/>
        </w:rPr>
      </w:pPr>
    </w:p>
    <w:p w14:paraId="1F0EC845" w14:textId="77777777" w:rsidR="00B642E2" w:rsidRPr="00163987" w:rsidRDefault="00B642E2" w:rsidP="00163987">
      <w:pPr>
        <w:pStyle w:val="ab"/>
        <w:spacing w:line="360" w:lineRule="auto"/>
        <w:ind w:firstLine="0"/>
        <w:jc w:val="both"/>
        <w:rPr>
          <w:rFonts w:ascii="Arial" w:hAnsi="Arial" w:cs="Arial"/>
        </w:rPr>
      </w:pPr>
    </w:p>
    <w:p w14:paraId="1525CECB" w14:textId="77777777" w:rsidR="00B642E2" w:rsidRPr="00163987" w:rsidRDefault="00B642E2" w:rsidP="00163987">
      <w:pPr>
        <w:pStyle w:val="ab"/>
        <w:spacing w:line="360" w:lineRule="auto"/>
        <w:ind w:firstLine="0"/>
        <w:jc w:val="center"/>
        <w:rPr>
          <w:rFonts w:ascii="Arial" w:hAnsi="Arial" w:cs="Arial"/>
        </w:rPr>
      </w:pPr>
      <w:r w:rsidRPr="00163987">
        <w:rPr>
          <w:rFonts w:ascii="Arial" w:hAnsi="Arial" w:cs="Arial"/>
          <w:noProof/>
        </w:rPr>
        <w:drawing>
          <wp:inline distT="0" distB="0" distL="0" distR="0" wp14:anchorId="45CA60F9" wp14:editId="7FF70E90">
            <wp:extent cx="4105275" cy="2066925"/>
            <wp:effectExtent l="0" t="0" r="9525" b="9525"/>
            <wp:docPr id="22" name="Рисунок 22" descr="Рис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Рис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05275" cy="2066925"/>
                    </a:xfrm>
                    <a:prstGeom prst="rect">
                      <a:avLst/>
                    </a:prstGeom>
                    <a:noFill/>
                    <a:ln>
                      <a:noFill/>
                    </a:ln>
                  </pic:spPr>
                </pic:pic>
              </a:graphicData>
            </a:graphic>
          </wp:inline>
        </w:drawing>
      </w:r>
    </w:p>
    <w:p w14:paraId="667AFF69" w14:textId="77777777" w:rsidR="00B642E2" w:rsidRPr="00163987" w:rsidRDefault="00B642E2" w:rsidP="00163987">
      <w:pPr>
        <w:pStyle w:val="ab"/>
        <w:spacing w:line="360" w:lineRule="auto"/>
        <w:ind w:firstLine="0"/>
        <w:jc w:val="center"/>
        <w:rPr>
          <w:rFonts w:ascii="Arial" w:hAnsi="Arial" w:cs="Arial"/>
          <w:sz w:val="22"/>
        </w:rPr>
      </w:pPr>
      <w:r w:rsidRPr="00163987">
        <w:rPr>
          <w:rFonts w:ascii="Arial" w:hAnsi="Arial" w:cs="Arial"/>
          <w:i/>
          <w:sz w:val="22"/>
        </w:rPr>
        <w:t>1</w:t>
      </w:r>
      <w:r w:rsidRPr="00163987">
        <w:rPr>
          <w:rFonts w:ascii="Arial" w:hAnsi="Arial" w:cs="Arial"/>
          <w:sz w:val="22"/>
        </w:rPr>
        <w:t xml:space="preserve"> – стальной шарик; </w:t>
      </w:r>
      <w:r w:rsidRPr="00163987">
        <w:rPr>
          <w:rFonts w:ascii="Arial" w:hAnsi="Arial" w:cs="Arial"/>
          <w:i/>
          <w:sz w:val="22"/>
        </w:rPr>
        <w:t>2</w:t>
      </w:r>
      <w:r w:rsidRPr="00163987">
        <w:rPr>
          <w:rFonts w:ascii="Arial" w:hAnsi="Arial" w:cs="Arial"/>
          <w:sz w:val="22"/>
        </w:rPr>
        <w:t xml:space="preserve"> – испытуемый образец</w:t>
      </w:r>
    </w:p>
    <w:p w14:paraId="17A54BCB" w14:textId="77777777" w:rsidR="00B642E2" w:rsidRPr="00163987" w:rsidRDefault="00B642E2" w:rsidP="00163987">
      <w:pPr>
        <w:pStyle w:val="ab"/>
        <w:spacing w:line="360" w:lineRule="auto"/>
        <w:ind w:firstLine="0"/>
        <w:jc w:val="center"/>
        <w:rPr>
          <w:rFonts w:ascii="Arial" w:hAnsi="Arial" w:cs="Arial"/>
        </w:rPr>
      </w:pPr>
    </w:p>
    <w:p w14:paraId="3B596CC2" w14:textId="77777777" w:rsidR="00B642E2" w:rsidRPr="00163987" w:rsidRDefault="00B642E2" w:rsidP="00163987">
      <w:pPr>
        <w:pStyle w:val="ab"/>
        <w:spacing w:line="360" w:lineRule="auto"/>
        <w:ind w:firstLine="0"/>
        <w:jc w:val="center"/>
        <w:rPr>
          <w:rFonts w:ascii="Arial" w:hAnsi="Arial" w:cs="Arial"/>
        </w:rPr>
      </w:pPr>
      <w:r w:rsidRPr="00163987">
        <w:rPr>
          <w:rFonts w:ascii="Arial" w:hAnsi="Arial" w:cs="Arial"/>
        </w:rPr>
        <w:t>Рисунок 15 – Установка для испытаний давлением шарика</w:t>
      </w:r>
    </w:p>
    <w:p w14:paraId="70AE2949" w14:textId="77777777" w:rsidR="00E00B41" w:rsidRPr="00163987" w:rsidRDefault="00E00B41" w:rsidP="00163987">
      <w:pPr>
        <w:rPr>
          <w:rFonts w:ascii="Arial" w:hAnsi="Arial" w:cs="Arial"/>
          <w:lang w:val="ru-RU" w:eastAsia="ru-RU"/>
        </w:rPr>
      </w:pPr>
      <w:r w:rsidRPr="00163987">
        <w:rPr>
          <w:rFonts w:ascii="Arial" w:hAnsi="Arial" w:cs="Arial"/>
          <w:lang w:val="ru-RU"/>
        </w:rPr>
        <w:br w:type="page"/>
      </w:r>
    </w:p>
    <w:p w14:paraId="6472DB6A" w14:textId="77777777" w:rsidR="00B642E2" w:rsidRPr="00163987" w:rsidRDefault="00B642E2" w:rsidP="00163987">
      <w:pPr>
        <w:spacing w:line="360" w:lineRule="auto"/>
        <w:jc w:val="both"/>
        <w:rPr>
          <w:rFonts w:ascii="Arial" w:hAnsi="Arial" w:cs="Arial"/>
          <w:lang w:val="ru-RU"/>
        </w:rPr>
      </w:pPr>
    </w:p>
    <w:p w14:paraId="25586221" w14:textId="77777777" w:rsidR="00B642E2" w:rsidRPr="00163987" w:rsidRDefault="00B642E2" w:rsidP="00163987">
      <w:pPr>
        <w:pStyle w:val="ab"/>
        <w:spacing w:line="360" w:lineRule="auto"/>
        <w:ind w:firstLine="0"/>
        <w:jc w:val="center"/>
        <w:rPr>
          <w:rFonts w:ascii="Arial" w:hAnsi="Arial" w:cs="Arial"/>
        </w:rPr>
      </w:pPr>
      <w:r w:rsidRPr="00163987">
        <w:rPr>
          <w:rFonts w:ascii="Arial" w:hAnsi="Arial" w:cs="Arial"/>
          <w:noProof/>
        </w:rPr>
        <w:drawing>
          <wp:inline distT="0" distB="0" distL="0" distR="0" wp14:anchorId="43F6AFE9" wp14:editId="69C75263">
            <wp:extent cx="6038850" cy="3829050"/>
            <wp:effectExtent l="0" t="0" r="0" b="0"/>
            <wp:docPr id="23" name="Рисунок 23" descr="Рис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ис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38850" cy="3829050"/>
                    </a:xfrm>
                    <a:prstGeom prst="rect">
                      <a:avLst/>
                    </a:prstGeom>
                    <a:noFill/>
                    <a:ln>
                      <a:noFill/>
                    </a:ln>
                  </pic:spPr>
                </pic:pic>
              </a:graphicData>
            </a:graphic>
          </wp:inline>
        </w:drawing>
      </w:r>
    </w:p>
    <w:p w14:paraId="4AB93FB0" w14:textId="77777777" w:rsidR="00B642E2" w:rsidRPr="00163987" w:rsidRDefault="00B642E2" w:rsidP="00163987">
      <w:pPr>
        <w:pStyle w:val="ab"/>
        <w:spacing w:line="360" w:lineRule="auto"/>
        <w:ind w:firstLine="0"/>
        <w:jc w:val="center"/>
        <w:rPr>
          <w:rFonts w:ascii="Arial" w:hAnsi="Arial" w:cs="Arial"/>
        </w:rPr>
      </w:pPr>
      <w:r w:rsidRPr="00163987">
        <w:rPr>
          <w:rFonts w:ascii="Arial" w:hAnsi="Arial" w:cs="Arial"/>
        </w:rPr>
        <w:t xml:space="preserve">Рисунок 16 – Пример прикладывания усилия при испытании на механический удар к двухполюсному выключателю </w:t>
      </w:r>
      <w:proofErr w:type="spellStart"/>
      <w:r w:rsidRPr="00163987">
        <w:rPr>
          <w:rFonts w:ascii="Arial" w:hAnsi="Arial" w:cs="Arial"/>
        </w:rPr>
        <w:t>втычного</w:t>
      </w:r>
      <w:proofErr w:type="spellEnd"/>
      <w:r w:rsidRPr="00163987">
        <w:rPr>
          <w:rFonts w:ascii="Arial" w:hAnsi="Arial" w:cs="Arial"/>
        </w:rPr>
        <w:t xml:space="preserve"> типа, крепление которого зависит только от его </w:t>
      </w:r>
      <w:proofErr w:type="spellStart"/>
      <w:r w:rsidRPr="00163987">
        <w:rPr>
          <w:rFonts w:ascii="Arial" w:hAnsi="Arial" w:cs="Arial"/>
        </w:rPr>
        <w:t>втычного</w:t>
      </w:r>
      <w:proofErr w:type="spellEnd"/>
      <w:r w:rsidRPr="00163987">
        <w:rPr>
          <w:rFonts w:ascii="Arial" w:hAnsi="Arial" w:cs="Arial"/>
        </w:rPr>
        <w:t xml:space="preserve"> присоединения (см. 9.13.2.5)</w:t>
      </w:r>
    </w:p>
    <w:p w14:paraId="3FCD2984" w14:textId="77777777" w:rsidR="00B642E2" w:rsidRPr="00163987" w:rsidRDefault="00B642E2" w:rsidP="00163987">
      <w:pPr>
        <w:widowControl w:val="0"/>
        <w:spacing w:line="360" w:lineRule="auto"/>
        <w:ind w:firstLine="567"/>
        <w:jc w:val="both"/>
        <w:rPr>
          <w:rFonts w:ascii="Arial" w:hAnsi="Arial" w:cs="Arial"/>
          <w:bCs/>
          <w:lang w:val="ru-RU"/>
        </w:rPr>
      </w:pPr>
    </w:p>
    <w:p w14:paraId="42B72C61" w14:textId="77777777" w:rsidR="00163987" w:rsidRPr="00163987" w:rsidRDefault="00163987" w:rsidP="00163987">
      <w:pPr>
        <w:pStyle w:val="ab"/>
        <w:spacing w:line="360" w:lineRule="auto"/>
        <w:ind w:firstLine="0"/>
        <w:jc w:val="right"/>
        <w:rPr>
          <w:rFonts w:ascii="Arial" w:hAnsi="Arial" w:cs="Arial"/>
        </w:rPr>
      </w:pPr>
      <w:r w:rsidRPr="00163987">
        <w:rPr>
          <w:rFonts w:ascii="Arial" w:hAnsi="Arial" w:cs="Arial"/>
          <w:sz w:val="22"/>
        </w:rPr>
        <w:t>Размеры в мм</w:t>
      </w:r>
    </w:p>
    <w:p w14:paraId="4EB27649" w14:textId="77777777" w:rsidR="00FA552C" w:rsidRPr="00163987" w:rsidRDefault="00FA552C" w:rsidP="00163987">
      <w:pPr>
        <w:widowControl w:val="0"/>
        <w:spacing w:line="360" w:lineRule="auto"/>
        <w:ind w:firstLine="567"/>
        <w:jc w:val="both"/>
        <w:rPr>
          <w:rFonts w:ascii="Arial" w:hAnsi="Arial" w:cs="Arial"/>
          <w:bCs/>
          <w:lang w:val="ru-RU"/>
        </w:rPr>
      </w:pPr>
    </w:p>
    <w:p w14:paraId="2F70C0C9" w14:textId="3927CB9A" w:rsidR="00FA552C" w:rsidRPr="00163987" w:rsidRDefault="00EC3D19" w:rsidP="00163987">
      <w:pPr>
        <w:widowControl w:val="0"/>
        <w:spacing w:line="360" w:lineRule="auto"/>
        <w:ind w:firstLine="567"/>
        <w:jc w:val="both"/>
        <w:rPr>
          <w:rFonts w:ascii="Arial" w:hAnsi="Arial" w:cs="Arial"/>
          <w:bCs/>
          <w:lang w:val="ru-RU"/>
        </w:rPr>
      </w:pPr>
      <w:r w:rsidRPr="00163987">
        <w:rPr>
          <w:noProof/>
          <w:sz w:val="22"/>
          <w:szCs w:val="22"/>
          <w:lang w:val="ru-RU" w:eastAsia="ru-RU"/>
        </w:rPr>
        <w:drawing>
          <wp:inline distT="0" distB="0" distL="0" distR="0" wp14:anchorId="4CA86490" wp14:editId="7D4E1FD3">
            <wp:extent cx="5628640" cy="1805305"/>
            <wp:effectExtent l="0" t="0" r="0" b="444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28640" cy="1805305"/>
                    </a:xfrm>
                    <a:prstGeom prst="rect">
                      <a:avLst/>
                    </a:prstGeom>
                    <a:noFill/>
                    <a:ln>
                      <a:noFill/>
                    </a:ln>
                  </pic:spPr>
                </pic:pic>
              </a:graphicData>
            </a:graphic>
          </wp:inline>
        </w:drawing>
      </w:r>
    </w:p>
    <w:p w14:paraId="13A0B8F0" w14:textId="77777777" w:rsidR="00FA552C" w:rsidRPr="00163987" w:rsidRDefault="00FA552C" w:rsidP="00163987">
      <w:pPr>
        <w:widowControl w:val="0"/>
        <w:spacing w:line="360" w:lineRule="auto"/>
        <w:ind w:firstLine="567"/>
        <w:jc w:val="both"/>
        <w:rPr>
          <w:rFonts w:ascii="Arial" w:hAnsi="Arial" w:cs="Arial"/>
          <w:bCs/>
          <w:lang w:val="ru-RU"/>
        </w:rPr>
      </w:pPr>
    </w:p>
    <w:p w14:paraId="17E38178" w14:textId="08A90668" w:rsidR="00FA552C" w:rsidRPr="00163987" w:rsidRDefault="00FA552C" w:rsidP="00163987">
      <w:pPr>
        <w:widowControl w:val="0"/>
        <w:spacing w:line="360" w:lineRule="auto"/>
        <w:jc w:val="center"/>
        <w:rPr>
          <w:rFonts w:ascii="Arial" w:hAnsi="Arial" w:cs="Arial"/>
          <w:bCs/>
          <w:lang w:val="ru-RU"/>
        </w:rPr>
      </w:pPr>
      <w:r w:rsidRPr="00163987">
        <w:rPr>
          <w:rFonts w:ascii="Arial" w:hAnsi="Arial" w:cs="Arial"/>
          <w:bCs/>
          <w:lang w:val="ru-RU"/>
        </w:rPr>
        <w:t>Рисунок 17</w:t>
      </w:r>
      <w:r w:rsidR="00EC3D19" w:rsidRPr="00163987">
        <w:rPr>
          <w:rFonts w:ascii="Arial" w:hAnsi="Arial" w:cs="Arial"/>
          <w:bCs/>
          <w:lang w:val="ru-RU"/>
        </w:rPr>
        <w:t xml:space="preserve"> </w:t>
      </w:r>
      <w:r w:rsidR="00EC3D19" w:rsidRPr="00163987">
        <w:rPr>
          <w:rFonts w:ascii="Arial" w:hAnsi="Arial" w:cs="Arial"/>
          <w:lang w:val="ru-RU"/>
        </w:rPr>
        <w:t>–</w:t>
      </w:r>
      <w:r w:rsidR="00EC3D19" w:rsidRPr="00163987">
        <w:rPr>
          <w:rFonts w:ascii="Arial" w:hAnsi="Arial" w:cs="Arial"/>
          <w:bCs/>
          <w:lang w:val="ru-RU"/>
        </w:rPr>
        <w:t xml:space="preserve"> Схематическое изображение (см. 9.15)</w:t>
      </w:r>
    </w:p>
    <w:p w14:paraId="3CBE79FB" w14:textId="77777777" w:rsidR="00B0367F" w:rsidRPr="00163987" w:rsidRDefault="00B0367F" w:rsidP="00163987">
      <w:pPr>
        <w:rPr>
          <w:sz w:val="28"/>
          <w:szCs w:val="28"/>
          <w:lang w:val="ru-RU"/>
        </w:rPr>
      </w:pPr>
      <w:r w:rsidRPr="00163987">
        <w:rPr>
          <w:sz w:val="28"/>
          <w:szCs w:val="28"/>
          <w:lang w:val="ru-RU"/>
        </w:rPr>
        <w:br w:type="page"/>
      </w:r>
    </w:p>
    <w:p w14:paraId="725A6188" w14:textId="77777777" w:rsidR="00F06310" w:rsidRPr="00163987" w:rsidRDefault="00F06310" w:rsidP="00163987">
      <w:pPr>
        <w:spacing w:line="360" w:lineRule="auto"/>
        <w:jc w:val="center"/>
        <w:rPr>
          <w:rFonts w:ascii="Arial" w:hAnsi="Arial" w:cs="Arial"/>
          <w:b/>
          <w:lang w:val="ru-RU"/>
        </w:rPr>
      </w:pPr>
      <w:r w:rsidRPr="00163987">
        <w:rPr>
          <w:rFonts w:ascii="Arial" w:hAnsi="Arial" w:cs="Arial"/>
          <w:b/>
          <w:lang w:val="ru-RU"/>
        </w:rPr>
        <w:lastRenderedPageBreak/>
        <w:t xml:space="preserve">Приложение </w:t>
      </w:r>
      <w:r w:rsidR="00B0367F" w:rsidRPr="00163987">
        <w:rPr>
          <w:rFonts w:ascii="Arial" w:hAnsi="Arial" w:cs="Arial"/>
          <w:b/>
          <w:lang w:val="ru-RU"/>
        </w:rPr>
        <w:t>А</w:t>
      </w:r>
    </w:p>
    <w:p w14:paraId="105C85F6" w14:textId="0DA6D4B8" w:rsidR="00F06310" w:rsidRPr="00163987" w:rsidRDefault="00F06310" w:rsidP="00163987">
      <w:pPr>
        <w:spacing w:line="360" w:lineRule="auto"/>
        <w:jc w:val="center"/>
        <w:rPr>
          <w:rFonts w:ascii="Arial" w:hAnsi="Arial" w:cs="Arial"/>
          <w:b/>
          <w:lang w:val="ru-RU"/>
        </w:rPr>
      </w:pPr>
      <w:r w:rsidRPr="00163987">
        <w:rPr>
          <w:rFonts w:ascii="Arial" w:hAnsi="Arial" w:cs="Arial"/>
          <w:b/>
          <w:lang w:val="ru-RU"/>
        </w:rPr>
        <w:t>(</w:t>
      </w:r>
      <w:r w:rsidR="00096931" w:rsidRPr="00163987">
        <w:rPr>
          <w:rFonts w:ascii="Arial" w:hAnsi="Arial"/>
          <w:b/>
          <w:lang w:val="ru-RU"/>
        </w:rPr>
        <w:t>справочное</w:t>
      </w:r>
      <w:r w:rsidRPr="00163987">
        <w:rPr>
          <w:rFonts w:ascii="Arial" w:hAnsi="Arial" w:cs="Arial"/>
          <w:b/>
          <w:lang w:val="ru-RU"/>
        </w:rPr>
        <w:t>)</w:t>
      </w:r>
    </w:p>
    <w:p w14:paraId="3991EB12" w14:textId="77777777" w:rsidR="007E5889" w:rsidRPr="00163987" w:rsidRDefault="008D7D8D" w:rsidP="00163987">
      <w:pPr>
        <w:spacing w:line="360" w:lineRule="auto"/>
        <w:ind w:firstLine="709"/>
        <w:jc w:val="center"/>
        <w:rPr>
          <w:rFonts w:ascii="Arial" w:hAnsi="Arial" w:cs="Arial"/>
          <w:b/>
          <w:lang w:val="ru-RU"/>
        </w:rPr>
      </w:pPr>
      <w:r w:rsidRPr="00163987">
        <w:rPr>
          <w:rFonts w:ascii="Arial" w:hAnsi="Arial"/>
          <w:b/>
          <w:lang w:val="ru-RU"/>
        </w:rPr>
        <w:t>Методы определения коэффициента мощности при коротком замыкании</w:t>
      </w:r>
    </w:p>
    <w:p w14:paraId="2DF3F5B8" w14:textId="77777777" w:rsidR="00B0367F" w:rsidRPr="00163987" w:rsidRDefault="00B0367F" w:rsidP="00163987">
      <w:pPr>
        <w:spacing w:line="360" w:lineRule="auto"/>
        <w:ind w:firstLine="709"/>
        <w:jc w:val="both"/>
        <w:rPr>
          <w:rFonts w:ascii="Arial" w:hAnsi="Arial" w:cs="Arial"/>
          <w:sz w:val="22"/>
          <w:lang w:val="ru-RU"/>
        </w:rPr>
      </w:pPr>
    </w:p>
    <w:p w14:paraId="03266811" w14:textId="77777777" w:rsidR="008D7D8D" w:rsidRPr="00163987" w:rsidRDefault="008D7D8D" w:rsidP="00163987">
      <w:pPr>
        <w:spacing w:line="360" w:lineRule="auto"/>
        <w:ind w:firstLine="567"/>
        <w:jc w:val="both"/>
        <w:rPr>
          <w:rFonts w:ascii="Arial" w:hAnsi="Arial" w:cs="Arial"/>
          <w:b/>
          <w:sz w:val="22"/>
          <w:szCs w:val="22"/>
          <w:lang w:val="ru-RU"/>
        </w:rPr>
      </w:pPr>
      <w:r w:rsidRPr="00163987">
        <w:rPr>
          <w:rFonts w:ascii="Arial" w:hAnsi="Arial" w:cs="Arial"/>
          <w:b/>
          <w:sz w:val="22"/>
          <w:szCs w:val="22"/>
          <w:lang w:val="ru-RU"/>
        </w:rPr>
        <w:t>А.1 Общие условия</w:t>
      </w:r>
    </w:p>
    <w:p w14:paraId="73730DF1" w14:textId="77777777" w:rsidR="008D7D8D" w:rsidRPr="00163987" w:rsidRDefault="008D7D8D"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Единого метода определения коэффициента мощности в условиях короткого замыкания не установлено. В настоящем приложении приведены два рекомендованных метода.</w:t>
      </w:r>
    </w:p>
    <w:p w14:paraId="1FEAD87B" w14:textId="77777777" w:rsidR="008D7D8D" w:rsidRPr="00163987" w:rsidRDefault="008D7D8D" w:rsidP="00163987">
      <w:pPr>
        <w:spacing w:line="360" w:lineRule="auto"/>
        <w:ind w:firstLine="567"/>
        <w:jc w:val="both"/>
        <w:rPr>
          <w:rFonts w:ascii="Arial" w:hAnsi="Arial" w:cs="Arial"/>
          <w:sz w:val="22"/>
          <w:szCs w:val="22"/>
          <w:lang w:val="ru-RU"/>
        </w:rPr>
      </w:pPr>
    </w:p>
    <w:p w14:paraId="0F7FAFE4" w14:textId="77777777" w:rsidR="008D7D8D" w:rsidRPr="00163987" w:rsidRDefault="008D7D8D" w:rsidP="00163987">
      <w:pPr>
        <w:spacing w:line="360" w:lineRule="auto"/>
        <w:ind w:firstLine="567"/>
        <w:jc w:val="both"/>
        <w:rPr>
          <w:rFonts w:ascii="Arial" w:hAnsi="Arial" w:cs="Arial"/>
          <w:b/>
          <w:sz w:val="22"/>
          <w:szCs w:val="22"/>
          <w:lang w:val="ru-RU"/>
        </w:rPr>
      </w:pPr>
      <w:r w:rsidRPr="00163987">
        <w:rPr>
          <w:rFonts w:ascii="Arial" w:hAnsi="Arial" w:cs="Arial"/>
          <w:b/>
          <w:sz w:val="22"/>
          <w:szCs w:val="22"/>
          <w:lang w:val="ru-RU"/>
        </w:rPr>
        <w:t xml:space="preserve">А.2 Метод 1 </w:t>
      </w:r>
      <w:r w:rsidRPr="00163987">
        <w:rPr>
          <w:rFonts w:ascii="Arial" w:hAnsi="Arial" w:cs="Arial"/>
          <w:b/>
          <w:bCs/>
          <w:sz w:val="22"/>
          <w:szCs w:val="22"/>
          <w:lang w:val="ru-RU"/>
        </w:rPr>
        <w:t>–</w:t>
      </w:r>
      <w:r w:rsidRPr="00163987">
        <w:rPr>
          <w:rFonts w:ascii="Arial" w:hAnsi="Arial" w:cs="Arial"/>
          <w:b/>
          <w:sz w:val="22"/>
          <w:szCs w:val="22"/>
          <w:lang w:val="ru-RU"/>
        </w:rPr>
        <w:t xml:space="preserve"> Определение по составляющей постоянного тока</w:t>
      </w:r>
    </w:p>
    <w:p w14:paraId="308B8310" w14:textId="0143019A" w:rsidR="008D7D8D" w:rsidRPr="00163987" w:rsidRDefault="008D7D8D"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Угол </w:t>
      </w:r>
      <w:r w:rsidR="00697395" w:rsidRPr="00163987">
        <w:rPr>
          <w:rFonts w:ascii="Arial" w:eastAsia="Arial" w:hAnsi="Arial" w:cs="Arial"/>
          <w:i/>
          <w:sz w:val="22"/>
          <w:szCs w:val="22"/>
        </w:rPr>
        <w:t>φ</w:t>
      </w:r>
      <w:r w:rsidRPr="00163987">
        <w:rPr>
          <w:rFonts w:ascii="Arial" w:hAnsi="Arial" w:cs="Arial"/>
          <w:sz w:val="22"/>
          <w:szCs w:val="22"/>
          <w:lang w:val="ru-RU"/>
        </w:rPr>
        <w:t xml:space="preserve"> может быть определен по кривой непериодической составляющей волны асимметричного тока в интервале между моментами короткого замыкания и разъединения контактов следующим способом</w:t>
      </w:r>
      <w:r w:rsidR="00697395" w:rsidRPr="00163987">
        <w:rPr>
          <w:rFonts w:ascii="Arial" w:hAnsi="Arial" w:cs="Arial"/>
          <w:sz w:val="22"/>
          <w:szCs w:val="22"/>
          <w:lang w:val="ru-RU"/>
        </w:rPr>
        <w:t>.</w:t>
      </w:r>
    </w:p>
    <w:p w14:paraId="732FD05B" w14:textId="049C5FB4" w:rsidR="008D7D8D" w:rsidRPr="00163987" w:rsidRDefault="008D7D8D"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en-US"/>
        </w:rPr>
        <w:t>a</w:t>
      </w:r>
      <w:r w:rsidRPr="00163987">
        <w:rPr>
          <w:rFonts w:ascii="Arial" w:hAnsi="Arial" w:cs="Arial"/>
          <w:sz w:val="22"/>
          <w:szCs w:val="22"/>
          <w:lang w:val="ru-RU"/>
        </w:rPr>
        <w:t>) По формуле составляющей постоянного тока:</w:t>
      </w:r>
    </w:p>
    <w:p w14:paraId="0C592135" w14:textId="77777777" w:rsidR="008D7D8D" w:rsidRPr="00163987" w:rsidRDefault="008D7D8D" w:rsidP="00163987">
      <w:pPr>
        <w:spacing w:line="360" w:lineRule="auto"/>
        <w:ind w:firstLine="567"/>
        <w:jc w:val="center"/>
        <w:rPr>
          <w:rFonts w:ascii="Arial" w:hAnsi="Arial" w:cs="Arial"/>
          <w:sz w:val="22"/>
          <w:szCs w:val="22"/>
          <w:lang w:val="ru-RU"/>
        </w:rPr>
      </w:pPr>
      <w:proofErr w:type="spellStart"/>
      <w:proofErr w:type="gramStart"/>
      <w:r w:rsidRPr="00163987">
        <w:rPr>
          <w:rFonts w:ascii="Arial" w:hAnsi="Arial" w:cs="Arial"/>
          <w:i/>
          <w:sz w:val="22"/>
          <w:szCs w:val="22"/>
        </w:rPr>
        <w:t>i</w:t>
      </w:r>
      <w:proofErr w:type="spellEnd"/>
      <w:r w:rsidRPr="00163987">
        <w:rPr>
          <w:rFonts w:ascii="Arial" w:hAnsi="Arial" w:cs="Arial"/>
          <w:sz w:val="22"/>
          <w:szCs w:val="22"/>
          <w:vertAlign w:val="subscript"/>
          <w:lang w:val="en-US"/>
        </w:rPr>
        <w:t>d</w:t>
      </w:r>
      <w:proofErr w:type="gramEnd"/>
      <w:r w:rsidRPr="00163987">
        <w:rPr>
          <w:rFonts w:ascii="Arial" w:hAnsi="Arial" w:cs="Arial"/>
          <w:i/>
          <w:sz w:val="22"/>
          <w:szCs w:val="22"/>
          <w:lang w:val="ru-RU"/>
        </w:rPr>
        <w:t xml:space="preserve"> </w:t>
      </w:r>
      <w:r w:rsidRPr="00163987">
        <w:rPr>
          <w:rFonts w:ascii="Arial" w:hAnsi="Arial" w:cs="Arial"/>
          <w:sz w:val="22"/>
          <w:szCs w:val="22"/>
          <w:lang w:val="ru-RU"/>
        </w:rPr>
        <w:t>=</w:t>
      </w:r>
      <w:r w:rsidRPr="00163987">
        <w:rPr>
          <w:rFonts w:ascii="Arial" w:hAnsi="Arial" w:cs="Arial"/>
          <w:i/>
          <w:sz w:val="22"/>
          <w:szCs w:val="22"/>
          <w:lang w:val="ru-RU"/>
        </w:rPr>
        <w:t xml:space="preserve"> </w:t>
      </w:r>
      <w:proofErr w:type="spellStart"/>
      <w:r w:rsidRPr="00163987">
        <w:rPr>
          <w:rFonts w:ascii="Arial" w:hAnsi="Arial" w:cs="Arial"/>
          <w:i/>
          <w:sz w:val="22"/>
          <w:szCs w:val="22"/>
        </w:rPr>
        <w:t>i</w:t>
      </w:r>
      <w:proofErr w:type="spellEnd"/>
      <w:r w:rsidRPr="00163987">
        <w:rPr>
          <w:rFonts w:ascii="Arial" w:hAnsi="Arial" w:cs="Arial"/>
          <w:sz w:val="22"/>
          <w:szCs w:val="22"/>
          <w:vertAlign w:val="subscript"/>
          <w:lang w:val="en-US"/>
        </w:rPr>
        <w:t>do</w:t>
      </w:r>
      <w:r w:rsidRPr="00163987">
        <w:rPr>
          <w:rFonts w:ascii="Arial" w:hAnsi="Arial" w:cs="Arial"/>
          <w:i/>
          <w:sz w:val="22"/>
          <w:szCs w:val="22"/>
          <w:lang w:val="ru-RU"/>
        </w:rPr>
        <w:t xml:space="preserve"> </w:t>
      </w:r>
      <w:r w:rsidRPr="00163987">
        <w:rPr>
          <w:rFonts w:ascii="Cambria Math" w:eastAsia="MS PGothic" w:hAnsi="Cambria Math" w:cs="Cambria Math"/>
          <w:sz w:val="22"/>
          <w:szCs w:val="22"/>
          <w:lang w:val="ru-RU"/>
        </w:rPr>
        <w:t>⋅</w:t>
      </w:r>
      <w:r w:rsidRPr="00163987">
        <w:rPr>
          <w:rFonts w:ascii="Arial" w:hAnsi="Arial" w:cs="Arial"/>
          <w:i/>
          <w:sz w:val="22"/>
          <w:szCs w:val="22"/>
          <w:lang w:val="ru-RU"/>
        </w:rPr>
        <w:t xml:space="preserve"> </w:t>
      </w:r>
      <w:r w:rsidRPr="00163987">
        <w:rPr>
          <w:rFonts w:ascii="Arial" w:hAnsi="Arial" w:cs="Arial"/>
          <w:i/>
          <w:sz w:val="22"/>
          <w:szCs w:val="22"/>
        </w:rPr>
        <w:t>e</w:t>
      </w:r>
      <w:r w:rsidRPr="00163987">
        <w:rPr>
          <w:rFonts w:ascii="Arial" w:hAnsi="Arial" w:cs="Arial"/>
          <w:sz w:val="22"/>
          <w:szCs w:val="22"/>
          <w:vertAlign w:val="superscript"/>
          <w:lang w:val="ru-RU"/>
        </w:rPr>
        <w:t>-</w:t>
      </w:r>
      <w:proofErr w:type="spellStart"/>
      <w:r w:rsidRPr="00163987">
        <w:rPr>
          <w:rFonts w:ascii="Arial" w:hAnsi="Arial" w:cs="Arial"/>
          <w:i/>
          <w:sz w:val="22"/>
          <w:szCs w:val="22"/>
          <w:vertAlign w:val="superscript"/>
        </w:rPr>
        <w:t>Rt</w:t>
      </w:r>
      <w:proofErr w:type="spellEnd"/>
      <w:r w:rsidRPr="00163987">
        <w:rPr>
          <w:rFonts w:ascii="Arial" w:hAnsi="Arial" w:cs="Arial"/>
          <w:sz w:val="22"/>
          <w:szCs w:val="22"/>
          <w:vertAlign w:val="superscript"/>
          <w:lang w:val="ru-RU"/>
        </w:rPr>
        <w:t>/</w:t>
      </w:r>
      <w:r w:rsidRPr="00163987">
        <w:rPr>
          <w:rFonts w:ascii="Arial" w:hAnsi="Arial" w:cs="Arial"/>
          <w:i/>
          <w:sz w:val="22"/>
          <w:szCs w:val="22"/>
          <w:vertAlign w:val="superscript"/>
        </w:rPr>
        <w:t>L</w:t>
      </w:r>
      <w:r w:rsidRPr="00163987">
        <w:rPr>
          <w:rFonts w:ascii="Arial" w:hAnsi="Arial" w:cs="Arial"/>
          <w:sz w:val="22"/>
          <w:szCs w:val="22"/>
          <w:lang w:val="ru-RU"/>
        </w:rPr>
        <w:t>,</w:t>
      </w:r>
    </w:p>
    <w:p w14:paraId="525BA254" w14:textId="74F3246F" w:rsidR="008D7D8D" w:rsidRPr="00163987" w:rsidRDefault="008D7D8D" w:rsidP="00163987">
      <w:pPr>
        <w:spacing w:line="360" w:lineRule="auto"/>
        <w:jc w:val="both"/>
        <w:rPr>
          <w:rFonts w:ascii="Arial" w:hAnsi="Arial" w:cs="Arial"/>
          <w:sz w:val="22"/>
          <w:szCs w:val="22"/>
          <w:lang w:val="ru-RU"/>
        </w:rPr>
      </w:pPr>
      <w:r w:rsidRPr="00163987">
        <w:rPr>
          <w:rFonts w:ascii="Arial" w:hAnsi="Arial" w:cs="Arial"/>
          <w:sz w:val="22"/>
          <w:szCs w:val="22"/>
          <w:lang w:val="ru-RU"/>
        </w:rPr>
        <w:t>где</w:t>
      </w:r>
      <w:r w:rsidR="00697395" w:rsidRPr="00163987">
        <w:rPr>
          <w:rFonts w:ascii="Arial" w:hAnsi="Arial" w:cs="Arial"/>
          <w:sz w:val="22"/>
          <w:szCs w:val="22"/>
          <w:lang w:val="ru-RU"/>
        </w:rPr>
        <w:t xml:space="preserve">   </w:t>
      </w:r>
      <w:r w:rsidRPr="00163987">
        <w:rPr>
          <w:rFonts w:ascii="Arial" w:hAnsi="Arial" w:cs="Arial"/>
          <w:sz w:val="22"/>
          <w:szCs w:val="22"/>
          <w:lang w:val="ru-RU"/>
        </w:rPr>
        <w:t xml:space="preserve"> </w:t>
      </w:r>
      <w:proofErr w:type="spellStart"/>
      <w:r w:rsidRPr="00163987">
        <w:rPr>
          <w:rFonts w:ascii="Arial" w:hAnsi="Arial" w:cs="Arial"/>
          <w:i/>
          <w:sz w:val="22"/>
          <w:szCs w:val="22"/>
        </w:rPr>
        <w:t>i</w:t>
      </w:r>
      <w:proofErr w:type="spellEnd"/>
      <w:r w:rsidRPr="00163987">
        <w:rPr>
          <w:rFonts w:ascii="Arial" w:hAnsi="Arial" w:cs="Arial"/>
          <w:sz w:val="22"/>
          <w:szCs w:val="22"/>
          <w:vertAlign w:val="subscript"/>
          <w:lang w:val="en-US"/>
        </w:rPr>
        <w:t>d</w:t>
      </w:r>
      <w:r w:rsidRPr="00163987">
        <w:rPr>
          <w:rFonts w:ascii="Arial" w:hAnsi="Arial" w:cs="Arial"/>
          <w:i/>
          <w:sz w:val="22"/>
          <w:szCs w:val="22"/>
          <w:lang w:val="ru-RU"/>
        </w:rPr>
        <w:t xml:space="preserve"> –</w:t>
      </w:r>
      <w:r w:rsidRPr="00163987">
        <w:rPr>
          <w:rFonts w:ascii="Arial" w:hAnsi="Arial" w:cs="Arial"/>
          <w:sz w:val="22"/>
          <w:szCs w:val="22"/>
          <w:lang w:val="ru-RU"/>
        </w:rPr>
        <w:t xml:space="preserve"> значение составляющей постоянного тока в момент </w:t>
      </w:r>
      <w:r w:rsidRPr="00163987">
        <w:rPr>
          <w:rFonts w:ascii="Arial" w:hAnsi="Arial" w:cs="Arial"/>
          <w:i/>
          <w:sz w:val="22"/>
          <w:szCs w:val="22"/>
        </w:rPr>
        <w:t>t</w:t>
      </w:r>
      <w:r w:rsidRPr="00163987">
        <w:rPr>
          <w:rFonts w:ascii="Arial" w:hAnsi="Arial" w:cs="Arial"/>
          <w:sz w:val="22"/>
          <w:szCs w:val="22"/>
          <w:lang w:val="ru-RU"/>
        </w:rPr>
        <w:t>;</w:t>
      </w:r>
    </w:p>
    <w:p w14:paraId="206F5393" w14:textId="77777777" w:rsidR="008D7D8D" w:rsidRPr="00163987" w:rsidRDefault="008D7D8D" w:rsidP="00163987">
      <w:pPr>
        <w:spacing w:line="360" w:lineRule="auto"/>
        <w:ind w:right="680" w:firstLine="567"/>
        <w:jc w:val="both"/>
        <w:rPr>
          <w:rFonts w:ascii="Arial" w:hAnsi="Arial" w:cs="Arial"/>
          <w:i/>
          <w:sz w:val="22"/>
          <w:szCs w:val="22"/>
          <w:lang w:val="ru-RU"/>
        </w:rPr>
      </w:pPr>
      <w:proofErr w:type="spellStart"/>
      <w:proofErr w:type="gramStart"/>
      <w:r w:rsidRPr="00163987">
        <w:rPr>
          <w:rFonts w:ascii="Arial" w:hAnsi="Arial" w:cs="Arial"/>
          <w:i/>
          <w:sz w:val="22"/>
          <w:szCs w:val="22"/>
        </w:rPr>
        <w:t>i</w:t>
      </w:r>
      <w:proofErr w:type="spellEnd"/>
      <w:r w:rsidRPr="00163987">
        <w:rPr>
          <w:rFonts w:ascii="Arial" w:hAnsi="Arial" w:cs="Arial"/>
          <w:sz w:val="22"/>
          <w:szCs w:val="22"/>
          <w:vertAlign w:val="subscript"/>
          <w:lang w:val="en-US"/>
        </w:rPr>
        <w:t>do</w:t>
      </w:r>
      <w:proofErr w:type="gramEnd"/>
      <w:r w:rsidRPr="00163987">
        <w:rPr>
          <w:rFonts w:ascii="Arial" w:hAnsi="Arial" w:cs="Arial"/>
          <w:i/>
          <w:sz w:val="22"/>
          <w:szCs w:val="22"/>
          <w:lang w:val="ru-RU"/>
        </w:rPr>
        <w:t xml:space="preserve"> – </w:t>
      </w:r>
      <w:r w:rsidRPr="00163987">
        <w:rPr>
          <w:rFonts w:ascii="Arial" w:hAnsi="Arial" w:cs="Arial"/>
          <w:sz w:val="22"/>
          <w:szCs w:val="22"/>
          <w:lang w:val="ru-RU"/>
        </w:rPr>
        <w:t>значение составляющей постоянного тока в принятый начальный момент времени;</w:t>
      </w:r>
      <w:r w:rsidRPr="00163987">
        <w:rPr>
          <w:rFonts w:ascii="Arial" w:hAnsi="Arial" w:cs="Arial"/>
          <w:i/>
          <w:sz w:val="22"/>
          <w:szCs w:val="22"/>
          <w:lang w:val="ru-RU"/>
        </w:rPr>
        <w:t xml:space="preserve"> </w:t>
      </w:r>
    </w:p>
    <w:p w14:paraId="69E5E6D2" w14:textId="7D71B8B6" w:rsidR="008D7D8D" w:rsidRPr="00163987" w:rsidRDefault="008D7D8D" w:rsidP="00163987">
      <w:pPr>
        <w:pStyle w:val="HTML"/>
        <w:spacing w:line="360" w:lineRule="auto"/>
        <w:ind w:firstLine="567"/>
        <w:jc w:val="both"/>
        <w:rPr>
          <w:rFonts w:ascii="Arial" w:hAnsi="Arial" w:cs="Arial"/>
          <w:sz w:val="22"/>
          <w:szCs w:val="22"/>
        </w:rPr>
      </w:pPr>
      <w:r w:rsidRPr="00163987">
        <w:rPr>
          <w:rFonts w:ascii="Arial" w:hAnsi="Arial" w:cs="Arial"/>
          <w:i/>
          <w:sz w:val="22"/>
          <w:szCs w:val="22"/>
        </w:rPr>
        <w:t>L/R</w:t>
      </w:r>
      <w:r w:rsidRPr="00163987">
        <w:rPr>
          <w:rFonts w:ascii="Arial" w:hAnsi="Arial" w:cs="Arial"/>
          <w:sz w:val="22"/>
          <w:szCs w:val="22"/>
        </w:rPr>
        <w:t xml:space="preserve"> </w:t>
      </w:r>
      <w:r w:rsidRPr="00163987">
        <w:rPr>
          <w:rFonts w:ascii="Arial" w:hAnsi="Arial" w:cs="Arial"/>
          <w:i/>
          <w:sz w:val="22"/>
          <w:szCs w:val="22"/>
        </w:rPr>
        <w:t>–</w:t>
      </w:r>
      <w:r w:rsidRPr="00163987">
        <w:rPr>
          <w:rFonts w:ascii="Arial" w:hAnsi="Arial" w:cs="Arial"/>
          <w:sz w:val="22"/>
          <w:szCs w:val="22"/>
        </w:rPr>
        <w:t xml:space="preserve"> постоянная времени цепи в секундах;</w:t>
      </w:r>
    </w:p>
    <w:p w14:paraId="33D4FDE0" w14:textId="77777777" w:rsidR="008D7D8D" w:rsidRPr="00163987" w:rsidRDefault="008D7D8D" w:rsidP="00163987">
      <w:pPr>
        <w:spacing w:line="360" w:lineRule="auto"/>
        <w:ind w:right="680" w:firstLine="567"/>
        <w:jc w:val="both"/>
        <w:rPr>
          <w:rFonts w:ascii="Arial" w:hAnsi="Arial" w:cs="Arial"/>
          <w:sz w:val="22"/>
          <w:szCs w:val="22"/>
          <w:lang w:val="ru-RU"/>
        </w:rPr>
      </w:pPr>
      <w:r w:rsidRPr="00163987">
        <w:rPr>
          <w:rFonts w:ascii="Arial" w:hAnsi="Arial" w:cs="Arial"/>
          <w:i/>
          <w:sz w:val="22"/>
          <w:szCs w:val="22"/>
        </w:rPr>
        <w:t>L</w:t>
      </w:r>
      <w:r w:rsidRPr="00163987">
        <w:rPr>
          <w:rFonts w:ascii="Arial" w:hAnsi="Arial" w:cs="Arial"/>
          <w:i/>
          <w:sz w:val="22"/>
          <w:szCs w:val="22"/>
          <w:lang w:val="ru-RU"/>
        </w:rPr>
        <w:t xml:space="preserve"> – </w:t>
      </w:r>
      <w:proofErr w:type="gramStart"/>
      <w:r w:rsidRPr="00163987">
        <w:rPr>
          <w:rFonts w:ascii="Arial" w:hAnsi="Arial" w:cs="Arial"/>
          <w:sz w:val="22"/>
          <w:szCs w:val="22"/>
          <w:lang w:val="ru-RU"/>
        </w:rPr>
        <w:t>индуктивность</w:t>
      </w:r>
      <w:proofErr w:type="gramEnd"/>
      <w:r w:rsidRPr="00163987">
        <w:rPr>
          <w:rFonts w:ascii="Arial" w:hAnsi="Arial" w:cs="Arial"/>
          <w:sz w:val="22"/>
          <w:szCs w:val="22"/>
          <w:lang w:val="ru-RU"/>
        </w:rPr>
        <w:t xml:space="preserve"> цепи,</w:t>
      </w:r>
      <w:r w:rsidRPr="00163987">
        <w:rPr>
          <w:rFonts w:ascii="Arial" w:hAnsi="Arial" w:cs="Arial"/>
          <w:i/>
          <w:sz w:val="22"/>
          <w:szCs w:val="22"/>
          <w:lang w:val="ru-RU"/>
        </w:rPr>
        <w:t xml:space="preserve"> </w:t>
      </w:r>
      <w:r w:rsidRPr="00163987">
        <w:rPr>
          <w:rFonts w:ascii="Arial" w:hAnsi="Arial" w:cs="Arial"/>
          <w:sz w:val="22"/>
          <w:szCs w:val="22"/>
          <w:lang w:val="ru-RU"/>
        </w:rPr>
        <w:t>Гн;</w:t>
      </w:r>
    </w:p>
    <w:p w14:paraId="0D1C5052" w14:textId="77777777" w:rsidR="008D7D8D" w:rsidRPr="00163987" w:rsidRDefault="008D7D8D" w:rsidP="00163987">
      <w:pPr>
        <w:spacing w:line="360" w:lineRule="auto"/>
        <w:ind w:firstLine="567"/>
        <w:jc w:val="both"/>
        <w:rPr>
          <w:rFonts w:ascii="Arial" w:hAnsi="Arial" w:cs="Arial"/>
          <w:sz w:val="22"/>
          <w:szCs w:val="22"/>
          <w:lang w:val="ru-RU"/>
        </w:rPr>
      </w:pPr>
      <w:r w:rsidRPr="00163987">
        <w:rPr>
          <w:rFonts w:ascii="Arial" w:hAnsi="Arial" w:cs="Arial"/>
          <w:i/>
          <w:sz w:val="22"/>
          <w:szCs w:val="22"/>
        </w:rPr>
        <w:t>R</w:t>
      </w:r>
      <w:r w:rsidRPr="00163987">
        <w:rPr>
          <w:rFonts w:ascii="Arial" w:hAnsi="Arial" w:cs="Arial"/>
          <w:i/>
          <w:sz w:val="22"/>
          <w:szCs w:val="22"/>
          <w:lang w:val="ru-RU"/>
        </w:rPr>
        <w:t xml:space="preserve"> – </w:t>
      </w:r>
      <w:proofErr w:type="gramStart"/>
      <w:r w:rsidRPr="00163987">
        <w:rPr>
          <w:rFonts w:ascii="Arial" w:hAnsi="Arial" w:cs="Arial"/>
          <w:sz w:val="22"/>
          <w:szCs w:val="22"/>
          <w:lang w:val="ru-RU"/>
        </w:rPr>
        <w:t>активное</w:t>
      </w:r>
      <w:proofErr w:type="gramEnd"/>
      <w:r w:rsidRPr="00163987">
        <w:rPr>
          <w:rFonts w:ascii="Arial" w:hAnsi="Arial" w:cs="Arial"/>
          <w:sz w:val="22"/>
          <w:szCs w:val="22"/>
          <w:lang w:val="ru-RU"/>
        </w:rPr>
        <w:t xml:space="preserve"> сопротивление цепи,</w:t>
      </w:r>
      <w:r w:rsidRPr="00163987">
        <w:rPr>
          <w:rFonts w:ascii="Arial" w:hAnsi="Arial" w:cs="Arial"/>
          <w:i/>
          <w:sz w:val="22"/>
          <w:szCs w:val="22"/>
          <w:lang w:val="ru-RU"/>
        </w:rPr>
        <w:t xml:space="preserve"> </w:t>
      </w:r>
      <w:r w:rsidRPr="00163987">
        <w:rPr>
          <w:rFonts w:ascii="Arial" w:hAnsi="Arial" w:cs="Arial"/>
          <w:sz w:val="22"/>
          <w:szCs w:val="22"/>
          <w:lang w:val="ru-RU"/>
        </w:rPr>
        <w:t>Ом;</w:t>
      </w:r>
    </w:p>
    <w:p w14:paraId="7D5922F2" w14:textId="77777777" w:rsidR="0074180D" w:rsidRPr="00163987" w:rsidRDefault="008D7D8D" w:rsidP="00163987">
      <w:pPr>
        <w:spacing w:line="360" w:lineRule="auto"/>
        <w:ind w:firstLine="567"/>
        <w:jc w:val="both"/>
        <w:rPr>
          <w:rFonts w:ascii="Arial" w:hAnsi="Arial" w:cs="Arial"/>
          <w:sz w:val="22"/>
          <w:szCs w:val="22"/>
          <w:lang w:val="ru-RU"/>
        </w:rPr>
      </w:pPr>
      <w:r w:rsidRPr="00163987">
        <w:rPr>
          <w:rFonts w:ascii="Arial" w:hAnsi="Arial" w:cs="Arial"/>
          <w:i/>
          <w:sz w:val="22"/>
          <w:szCs w:val="22"/>
        </w:rPr>
        <w:t>t</w:t>
      </w:r>
      <w:r w:rsidRPr="00163987">
        <w:rPr>
          <w:rFonts w:ascii="Arial" w:hAnsi="Arial" w:cs="Arial"/>
          <w:i/>
          <w:sz w:val="22"/>
          <w:szCs w:val="22"/>
          <w:lang w:val="ru-RU"/>
        </w:rPr>
        <w:t xml:space="preserve"> – </w:t>
      </w:r>
      <w:proofErr w:type="gramStart"/>
      <w:r w:rsidRPr="00163987">
        <w:rPr>
          <w:rFonts w:ascii="Arial" w:hAnsi="Arial" w:cs="Arial"/>
          <w:sz w:val="22"/>
          <w:szCs w:val="22"/>
          <w:lang w:val="ru-RU"/>
        </w:rPr>
        <w:t>время</w:t>
      </w:r>
      <w:proofErr w:type="gramEnd"/>
      <w:r w:rsidRPr="00163987">
        <w:rPr>
          <w:rFonts w:ascii="Arial" w:hAnsi="Arial" w:cs="Arial"/>
          <w:sz w:val="22"/>
          <w:szCs w:val="22"/>
          <w:lang w:val="ru-RU"/>
        </w:rPr>
        <w:t>,</w:t>
      </w:r>
      <w:r w:rsidRPr="00163987">
        <w:rPr>
          <w:rFonts w:ascii="Arial" w:hAnsi="Arial" w:cs="Arial"/>
          <w:i/>
          <w:sz w:val="22"/>
          <w:szCs w:val="22"/>
          <w:lang w:val="ru-RU"/>
        </w:rPr>
        <w:t xml:space="preserve"> </w:t>
      </w:r>
      <w:r w:rsidRPr="00163987">
        <w:rPr>
          <w:rFonts w:ascii="Arial" w:hAnsi="Arial" w:cs="Arial"/>
          <w:sz w:val="22"/>
          <w:szCs w:val="22"/>
          <w:lang w:val="ru-RU"/>
        </w:rPr>
        <w:t>прошедшее с начального момента,</w:t>
      </w:r>
      <w:r w:rsidRPr="00163987">
        <w:rPr>
          <w:rFonts w:ascii="Arial" w:hAnsi="Arial" w:cs="Arial"/>
          <w:i/>
          <w:sz w:val="22"/>
          <w:szCs w:val="22"/>
          <w:lang w:val="ru-RU"/>
        </w:rPr>
        <w:t xml:space="preserve"> </w:t>
      </w:r>
      <w:r w:rsidRPr="00163987">
        <w:rPr>
          <w:rFonts w:ascii="Arial" w:hAnsi="Arial" w:cs="Arial"/>
          <w:sz w:val="22"/>
          <w:szCs w:val="22"/>
          <w:lang w:val="ru-RU"/>
        </w:rPr>
        <w:t>с;</w:t>
      </w:r>
    </w:p>
    <w:p w14:paraId="0CFAC4BF" w14:textId="5F9E8C22" w:rsidR="008D7D8D" w:rsidRPr="00163987" w:rsidRDefault="00697395" w:rsidP="00163987">
      <w:pPr>
        <w:spacing w:line="360" w:lineRule="auto"/>
        <w:ind w:firstLine="567"/>
        <w:jc w:val="both"/>
        <w:rPr>
          <w:rFonts w:ascii="Arial" w:hAnsi="Arial" w:cs="Arial"/>
          <w:i/>
          <w:sz w:val="22"/>
          <w:szCs w:val="22"/>
          <w:lang w:val="ru-RU"/>
        </w:rPr>
      </w:pPr>
      <w:r w:rsidRPr="00163987">
        <w:rPr>
          <w:rFonts w:ascii="Arial" w:hAnsi="Arial" w:cs="Arial"/>
          <w:i/>
          <w:sz w:val="22"/>
          <w:szCs w:val="22"/>
          <w:lang w:val="ru-RU"/>
        </w:rPr>
        <w:t>е</w:t>
      </w:r>
      <w:r w:rsidRPr="00163987">
        <w:rPr>
          <w:rFonts w:ascii="Arial" w:hAnsi="Arial" w:cs="Arial"/>
          <w:sz w:val="22"/>
          <w:szCs w:val="22"/>
          <w:lang w:val="ru-RU"/>
        </w:rPr>
        <w:t xml:space="preserve"> </w:t>
      </w:r>
      <w:r w:rsidR="008D7D8D" w:rsidRPr="00163987">
        <w:rPr>
          <w:rFonts w:ascii="Arial" w:hAnsi="Arial" w:cs="Arial"/>
          <w:i/>
          <w:sz w:val="22"/>
          <w:szCs w:val="22"/>
          <w:lang w:val="ru-RU"/>
        </w:rPr>
        <w:t>–</w:t>
      </w:r>
      <w:r w:rsidR="008D7D8D" w:rsidRPr="00163987">
        <w:rPr>
          <w:rFonts w:ascii="Arial" w:hAnsi="Arial" w:cs="Arial"/>
          <w:sz w:val="22"/>
          <w:szCs w:val="22"/>
          <w:lang w:val="ru-RU"/>
        </w:rPr>
        <w:t xml:space="preserve"> основание натурального логарифма.</w:t>
      </w:r>
    </w:p>
    <w:p w14:paraId="0B5A8E22" w14:textId="77777777" w:rsidR="008D7D8D" w:rsidRPr="00163987" w:rsidRDefault="008D7D8D"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Постоянная времени </w:t>
      </w:r>
      <w:r w:rsidRPr="00163987">
        <w:rPr>
          <w:rFonts w:ascii="Arial" w:hAnsi="Arial" w:cs="Arial"/>
          <w:i/>
          <w:sz w:val="22"/>
          <w:szCs w:val="22"/>
        </w:rPr>
        <w:t>L</w:t>
      </w:r>
      <w:r w:rsidRPr="00163987">
        <w:rPr>
          <w:rFonts w:ascii="Arial" w:hAnsi="Arial" w:cs="Arial"/>
          <w:sz w:val="22"/>
          <w:szCs w:val="22"/>
          <w:lang w:val="ru-RU"/>
        </w:rPr>
        <w:t>/</w:t>
      </w:r>
      <w:r w:rsidRPr="00163987">
        <w:rPr>
          <w:rFonts w:ascii="Arial" w:hAnsi="Arial" w:cs="Arial"/>
          <w:i/>
          <w:sz w:val="22"/>
          <w:szCs w:val="22"/>
        </w:rPr>
        <w:t>R</w:t>
      </w:r>
      <w:r w:rsidRPr="00163987">
        <w:rPr>
          <w:rFonts w:ascii="Arial" w:hAnsi="Arial" w:cs="Arial"/>
          <w:sz w:val="22"/>
          <w:szCs w:val="22"/>
          <w:lang w:val="ru-RU"/>
        </w:rPr>
        <w:t xml:space="preserve"> может быть определена по вышеприведенной формуле следующим образом:</w:t>
      </w:r>
    </w:p>
    <w:p w14:paraId="2C0B716A" w14:textId="77777777" w:rsidR="008D7D8D" w:rsidRPr="00163987" w:rsidRDefault="008D7D8D" w:rsidP="00163987">
      <w:pPr>
        <w:tabs>
          <w:tab w:val="left" w:pos="601"/>
        </w:tabs>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 измерить значение </w:t>
      </w:r>
      <w:proofErr w:type="spellStart"/>
      <w:r w:rsidRPr="00163987">
        <w:rPr>
          <w:rFonts w:ascii="Arial" w:hAnsi="Arial" w:cs="Arial"/>
          <w:i/>
          <w:sz w:val="22"/>
          <w:szCs w:val="22"/>
        </w:rPr>
        <w:t>i</w:t>
      </w:r>
      <w:proofErr w:type="spellEnd"/>
      <w:r w:rsidRPr="00163987">
        <w:rPr>
          <w:rFonts w:ascii="Arial" w:hAnsi="Arial" w:cs="Arial"/>
          <w:sz w:val="22"/>
          <w:szCs w:val="22"/>
          <w:vertAlign w:val="subscript"/>
          <w:lang w:val="en-US"/>
        </w:rPr>
        <w:t>do</w:t>
      </w:r>
      <w:r w:rsidRPr="00163987">
        <w:rPr>
          <w:rFonts w:ascii="Arial" w:hAnsi="Arial" w:cs="Arial"/>
          <w:sz w:val="22"/>
          <w:szCs w:val="22"/>
          <w:lang w:val="ru-RU"/>
        </w:rPr>
        <w:t xml:space="preserve"> в момент короткого замыкания и </w:t>
      </w:r>
      <w:proofErr w:type="spellStart"/>
      <w:r w:rsidRPr="00163987">
        <w:rPr>
          <w:rFonts w:ascii="Arial" w:hAnsi="Arial" w:cs="Arial"/>
          <w:i/>
          <w:sz w:val="22"/>
          <w:szCs w:val="22"/>
        </w:rPr>
        <w:t>i</w:t>
      </w:r>
      <w:proofErr w:type="spellEnd"/>
      <w:r w:rsidRPr="00163987">
        <w:rPr>
          <w:rFonts w:ascii="Arial" w:hAnsi="Arial" w:cs="Arial"/>
          <w:sz w:val="22"/>
          <w:szCs w:val="22"/>
          <w:vertAlign w:val="subscript"/>
          <w:lang w:val="en-US"/>
        </w:rPr>
        <w:t>d</w:t>
      </w:r>
      <w:r w:rsidRPr="00163987">
        <w:rPr>
          <w:rFonts w:ascii="Arial" w:hAnsi="Arial" w:cs="Arial"/>
          <w:sz w:val="22"/>
          <w:szCs w:val="22"/>
          <w:lang w:val="ru-RU"/>
        </w:rPr>
        <w:t xml:space="preserve"> в другой момент </w:t>
      </w:r>
      <w:r w:rsidRPr="00163987">
        <w:rPr>
          <w:rFonts w:ascii="Arial" w:hAnsi="Arial" w:cs="Arial"/>
          <w:i/>
          <w:sz w:val="22"/>
          <w:szCs w:val="22"/>
        </w:rPr>
        <w:t>t</w:t>
      </w:r>
      <w:r w:rsidRPr="00163987">
        <w:rPr>
          <w:rFonts w:ascii="Arial" w:hAnsi="Arial" w:cs="Arial"/>
          <w:sz w:val="22"/>
          <w:szCs w:val="22"/>
          <w:lang w:val="ru-RU"/>
        </w:rPr>
        <w:t xml:space="preserve"> перед разделением контактов;</w:t>
      </w:r>
    </w:p>
    <w:p w14:paraId="4E0AB8CA" w14:textId="77777777" w:rsidR="008D7D8D" w:rsidRPr="00163987" w:rsidRDefault="008D7D8D" w:rsidP="00163987">
      <w:pPr>
        <w:tabs>
          <w:tab w:val="left" w:pos="540"/>
        </w:tabs>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 определить величину </w:t>
      </w:r>
      <w:r w:rsidRPr="00163987">
        <w:rPr>
          <w:rFonts w:ascii="Arial" w:hAnsi="Arial" w:cs="Arial"/>
          <w:i/>
          <w:sz w:val="22"/>
          <w:szCs w:val="22"/>
        </w:rPr>
        <w:t>e</w:t>
      </w:r>
      <w:r w:rsidRPr="00163987">
        <w:rPr>
          <w:rFonts w:ascii="Arial" w:hAnsi="Arial" w:cs="Arial"/>
          <w:i/>
          <w:sz w:val="22"/>
          <w:szCs w:val="22"/>
          <w:vertAlign w:val="superscript"/>
          <w:lang w:val="ru-RU"/>
        </w:rPr>
        <w:t>-</w:t>
      </w:r>
      <w:proofErr w:type="spellStart"/>
      <w:r w:rsidRPr="00163987">
        <w:rPr>
          <w:rFonts w:ascii="Arial" w:hAnsi="Arial" w:cs="Arial"/>
          <w:i/>
          <w:sz w:val="22"/>
          <w:szCs w:val="22"/>
          <w:vertAlign w:val="superscript"/>
        </w:rPr>
        <w:t>Rt</w:t>
      </w:r>
      <w:proofErr w:type="spellEnd"/>
      <w:r w:rsidRPr="00163987">
        <w:rPr>
          <w:rFonts w:ascii="Arial" w:hAnsi="Arial" w:cs="Arial"/>
          <w:sz w:val="22"/>
          <w:szCs w:val="22"/>
          <w:vertAlign w:val="superscript"/>
          <w:lang w:val="ru-RU"/>
        </w:rPr>
        <w:t>/</w:t>
      </w:r>
      <w:r w:rsidRPr="00163987">
        <w:rPr>
          <w:rFonts w:ascii="Arial" w:hAnsi="Arial" w:cs="Arial"/>
          <w:i/>
          <w:sz w:val="22"/>
          <w:szCs w:val="22"/>
          <w:vertAlign w:val="superscript"/>
        </w:rPr>
        <w:t>L</w:t>
      </w:r>
      <w:r w:rsidRPr="00163987">
        <w:rPr>
          <w:rFonts w:ascii="Arial" w:hAnsi="Arial" w:cs="Arial"/>
          <w:sz w:val="22"/>
          <w:szCs w:val="22"/>
          <w:lang w:val="ru-RU"/>
        </w:rPr>
        <w:t xml:space="preserve">, разделив </w:t>
      </w:r>
      <w:proofErr w:type="spellStart"/>
      <w:r w:rsidRPr="00163987">
        <w:rPr>
          <w:rFonts w:ascii="Arial" w:hAnsi="Arial" w:cs="Arial"/>
          <w:i/>
          <w:sz w:val="22"/>
          <w:szCs w:val="22"/>
        </w:rPr>
        <w:t>i</w:t>
      </w:r>
      <w:proofErr w:type="spellEnd"/>
      <w:r w:rsidRPr="00163987">
        <w:rPr>
          <w:rFonts w:ascii="Arial" w:hAnsi="Arial" w:cs="Arial"/>
          <w:sz w:val="22"/>
          <w:szCs w:val="22"/>
          <w:vertAlign w:val="subscript"/>
          <w:lang w:val="en-US"/>
        </w:rPr>
        <w:t>d</w:t>
      </w:r>
      <w:r w:rsidRPr="00163987">
        <w:rPr>
          <w:rFonts w:ascii="Arial" w:hAnsi="Arial" w:cs="Arial"/>
          <w:sz w:val="22"/>
          <w:szCs w:val="22"/>
          <w:lang w:val="ru-RU"/>
        </w:rPr>
        <w:t xml:space="preserve"> на </w:t>
      </w:r>
      <w:proofErr w:type="spellStart"/>
      <w:r w:rsidRPr="00163987">
        <w:rPr>
          <w:rFonts w:ascii="Arial" w:hAnsi="Arial" w:cs="Arial"/>
          <w:i/>
          <w:sz w:val="22"/>
          <w:szCs w:val="22"/>
        </w:rPr>
        <w:t>i</w:t>
      </w:r>
      <w:proofErr w:type="spellEnd"/>
      <w:r w:rsidRPr="00163987">
        <w:rPr>
          <w:rFonts w:ascii="Arial" w:hAnsi="Arial" w:cs="Arial"/>
          <w:sz w:val="22"/>
          <w:szCs w:val="22"/>
          <w:vertAlign w:val="subscript"/>
          <w:lang w:val="en-US"/>
        </w:rPr>
        <w:t>do</w:t>
      </w:r>
      <w:r w:rsidRPr="00163987">
        <w:rPr>
          <w:rFonts w:ascii="Arial" w:hAnsi="Arial" w:cs="Arial"/>
          <w:sz w:val="22"/>
          <w:szCs w:val="22"/>
          <w:lang w:val="ru-RU"/>
        </w:rPr>
        <w:t>;</w:t>
      </w:r>
    </w:p>
    <w:p w14:paraId="0C5FE997" w14:textId="77777777" w:rsidR="008D7D8D" w:rsidRPr="00163987" w:rsidRDefault="008D7D8D" w:rsidP="00163987">
      <w:pPr>
        <w:tabs>
          <w:tab w:val="left" w:pos="686"/>
        </w:tabs>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 по таблице значений </w:t>
      </w:r>
      <w:r w:rsidRPr="00163987">
        <w:rPr>
          <w:rFonts w:ascii="Arial" w:hAnsi="Arial" w:cs="Arial"/>
          <w:i/>
          <w:sz w:val="22"/>
          <w:szCs w:val="22"/>
          <w:lang w:val="ru-RU"/>
        </w:rPr>
        <w:t>е</w:t>
      </w:r>
      <w:r w:rsidRPr="00163987">
        <w:rPr>
          <w:rFonts w:ascii="Arial" w:hAnsi="Arial" w:cs="Arial"/>
          <w:i/>
          <w:sz w:val="22"/>
          <w:szCs w:val="22"/>
          <w:vertAlign w:val="superscript"/>
          <w:lang w:val="ru-RU"/>
        </w:rPr>
        <w:t>-</w:t>
      </w:r>
      <w:r w:rsidRPr="00163987">
        <w:rPr>
          <w:rFonts w:ascii="Arial" w:eastAsia="Arial" w:hAnsi="Arial" w:cs="Arial"/>
          <w:sz w:val="22"/>
          <w:szCs w:val="22"/>
          <w:vertAlign w:val="superscript"/>
          <w:lang w:val="en-US"/>
        </w:rPr>
        <w:t>x</w:t>
      </w:r>
      <w:r w:rsidRPr="00163987">
        <w:rPr>
          <w:rFonts w:ascii="Arial" w:hAnsi="Arial" w:cs="Arial"/>
          <w:sz w:val="22"/>
          <w:szCs w:val="22"/>
          <w:lang w:val="ru-RU"/>
        </w:rPr>
        <w:t xml:space="preserve"> установить величину -</w:t>
      </w:r>
      <w:r w:rsidRPr="00163987">
        <w:rPr>
          <w:rFonts w:ascii="Arial" w:eastAsia="Arial" w:hAnsi="Arial" w:cs="Arial"/>
          <w:sz w:val="22"/>
          <w:szCs w:val="22"/>
          <w:lang w:val="en-US"/>
        </w:rPr>
        <w:t>x</w:t>
      </w:r>
      <w:r w:rsidRPr="00163987">
        <w:rPr>
          <w:rFonts w:ascii="Arial" w:hAnsi="Arial" w:cs="Arial"/>
          <w:sz w:val="22"/>
          <w:szCs w:val="22"/>
          <w:lang w:val="ru-RU"/>
        </w:rPr>
        <w:t xml:space="preserve">, соответствующую значению соотношения </w:t>
      </w:r>
      <w:proofErr w:type="spellStart"/>
      <w:r w:rsidRPr="00163987">
        <w:rPr>
          <w:rFonts w:ascii="Arial" w:hAnsi="Arial" w:cs="Arial"/>
          <w:i/>
          <w:sz w:val="22"/>
          <w:szCs w:val="22"/>
        </w:rPr>
        <w:t>i</w:t>
      </w:r>
      <w:proofErr w:type="spellEnd"/>
      <w:r w:rsidRPr="00163987">
        <w:rPr>
          <w:rFonts w:ascii="Arial" w:hAnsi="Arial" w:cs="Arial"/>
          <w:sz w:val="22"/>
          <w:szCs w:val="22"/>
          <w:vertAlign w:val="subscript"/>
          <w:lang w:val="en-US"/>
        </w:rPr>
        <w:t>d</w:t>
      </w:r>
      <w:r w:rsidRPr="00163987">
        <w:rPr>
          <w:rFonts w:ascii="Arial" w:hAnsi="Arial" w:cs="Arial"/>
          <w:sz w:val="22"/>
          <w:szCs w:val="22"/>
          <w:lang w:val="ru-RU"/>
        </w:rPr>
        <w:t>/</w:t>
      </w:r>
      <w:proofErr w:type="spellStart"/>
      <w:r w:rsidRPr="00163987">
        <w:rPr>
          <w:rFonts w:ascii="Arial" w:hAnsi="Arial" w:cs="Arial"/>
          <w:i/>
          <w:sz w:val="22"/>
          <w:szCs w:val="22"/>
        </w:rPr>
        <w:t>i</w:t>
      </w:r>
      <w:proofErr w:type="spellEnd"/>
      <w:r w:rsidRPr="00163987">
        <w:rPr>
          <w:rFonts w:ascii="Arial" w:hAnsi="Arial" w:cs="Arial"/>
          <w:sz w:val="22"/>
          <w:szCs w:val="22"/>
          <w:vertAlign w:val="subscript"/>
          <w:lang w:val="en-US"/>
        </w:rPr>
        <w:t>do</w:t>
      </w:r>
    </w:p>
    <w:p w14:paraId="5690EEEA" w14:textId="77777777" w:rsidR="008D7D8D" w:rsidRPr="00163987" w:rsidRDefault="008D7D8D" w:rsidP="00163987">
      <w:pPr>
        <w:tabs>
          <w:tab w:val="left" w:pos="540"/>
        </w:tabs>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 в этом случае </w:t>
      </w:r>
      <w:r w:rsidRPr="00163987">
        <w:rPr>
          <w:rFonts w:ascii="Arial" w:eastAsia="Arial" w:hAnsi="Arial" w:cs="Arial"/>
          <w:sz w:val="22"/>
          <w:szCs w:val="22"/>
          <w:lang w:val="en-US"/>
        </w:rPr>
        <w:t>x</w:t>
      </w:r>
      <w:r w:rsidRPr="00163987">
        <w:rPr>
          <w:rFonts w:ascii="Arial" w:hAnsi="Arial" w:cs="Arial"/>
          <w:sz w:val="22"/>
          <w:szCs w:val="22"/>
          <w:lang w:val="ru-RU"/>
        </w:rPr>
        <w:t xml:space="preserve"> соответствует </w:t>
      </w:r>
      <w:proofErr w:type="spellStart"/>
      <w:r w:rsidRPr="00163987">
        <w:rPr>
          <w:rFonts w:ascii="Arial" w:hAnsi="Arial" w:cs="Arial"/>
          <w:i/>
          <w:sz w:val="22"/>
          <w:szCs w:val="22"/>
        </w:rPr>
        <w:t>Rt</w:t>
      </w:r>
      <w:proofErr w:type="spellEnd"/>
      <w:r w:rsidRPr="00163987">
        <w:rPr>
          <w:rFonts w:ascii="Arial" w:hAnsi="Arial" w:cs="Arial"/>
          <w:sz w:val="22"/>
          <w:szCs w:val="22"/>
          <w:lang w:val="ru-RU"/>
        </w:rPr>
        <w:t>/</w:t>
      </w:r>
      <w:r w:rsidRPr="00163987">
        <w:rPr>
          <w:rFonts w:ascii="Arial" w:hAnsi="Arial" w:cs="Arial"/>
          <w:i/>
          <w:sz w:val="22"/>
          <w:szCs w:val="22"/>
        </w:rPr>
        <w:t>L</w:t>
      </w:r>
      <w:r w:rsidRPr="00163987">
        <w:rPr>
          <w:rFonts w:ascii="Arial" w:hAnsi="Arial" w:cs="Arial"/>
          <w:sz w:val="22"/>
          <w:szCs w:val="22"/>
          <w:lang w:val="ru-RU"/>
        </w:rPr>
        <w:t xml:space="preserve">, откуда рассчитывают </w:t>
      </w:r>
      <w:r w:rsidRPr="00163987">
        <w:rPr>
          <w:rFonts w:ascii="Arial" w:hAnsi="Arial" w:cs="Arial"/>
          <w:i/>
          <w:sz w:val="22"/>
          <w:szCs w:val="22"/>
        </w:rPr>
        <w:t>L</w:t>
      </w:r>
      <w:r w:rsidRPr="00163987">
        <w:rPr>
          <w:rFonts w:ascii="Arial" w:hAnsi="Arial" w:cs="Arial"/>
          <w:sz w:val="22"/>
          <w:szCs w:val="22"/>
          <w:lang w:val="ru-RU"/>
        </w:rPr>
        <w:t>/</w:t>
      </w:r>
      <w:r w:rsidRPr="00163987">
        <w:rPr>
          <w:rFonts w:ascii="Arial" w:hAnsi="Arial" w:cs="Arial"/>
          <w:i/>
          <w:sz w:val="22"/>
          <w:szCs w:val="22"/>
        </w:rPr>
        <w:t>R</w:t>
      </w:r>
      <w:r w:rsidRPr="00163987">
        <w:rPr>
          <w:rFonts w:ascii="Arial" w:hAnsi="Arial" w:cs="Arial"/>
          <w:sz w:val="22"/>
          <w:szCs w:val="22"/>
          <w:lang w:val="ru-RU"/>
        </w:rPr>
        <w:t>.</w:t>
      </w:r>
    </w:p>
    <w:p w14:paraId="112A7588" w14:textId="3FC95B2B" w:rsidR="008D7D8D" w:rsidRPr="00163987" w:rsidRDefault="008D7D8D"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en-US"/>
        </w:rPr>
        <w:t>b</w:t>
      </w:r>
      <w:r w:rsidRPr="00163987">
        <w:rPr>
          <w:rFonts w:ascii="Arial" w:hAnsi="Arial" w:cs="Arial"/>
          <w:sz w:val="22"/>
          <w:szCs w:val="22"/>
          <w:lang w:val="ru-RU"/>
        </w:rPr>
        <w:t xml:space="preserve">) Угол </w:t>
      </w:r>
      <w:r w:rsidR="00697395" w:rsidRPr="00163987">
        <w:rPr>
          <w:rFonts w:ascii="Arial" w:eastAsia="Arial" w:hAnsi="Arial" w:cs="Arial"/>
          <w:i/>
          <w:sz w:val="22"/>
          <w:szCs w:val="22"/>
        </w:rPr>
        <w:t>φ</w:t>
      </w:r>
      <w:r w:rsidRPr="00163987">
        <w:rPr>
          <w:rFonts w:ascii="Arial" w:hAnsi="Arial" w:cs="Arial"/>
          <w:sz w:val="22"/>
          <w:szCs w:val="22"/>
          <w:lang w:val="ru-RU"/>
        </w:rPr>
        <w:t xml:space="preserve"> рассчитывают по формуле</w:t>
      </w:r>
      <w:r w:rsidR="00697395" w:rsidRPr="00163987">
        <w:rPr>
          <w:rFonts w:ascii="Arial" w:hAnsi="Arial" w:cs="Arial"/>
          <w:sz w:val="22"/>
          <w:szCs w:val="22"/>
          <w:lang w:val="ru-RU"/>
        </w:rPr>
        <w:t>:</w:t>
      </w:r>
    </w:p>
    <w:p w14:paraId="24EB92D0" w14:textId="2ABB463B" w:rsidR="008D7D8D" w:rsidRPr="00163987" w:rsidRDefault="00697395" w:rsidP="00163987">
      <w:pPr>
        <w:tabs>
          <w:tab w:val="left" w:pos="4440"/>
        </w:tabs>
        <w:spacing w:line="360" w:lineRule="auto"/>
        <w:jc w:val="center"/>
        <w:rPr>
          <w:rFonts w:ascii="Arial" w:eastAsia="Arial" w:hAnsi="Arial" w:cs="Arial"/>
          <w:sz w:val="22"/>
          <w:szCs w:val="22"/>
          <w:lang w:val="ru-RU"/>
        </w:rPr>
      </w:pPr>
      <w:r w:rsidRPr="00163987">
        <w:rPr>
          <w:rFonts w:ascii="Arial" w:eastAsia="Arial" w:hAnsi="Arial" w:cs="Arial"/>
          <w:i/>
          <w:sz w:val="22"/>
          <w:szCs w:val="22"/>
        </w:rPr>
        <w:t>φ</w:t>
      </w:r>
      <w:r w:rsidR="008D7D8D" w:rsidRPr="00163987">
        <w:rPr>
          <w:rFonts w:ascii="Arial" w:hAnsi="Arial" w:cs="Arial"/>
          <w:sz w:val="22"/>
          <w:szCs w:val="22"/>
          <w:lang w:val="ru-RU"/>
        </w:rPr>
        <w:t xml:space="preserve"> = </w:t>
      </w:r>
      <w:proofErr w:type="spellStart"/>
      <w:r w:rsidR="008D7D8D" w:rsidRPr="00163987">
        <w:rPr>
          <w:rFonts w:ascii="Arial" w:hAnsi="Arial" w:cs="Arial"/>
          <w:sz w:val="22"/>
          <w:szCs w:val="22"/>
        </w:rPr>
        <w:t>arctg</w:t>
      </w:r>
      <w:r w:rsidR="008D7D8D" w:rsidRPr="00163987">
        <w:rPr>
          <w:rFonts w:ascii="Arial" w:eastAsia="Arial" w:hAnsi="Arial" w:cs="Arial"/>
          <w:i/>
          <w:sz w:val="22"/>
          <w:szCs w:val="22"/>
        </w:rPr>
        <w:t>ω</w:t>
      </w:r>
      <w:r w:rsidR="008D7D8D" w:rsidRPr="00163987">
        <w:rPr>
          <w:rFonts w:ascii="Arial" w:hAnsi="Arial" w:cs="Arial"/>
          <w:i/>
          <w:sz w:val="22"/>
          <w:szCs w:val="22"/>
        </w:rPr>
        <w:t>L</w:t>
      </w:r>
      <w:proofErr w:type="spellEnd"/>
      <w:r w:rsidR="008D7D8D" w:rsidRPr="00163987">
        <w:rPr>
          <w:rFonts w:ascii="Arial" w:hAnsi="Arial" w:cs="Arial"/>
          <w:sz w:val="22"/>
          <w:szCs w:val="22"/>
          <w:lang w:val="ru-RU"/>
        </w:rPr>
        <w:t>/</w:t>
      </w:r>
      <w:r w:rsidR="008D7D8D" w:rsidRPr="00163987">
        <w:rPr>
          <w:rFonts w:ascii="Arial" w:hAnsi="Arial" w:cs="Arial"/>
          <w:i/>
          <w:sz w:val="22"/>
          <w:szCs w:val="22"/>
        </w:rPr>
        <w:t>R</w:t>
      </w:r>
      <w:r w:rsidR="008D7D8D" w:rsidRPr="00163987">
        <w:rPr>
          <w:rFonts w:ascii="Arial" w:hAnsi="Arial" w:cs="Arial"/>
          <w:sz w:val="22"/>
          <w:szCs w:val="22"/>
          <w:lang w:val="ru-RU"/>
        </w:rPr>
        <w:t>,</w:t>
      </w:r>
    </w:p>
    <w:p w14:paraId="7C6BF613" w14:textId="6D821574" w:rsidR="008D7D8D" w:rsidRPr="00163987" w:rsidRDefault="008D7D8D" w:rsidP="00163987">
      <w:pPr>
        <w:spacing w:line="360" w:lineRule="auto"/>
        <w:jc w:val="both"/>
        <w:rPr>
          <w:rFonts w:ascii="Arial" w:hAnsi="Arial" w:cs="Arial"/>
          <w:sz w:val="22"/>
          <w:szCs w:val="22"/>
          <w:lang w:val="ru-RU"/>
        </w:rPr>
      </w:pPr>
      <w:r w:rsidRPr="00163987">
        <w:rPr>
          <w:rFonts w:ascii="Arial" w:hAnsi="Arial" w:cs="Arial"/>
          <w:sz w:val="22"/>
          <w:szCs w:val="22"/>
          <w:lang w:val="ru-RU"/>
        </w:rPr>
        <w:t xml:space="preserve">где </w:t>
      </w:r>
      <w:r w:rsidRPr="00163987">
        <w:rPr>
          <w:rFonts w:ascii="Arial" w:eastAsia="Arial" w:hAnsi="Arial" w:cs="Arial"/>
          <w:sz w:val="22"/>
          <w:szCs w:val="22"/>
        </w:rPr>
        <w:t>ω</w:t>
      </w:r>
      <w:r w:rsidRPr="00163987">
        <w:rPr>
          <w:rFonts w:ascii="Arial" w:hAnsi="Arial" w:cs="Arial"/>
          <w:sz w:val="22"/>
          <w:szCs w:val="22"/>
          <w:lang w:val="ru-RU"/>
        </w:rPr>
        <w:t xml:space="preserve"> = </w:t>
      </w:r>
      <w:r w:rsidRPr="00163987">
        <w:rPr>
          <w:rFonts w:ascii="Arial" w:hAnsi="Arial" w:cs="Arial"/>
          <w:i/>
          <w:sz w:val="22"/>
          <w:szCs w:val="22"/>
          <w:lang w:val="ru-RU"/>
        </w:rPr>
        <w:t>2</w:t>
      </w:r>
      <w:proofErr w:type="spellStart"/>
      <w:r w:rsidRPr="00163987">
        <w:rPr>
          <w:rFonts w:ascii="Arial" w:hAnsi="Arial" w:cs="Arial"/>
          <w:i/>
          <w:sz w:val="22"/>
          <w:szCs w:val="22"/>
        </w:rPr>
        <w:t>nf</w:t>
      </w:r>
      <w:proofErr w:type="spellEnd"/>
      <w:r w:rsidRPr="00163987">
        <w:rPr>
          <w:rFonts w:ascii="Arial" w:hAnsi="Arial" w:cs="Arial"/>
          <w:sz w:val="22"/>
          <w:szCs w:val="22"/>
          <w:lang w:val="ru-RU"/>
        </w:rPr>
        <w:t xml:space="preserve"> (где </w:t>
      </w:r>
      <w:r w:rsidRPr="00163987">
        <w:rPr>
          <w:rFonts w:ascii="Arial" w:hAnsi="Arial" w:cs="Arial"/>
          <w:i/>
          <w:sz w:val="22"/>
          <w:szCs w:val="22"/>
        </w:rPr>
        <w:t>f</w:t>
      </w:r>
      <w:r w:rsidRPr="00163987">
        <w:rPr>
          <w:rFonts w:ascii="Arial" w:hAnsi="Arial" w:cs="Arial"/>
          <w:sz w:val="22"/>
          <w:szCs w:val="22"/>
          <w:lang w:val="ru-RU"/>
        </w:rPr>
        <w:t xml:space="preserve"> </w:t>
      </w:r>
      <w:r w:rsidR="00697395" w:rsidRPr="00163987">
        <w:rPr>
          <w:rFonts w:ascii="Arial" w:hAnsi="Arial" w:cs="Arial"/>
          <w:sz w:val="22"/>
          <w:szCs w:val="22"/>
          <w:lang w:val="ru-RU"/>
        </w:rPr>
        <w:t xml:space="preserve">– </w:t>
      </w:r>
      <w:r w:rsidRPr="00163987">
        <w:rPr>
          <w:rFonts w:ascii="Arial" w:hAnsi="Arial" w:cs="Arial"/>
          <w:sz w:val="22"/>
          <w:szCs w:val="22"/>
          <w:lang w:val="ru-RU"/>
        </w:rPr>
        <w:t>фактическая частота).</w:t>
      </w:r>
    </w:p>
    <w:p w14:paraId="54CC1FCD" w14:textId="77777777" w:rsidR="008D7D8D" w:rsidRPr="00163987" w:rsidRDefault="008D7D8D"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Этот метод не используют, если токи измеряют с применением трансформаторов тока.</w:t>
      </w:r>
    </w:p>
    <w:p w14:paraId="35ECE0B4" w14:textId="77777777" w:rsidR="008D7D8D" w:rsidRPr="00163987" w:rsidRDefault="008D7D8D" w:rsidP="00163987">
      <w:pPr>
        <w:spacing w:line="360" w:lineRule="auto"/>
        <w:ind w:firstLine="567"/>
        <w:jc w:val="both"/>
        <w:rPr>
          <w:rFonts w:ascii="Arial" w:hAnsi="Arial" w:cs="Arial"/>
          <w:sz w:val="22"/>
          <w:szCs w:val="22"/>
          <w:lang w:val="ru-RU"/>
        </w:rPr>
      </w:pPr>
    </w:p>
    <w:p w14:paraId="5B751C13" w14:textId="77777777" w:rsidR="008D7D8D" w:rsidRPr="00163987" w:rsidRDefault="008D7D8D" w:rsidP="00163987">
      <w:pPr>
        <w:spacing w:line="360" w:lineRule="auto"/>
        <w:ind w:firstLine="567"/>
        <w:jc w:val="both"/>
        <w:rPr>
          <w:rFonts w:ascii="Arial" w:hAnsi="Arial" w:cs="Arial"/>
          <w:b/>
          <w:sz w:val="22"/>
          <w:szCs w:val="22"/>
          <w:lang w:val="ru-RU"/>
        </w:rPr>
      </w:pPr>
      <w:r w:rsidRPr="00163987">
        <w:rPr>
          <w:rFonts w:ascii="Arial" w:hAnsi="Arial" w:cs="Arial"/>
          <w:b/>
          <w:sz w:val="22"/>
          <w:szCs w:val="22"/>
          <w:lang w:val="en-US"/>
        </w:rPr>
        <w:t>A</w:t>
      </w:r>
      <w:r w:rsidRPr="00163987">
        <w:rPr>
          <w:rFonts w:ascii="Arial" w:hAnsi="Arial" w:cs="Arial"/>
          <w:b/>
          <w:sz w:val="22"/>
          <w:szCs w:val="22"/>
          <w:lang w:val="ru-RU"/>
        </w:rPr>
        <w:t>.3 Метод 2 – Определение с помощью задающего генератора</w:t>
      </w:r>
    </w:p>
    <w:p w14:paraId="36C2F811" w14:textId="77777777" w:rsidR="008D7D8D" w:rsidRPr="00163987" w:rsidRDefault="008D7D8D"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Если применяют задающий генератор, смонтированный на одном валу с испытательным генератором, напряжение этого задающего генератора можно сравнить на осциллограмме по </w:t>
      </w:r>
      <w:r w:rsidRPr="00163987">
        <w:rPr>
          <w:rFonts w:ascii="Arial" w:hAnsi="Arial" w:cs="Arial"/>
          <w:sz w:val="22"/>
          <w:szCs w:val="22"/>
          <w:lang w:val="ru-RU"/>
        </w:rPr>
        <w:lastRenderedPageBreak/>
        <w:t>фазе вначале с напряжением испытательного генератора, а затем с током испытательного генератора.</w:t>
      </w:r>
    </w:p>
    <w:p w14:paraId="70B384FB" w14:textId="77777777" w:rsidR="008D7D8D" w:rsidRPr="00163987" w:rsidRDefault="008D7D8D"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Разность между фазовыми углами напряжений задающего генератора и главного генератора, с одной стороны, и напряжения задающего генератора и тока испытательного генератора – с другой, позволяет установить фазовый угол между напряжением и током испытательного генератора, а из него вывести коэффициент </w:t>
      </w:r>
      <w:bookmarkStart w:id="29" w:name="page72"/>
      <w:bookmarkEnd w:id="29"/>
      <w:r w:rsidRPr="00163987">
        <w:rPr>
          <w:rFonts w:ascii="Arial" w:hAnsi="Arial" w:cs="Arial"/>
          <w:sz w:val="22"/>
          <w:szCs w:val="22"/>
          <w:lang w:val="ru-RU"/>
        </w:rPr>
        <w:t>мощности.</w:t>
      </w:r>
    </w:p>
    <w:p w14:paraId="32018519" w14:textId="77777777" w:rsidR="008E62BD" w:rsidRPr="00163987" w:rsidRDefault="008E62BD" w:rsidP="00163987">
      <w:pPr>
        <w:rPr>
          <w:rFonts w:ascii="Arial" w:hAnsi="Arial" w:cs="Arial"/>
          <w:bCs/>
          <w:sz w:val="22"/>
          <w:szCs w:val="22"/>
          <w:lang w:val="ru-RU"/>
        </w:rPr>
      </w:pPr>
      <w:r w:rsidRPr="00163987">
        <w:rPr>
          <w:rFonts w:ascii="Arial" w:hAnsi="Arial" w:cs="Arial"/>
          <w:bCs/>
          <w:sz w:val="22"/>
          <w:szCs w:val="22"/>
          <w:lang w:val="ru-RU"/>
        </w:rPr>
        <w:br w:type="page"/>
      </w:r>
    </w:p>
    <w:p w14:paraId="7F5BE9EB" w14:textId="77777777" w:rsidR="008E62BD" w:rsidRPr="00163987" w:rsidRDefault="008E62BD" w:rsidP="00163987">
      <w:pPr>
        <w:spacing w:line="360" w:lineRule="auto"/>
        <w:jc w:val="center"/>
        <w:rPr>
          <w:rFonts w:ascii="Arial" w:hAnsi="Arial" w:cs="Arial"/>
          <w:b/>
          <w:lang w:val="ru-RU"/>
        </w:rPr>
      </w:pPr>
      <w:r w:rsidRPr="00163987">
        <w:rPr>
          <w:rFonts w:ascii="Arial" w:hAnsi="Arial" w:cs="Arial"/>
          <w:b/>
          <w:lang w:val="ru-RU"/>
        </w:rPr>
        <w:lastRenderedPageBreak/>
        <w:t>Приложение В</w:t>
      </w:r>
    </w:p>
    <w:p w14:paraId="0429D469" w14:textId="77777777" w:rsidR="008E62BD" w:rsidRPr="00163987" w:rsidRDefault="008E62BD" w:rsidP="00163987">
      <w:pPr>
        <w:spacing w:line="360" w:lineRule="auto"/>
        <w:jc w:val="center"/>
        <w:rPr>
          <w:rFonts w:ascii="Arial" w:hAnsi="Arial" w:cs="Arial"/>
          <w:b/>
          <w:lang w:val="ru-RU"/>
        </w:rPr>
      </w:pPr>
      <w:r w:rsidRPr="00163987">
        <w:rPr>
          <w:rFonts w:ascii="Arial" w:hAnsi="Arial" w:cs="Arial"/>
          <w:b/>
          <w:lang w:val="ru-RU"/>
        </w:rPr>
        <w:t>(обязательное)</w:t>
      </w:r>
    </w:p>
    <w:p w14:paraId="53C67352" w14:textId="77777777" w:rsidR="008E62BD" w:rsidRPr="00163987" w:rsidRDefault="008E62BD" w:rsidP="00163987">
      <w:pPr>
        <w:spacing w:line="360" w:lineRule="auto"/>
        <w:jc w:val="center"/>
        <w:rPr>
          <w:rFonts w:ascii="Arial" w:hAnsi="Arial" w:cs="Arial"/>
          <w:b/>
          <w:lang w:val="ru-RU"/>
        </w:rPr>
      </w:pPr>
      <w:r w:rsidRPr="00163987">
        <w:rPr>
          <w:rFonts w:ascii="Arial" w:hAnsi="Arial" w:cs="Arial"/>
          <w:b/>
          <w:lang w:val="ru-RU"/>
        </w:rPr>
        <w:t>Определение воздушных зазоров и расстояний утечки</w:t>
      </w:r>
    </w:p>
    <w:p w14:paraId="7F42ECF3" w14:textId="77777777" w:rsidR="008E62BD" w:rsidRPr="00163987" w:rsidRDefault="008E62BD" w:rsidP="00163987">
      <w:pPr>
        <w:spacing w:line="360" w:lineRule="auto"/>
        <w:jc w:val="both"/>
        <w:rPr>
          <w:rFonts w:ascii="Arial" w:hAnsi="Arial" w:cs="Arial"/>
          <w:sz w:val="22"/>
          <w:lang w:val="ru-RU"/>
        </w:rPr>
      </w:pPr>
    </w:p>
    <w:p w14:paraId="45891027" w14:textId="77777777" w:rsidR="008D7D8D" w:rsidRPr="00163987" w:rsidRDefault="008D7D8D" w:rsidP="00163987">
      <w:pPr>
        <w:spacing w:line="360" w:lineRule="auto"/>
        <w:ind w:firstLine="567"/>
        <w:jc w:val="both"/>
        <w:rPr>
          <w:rFonts w:ascii="Arial" w:hAnsi="Arial" w:cs="Arial"/>
          <w:b/>
          <w:sz w:val="22"/>
          <w:szCs w:val="22"/>
          <w:lang w:val="ru-RU"/>
        </w:rPr>
      </w:pPr>
      <w:r w:rsidRPr="00163987">
        <w:rPr>
          <w:rFonts w:ascii="Arial" w:hAnsi="Arial" w:cs="Arial"/>
          <w:b/>
          <w:sz w:val="22"/>
          <w:szCs w:val="22"/>
          <w:lang w:val="en-US"/>
        </w:rPr>
        <w:t>B</w:t>
      </w:r>
      <w:r w:rsidRPr="00163987">
        <w:rPr>
          <w:rFonts w:ascii="Arial" w:hAnsi="Arial" w:cs="Arial"/>
          <w:b/>
          <w:sz w:val="22"/>
          <w:szCs w:val="22"/>
          <w:lang w:val="ru-RU"/>
        </w:rPr>
        <w:t>.1 Общие положения</w:t>
      </w:r>
    </w:p>
    <w:p w14:paraId="363D74F8" w14:textId="77777777" w:rsidR="008D7D8D" w:rsidRPr="00163987" w:rsidRDefault="008D7D8D"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При определении воздушных зазоров и расстояний утечки рекомендуется учитывать следующее.</w:t>
      </w:r>
    </w:p>
    <w:p w14:paraId="6EBD2EE6" w14:textId="77777777" w:rsidR="008D7D8D" w:rsidRPr="00163987" w:rsidRDefault="008D7D8D" w:rsidP="00163987">
      <w:pPr>
        <w:pStyle w:val="HTML"/>
        <w:spacing w:line="360" w:lineRule="auto"/>
        <w:ind w:firstLine="567"/>
        <w:jc w:val="both"/>
        <w:rPr>
          <w:rFonts w:ascii="Arial" w:hAnsi="Arial" w:cs="Arial"/>
          <w:b/>
          <w:sz w:val="22"/>
          <w:szCs w:val="22"/>
        </w:rPr>
      </w:pPr>
      <w:r w:rsidRPr="00163987">
        <w:rPr>
          <w:rFonts w:ascii="Arial" w:hAnsi="Arial" w:cs="Arial"/>
          <w:b/>
          <w:sz w:val="22"/>
          <w:szCs w:val="22"/>
          <w:lang w:val="en-US"/>
        </w:rPr>
        <w:t>B</w:t>
      </w:r>
      <w:r w:rsidRPr="00163987">
        <w:rPr>
          <w:rFonts w:ascii="Arial" w:hAnsi="Arial" w:cs="Arial"/>
          <w:b/>
          <w:sz w:val="22"/>
          <w:szCs w:val="22"/>
        </w:rPr>
        <w:t>.2 Ориентация и размещение расстояний утечки</w:t>
      </w:r>
    </w:p>
    <w:p w14:paraId="6ABD2177" w14:textId="77777777" w:rsidR="008D7D8D" w:rsidRPr="00163987" w:rsidRDefault="008D7D8D" w:rsidP="00163987">
      <w:pPr>
        <w:pStyle w:val="HTML"/>
        <w:spacing w:line="360" w:lineRule="auto"/>
        <w:ind w:firstLine="567"/>
        <w:jc w:val="both"/>
        <w:rPr>
          <w:rFonts w:ascii="Arial" w:hAnsi="Arial" w:cs="Arial"/>
          <w:sz w:val="22"/>
          <w:szCs w:val="22"/>
        </w:rPr>
      </w:pPr>
      <w:r w:rsidRPr="00163987">
        <w:rPr>
          <w:rFonts w:ascii="Arial" w:hAnsi="Arial" w:cs="Arial"/>
          <w:sz w:val="22"/>
          <w:szCs w:val="22"/>
        </w:rPr>
        <w:t>При необходимости производитель должен указать требуемую ориентацию оборудования или комплектующего элемента с тем, чтобы расстояния утечки не попали под негативное воздействие скопления загрязнения, на которое они не рассчитаны.</w:t>
      </w:r>
    </w:p>
    <w:p w14:paraId="74B9D26E" w14:textId="77777777" w:rsidR="008D7D8D" w:rsidRPr="00163987" w:rsidRDefault="008D7D8D" w:rsidP="00163987">
      <w:pPr>
        <w:pStyle w:val="HTML"/>
        <w:spacing w:line="360" w:lineRule="auto"/>
        <w:ind w:firstLine="567"/>
        <w:jc w:val="both"/>
        <w:rPr>
          <w:rFonts w:ascii="Arial" w:hAnsi="Arial" w:cs="Arial"/>
          <w:b/>
          <w:sz w:val="22"/>
          <w:szCs w:val="22"/>
          <w:shd w:val="clear" w:color="auto" w:fill="F8F9FA"/>
        </w:rPr>
      </w:pPr>
      <w:r w:rsidRPr="00163987">
        <w:rPr>
          <w:rFonts w:ascii="Arial" w:hAnsi="Arial" w:cs="Arial"/>
          <w:b/>
          <w:sz w:val="22"/>
          <w:szCs w:val="22"/>
          <w:shd w:val="clear" w:color="auto" w:fill="F8F9FA"/>
          <w:lang w:val="en-US"/>
        </w:rPr>
        <w:t>B</w:t>
      </w:r>
      <w:r w:rsidRPr="00163987">
        <w:rPr>
          <w:rFonts w:ascii="Arial" w:hAnsi="Arial" w:cs="Arial"/>
          <w:b/>
          <w:sz w:val="22"/>
          <w:szCs w:val="22"/>
          <w:shd w:val="clear" w:color="auto" w:fill="F8F9FA"/>
        </w:rPr>
        <w:t>.3 Расстояния утечки при применении нескольких материалов</w:t>
      </w:r>
    </w:p>
    <w:p w14:paraId="17CABE00" w14:textId="77777777" w:rsidR="008D7D8D" w:rsidRPr="00163987" w:rsidRDefault="008D7D8D"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Расстояние утечки может разделяться на несколько отрезков из разных материалов и/или иметь разные степени загрязнения, если одно из расстояний утечки рассчитывают на выдерживание полного напряжения или если все расстояние утечки рассчитывают, исходя из материала с </w:t>
      </w:r>
      <w:proofErr w:type="gramStart"/>
      <w:r w:rsidRPr="00163987">
        <w:rPr>
          <w:rFonts w:ascii="Arial" w:hAnsi="Arial" w:cs="Arial"/>
          <w:sz w:val="22"/>
          <w:szCs w:val="22"/>
          <w:lang w:val="ru-RU"/>
        </w:rPr>
        <w:t>наименьшим</w:t>
      </w:r>
      <w:proofErr w:type="gramEnd"/>
      <w:r w:rsidRPr="00163987">
        <w:rPr>
          <w:rFonts w:ascii="Arial" w:hAnsi="Arial" w:cs="Arial"/>
          <w:sz w:val="22"/>
          <w:szCs w:val="22"/>
          <w:lang w:val="ru-RU"/>
        </w:rPr>
        <w:t xml:space="preserve"> СИТ.</w:t>
      </w:r>
    </w:p>
    <w:p w14:paraId="57E7B92D" w14:textId="77777777" w:rsidR="008D7D8D" w:rsidRPr="00163987" w:rsidRDefault="008D7D8D" w:rsidP="00163987">
      <w:pPr>
        <w:widowControl w:val="0"/>
        <w:spacing w:line="360" w:lineRule="auto"/>
        <w:ind w:firstLine="567"/>
        <w:jc w:val="both"/>
        <w:rPr>
          <w:rFonts w:ascii="Arial" w:hAnsi="Arial" w:cs="Arial"/>
          <w:b/>
          <w:sz w:val="22"/>
          <w:szCs w:val="22"/>
          <w:lang w:val="ru-RU"/>
        </w:rPr>
      </w:pPr>
      <w:r w:rsidRPr="00163987">
        <w:rPr>
          <w:rFonts w:ascii="Arial" w:hAnsi="Arial" w:cs="Arial"/>
          <w:b/>
          <w:sz w:val="22"/>
          <w:szCs w:val="22"/>
        </w:rPr>
        <w:t>B</w:t>
      </w:r>
      <w:r w:rsidRPr="00163987">
        <w:rPr>
          <w:rFonts w:ascii="Arial" w:hAnsi="Arial" w:cs="Arial"/>
          <w:b/>
          <w:sz w:val="22"/>
          <w:szCs w:val="22"/>
          <w:lang w:val="ru-RU"/>
        </w:rPr>
        <w:t xml:space="preserve">.4 Расстояния утечки, разделенные подвижной токопроводящей частью </w:t>
      </w:r>
    </w:p>
    <w:p w14:paraId="6FB7CF82" w14:textId="77777777" w:rsidR="008D7D8D" w:rsidRPr="00163987" w:rsidRDefault="008D7D8D"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Расстояние утечки может быть разделено на несколько частей, выполненных из изоляционного материала с одинаковым СИТ, объединенных или разделенных подвижными проводниками, в то время как общее расстояние через каждую отдельную часть равна или превышает требуемое расстояние утечки при отсутствии подвижной части.</w:t>
      </w:r>
    </w:p>
    <w:p w14:paraId="79A09819" w14:textId="327E030B" w:rsidR="008D7D8D" w:rsidRPr="00163987" w:rsidRDefault="008D7D8D" w:rsidP="00163987">
      <w:pPr>
        <w:pStyle w:val="HTML"/>
        <w:spacing w:line="360" w:lineRule="auto"/>
        <w:ind w:firstLine="567"/>
        <w:jc w:val="both"/>
        <w:rPr>
          <w:rFonts w:ascii="Arial" w:hAnsi="Arial" w:cs="Arial"/>
          <w:sz w:val="22"/>
          <w:szCs w:val="22"/>
        </w:rPr>
      </w:pPr>
      <w:r w:rsidRPr="00163987">
        <w:rPr>
          <w:rFonts w:ascii="Arial" w:hAnsi="Arial" w:cs="Arial"/>
          <w:sz w:val="22"/>
          <w:szCs w:val="22"/>
        </w:rPr>
        <w:t xml:space="preserve">Минимальное расстояние Х для каждой отдельной части расстояния утечки приведено в IEC 60664-1:2007, 6.2 (см. также пример 11 на рисунке </w:t>
      </w:r>
      <w:r w:rsidRPr="00163987">
        <w:rPr>
          <w:rFonts w:ascii="Arial" w:hAnsi="Arial" w:cs="Arial"/>
          <w:sz w:val="22"/>
          <w:szCs w:val="22"/>
          <w:lang w:val="en-US"/>
        </w:rPr>
        <w:t>B</w:t>
      </w:r>
      <w:r w:rsidRPr="00163987">
        <w:rPr>
          <w:rFonts w:ascii="Arial" w:hAnsi="Arial" w:cs="Arial"/>
          <w:sz w:val="22"/>
          <w:szCs w:val="22"/>
        </w:rPr>
        <w:t>.1</w:t>
      </w:r>
      <w:r w:rsidR="003F4FC2" w:rsidRPr="00163987">
        <w:rPr>
          <w:rFonts w:ascii="Arial" w:hAnsi="Arial" w:cs="Arial"/>
          <w:sz w:val="22"/>
          <w:szCs w:val="22"/>
        </w:rPr>
        <w:t>).</w:t>
      </w:r>
    </w:p>
    <w:p w14:paraId="20F7EA40" w14:textId="77777777" w:rsidR="008D7D8D" w:rsidRPr="00163987" w:rsidRDefault="008D7D8D" w:rsidP="00163987">
      <w:pPr>
        <w:widowControl w:val="0"/>
        <w:spacing w:line="360" w:lineRule="auto"/>
        <w:ind w:firstLine="567"/>
        <w:jc w:val="both"/>
        <w:rPr>
          <w:rFonts w:ascii="Arial" w:hAnsi="Arial" w:cs="Arial"/>
          <w:sz w:val="22"/>
          <w:szCs w:val="22"/>
          <w:lang w:val="ru-RU"/>
        </w:rPr>
      </w:pPr>
      <w:r w:rsidRPr="00163987">
        <w:rPr>
          <w:rFonts w:ascii="Arial" w:hAnsi="Arial" w:cs="Arial"/>
          <w:b/>
          <w:sz w:val="22"/>
          <w:szCs w:val="22"/>
          <w:lang w:val="ru-RU"/>
        </w:rPr>
        <w:t>В.5 Измерение расстояний утечки и воздушных зазоров</w:t>
      </w:r>
    </w:p>
    <w:p w14:paraId="61E253C4" w14:textId="77777777" w:rsidR="008D7D8D" w:rsidRPr="00163987" w:rsidRDefault="008D7D8D"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При определении расстояний утечки по </w:t>
      </w:r>
      <w:r w:rsidRPr="00163987">
        <w:rPr>
          <w:rFonts w:ascii="Arial" w:hAnsi="Arial" w:cs="Arial"/>
          <w:sz w:val="22"/>
          <w:szCs w:val="22"/>
        </w:rPr>
        <w:t>IEC</w:t>
      </w:r>
      <w:r w:rsidRPr="00163987">
        <w:rPr>
          <w:rFonts w:ascii="Arial" w:hAnsi="Arial" w:cs="Arial"/>
          <w:sz w:val="22"/>
          <w:szCs w:val="22"/>
          <w:lang w:val="ru-RU"/>
        </w:rPr>
        <w:t xml:space="preserve"> 60664-1 расстояние </w:t>
      </w:r>
      <w:r w:rsidRPr="00163987">
        <w:rPr>
          <w:rFonts w:ascii="Arial" w:hAnsi="Arial" w:cs="Arial"/>
          <w:i/>
          <w:sz w:val="22"/>
          <w:szCs w:val="22"/>
          <w:lang w:val="ru-RU"/>
        </w:rPr>
        <w:t>Х</w:t>
      </w:r>
      <w:r w:rsidRPr="00163987">
        <w:rPr>
          <w:rFonts w:ascii="Arial" w:hAnsi="Arial" w:cs="Arial"/>
          <w:sz w:val="22"/>
          <w:szCs w:val="22"/>
          <w:lang w:val="ru-RU"/>
        </w:rPr>
        <w:t>, указанное в следующих примерах, имеет минимальное значение 1,0 мм для степени загрязнения 2.</w:t>
      </w:r>
    </w:p>
    <w:p w14:paraId="3F2445D8" w14:textId="77777777" w:rsidR="003F4FC2" w:rsidRPr="00163987" w:rsidRDefault="008D7D8D" w:rsidP="00163987">
      <w:pPr>
        <w:pStyle w:val="HTML"/>
        <w:spacing w:line="360" w:lineRule="auto"/>
        <w:ind w:firstLine="567"/>
        <w:jc w:val="both"/>
        <w:rPr>
          <w:rFonts w:ascii="Arial" w:hAnsi="Arial" w:cs="Arial"/>
          <w:sz w:val="22"/>
          <w:szCs w:val="22"/>
        </w:rPr>
      </w:pPr>
      <w:r w:rsidRPr="00163987">
        <w:rPr>
          <w:rFonts w:ascii="Arial" w:hAnsi="Arial" w:cs="Arial"/>
          <w:sz w:val="22"/>
          <w:szCs w:val="22"/>
        </w:rPr>
        <w:t xml:space="preserve">Требования к </w:t>
      </w:r>
      <w:proofErr w:type="spellStart"/>
      <w:r w:rsidRPr="00163987">
        <w:rPr>
          <w:rFonts w:ascii="Arial" w:hAnsi="Arial" w:cs="Arial"/>
          <w:sz w:val="22"/>
          <w:szCs w:val="22"/>
        </w:rPr>
        <w:t>дугогасительным</w:t>
      </w:r>
      <w:proofErr w:type="spellEnd"/>
      <w:r w:rsidRPr="00163987">
        <w:rPr>
          <w:rFonts w:ascii="Arial" w:hAnsi="Arial" w:cs="Arial"/>
          <w:sz w:val="22"/>
          <w:szCs w:val="22"/>
        </w:rPr>
        <w:t xml:space="preserve"> камерам приведены в таблице 4, пункт j).</w:t>
      </w:r>
    </w:p>
    <w:p w14:paraId="42B48116" w14:textId="00CE5D48" w:rsidR="008D7D8D" w:rsidRPr="00163987" w:rsidRDefault="008D7D8D" w:rsidP="00163987">
      <w:pPr>
        <w:pStyle w:val="HTML"/>
        <w:spacing w:line="360" w:lineRule="auto"/>
        <w:ind w:firstLine="567"/>
        <w:jc w:val="both"/>
        <w:rPr>
          <w:rFonts w:ascii="Arial" w:hAnsi="Arial" w:cs="Arial"/>
          <w:sz w:val="22"/>
          <w:szCs w:val="22"/>
        </w:rPr>
      </w:pPr>
      <w:r w:rsidRPr="00163987">
        <w:rPr>
          <w:rFonts w:ascii="Arial" w:hAnsi="Arial" w:cs="Arial"/>
          <w:sz w:val="22"/>
          <w:szCs w:val="22"/>
          <w:shd w:val="clear" w:color="auto" w:fill="F8F9FA"/>
        </w:rPr>
        <w:t xml:space="preserve">Если воздушный зазор менее 3 мм, тогда минимальное расстояние </w:t>
      </w:r>
      <w:r w:rsidRPr="00163987">
        <w:rPr>
          <w:rFonts w:ascii="Arial" w:hAnsi="Arial" w:cs="Arial"/>
          <w:i/>
          <w:sz w:val="22"/>
          <w:szCs w:val="22"/>
          <w:shd w:val="clear" w:color="auto" w:fill="F8F9FA"/>
        </w:rPr>
        <w:t>X</w:t>
      </w:r>
      <w:r w:rsidRPr="00163987">
        <w:rPr>
          <w:rFonts w:ascii="Arial" w:hAnsi="Arial" w:cs="Arial"/>
          <w:sz w:val="22"/>
          <w:szCs w:val="22"/>
          <w:shd w:val="clear" w:color="auto" w:fill="F8F9FA"/>
        </w:rPr>
        <w:t xml:space="preserve"> может быть уменьшено </w:t>
      </w:r>
      <w:r w:rsidRPr="00163987">
        <w:rPr>
          <w:rFonts w:ascii="Arial" w:hAnsi="Arial" w:cs="Arial"/>
          <w:sz w:val="22"/>
          <w:szCs w:val="22"/>
        </w:rPr>
        <w:t>до 1/3 этого зазора</w:t>
      </w:r>
      <w:r w:rsidRPr="00163987">
        <w:rPr>
          <w:rFonts w:ascii="Arial" w:hAnsi="Arial" w:cs="Arial"/>
          <w:sz w:val="22"/>
          <w:szCs w:val="22"/>
          <w:shd w:val="clear" w:color="auto" w:fill="F8F9FA"/>
        </w:rPr>
        <w:t xml:space="preserve">. </w:t>
      </w:r>
    </w:p>
    <w:p w14:paraId="21C8FEA3" w14:textId="07DD3567" w:rsidR="008D7D8D" w:rsidRPr="00163987" w:rsidRDefault="008D7D8D" w:rsidP="00163987">
      <w:pPr>
        <w:pStyle w:val="HTML"/>
        <w:spacing w:line="360" w:lineRule="auto"/>
        <w:ind w:firstLine="567"/>
        <w:jc w:val="both"/>
        <w:rPr>
          <w:rFonts w:ascii="Arial" w:hAnsi="Arial" w:cs="Arial"/>
          <w:sz w:val="22"/>
          <w:szCs w:val="22"/>
          <w:shd w:val="clear" w:color="auto" w:fill="F8F9FA"/>
        </w:rPr>
      </w:pPr>
      <w:r w:rsidRPr="00163987">
        <w:rPr>
          <w:rFonts w:ascii="Arial" w:hAnsi="Arial" w:cs="Arial"/>
          <w:sz w:val="22"/>
          <w:szCs w:val="22"/>
          <w:shd w:val="clear" w:color="auto" w:fill="F8F9FA"/>
        </w:rPr>
        <w:t xml:space="preserve">Методы измерения расстояний утечки и зазоров указаны на рисунке B.1. Эти случаи не делают различий между зазорами и канавками или между типами изоляции. </w:t>
      </w:r>
    </w:p>
    <w:p w14:paraId="36DD7E4B" w14:textId="4C566445" w:rsidR="008D7D8D" w:rsidRPr="00163987" w:rsidRDefault="003F4FC2" w:rsidP="00163987">
      <w:pPr>
        <w:pStyle w:val="HTML"/>
        <w:spacing w:line="360" w:lineRule="auto"/>
        <w:ind w:firstLine="567"/>
        <w:jc w:val="both"/>
        <w:rPr>
          <w:rFonts w:ascii="Arial" w:hAnsi="Arial" w:cs="Arial"/>
          <w:sz w:val="22"/>
          <w:szCs w:val="22"/>
          <w:shd w:val="clear" w:color="auto" w:fill="F8F9FA"/>
        </w:rPr>
      </w:pPr>
      <w:r w:rsidRPr="00163987">
        <w:rPr>
          <w:rFonts w:ascii="Arial" w:hAnsi="Arial" w:cs="Arial"/>
          <w:sz w:val="22"/>
          <w:szCs w:val="22"/>
          <w:shd w:val="clear" w:color="auto" w:fill="F8F9FA"/>
        </w:rPr>
        <w:t>Кроме того</w:t>
      </w:r>
      <w:r w:rsidR="008D7D8D" w:rsidRPr="00163987">
        <w:rPr>
          <w:rFonts w:ascii="Arial" w:hAnsi="Arial" w:cs="Arial"/>
          <w:sz w:val="22"/>
          <w:szCs w:val="22"/>
          <w:shd w:val="clear" w:color="auto" w:fill="F8F9FA"/>
        </w:rPr>
        <w:t>:</w:t>
      </w:r>
    </w:p>
    <w:p w14:paraId="6A42DD3C" w14:textId="295184B8" w:rsidR="008D7D8D" w:rsidRPr="00163987" w:rsidRDefault="008D7D8D" w:rsidP="00163987">
      <w:pPr>
        <w:pStyle w:val="HTML"/>
        <w:spacing w:line="360" w:lineRule="auto"/>
        <w:ind w:firstLine="567"/>
        <w:jc w:val="both"/>
        <w:rPr>
          <w:rFonts w:ascii="Arial" w:hAnsi="Arial" w:cs="Arial"/>
          <w:sz w:val="22"/>
          <w:szCs w:val="22"/>
          <w:shd w:val="clear" w:color="auto" w:fill="F8F9FA"/>
        </w:rPr>
      </w:pPr>
      <w:r w:rsidRPr="00163987">
        <w:rPr>
          <w:rFonts w:ascii="Arial" w:hAnsi="Arial" w:cs="Arial"/>
          <w:sz w:val="22"/>
          <w:szCs w:val="22"/>
          <w:shd w:val="clear" w:color="auto" w:fill="F8F9FA"/>
        </w:rPr>
        <w:t xml:space="preserve">- предполагается, что любое углубление перекрыто изолирующим звеном, имеющим длину, равную указанной ширине </w:t>
      </w:r>
      <w:r w:rsidRPr="00163987">
        <w:rPr>
          <w:rFonts w:ascii="Arial" w:hAnsi="Arial" w:cs="Arial"/>
          <w:i/>
          <w:sz w:val="22"/>
          <w:szCs w:val="22"/>
          <w:shd w:val="clear" w:color="auto" w:fill="F8F9FA"/>
        </w:rPr>
        <w:t>X</w:t>
      </w:r>
      <w:r w:rsidRPr="00163987">
        <w:rPr>
          <w:rFonts w:ascii="Arial" w:hAnsi="Arial" w:cs="Arial"/>
          <w:sz w:val="22"/>
          <w:szCs w:val="22"/>
          <w:shd w:val="clear" w:color="auto" w:fill="F8F9FA"/>
        </w:rPr>
        <w:t xml:space="preserve">, и расположенным в наиболее неблагоприятном положении (см. </w:t>
      </w:r>
      <w:r w:rsidR="003F4FC2" w:rsidRPr="00163987">
        <w:rPr>
          <w:rFonts w:ascii="Arial" w:hAnsi="Arial" w:cs="Arial"/>
          <w:sz w:val="22"/>
          <w:szCs w:val="22"/>
          <w:shd w:val="clear" w:color="auto" w:fill="F8F9FA"/>
        </w:rPr>
        <w:t>п</w:t>
      </w:r>
      <w:r w:rsidRPr="00163987">
        <w:rPr>
          <w:rFonts w:ascii="Arial" w:hAnsi="Arial" w:cs="Arial"/>
          <w:sz w:val="22"/>
          <w:szCs w:val="22"/>
          <w:shd w:val="clear" w:color="auto" w:fill="F8F9FA"/>
        </w:rPr>
        <w:t>ример 3);</w:t>
      </w:r>
    </w:p>
    <w:p w14:paraId="222E2668" w14:textId="375D5A51" w:rsidR="008D7D8D" w:rsidRPr="00163987" w:rsidRDefault="008D7D8D" w:rsidP="00163987">
      <w:pPr>
        <w:pStyle w:val="HTML"/>
        <w:spacing w:line="360" w:lineRule="auto"/>
        <w:ind w:firstLine="567"/>
        <w:jc w:val="both"/>
        <w:rPr>
          <w:rFonts w:ascii="Arial" w:hAnsi="Arial" w:cs="Arial"/>
          <w:sz w:val="22"/>
          <w:szCs w:val="22"/>
          <w:shd w:val="clear" w:color="auto" w:fill="F8F9FA"/>
        </w:rPr>
      </w:pPr>
      <w:r w:rsidRPr="00163987">
        <w:rPr>
          <w:rFonts w:ascii="Arial" w:hAnsi="Arial" w:cs="Arial"/>
          <w:sz w:val="22"/>
          <w:szCs w:val="22"/>
          <w:shd w:val="clear" w:color="auto" w:fill="F8F9FA"/>
        </w:rPr>
        <w:t xml:space="preserve">- если расстояние по канавке равно или превышает указанную ширину </w:t>
      </w:r>
      <w:r w:rsidRPr="00163987">
        <w:rPr>
          <w:rFonts w:ascii="Arial" w:hAnsi="Arial" w:cs="Arial"/>
          <w:i/>
          <w:sz w:val="22"/>
          <w:szCs w:val="22"/>
          <w:shd w:val="clear" w:color="auto" w:fill="F8F9FA"/>
        </w:rPr>
        <w:t>X</w:t>
      </w:r>
      <w:r w:rsidRPr="00163987">
        <w:rPr>
          <w:rFonts w:ascii="Arial" w:hAnsi="Arial" w:cs="Arial"/>
          <w:sz w:val="22"/>
          <w:szCs w:val="22"/>
          <w:shd w:val="clear" w:color="auto" w:fill="F8F9FA"/>
        </w:rPr>
        <w:t xml:space="preserve">, расстояние утечки измеряется по контурам канавки (см. </w:t>
      </w:r>
      <w:r w:rsidR="003F4FC2" w:rsidRPr="00163987">
        <w:rPr>
          <w:rFonts w:ascii="Arial" w:hAnsi="Arial" w:cs="Arial"/>
          <w:sz w:val="22"/>
          <w:szCs w:val="22"/>
          <w:shd w:val="clear" w:color="auto" w:fill="F8F9FA"/>
        </w:rPr>
        <w:t>п</w:t>
      </w:r>
      <w:r w:rsidRPr="00163987">
        <w:rPr>
          <w:rFonts w:ascii="Arial" w:hAnsi="Arial" w:cs="Arial"/>
          <w:sz w:val="22"/>
          <w:szCs w:val="22"/>
          <w:shd w:val="clear" w:color="auto" w:fill="F8F9FA"/>
        </w:rPr>
        <w:t xml:space="preserve">ример 2); </w:t>
      </w:r>
    </w:p>
    <w:p w14:paraId="5F8434ED" w14:textId="6ED7AABC" w:rsidR="008D7D8D" w:rsidRPr="00163987" w:rsidRDefault="008D7D8D" w:rsidP="00163987">
      <w:pPr>
        <w:pStyle w:val="HTML"/>
        <w:spacing w:line="360" w:lineRule="auto"/>
        <w:ind w:firstLine="567"/>
        <w:jc w:val="both"/>
        <w:rPr>
          <w:rFonts w:ascii="Arial" w:hAnsi="Arial" w:cs="Arial"/>
          <w:sz w:val="22"/>
          <w:szCs w:val="22"/>
        </w:rPr>
      </w:pPr>
      <w:r w:rsidRPr="00163987">
        <w:rPr>
          <w:rFonts w:ascii="Arial" w:hAnsi="Arial" w:cs="Arial"/>
          <w:sz w:val="22"/>
          <w:szCs w:val="22"/>
        </w:rPr>
        <w:lastRenderedPageBreak/>
        <w:t>- расстояния утечки и зазоры, измеренные между частями, которые могут занимать разные позиции относительно друг друга, измеряются, когда эти части находятся в наиболее неблагоприятном положении</w:t>
      </w:r>
      <w:r w:rsidR="003F4FC2" w:rsidRPr="00163987">
        <w:rPr>
          <w:rFonts w:ascii="Arial" w:hAnsi="Arial" w:cs="Arial"/>
          <w:sz w:val="22"/>
          <w:szCs w:val="22"/>
        </w:rPr>
        <w:t>.</w:t>
      </w:r>
    </w:p>
    <w:p w14:paraId="6DEF5D6F" w14:textId="36E52846" w:rsidR="008D7D8D" w:rsidRPr="00163987" w:rsidRDefault="003F4FC2" w:rsidP="00163987">
      <w:pPr>
        <w:pStyle w:val="HTML"/>
        <w:spacing w:line="360" w:lineRule="auto"/>
        <w:ind w:firstLine="567"/>
        <w:jc w:val="both"/>
        <w:rPr>
          <w:rFonts w:ascii="Arial" w:hAnsi="Arial" w:cs="Arial"/>
          <w:sz w:val="22"/>
          <w:szCs w:val="22"/>
        </w:rPr>
      </w:pPr>
      <w:r w:rsidRPr="00163987">
        <w:rPr>
          <w:rFonts w:ascii="Arial" w:hAnsi="Arial" w:cs="Arial"/>
          <w:b/>
          <w:bCs/>
          <w:i/>
          <w:sz w:val="22"/>
          <w:szCs w:val="22"/>
        </w:rPr>
        <w:t>Пример 1</w:t>
      </w:r>
    </w:p>
    <w:p w14:paraId="12E05666" w14:textId="77777777" w:rsidR="008D7D8D" w:rsidRPr="00163987" w:rsidRDefault="008D7D8D" w:rsidP="00163987">
      <w:pPr>
        <w:pStyle w:val="21"/>
        <w:spacing w:after="0" w:line="360" w:lineRule="auto"/>
        <w:ind w:left="0"/>
        <w:jc w:val="center"/>
        <w:rPr>
          <w:rFonts w:ascii="Arial" w:hAnsi="Arial" w:cs="Arial"/>
          <w:sz w:val="22"/>
          <w:szCs w:val="22"/>
        </w:rPr>
      </w:pPr>
      <w:r w:rsidRPr="00163987">
        <w:rPr>
          <w:rFonts w:ascii="Arial" w:hAnsi="Arial" w:cs="Arial"/>
          <w:noProof/>
          <w:sz w:val="22"/>
          <w:szCs w:val="22"/>
          <w:lang w:val="ru-RU" w:eastAsia="ru-RU"/>
        </w:rPr>
        <w:drawing>
          <wp:inline distT="0" distB="0" distL="0" distR="0" wp14:anchorId="1EB08A84" wp14:editId="75BEA8AA">
            <wp:extent cx="3219450" cy="1190625"/>
            <wp:effectExtent l="0" t="0" r="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19450" cy="1190625"/>
                    </a:xfrm>
                    <a:prstGeom prst="rect">
                      <a:avLst/>
                    </a:prstGeom>
                    <a:noFill/>
                    <a:ln>
                      <a:noFill/>
                    </a:ln>
                  </pic:spPr>
                </pic:pic>
              </a:graphicData>
            </a:graphic>
          </wp:inline>
        </w:drawing>
      </w:r>
    </w:p>
    <w:p w14:paraId="435F5042"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 xml:space="preserve">Условие: Рассматриваемый путь утечки охватывает желобок с параллельными или сходящимися боковыми стенками любой глубины при ширине менее </w:t>
      </w:r>
      <w:r w:rsidRPr="00163987">
        <w:rPr>
          <w:rFonts w:ascii="Arial" w:hAnsi="Arial" w:cs="Arial"/>
          <w:i/>
          <w:sz w:val="20"/>
          <w:szCs w:val="22"/>
          <w:lang w:val="ru-RU"/>
        </w:rPr>
        <w:t>Х</w:t>
      </w:r>
      <w:r w:rsidRPr="00163987">
        <w:rPr>
          <w:rFonts w:ascii="Arial" w:hAnsi="Arial" w:cs="Arial"/>
          <w:sz w:val="20"/>
          <w:szCs w:val="22"/>
          <w:lang w:val="ru-RU"/>
        </w:rPr>
        <w:t xml:space="preserve"> мм.</w:t>
      </w:r>
    </w:p>
    <w:p w14:paraId="3A96DF93"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Правило: Расстояние утечки и воздушный зазор измеряют по прямой линии поверх желобка, как показано на рисунке.</w:t>
      </w:r>
    </w:p>
    <w:p w14:paraId="70D5F11A" w14:textId="77777777" w:rsidR="003F4FC2" w:rsidRPr="00163987" w:rsidRDefault="003F4FC2" w:rsidP="00163987">
      <w:pPr>
        <w:pStyle w:val="21"/>
        <w:spacing w:after="0" w:line="360" w:lineRule="auto"/>
        <w:ind w:left="0" w:firstLine="567"/>
        <w:jc w:val="both"/>
        <w:rPr>
          <w:rFonts w:ascii="Arial" w:hAnsi="Arial" w:cs="Arial"/>
          <w:sz w:val="20"/>
          <w:szCs w:val="22"/>
          <w:lang w:val="ru-RU"/>
        </w:rPr>
      </w:pPr>
    </w:p>
    <w:p w14:paraId="490BDDF2" w14:textId="135E963E" w:rsidR="008D7D8D" w:rsidRPr="00163987" w:rsidRDefault="008D7D8D" w:rsidP="00163987">
      <w:pPr>
        <w:pStyle w:val="21"/>
        <w:spacing w:after="0" w:line="360" w:lineRule="auto"/>
        <w:ind w:left="0" w:firstLine="567"/>
        <w:jc w:val="both"/>
        <w:rPr>
          <w:rFonts w:ascii="Arial" w:hAnsi="Arial" w:cs="Arial"/>
          <w:b/>
          <w:i/>
          <w:sz w:val="22"/>
          <w:szCs w:val="22"/>
        </w:rPr>
      </w:pPr>
      <w:proofErr w:type="spellStart"/>
      <w:r w:rsidRPr="00163987">
        <w:rPr>
          <w:rFonts w:ascii="Arial" w:hAnsi="Arial" w:cs="Arial"/>
          <w:b/>
          <w:i/>
          <w:sz w:val="22"/>
          <w:szCs w:val="22"/>
        </w:rPr>
        <w:t>Пример</w:t>
      </w:r>
      <w:proofErr w:type="spellEnd"/>
      <w:r w:rsidRPr="00163987">
        <w:rPr>
          <w:rFonts w:ascii="Arial" w:hAnsi="Arial" w:cs="Arial"/>
          <w:b/>
          <w:i/>
          <w:sz w:val="22"/>
          <w:szCs w:val="22"/>
        </w:rPr>
        <w:t xml:space="preserve"> </w:t>
      </w:r>
      <w:r w:rsidR="003F4FC2" w:rsidRPr="00163987">
        <w:rPr>
          <w:rFonts w:ascii="Arial" w:hAnsi="Arial" w:cs="Arial"/>
          <w:b/>
          <w:i/>
          <w:sz w:val="22"/>
          <w:szCs w:val="22"/>
          <w:lang w:val="ru-RU"/>
        </w:rPr>
        <w:t>2</w:t>
      </w:r>
      <w:r w:rsidRPr="00163987">
        <w:rPr>
          <w:rFonts w:ascii="Arial" w:hAnsi="Arial" w:cs="Arial"/>
          <w:b/>
          <w:i/>
          <w:sz w:val="22"/>
          <w:szCs w:val="22"/>
        </w:rPr>
        <w:t xml:space="preserve"> </w:t>
      </w:r>
    </w:p>
    <w:p w14:paraId="674E7B0E" w14:textId="77777777" w:rsidR="008D7D8D" w:rsidRPr="00163987" w:rsidRDefault="008D7D8D" w:rsidP="00163987">
      <w:pPr>
        <w:pStyle w:val="21"/>
        <w:spacing w:after="0" w:line="360" w:lineRule="auto"/>
        <w:ind w:left="0" w:firstLine="567"/>
        <w:jc w:val="both"/>
        <w:rPr>
          <w:rFonts w:ascii="Arial" w:hAnsi="Arial" w:cs="Arial"/>
          <w:sz w:val="22"/>
          <w:szCs w:val="22"/>
        </w:rPr>
      </w:pPr>
    </w:p>
    <w:p w14:paraId="48D3C8BD" w14:textId="77777777" w:rsidR="008D7D8D" w:rsidRPr="00163987" w:rsidRDefault="008D7D8D" w:rsidP="00163987">
      <w:pPr>
        <w:pStyle w:val="21"/>
        <w:spacing w:after="0" w:line="360" w:lineRule="auto"/>
        <w:ind w:left="0"/>
        <w:jc w:val="center"/>
        <w:rPr>
          <w:rFonts w:ascii="Arial" w:hAnsi="Arial" w:cs="Arial"/>
          <w:sz w:val="22"/>
          <w:szCs w:val="22"/>
        </w:rPr>
      </w:pPr>
      <w:r w:rsidRPr="00163987">
        <w:rPr>
          <w:rFonts w:ascii="Arial" w:hAnsi="Arial" w:cs="Arial"/>
          <w:noProof/>
          <w:sz w:val="22"/>
          <w:szCs w:val="22"/>
          <w:lang w:val="ru-RU" w:eastAsia="ru-RU"/>
        </w:rPr>
        <w:drawing>
          <wp:inline distT="0" distB="0" distL="0" distR="0" wp14:anchorId="2E59833C" wp14:editId="3B0C69D7">
            <wp:extent cx="3162300" cy="11430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62300" cy="1143000"/>
                    </a:xfrm>
                    <a:prstGeom prst="rect">
                      <a:avLst/>
                    </a:prstGeom>
                    <a:noFill/>
                    <a:ln>
                      <a:noFill/>
                    </a:ln>
                  </pic:spPr>
                </pic:pic>
              </a:graphicData>
            </a:graphic>
          </wp:inline>
        </w:drawing>
      </w:r>
    </w:p>
    <w:p w14:paraId="7FC8CFC6"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 xml:space="preserve">Условие: Рассматриваемый путь охватывает желобок с параллельными боковыми стенками любой глубины шириной </w:t>
      </w:r>
      <w:r w:rsidRPr="00163987">
        <w:rPr>
          <w:rFonts w:ascii="Arial" w:hAnsi="Arial" w:cs="Arial"/>
          <w:i/>
          <w:sz w:val="20"/>
          <w:szCs w:val="22"/>
          <w:lang w:val="ru-RU"/>
        </w:rPr>
        <w:t>Х</w:t>
      </w:r>
      <w:r w:rsidRPr="00163987">
        <w:rPr>
          <w:rFonts w:ascii="Arial" w:hAnsi="Arial" w:cs="Arial"/>
          <w:sz w:val="20"/>
          <w:szCs w:val="22"/>
          <w:lang w:val="ru-RU"/>
        </w:rPr>
        <w:t xml:space="preserve"> мм или более.</w:t>
      </w:r>
    </w:p>
    <w:p w14:paraId="55D7EC52"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Правило: Воздушный зазор определяют по прямой. Расстояние утечки проходит по контуру желобка.</w:t>
      </w:r>
    </w:p>
    <w:p w14:paraId="5A8F6B87" w14:textId="77777777" w:rsidR="003F4FC2" w:rsidRPr="00163987" w:rsidRDefault="003F4FC2" w:rsidP="00163987">
      <w:pPr>
        <w:pStyle w:val="21"/>
        <w:spacing w:after="0" w:line="360" w:lineRule="auto"/>
        <w:ind w:left="0" w:firstLine="567"/>
        <w:jc w:val="both"/>
        <w:rPr>
          <w:rFonts w:ascii="Arial" w:hAnsi="Arial" w:cs="Arial"/>
          <w:sz w:val="20"/>
          <w:szCs w:val="22"/>
          <w:lang w:val="ru-RU"/>
        </w:rPr>
      </w:pPr>
    </w:p>
    <w:p w14:paraId="5791D656" w14:textId="2EB68092" w:rsidR="008D7D8D" w:rsidRPr="00163987" w:rsidRDefault="008D7D8D" w:rsidP="00163987">
      <w:pPr>
        <w:pStyle w:val="21"/>
        <w:spacing w:after="0" w:line="360" w:lineRule="auto"/>
        <w:ind w:left="0" w:firstLine="567"/>
        <w:jc w:val="both"/>
        <w:rPr>
          <w:rFonts w:ascii="Arial" w:hAnsi="Arial" w:cs="Arial"/>
          <w:noProof/>
          <w:sz w:val="22"/>
          <w:szCs w:val="22"/>
          <w:lang w:val="ru-RU" w:eastAsia="ru-RU"/>
        </w:rPr>
      </w:pPr>
      <w:proofErr w:type="spellStart"/>
      <w:r w:rsidRPr="00163987">
        <w:rPr>
          <w:rFonts w:ascii="Arial" w:hAnsi="Arial" w:cs="Arial"/>
          <w:b/>
          <w:i/>
          <w:sz w:val="22"/>
          <w:szCs w:val="22"/>
        </w:rPr>
        <w:t>Пример</w:t>
      </w:r>
      <w:proofErr w:type="spellEnd"/>
      <w:r w:rsidRPr="00163987">
        <w:rPr>
          <w:rFonts w:ascii="Arial" w:hAnsi="Arial" w:cs="Arial"/>
          <w:b/>
          <w:i/>
          <w:sz w:val="22"/>
          <w:szCs w:val="22"/>
        </w:rPr>
        <w:t xml:space="preserve"> </w:t>
      </w:r>
      <w:r w:rsidR="003F4FC2" w:rsidRPr="00163987">
        <w:rPr>
          <w:rFonts w:ascii="Arial" w:hAnsi="Arial" w:cs="Arial"/>
          <w:b/>
          <w:i/>
          <w:sz w:val="22"/>
          <w:szCs w:val="22"/>
          <w:lang w:val="ru-RU"/>
        </w:rPr>
        <w:t>3</w:t>
      </w:r>
      <w:r w:rsidRPr="00163987">
        <w:rPr>
          <w:rFonts w:ascii="Arial" w:hAnsi="Arial" w:cs="Arial"/>
          <w:noProof/>
          <w:sz w:val="22"/>
          <w:szCs w:val="22"/>
          <w:lang w:val="ru-RU" w:eastAsia="ru-RU"/>
        </w:rPr>
        <w:t xml:space="preserve"> </w:t>
      </w:r>
    </w:p>
    <w:p w14:paraId="10D88533" w14:textId="77777777" w:rsidR="008D7D8D" w:rsidRPr="00163987" w:rsidRDefault="008D7D8D" w:rsidP="00163987">
      <w:pPr>
        <w:pStyle w:val="21"/>
        <w:spacing w:after="0" w:line="360" w:lineRule="auto"/>
        <w:ind w:left="0"/>
        <w:jc w:val="center"/>
        <w:rPr>
          <w:rFonts w:ascii="Arial" w:hAnsi="Arial" w:cs="Arial"/>
          <w:sz w:val="22"/>
          <w:szCs w:val="22"/>
        </w:rPr>
      </w:pPr>
      <w:r w:rsidRPr="00163987">
        <w:rPr>
          <w:rFonts w:ascii="Arial" w:hAnsi="Arial" w:cs="Arial"/>
          <w:noProof/>
          <w:sz w:val="22"/>
          <w:szCs w:val="22"/>
          <w:lang w:val="ru-RU" w:eastAsia="ru-RU"/>
        </w:rPr>
        <w:drawing>
          <wp:inline distT="0" distB="0" distL="0" distR="0" wp14:anchorId="66453D29" wp14:editId="094848DB">
            <wp:extent cx="3105150" cy="11620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05150" cy="1162050"/>
                    </a:xfrm>
                    <a:prstGeom prst="rect">
                      <a:avLst/>
                    </a:prstGeom>
                    <a:noFill/>
                    <a:ln>
                      <a:noFill/>
                    </a:ln>
                  </pic:spPr>
                </pic:pic>
              </a:graphicData>
            </a:graphic>
          </wp:inline>
        </w:drawing>
      </w:r>
    </w:p>
    <w:p w14:paraId="5D7AB4D7"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 xml:space="preserve">Условие: Рассматриваемый путь охватывает клиновидный желобок шириной более </w:t>
      </w:r>
      <w:r w:rsidRPr="00163987">
        <w:rPr>
          <w:rFonts w:ascii="Arial" w:hAnsi="Arial" w:cs="Arial"/>
          <w:i/>
          <w:sz w:val="20"/>
          <w:szCs w:val="22"/>
          <w:lang w:val="ru-RU"/>
        </w:rPr>
        <w:t>Х</w:t>
      </w:r>
      <w:r w:rsidRPr="00163987">
        <w:rPr>
          <w:rFonts w:ascii="Arial" w:hAnsi="Arial" w:cs="Arial"/>
          <w:sz w:val="20"/>
          <w:szCs w:val="22"/>
          <w:lang w:val="ru-RU"/>
        </w:rPr>
        <w:t xml:space="preserve"> мм.</w:t>
      </w:r>
    </w:p>
    <w:p w14:paraId="4778889A"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 xml:space="preserve">Правило: Воздушный зазор определяют по прямой. Расстояние утечки проходит по контуру желобка, но замыкает накоротко его дно по вставке шириной </w:t>
      </w:r>
      <w:r w:rsidRPr="00163987">
        <w:rPr>
          <w:rFonts w:ascii="Arial" w:hAnsi="Arial" w:cs="Arial"/>
          <w:i/>
          <w:sz w:val="20"/>
          <w:szCs w:val="22"/>
          <w:lang w:val="ru-RU"/>
        </w:rPr>
        <w:t>Х</w:t>
      </w:r>
      <w:r w:rsidRPr="00163987">
        <w:rPr>
          <w:rFonts w:ascii="Arial" w:hAnsi="Arial" w:cs="Arial"/>
          <w:sz w:val="20"/>
          <w:szCs w:val="22"/>
          <w:lang w:val="ru-RU"/>
        </w:rPr>
        <w:t xml:space="preserve"> мм.</w:t>
      </w:r>
    </w:p>
    <w:p w14:paraId="01924B60" w14:textId="77777777" w:rsidR="003F4FC2" w:rsidRPr="00163987" w:rsidRDefault="003F4FC2" w:rsidP="00163987">
      <w:pPr>
        <w:pStyle w:val="21"/>
        <w:spacing w:after="0" w:line="360" w:lineRule="auto"/>
        <w:ind w:left="0"/>
        <w:jc w:val="center"/>
        <w:rPr>
          <w:rFonts w:ascii="Arial" w:hAnsi="Arial" w:cs="Arial"/>
          <w:sz w:val="22"/>
          <w:lang w:val="ru-RU"/>
        </w:rPr>
      </w:pPr>
    </w:p>
    <w:p w14:paraId="3A0C6595" w14:textId="1CD467D3" w:rsidR="003F4FC2" w:rsidRPr="00163987" w:rsidRDefault="003F4FC2" w:rsidP="00163987">
      <w:pPr>
        <w:pStyle w:val="21"/>
        <w:spacing w:after="0" w:line="360" w:lineRule="auto"/>
        <w:ind w:left="0"/>
        <w:jc w:val="center"/>
        <w:rPr>
          <w:rFonts w:ascii="Arial" w:hAnsi="Arial" w:cs="Arial"/>
          <w:sz w:val="22"/>
          <w:lang w:val="ru-RU"/>
        </w:rPr>
      </w:pPr>
      <w:r w:rsidRPr="00163987">
        <w:rPr>
          <w:rFonts w:ascii="Arial" w:hAnsi="Arial" w:cs="Arial"/>
          <w:sz w:val="22"/>
          <w:lang w:val="ru-RU"/>
        </w:rPr>
        <w:t>Рисунок В.1 – Примеры методов измерения расстояний утечки и воздушных зазоров, лист 1</w:t>
      </w:r>
    </w:p>
    <w:p w14:paraId="64625C2B" w14:textId="633AB20D" w:rsidR="003F4FC2" w:rsidRPr="00163987" w:rsidRDefault="003F4FC2" w:rsidP="00163987">
      <w:pPr>
        <w:rPr>
          <w:rFonts w:ascii="Arial" w:hAnsi="Arial" w:cs="Arial"/>
          <w:sz w:val="22"/>
          <w:lang w:val="ru-RU"/>
        </w:rPr>
      </w:pPr>
      <w:r w:rsidRPr="00163987">
        <w:rPr>
          <w:rFonts w:ascii="Arial" w:hAnsi="Arial" w:cs="Arial"/>
          <w:sz w:val="22"/>
          <w:lang w:val="ru-RU"/>
        </w:rPr>
        <w:br w:type="page"/>
      </w:r>
    </w:p>
    <w:p w14:paraId="761D5661" w14:textId="2A6F35C9" w:rsidR="008D7D8D" w:rsidRPr="00163987" w:rsidRDefault="008D7D8D" w:rsidP="00163987">
      <w:pPr>
        <w:pStyle w:val="21"/>
        <w:spacing w:after="0" w:line="360" w:lineRule="auto"/>
        <w:ind w:left="0" w:firstLine="567"/>
        <w:jc w:val="both"/>
        <w:rPr>
          <w:rFonts w:ascii="Arial" w:hAnsi="Arial" w:cs="Arial"/>
          <w:b/>
          <w:i/>
          <w:sz w:val="22"/>
          <w:szCs w:val="22"/>
        </w:rPr>
      </w:pPr>
      <w:proofErr w:type="spellStart"/>
      <w:r w:rsidRPr="00163987">
        <w:rPr>
          <w:rFonts w:ascii="Arial" w:hAnsi="Arial" w:cs="Arial"/>
          <w:b/>
          <w:i/>
          <w:sz w:val="22"/>
          <w:szCs w:val="22"/>
        </w:rPr>
        <w:lastRenderedPageBreak/>
        <w:t>Пример</w:t>
      </w:r>
      <w:proofErr w:type="spellEnd"/>
      <w:r w:rsidRPr="00163987">
        <w:rPr>
          <w:rFonts w:ascii="Arial" w:hAnsi="Arial" w:cs="Arial"/>
          <w:b/>
          <w:i/>
          <w:sz w:val="22"/>
          <w:szCs w:val="22"/>
        </w:rPr>
        <w:t xml:space="preserve"> </w:t>
      </w:r>
      <w:r w:rsidR="003F4FC2" w:rsidRPr="00163987">
        <w:rPr>
          <w:rFonts w:ascii="Arial" w:hAnsi="Arial" w:cs="Arial"/>
          <w:b/>
          <w:i/>
          <w:sz w:val="22"/>
          <w:szCs w:val="22"/>
          <w:lang w:val="ru-RU"/>
        </w:rPr>
        <w:t>4</w:t>
      </w:r>
      <w:r w:rsidRPr="00163987">
        <w:rPr>
          <w:rFonts w:ascii="Arial" w:hAnsi="Arial" w:cs="Arial"/>
          <w:b/>
          <w:i/>
          <w:sz w:val="22"/>
          <w:szCs w:val="22"/>
        </w:rPr>
        <w:t xml:space="preserve"> </w:t>
      </w:r>
    </w:p>
    <w:p w14:paraId="5E87D0A8" w14:textId="77777777" w:rsidR="008D7D8D" w:rsidRPr="00163987" w:rsidRDefault="008D7D8D" w:rsidP="00163987">
      <w:pPr>
        <w:pStyle w:val="21"/>
        <w:spacing w:after="0" w:line="360" w:lineRule="auto"/>
        <w:ind w:left="0"/>
        <w:jc w:val="center"/>
        <w:rPr>
          <w:rFonts w:ascii="Arial" w:hAnsi="Arial" w:cs="Arial"/>
          <w:sz w:val="22"/>
          <w:szCs w:val="22"/>
        </w:rPr>
      </w:pPr>
      <w:r w:rsidRPr="00163987">
        <w:rPr>
          <w:rFonts w:ascii="Arial" w:hAnsi="Arial" w:cs="Arial"/>
          <w:noProof/>
          <w:sz w:val="22"/>
          <w:szCs w:val="22"/>
          <w:lang w:val="ru-RU" w:eastAsia="ru-RU"/>
        </w:rPr>
        <w:drawing>
          <wp:inline distT="0" distB="0" distL="0" distR="0" wp14:anchorId="351FAFCF" wp14:editId="1BA85F29">
            <wp:extent cx="3209925" cy="1247775"/>
            <wp:effectExtent l="0" t="0" r="9525"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9925" cy="1247775"/>
                    </a:xfrm>
                    <a:prstGeom prst="rect">
                      <a:avLst/>
                    </a:prstGeom>
                    <a:noFill/>
                    <a:ln>
                      <a:noFill/>
                    </a:ln>
                  </pic:spPr>
                </pic:pic>
              </a:graphicData>
            </a:graphic>
          </wp:inline>
        </w:drawing>
      </w:r>
    </w:p>
    <w:p w14:paraId="1B5C9BF8"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Условие: Рассматриваемый путь охватывает ребро.</w:t>
      </w:r>
    </w:p>
    <w:p w14:paraId="4AD831E4"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Правило: Воздушный зазор – кратчайшее расстояние по воздуху над вершиной ребра. Путь тока утечки проходит по контуру ребра.</w:t>
      </w:r>
    </w:p>
    <w:p w14:paraId="3C86CBC9" w14:textId="77777777" w:rsidR="003F4FC2" w:rsidRPr="00163987" w:rsidRDefault="003F4FC2" w:rsidP="00163987">
      <w:pPr>
        <w:pStyle w:val="21"/>
        <w:spacing w:after="0" w:line="360" w:lineRule="auto"/>
        <w:ind w:left="0" w:firstLine="567"/>
        <w:jc w:val="both"/>
        <w:rPr>
          <w:rFonts w:ascii="Arial" w:hAnsi="Arial" w:cs="Arial"/>
          <w:sz w:val="22"/>
          <w:szCs w:val="22"/>
        </w:rPr>
      </w:pPr>
    </w:p>
    <w:p w14:paraId="62FEC587" w14:textId="076F2435" w:rsidR="008D7D8D" w:rsidRPr="00163987" w:rsidRDefault="008D7D8D" w:rsidP="00163987">
      <w:pPr>
        <w:pStyle w:val="21"/>
        <w:spacing w:after="0" w:line="360" w:lineRule="auto"/>
        <w:ind w:left="0" w:firstLine="567"/>
        <w:jc w:val="both"/>
        <w:rPr>
          <w:rFonts w:ascii="Arial" w:hAnsi="Arial" w:cs="Arial"/>
          <w:b/>
          <w:i/>
          <w:sz w:val="22"/>
          <w:szCs w:val="22"/>
        </w:rPr>
      </w:pPr>
      <w:proofErr w:type="spellStart"/>
      <w:r w:rsidRPr="00163987">
        <w:rPr>
          <w:rFonts w:ascii="Arial" w:hAnsi="Arial" w:cs="Arial"/>
          <w:b/>
          <w:i/>
          <w:sz w:val="22"/>
          <w:szCs w:val="22"/>
        </w:rPr>
        <w:t>Пример</w:t>
      </w:r>
      <w:proofErr w:type="spellEnd"/>
      <w:r w:rsidRPr="00163987">
        <w:rPr>
          <w:rFonts w:ascii="Arial" w:hAnsi="Arial" w:cs="Arial"/>
          <w:b/>
          <w:i/>
          <w:sz w:val="22"/>
          <w:szCs w:val="22"/>
        </w:rPr>
        <w:t xml:space="preserve"> </w:t>
      </w:r>
      <w:r w:rsidR="003F4FC2" w:rsidRPr="00163987">
        <w:rPr>
          <w:rFonts w:ascii="Arial" w:hAnsi="Arial" w:cs="Arial"/>
          <w:b/>
          <w:i/>
          <w:sz w:val="22"/>
          <w:szCs w:val="22"/>
          <w:lang w:val="ru-RU"/>
        </w:rPr>
        <w:t>5</w:t>
      </w:r>
      <w:r w:rsidRPr="00163987">
        <w:rPr>
          <w:rFonts w:ascii="Arial" w:hAnsi="Arial" w:cs="Arial"/>
          <w:b/>
          <w:i/>
          <w:sz w:val="22"/>
          <w:szCs w:val="22"/>
        </w:rPr>
        <w:t xml:space="preserve"> </w:t>
      </w:r>
    </w:p>
    <w:p w14:paraId="62ECB3BE" w14:textId="77777777" w:rsidR="008D7D8D" w:rsidRPr="00163987" w:rsidRDefault="008D7D8D" w:rsidP="00163987">
      <w:pPr>
        <w:pStyle w:val="21"/>
        <w:spacing w:after="0" w:line="360" w:lineRule="auto"/>
        <w:ind w:left="0"/>
        <w:jc w:val="center"/>
        <w:rPr>
          <w:rFonts w:ascii="Arial" w:hAnsi="Arial" w:cs="Arial"/>
          <w:sz w:val="22"/>
          <w:szCs w:val="22"/>
        </w:rPr>
      </w:pPr>
      <w:r w:rsidRPr="00163987">
        <w:rPr>
          <w:rFonts w:ascii="Arial" w:hAnsi="Arial" w:cs="Arial"/>
          <w:noProof/>
          <w:sz w:val="22"/>
          <w:szCs w:val="22"/>
          <w:lang w:val="ru-RU" w:eastAsia="ru-RU"/>
        </w:rPr>
        <w:drawing>
          <wp:inline distT="0" distB="0" distL="0" distR="0" wp14:anchorId="25575BE6" wp14:editId="236D3C48">
            <wp:extent cx="3076575" cy="137160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76575" cy="1371600"/>
                    </a:xfrm>
                    <a:prstGeom prst="rect">
                      <a:avLst/>
                    </a:prstGeom>
                    <a:noFill/>
                    <a:ln>
                      <a:noFill/>
                    </a:ln>
                  </pic:spPr>
                </pic:pic>
              </a:graphicData>
            </a:graphic>
          </wp:inline>
        </w:drawing>
      </w:r>
    </w:p>
    <w:p w14:paraId="2DB868D9" w14:textId="4DCCC3F8"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 xml:space="preserve">Условие: Этот путь включает </w:t>
      </w:r>
      <w:proofErr w:type="spellStart"/>
      <w:r w:rsidRPr="00163987">
        <w:rPr>
          <w:rFonts w:ascii="Arial" w:hAnsi="Arial" w:cs="Arial"/>
          <w:sz w:val="20"/>
          <w:szCs w:val="22"/>
          <w:lang w:val="ru-RU"/>
        </w:rPr>
        <w:t>нескрепленный</w:t>
      </w:r>
      <w:proofErr w:type="spellEnd"/>
      <w:r w:rsidRPr="00163987">
        <w:rPr>
          <w:rFonts w:ascii="Arial" w:hAnsi="Arial" w:cs="Arial"/>
          <w:sz w:val="20"/>
          <w:szCs w:val="22"/>
          <w:lang w:val="ru-RU"/>
        </w:rPr>
        <w:t xml:space="preserve"> стык с желобком шириной менее </w:t>
      </w:r>
      <w:r w:rsidRPr="00163987">
        <w:rPr>
          <w:rFonts w:ascii="Arial" w:hAnsi="Arial" w:cs="Arial"/>
          <w:i/>
          <w:sz w:val="20"/>
          <w:szCs w:val="22"/>
          <w:lang w:val="ru-RU"/>
        </w:rPr>
        <w:t>Х</w:t>
      </w:r>
      <w:r w:rsidRPr="00163987">
        <w:rPr>
          <w:rFonts w:ascii="Arial" w:hAnsi="Arial" w:cs="Arial"/>
          <w:sz w:val="20"/>
          <w:szCs w:val="22"/>
          <w:lang w:val="ru-RU"/>
        </w:rPr>
        <w:t xml:space="preserve"> мм по обе стороны от него.</w:t>
      </w:r>
    </w:p>
    <w:p w14:paraId="169B2B18"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Правило: Воздушный зазор и путь тока утечки определяют по прямой.</w:t>
      </w:r>
    </w:p>
    <w:p w14:paraId="234CFE92" w14:textId="77777777" w:rsidR="003F4FC2" w:rsidRPr="00163987" w:rsidRDefault="003F4FC2" w:rsidP="00163987">
      <w:pPr>
        <w:pStyle w:val="21"/>
        <w:spacing w:after="0" w:line="360" w:lineRule="auto"/>
        <w:ind w:left="0" w:firstLine="567"/>
        <w:jc w:val="both"/>
        <w:rPr>
          <w:rFonts w:ascii="Arial" w:hAnsi="Arial" w:cs="Arial"/>
          <w:sz w:val="22"/>
          <w:szCs w:val="22"/>
          <w:lang w:val="ru-RU"/>
        </w:rPr>
      </w:pPr>
    </w:p>
    <w:p w14:paraId="59D0FE86" w14:textId="4386DC35" w:rsidR="008D7D8D" w:rsidRPr="00163987" w:rsidRDefault="008D7D8D" w:rsidP="00163987">
      <w:pPr>
        <w:pStyle w:val="21"/>
        <w:spacing w:after="0" w:line="360" w:lineRule="auto"/>
        <w:ind w:left="0" w:firstLine="567"/>
        <w:jc w:val="both"/>
        <w:rPr>
          <w:rFonts w:ascii="Arial" w:hAnsi="Arial" w:cs="Arial"/>
          <w:b/>
          <w:i/>
          <w:sz w:val="22"/>
          <w:szCs w:val="22"/>
        </w:rPr>
      </w:pPr>
      <w:proofErr w:type="spellStart"/>
      <w:r w:rsidRPr="00163987">
        <w:rPr>
          <w:rFonts w:ascii="Arial" w:hAnsi="Arial" w:cs="Arial"/>
          <w:b/>
          <w:i/>
          <w:sz w:val="22"/>
          <w:szCs w:val="22"/>
        </w:rPr>
        <w:t>Пример</w:t>
      </w:r>
      <w:proofErr w:type="spellEnd"/>
      <w:r w:rsidRPr="00163987">
        <w:rPr>
          <w:rFonts w:ascii="Arial" w:hAnsi="Arial" w:cs="Arial"/>
          <w:b/>
          <w:i/>
          <w:sz w:val="22"/>
          <w:szCs w:val="22"/>
        </w:rPr>
        <w:t xml:space="preserve"> </w:t>
      </w:r>
      <w:r w:rsidR="003F4FC2" w:rsidRPr="00163987">
        <w:rPr>
          <w:rFonts w:ascii="Arial" w:hAnsi="Arial" w:cs="Arial"/>
          <w:b/>
          <w:i/>
          <w:sz w:val="22"/>
          <w:szCs w:val="22"/>
          <w:lang w:val="ru-RU"/>
        </w:rPr>
        <w:t>6</w:t>
      </w:r>
      <w:r w:rsidRPr="00163987">
        <w:rPr>
          <w:rFonts w:ascii="Arial" w:hAnsi="Arial" w:cs="Arial"/>
          <w:b/>
          <w:i/>
          <w:sz w:val="22"/>
          <w:szCs w:val="22"/>
        </w:rPr>
        <w:t xml:space="preserve"> </w:t>
      </w:r>
    </w:p>
    <w:p w14:paraId="41C14D78" w14:textId="77777777" w:rsidR="008D7D8D" w:rsidRPr="00163987" w:rsidRDefault="008D7D8D" w:rsidP="00163987">
      <w:pPr>
        <w:pStyle w:val="21"/>
        <w:spacing w:after="0" w:line="360" w:lineRule="auto"/>
        <w:ind w:left="0"/>
        <w:jc w:val="center"/>
        <w:rPr>
          <w:rFonts w:ascii="Arial" w:hAnsi="Arial" w:cs="Arial"/>
          <w:sz w:val="22"/>
          <w:szCs w:val="22"/>
        </w:rPr>
      </w:pPr>
      <w:r w:rsidRPr="00163987">
        <w:rPr>
          <w:rFonts w:ascii="Arial" w:hAnsi="Arial" w:cs="Arial"/>
          <w:noProof/>
          <w:sz w:val="22"/>
          <w:szCs w:val="22"/>
          <w:lang w:val="ru-RU" w:eastAsia="ru-RU"/>
        </w:rPr>
        <w:drawing>
          <wp:inline distT="0" distB="0" distL="0" distR="0" wp14:anchorId="30AE52B3" wp14:editId="2AA76DE0">
            <wp:extent cx="3276600" cy="1733550"/>
            <wp:effectExtent l="0" t="0" r="0" b="0"/>
            <wp:docPr id="29" name="Рисунок 29" descr="Рисунок Е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Рисунок Е_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76600" cy="1733550"/>
                    </a:xfrm>
                    <a:prstGeom prst="rect">
                      <a:avLst/>
                    </a:prstGeom>
                    <a:noFill/>
                    <a:ln>
                      <a:noFill/>
                    </a:ln>
                  </pic:spPr>
                </pic:pic>
              </a:graphicData>
            </a:graphic>
          </wp:inline>
        </w:drawing>
      </w:r>
    </w:p>
    <w:p w14:paraId="2FC5D8ED"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 xml:space="preserve">Условие: Этот путь охватывает </w:t>
      </w:r>
      <w:proofErr w:type="spellStart"/>
      <w:r w:rsidRPr="00163987">
        <w:rPr>
          <w:rFonts w:ascii="Arial" w:hAnsi="Arial" w:cs="Arial"/>
          <w:sz w:val="20"/>
          <w:szCs w:val="22"/>
          <w:lang w:val="ru-RU"/>
        </w:rPr>
        <w:t>нескрепленный</w:t>
      </w:r>
      <w:proofErr w:type="spellEnd"/>
      <w:r w:rsidRPr="00163987">
        <w:rPr>
          <w:rFonts w:ascii="Arial" w:hAnsi="Arial" w:cs="Arial"/>
          <w:sz w:val="20"/>
          <w:szCs w:val="22"/>
          <w:lang w:val="ru-RU"/>
        </w:rPr>
        <w:t xml:space="preserve"> стык с желобком шириной </w:t>
      </w:r>
      <w:r w:rsidRPr="00163987">
        <w:rPr>
          <w:rFonts w:ascii="Arial" w:hAnsi="Arial" w:cs="Arial"/>
          <w:i/>
          <w:sz w:val="20"/>
          <w:szCs w:val="22"/>
          <w:lang w:val="ru-RU"/>
        </w:rPr>
        <w:t>Х</w:t>
      </w:r>
      <w:r w:rsidRPr="00163987">
        <w:rPr>
          <w:rFonts w:ascii="Arial" w:hAnsi="Arial" w:cs="Arial"/>
          <w:sz w:val="20"/>
          <w:szCs w:val="22"/>
          <w:lang w:val="ru-RU"/>
        </w:rPr>
        <w:t xml:space="preserve"> мм или более по обе стороны от него.</w:t>
      </w:r>
    </w:p>
    <w:p w14:paraId="541FB7E4"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Правило: воздушный зазор определяют по прямой. Путь тока утечки проходит по контуру желобков.</w:t>
      </w:r>
    </w:p>
    <w:p w14:paraId="6235953F" w14:textId="77777777" w:rsidR="003F4FC2" w:rsidRPr="00163987" w:rsidRDefault="003F4FC2" w:rsidP="00163987">
      <w:pPr>
        <w:spacing w:line="360" w:lineRule="auto"/>
        <w:jc w:val="center"/>
        <w:rPr>
          <w:rFonts w:ascii="Arial" w:hAnsi="Arial" w:cs="Arial"/>
          <w:sz w:val="22"/>
          <w:szCs w:val="22"/>
          <w:lang w:val="ru-RU"/>
        </w:rPr>
      </w:pPr>
    </w:p>
    <w:p w14:paraId="3CAB7DDC" w14:textId="560FE10E" w:rsidR="003F4FC2" w:rsidRPr="00163987" w:rsidRDefault="003F4FC2" w:rsidP="00163987">
      <w:pPr>
        <w:spacing w:line="360" w:lineRule="auto"/>
        <w:jc w:val="center"/>
        <w:rPr>
          <w:rFonts w:ascii="Arial" w:hAnsi="Arial" w:cs="Arial"/>
          <w:sz w:val="22"/>
          <w:szCs w:val="22"/>
        </w:rPr>
      </w:pPr>
      <w:proofErr w:type="spellStart"/>
      <w:r w:rsidRPr="00163987">
        <w:rPr>
          <w:rFonts w:ascii="Arial" w:hAnsi="Arial" w:cs="Arial"/>
          <w:sz w:val="22"/>
          <w:szCs w:val="22"/>
        </w:rPr>
        <w:t>Рисунок</w:t>
      </w:r>
      <w:proofErr w:type="spellEnd"/>
      <w:r w:rsidRPr="00163987">
        <w:rPr>
          <w:rFonts w:ascii="Arial" w:hAnsi="Arial" w:cs="Arial"/>
          <w:sz w:val="22"/>
          <w:szCs w:val="22"/>
        </w:rPr>
        <w:t xml:space="preserve"> В.1, </w:t>
      </w:r>
      <w:proofErr w:type="spellStart"/>
      <w:r w:rsidRPr="00163987">
        <w:rPr>
          <w:rFonts w:ascii="Arial" w:hAnsi="Arial" w:cs="Arial"/>
          <w:sz w:val="22"/>
          <w:szCs w:val="22"/>
        </w:rPr>
        <w:t>лист</w:t>
      </w:r>
      <w:proofErr w:type="spellEnd"/>
      <w:r w:rsidRPr="00163987">
        <w:rPr>
          <w:rFonts w:ascii="Arial" w:hAnsi="Arial" w:cs="Arial"/>
          <w:sz w:val="22"/>
          <w:szCs w:val="22"/>
        </w:rPr>
        <w:t xml:space="preserve"> 2</w:t>
      </w:r>
    </w:p>
    <w:p w14:paraId="014CDFD9" w14:textId="30750B07" w:rsidR="003F4FC2" w:rsidRPr="00163987" w:rsidRDefault="003F4FC2" w:rsidP="00163987">
      <w:pPr>
        <w:rPr>
          <w:rFonts w:ascii="Arial" w:hAnsi="Arial" w:cs="Arial"/>
          <w:sz w:val="22"/>
          <w:szCs w:val="22"/>
        </w:rPr>
      </w:pPr>
      <w:r w:rsidRPr="00163987">
        <w:rPr>
          <w:rFonts w:ascii="Arial" w:hAnsi="Arial" w:cs="Arial"/>
          <w:sz w:val="22"/>
          <w:szCs w:val="22"/>
        </w:rPr>
        <w:br w:type="page"/>
      </w:r>
    </w:p>
    <w:p w14:paraId="5FDE7DB8" w14:textId="27BAB24D" w:rsidR="008D7D8D" w:rsidRPr="00163987" w:rsidRDefault="008D7D8D" w:rsidP="00163987">
      <w:pPr>
        <w:pStyle w:val="21"/>
        <w:spacing w:after="0" w:line="360" w:lineRule="auto"/>
        <w:ind w:left="0" w:firstLine="567"/>
        <w:jc w:val="both"/>
        <w:rPr>
          <w:rFonts w:ascii="Arial" w:hAnsi="Arial" w:cs="Arial"/>
          <w:b/>
          <w:i/>
          <w:sz w:val="22"/>
          <w:szCs w:val="22"/>
        </w:rPr>
      </w:pPr>
      <w:proofErr w:type="spellStart"/>
      <w:r w:rsidRPr="00163987">
        <w:rPr>
          <w:rFonts w:ascii="Arial" w:hAnsi="Arial" w:cs="Arial"/>
          <w:b/>
          <w:i/>
          <w:sz w:val="22"/>
          <w:szCs w:val="22"/>
        </w:rPr>
        <w:lastRenderedPageBreak/>
        <w:t>Пример</w:t>
      </w:r>
      <w:proofErr w:type="spellEnd"/>
      <w:r w:rsidRPr="00163987">
        <w:rPr>
          <w:rFonts w:ascii="Arial" w:hAnsi="Arial" w:cs="Arial"/>
          <w:b/>
          <w:i/>
          <w:sz w:val="22"/>
          <w:szCs w:val="22"/>
        </w:rPr>
        <w:t xml:space="preserve"> </w:t>
      </w:r>
      <w:r w:rsidR="003F4FC2" w:rsidRPr="00163987">
        <w:rPr>
          <w:rFonts w:ascii="Arial" w:hAnsi="Arial" w:cs="Arial"/>
          <w:b/>
          <w:i/>
          <w:sz w:val="22"/>
          <w:szCs w:val="22"/>
          <w:lang w:val="ru-RU"/>
        </w:rPr>
        <w:t>7</w:t>
      </w:r>
    </w:p>
    <w:p w14:paraId="7589D827" w14:textId="77777777" w:rsidR="008D7D8D" w:rsidRPr="00163987" w:rsidRDefault="008D7D8D" w:rsidP="00163987">
      <w:pPr>
        <w:pStyle w:val="21"/>
        <w:spacing w:after="0" w:line="360" w:lineRule="auto"/>
        <w:ind w:left="0"/>
        <w:jc w:val="center"/>
        <w:rPr>
          <w:rFonts w:ascii="Arial" w:hAnsi="Arial" w:cs="Arial"/>
          <w:b/>
          <w:sz w:val="22"/>
          <w:szCs w:val="22"/>
        </w:rPr>
      </w:pPr>
      <w:r w:rsidRPr="00163987">
        <w:rPr>
          <w:rFonts w:ascii="Arial" w:hAnsi="Arial" w:cs="Arial"/>
          <w:b/>
          <w:noProof/>
          <w:sz w:val="22"/>
          <w:szCs w:val="22"/>
          <w:lang w:val="ru-RU" w:eastAsia="ru-RU"/>
        </w:rPr>
        <w:drawing>
          <wp:inline distT="0" distB="0" distL="0" distR="0" wp14:anchorId="742F03D6" wp14:editId="4AB3244C">
            <wp:extent cx="3324225" cy="15716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24225" cy="1571625"/>
                    </a:xfrm>
                    <a:prstGeom prst="rect">
                      <a:avLst/>
                    </a:prstGeom>
                    <a:noFill/>
                    <a:ln>
                      <a:noFill/>
                    </a:ln>
                  </pic:spPr>
                </pic:pic>
              </a:graphicData>
            </a:graphic>
          </wp:inline>
        </w:drawing>
      </w:r>
    </w:p>
    <w:p w14:paraId="443647FA" w14:textId="4056EDAB"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 xml:space="preserve">Условие: Этот путь охватывает </w:t>
      </w:r>
      <w:proofErr w:type="spellStart"/>
      <w:r w:rsidRPr="00163987">
        <w:rPr>
          <w:rFonts w:ascii="Arial" w:hAnsi="Arial" w:cs="Arial"/>
          <w:sz w:val="20"/>
          <w:szCs w:val="22"/>
          <w:lang w:val="ru-RU"/>
        </w:rPr>
        <w:t>нескрепленный</w:t>
      </w:r>
      <w:proofErr w:type="spellEnd"/>
      <w:r w:rsidRPr="00163987">
        <w:rPr>
          <w:rFonts w:ascii="Arial" w:hAnsi="Arial" w:cs="Arial"/>
          <w:sz w:val="20"/>
          <w:szCs w:val="22"/>
          <w:lang w:val="ru-RU"/>
        </w:rPr>
        <w:t xml:space="preserve"> стык с желобком шириной менее </w:t>
      </w:r>
      <w:r w:rsidRPr="00163987">
        <w:rPr>
          <w:rFonts w:ascii="Arial" w:hAnsi="Arial" w:cs="Arial"/>
          <w:i/>
          <w:sz w:val="20"/>
          <w:szCs w:val="22"/>
          <w:lang w:val="ru-RU"/>
        </w:rPr>
        <w:t>Х</w:t>
      </w:r>
      <w:r w:rsidRPr="00163987">
        <w:rPr>
          <w:rFonts w:ascii="Arial" w:hAnsi="Arial" w:cs="Arial"/>
          <w:sz w:val="20"/>
          <w:szCs w:val="22"/>
          <w:lang w:val="ru-RU"/>
        </w:rPr>
        <w:t xml:space="preserve"> мм с одной стороны и равный или более </w:t>
      </w:r>
      <w:r w:rsidRPr="00163987">
        <w:rPr>
          <w:rFonts w:ascii="Arial" w:hAnsi="Arial" w:cs="Arial"/>
          <w:i/>
          <w:sz w:val="20"/>
          <w:szCs w:val="22"/>
          <w:lang w:val="ru-RU"/>
        </w:rPr>
        <w:t>Х</w:t>
      </w:r>
      <w:r w:rsidRPr="00163987">
        <w:rPr>
          <w:rFonts w:ascii="Arial" w:hAnsi="Arial" w:cs="Arial"/>
          <w:sz w:val="20"/>
          <w:szCs w:val="22"/>
          <w:lang w:val="ru-RU"/>
        </w:rPr>
        <w:t xml:space="preserve"> мм </w:t>
      </w:r>
      <w:r w:rsidR="003F4FC2" w:rsidRPr="00163987">
        <w:rPr>
          <w:rFonts w:ascii="Arial" w:hAnsi="Arial" w:cs="Arial"/>
          <w:sz w:val="20"/>
          <w:szCs w:val="22"/>
          <w:lang w:val="ru-RU"/>
        </w:rPr>
        <w:t xml:space="preserve">– </w:t>
      </w:r>
      <w:r w:rsidRPr="00163987">
        <w:rPr>
          <w:rFonts w:ascii="Arial" w:hAnsi="Arial" w:cs="Arial"/>
          <w:sz w:val="20"/>
          <w:szCs w:val="22"/>
          <w:lang w:val="ru-RU"/>
        </w:rPr>
        <w:t>с другой стороны.</w:t>
      </w:r>
    </w:p>
    <w:p w14:paraId="71742CBE" w14:textId="61E88DB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 xml:space="preserve">Правило: Воздушный зазор и путь утечки соответствуют рисунку. </w:t>
      </w:r>
    </w:p>
    <w:p w14:paraId="5DB83B46" w14:textId="77777777" w:rsidR="003F4FC2" w:rsidRPr="00163987" w:rsidRDefault="003F4FC2" w:rsidP="00163987">
      <w:pPr>
        <w:pStyle w:val="21"/>
        <w:spacing w:after="0" w:line="360" w:lineRule="auto"/>
        <w:ind w:left="0" w:firstLine="567"/>
        <w:jc w:val="both"/>
        <w:rPr>
          <w:rFonts w:ascii="Arial" w:hAnsi="Arial" w:cs="Arial"/>
          <w:sz w:val="22"/>
          <w:szCs w:val="22"/>
          <w:lang w:val="ru-RU"/>
        </w:rPr>
      </w:pPr>
    </w:p>
    <w:p w14:paraId="10E55695" w14:textId="31918218" w:rsidR="008D7D8D" w:rsidRPr="00163987" w:rsidRDefault="008D7D8D" w:rsidP="00163987">
      <w:pPr>
        <w:pStyle w:val="21"/>
        <w:spacing w:after="0" w:line="360" w:lineRule="auto"/>
        <w:ind w:left="0" w:firstLine="567"/>
        <w:jc w:val="both"/>
        <w:rPr>
          <w:rFonts w:ascii="Arial" w:hAnsi="Arial" w:cs="Arial"/>
          <w:b/>
          <w:i/>
          <w:sz w:val="22"/>
          <w:szCs w:val="22"/>
        </w:rPr>
      </w:pPr>
      <w:proofErr w:type="spellStart"/>
      <w:r w:rsidRPr="00163987">
        <w:rPr>
          <w:rFonts w:ascii="Arial" w:hAnsi="Arial" w:cs="Arial"/>
          <w:b/>
          <w:i/>
          <w:sz w:val="22"/>
          <w:szCs w:val="22"/>
        </w:rPr>
        <w:t>Пример</w:t>
      </w:r>
      <w:proofErr w:type="spellEnd"/>
      <w:r w:rsidRPr="00163987">
        <w:rPr>
          <w:rFonts w:ascii="Arial" w:hAnsi="Arial" w:cs="Arial"/>
          <w:b/>
          <w:i/>
          <w:sz w:val="22"/>
          <w:szCs w:val="22"/>
        </w:rPr>
        <w:t xml:space="preserve"> </w:t>
      </w:r>
      <w:r w:rsidR="003F4FC2" w:rsidRPr="00163987">
        <w:rPr>
          <w:rFonts w:ascii="Arial" w:hAnsi="Arial" w:cs="Arial"/>
          <w:b/>
          <w:i/>
          <w:sz w:val="22"/>
          <w:szCs w:val="22"/>
          <w:lang w:val="ru-RU"/>
        </w:rPr>
        <w:t>8</w:t>
      </w:r>
    </w:p>
    <w:p w14:paraId="493758C9" w14:textId="77777777" w:rsidR="008D7D8D" w:rsidRPr="00163987" w:rsidRDefault="008D7D8D" w:rsidP="00163987">
      <w:pPr>
        <w:pStyle w:val="21"/>
        <w:spacing w:after="0" w:line="360" w:lineRule="auto"/>
        <w:ind w:left="0"/>
        <w:jc w:val="center"/>
        <w:rPr>
          <w:rFonts w:ascii="Arial" w:hAnsi="Arial" w:cs="Arial"/>
          <w:sz w:val="22"/>
          <w:szCs w:val="22"/>
        </w:rPr>
      </w:pPr>
      <w:r w:rsidRPr="00163987">
        <w:rPr>
          <w:rFonts w:ascii="Arial" w:hAnsi="Arial" w:cs="Arial"/>
          <w:noProof/>
          <w:sz w:val="22"/>
          <w:szCs w:val="22"/>
          <w:lang w:val="ru-RU" w:eastAsia="ru-RU"/>
        </w:rPr>
        <w:drawing>
          <wp:inline distT="0" distB="0" distL="0" distR="0" wp14:anchorId="558465AE" wp14:editId="533D9788">
            <wp:extent cx="3276600" cy="18288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76600" cy="1828800"/>
                    </a:xfrm>
                    <a:prstGeom prst="rect">
                      <a:avLst/>
                    </a:prstGeom>
                    <a:noFill/>
                    <a:ln>
                      <a:noFill/>
                    </a:ln>
                  </pic:spPr>
                </pic:pic>
              </a:graphicData>
            </a:graphic>
          </wp:inline>
        </w:drawing>
      </w:r>
    </w:p>
    <w:p w14:paraId="6B55FBDF" w14:textId="77777777" w:rsidR="008D7D8D" w:rsidRPr="00163987" w:rsidRDefault="008D7D8D" w:rsidP="00163987">
      <w:pPr>
        <w:pStyle w:val="21"/>
        <w:widowControl w:val="0"/>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 xml:space="preserve">Условие: Путь утечки поперек </w:t>
      </w:r>
      <w:proofErr w:type="spellStart"/>
      <w:r w:rsidRPr="00163987">
        <w:rPr>
          <w:rFonts w:ascii="Arial" w:hAnsi="Arial" w:cs="Arial"/>
          <w:sz w:val="20"/>
          <w:szCs w:val="22"/>
          <w:lang w:val="ru-RU"/>
        </w:rPr>
        <w:t>нескрепленного</w:t>
      </w:r>
      <w:proofErr w:type="spellEnd"/>
      <w:r w:rsidRPr="00163987">
        <w:rPr>
          <w:rFonts w:ascii="Arial" w:hAnsi="Arial" w:cs="Arial"/>
          <w:sz w:val="20"/>
          <w:szCs w:val="22"/>
          <w:lang w:val="ru-RU"/>
        </w:rPr>
        <w:t xml:space="preserve"> стыка меньше, чем поверх барьера.</w:t>
      </w:r>
    </w:p>
    <w:p w14:paraId="5CAC8695" w14:textId="77777777" w:rsidR="008D7D8D" w:rsidRPr="00163987" w:rsidRDefault="008D7D8D" w:rsidP="00163987">
      <w:pPr>
        <w:pStyle w:val="21"/>
        <w:widowControl w:val="0"/>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Правило: Воздушный зазор равен кратчайшему пути в воздухе поверх барьера.</w:t>
      </w:r>
    </w:p>
    <w:p w14:paraId="712E2B9C" w14:textId="77777777" w:rsidR="003F4FC2" w:rsidRPr="00163987" w:rsidRDefault="003F4FC2" w:rsidP="00163987">
      <w:pPr>
        <w:spacing w:line="360" w:lineRule="auto"/>
        <w:jc w:val="center"/>
        <w:rPr>
          <w:rFonts w:ascii="Arial" w:hAnsi="Arial" w:cs="Arial"/>
          <w:sz w:val="22"/>
          <w:szCs w:val="22"/>
          <w:lang w:val="ru-RU"/>
        </w:rPr>
      </w:pPr>
    </w:p>
    <w:p w14:paraId="134BF204" w14:textId="47AA4CB2" w:rsidR="003F4FC2" w:rsidRPr="00163987" w:rsidRDefault="003F4FC2" w:rsidP="00163987">
      <w:pPr>
        <w:spacing w:line="360" w:lineRule="auto"/>
        <w:jc w:val="center"/>
        <w:rPr>
          <w:rFonts w:ascii="Arial" w:hAnsi="Arial" w:cs="Arial"/>
          <w:sz w:val="22"/>
          <w:szCs w:val="22"/>
        </w:rPr>
      </w:pPr>
      <w:proofErr w:type="spellStart"/>
      <w:r w:rsidRPr="00163987">
        <w:rPr>
          <w:rFonts w:ascii="Arial" w:hAnsi="Arial" w:cs="Arial"/>
          <w:sz w:val="22"/>
          <w:szCs w:val="22"/>
        </w:rPr>
        <w:t>Рисунок</w:t>
      </w:r>
      <w:proofErr w:type="spellEnd"/>
      <w:r w:rsidRPr="00163987">
        <w:rPr>
          <w:rFonts w:ascii="Arial" w:hAnsi="Arial" w:cs="Arial"/>
          <w:sz w:val="22"/>
          <w:szCs w:val="22"/>
        </w:rPr>
        <w:t xml:space="preserve"> В.1, </w:t>
      </w:r>
      <w:proofErr w:type="spellStart"/>
      <w:r w:rsidRPr="00163987">
        <w:rPr>
          <w:rFonts w:ascii="Arial" w:hAnsi="Arial" w:cs="Arial"/>
          <w:sz w:val="22"/>
          <w:szCs w:val="22"/>
        </w:rPr>
        <w:t>лист</w:t>
      </w:r>
      <w:proofErr w:type="spellEnd"/>
      <w:r w:rsidRPr="00163987">
        <w:rPr>
          <w:rFonts w:ascii="Arial" w:hAnsi="Arial" w:cs="Arial"/>
          <w:sz w:val="22"/>
          <w:szCs w:val="22"/>
        </w:rPr>
        <w:t xml:space="preserve"> 3</w:t>
      </w:r>
    </w:p>
    <w:p w14:paraId="5B7977C4" w14:textId="3A39AF7A" w:rsidR="003F4FC2" w:rsidRPr="00163987" w:rsidRDefault="003F4FC2" w:rsidP="00163987">
      <w:pPr>
        <w:rPr>
          <w:rFonts w:ascii="Arial" w:hAnsi="Arial" w:cs="Arial"/>
          <w:sz w:val="22"/>
          <w:szCs w:val="22"/>
        </w:rPr>
      </w:pPr>
      <w:r w:rsidRPr="00163987">
        <w:rPr>
          <w:rFonts w:ascii="Arial" w:hAnsi="Arial" w:cs="Arial"/>
          <w:sz w:val="22"/>
          <w:szCs w:val="22"/>
        </w:rPr>
        <w:br w:type="page"/>
      </w:r>
    </w:p>
    <w:p w14:paraId="520DA98B" w14:textId="77777777" w:rsidR="003F4FC2" w:rsidRPr="00163987" w:rsidRDefault="003F4FC2" w:rsidP="00163987">
      <w:pPr>
        <w:pStyle w:val="21"/>
        <w:spacing w:after="0" w:line="360" w:lineRule="auto"/>
        <w:ind w:left="0" w:firstLine="567"/>
        <w:jc w:val="both"/>
        <w:rPr>
          <w:rFonts w:ascii="Arial" w:hAnsi="Arial" w:cs="Arial"/>
          <w:sz w:val="22"/>
          <w:szCs w:val="22"/>
        </w:rPr>
      </w:pPr>
    </w:p>
    <w:p w14:paraId="61B3E39C" w14:textId="363899AD" w:rsidR="008D7D8D" w:rsidRPr="00163987" w:rsidRDefault="008D7D8D" w:rsidP="00163987">
      <w:pPr>
        <w:pStyle w:val="21"/>
        <w:spacing w:after="0" w:line="360" w:lineRule="auto"/>
        <w:ind w:left="0" w:firstLine="567"/>
        <w:jc w:val="both"/>
        <w:rPr>
          <w:rFonts w:ascii="Arial" w:hAnsi="Arial" w:cs="Arial"/>
          <w:b/>
          <w:i/>
          <w:sz w:val="22"/>
          <w:szCs w:val="22"/>
        </w:rPr>
      </w:pPr>
      <w:proofErr w:type="spellStart"/>
      <w:r w:rsidRPr="00163987">
        <w:rPr>
          <w:rFonts w:ascii="Arial" w:hAnsi="Arial" w:cs="Arial"/>
          <w:b/>
          <w:i/>
          <w:sz w:val="22"/>
          <w:szCs w:val="22"/>
        </w:rPr>
        <w:t>Пример</w:t>
      </w:r>
      <w:proofErr w:type="spellEnd"/>
      <w:r w:rsidRPr="00163987">
        <w:rPr>
          <w:rFonts w:ascii="Arial" w:hAnsi="Arial" w:cs="Arial"/>
          <w:b/>
          <w:i/>
          <w:sz w:val="22"/>
          <w:szCs w:val="22"/>
        </w:rPr>
        <w:t xml:space="preserve"> </w:t>
      </w:r>
      <w:r w:rsidR="003F4FC2" w:rsidRPr="00163987">
        <w:rPr>
          <w:rFonts w:ascii="Arial" w:hAnsi="Arial" w:cs="Arial"/>
          <w:b/>
          <w:i/>
          <w:sz w:val="22"/>
          <w:szCs w:val="22"/>
          <w:lang w:val="ru-RU"/>
        </w:rPr>
        <w:t>9</w:t>
      </w:r>
      <w:r w:rsidRPr="00163987">
        <w:rPr>
          <w:rFonts w:ascii="Arial" w:hAnsi="Arial" w:cs="Arial"/>
          <w:b/>
          <w:i/>
          <w:sz w:val="22"/>
          <w:szCs w:val="22"/>
        </w:rPr>
        <w:t xml:space="preserve"> </w:t>
      </w:r>
    </w:p>
    <w:p w14:paraId="4D2FBD93" w14:textId="77777777" w:rsidR="008D7D8D" w:rsidRPr="00163987" w:rsidRDefault="008D7D8D" w:rsidP="00163987">
      <w:pPr>
        <w:pStyle w:val="21"/>
        <w:spacing w:after="0" w:line="360" w:lineRule="auto"/>
        <w:ind w:left="0"/>
        <w:jc w:val="center"/>
        <w:rPr>
          <w:rFonts w:ascii="Arial" w:hAnsi="Arial" w:cs="Arial"/>
          <w:sz w:val="22"/>
          <w:szCs w:val="22"/>
        </w:rPr>
      </w:pPr>
      <w:r w:rsidRPr="00163987">
        <w:rPr>
          <w:rFonts w:ascii="Arial" w:hAnsi="Arial" w:cs="Arial"/>
          <w:noProof/>
          <w:sz w:val="22"/>
          <w:szCs w:val="22"/>
          <w:lang w:val="ru-RU" w:eastAsia="ru-RU"/>
        </w:rPr>
        <w:drawing>
          <wp:inline distT="0" distB="0" distL="0" distR="0" wp14:anchorId="7CEB15A4" wp14:editId="61AA4197">
            <wp:extent cx="3429000" cy="30765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29000" cy="3076575"/>
                    </a:xfrm>
                    <a:prstGeom prst="rect">
                      <a:avLst/>
                    </a:prstGeom>
                    <a:noFill/>
                    <a:ln>
                      <a:noFill/>
                    </a:ln>
                  </pic:spPr>
                </pic:pic>
              </a:graphicData>
            </a:graphic>
          </wp:inline>
        </w:drawing>
      </w:r>
    </w:p>
    <w:p w14:paraId="3B888B71"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Условие: Достаточно широкий, чтобы заслуживать внимания, зазор между головкой винта и стенкой паза.</w:t>
      </w:r>
    </w:p>
    <w:p w14:paraId="005A3C21"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Правило: Воздушный зазор и путь утечки соответствуют рисунку.</w:t>
      </w:r>
    </w:p>
    <w:p w14:paraId="3438B4B7" w14:textId="77777777" w:rsidR="003F4FC2" w:rsidRPr="00163987" w:rsidRDefault="003F4FC2" w:rsidP="00163987">
      <w:pPr>
        <w:pStyle w:val="21"/>
        <w:spacing w:after="0" w:line="360" w:lineRule="auto"/>
        <w:ind w:left="0" w:firstLine="567"/>
        <w:jc w:val="both"/>
        <w:rPr>
          <w:rFonts w:ascii="Arial" w:hAnsi="Arial" w:cs="Arial"/>
          <w:sz w:val="22"/>
          <w:szCs w:val="22"/>
          <w:lang w:val="ru-RU"/>
        </w:rPr>
      </w:pPr>
    </w:p>
    <w:p w14:paraId="20C17BCE" w14:textId="346C5C36" w:rsidR="008D7D8D" w:rsidRPr="00163987" w:rsidRDefault="008D7D8D" w:rsidP="00163987">
      <w:pPr>
        <w:pStyle w:val="21"/>
        <w:spacing w:after="0" w:line="360" w:lineRule="auto"/>
        <w:ind w:left="0" w:firstLine="567"/>
        <w:jc w:val="both"/>
        <w:rPr>
          <w:rFonts w:ascii="Arial" w:hAnsi="Arial" w:cs="Arial"/>
          <w:b/>
          <w:i/>
          <w:sz w:val="22"/>
          <w:szCs w:val="22"/>
        </w:rPr>
      </w:pPr>
      <w:proofErr w:type="spellStart"/>
      <w:r w:rsidRPr="00163987">
        <w:rPr>
          <w:rFonts w:ascii="Arial" w:hAnsi="Arial" w:cs="Arial"/>
          <w:b/>
          <w:i/>
          <w:sz w:val="22"/>
          <w:szCs w:val="22"/>
        </w:rPr>
        <w:t>Пример</w:t>
      </w:r>
      <w:proofErr w:type="spellEnd"/>
      <w:r w:rsidRPr="00163987">
        <w:rPr>
          <w:rFonts w:ascii="Arial" w:hAnsi="Arial" w:cs="Arial"/>
          <w:b/>
          <w:i/>
          <w:sz w:val="22"/>
          <w:szCs w:val="22"/>
        </w:rPr>
        <w:t xml:space="preserve"> </w:t>
      </w:r>
      <w:r w:rsidR="003F4FC2" w:rsidRPr="00163987">
        <w:rPr>
          <w:rFonts w:ascii="Arial" w:hAnsi="Arial" w:cs="Arial"/>
          <w:b/>
          <w:i/>
          <w:sz w:val="22"/>
          <w:szCs w:val="22"/>
          <w:lang w:val="ru-RU"/>
        </w:rPr>
        <w:t>10</w:t>
      </w:r>
    </w:p>
    <w:p w14:paraId="39B7620F" w14:textId="77777777" w:rsidR="008D7D8D" w:rsidRPr="00163987" w:rsidRDefault="008D7D8D" w:rsidP="00163987">
      <w:pPr>
        <w:pStyle w:val="21"/>
        <w:spacing w:after="0" w:line="360" w:lineRule="auto"/>
        <w:ind w:left="0"/>
        <w:jc w:val="center"/>
        <w:rPr>
          <w:rFonts w:ascii="Arial" w:hAnsi="Arial" w:cs="Arial"/>
          <w:sz w:val="22"/>
          <w:szCs w:val="22"/>
        </w:rPr>
      </w:pPr>
      <w:r w:rsidRPr="00163987">
        <w:rPr>
          <w:rFonts w:ascii="Arial" w:hAnsi="Arial" w:cs="Arial"/>
          <w:noProof/>
          <w:sz w:val="22"/>
          <w:szCs w:val="22"/>
          <w:lang w:val="ru-RU" w:eastAsia="ru-RU"/>
        </w:rPr>
        <w:drawing>
          <wp:inline distT="0" distB="0" distL="0" distR="0" wp14:anchorId="5BA3385D" wp14:editId="1FB620F4">
            <wp:extent cx="2933700" cy="275272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33700" cy="2752725"/>
                    </a:xfrm>
                    <a:prstGeom prst="rect">
                      <a:avLst/>
                    </a:prstGeom>
                    <a:noFill/>
                    <a:ln>
                      <a:noFill/>
                    </a:ln>
                  </pic:spPr>
                </pic:pic>
              </a:graphicData>
            </a:graphic>
          </wp:inline>
        </w:drawing>
      </w:r>
    </w:p>
    <w:p w14:paraId="4B39A19B"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Условие: Зазор между головкой винта и стенкой паза слишком узкий, чтобы принимать его во внимание.</w:t>
      </w:r>
    </w:p>
    <w:p w14:paraId="7CF98E12" w14:textId="77777777" w:rsidR="008D7D8D" w:rsidRPr="00163987" w:rsidRDefault="008D7D8D" w:rsidP="00163987">
      <w:pPr>
        <w:pStyle w:val="21"/>
        <w:spacing w:after="0" w:line="360" w:lineRule="auto"/>
        <w:ind w:left="0" w:firstLine="567"/>
        <w:jc w:val="both"/>
        <w:rPr>
          <w:rFonts w:ascii="Arial" w:hAnsi="Arial" w:cs="Arial"/>
          <w:sz w:val="20"/>
          <w:szCs w:val="22"/>
          <w:lang w:val="ru-RU"/>
        </w:rPr>
      </w:pPr>
      <w:r w:rsidRPr="00163987">
        <w:rPr>
          <w:rFonts w:ascii="Arial" w:hAnsi="Arial" w:cs="Arial"/>
          <w:sz w:val="20"/>
          <w:szCs w:val="22"/>
          <w:lang w:val="ru-RU"/>
        </w:rPr>
        <w:t xml:space="preserve">Правило: Расстояние утечки измеряют от винта до стенки, если оно равно </w:t>
      </w:r>
      <w:r w:rsidRPr="00163987">
        <w:rPr>
          <w:rFonts w:ascii="Arial" w:hAnsi="Arial" w:cs="Arial"/>
          <w:i/>
          <w:sz w:val="20"/>
          <w:szCs w:val="22"/>
          <w:lang w:val="ru-RU"/>
        </w:rPr>
        <w:t>Х</w:t>
      </w:r>
      <w:r w:rsidRPr="00163987">
        <w:rPr>
          <w:rFonts w:ascii="Arial" w:hAnsi="Arial" w:cs="Arial"/>
          <w:sz w:val="20"/>
          <w:szCs w:val="22"/>
          <w:lang w:val="ru-RU"/>
        </w:rPr>
        <w:t xml:space="preserve"> мм.</w:t>
      </w:r>
    </w:p>
    <w:p w14:paraId="6C8A0C48" w14:textId="77777777" w:rsidR="003F4FC2" w:rsidRPr="00163987" w:rsidRDefault="003F4FC2" w:rsidP="00163987">
      <w:pPr>
        <w:pStyle w:val="21"/>
        <w:spacing w:after="0" w:line="360" w:lineRule="auto"/>
        <w:ind w:left="0" w:firstLine="567"/>
        <w:jc w:val="both"/>
        <w:rPr>
          <w:rFonts w:ascii="Arial" w:hAnsi="Arial" w:cs="Arial"/>
          <w:sz w:val="20"/>
          <w:szCs w:val="22"/>
          <w:lang w:val="ru-RU"/>
        </w:rPr>
      </w:pPr>
    </w:p>
    <w:p w14:paraId="07060578" w14:textId="0D3A5263" w:rsidR="003F4FC2" w:rsidRPr="00163987" w:rsidRDefault="003F4FC2" w:rsidP="00163987">
      <w:pPr>
        <w:pStyle w:val="21"/>
        <w:spacing w:after="0" w:line="360" w:lineRule="auto"/>
        <w:ind w:left="0" w:firstLine="567"/>
        <w:jc w:val="center"/>
        <w:rPr>
          <w:rFonts w:ascii="Arial" w:hAnsi="Arial" w:cs="Arial"/>
          <w:sz w:val="20"/>
          <w:szCs w:val="22"/>
          <w:lang w:val="ru-RU"/>
        </w:rPr>
      </w:pPr>
      <w:proofErr w:type="spellStart"/>
      <w:r w:rsidRPr="00163987">
        <w:rPr>
          <w:rFonts w:ascii="Arial" w:hAnsi="Arial" w:cs="Arial"/>
          <w:sz w:val="22"/>
          <w:szCs w:val="22"/>
        </w:rPr>
        <w:t>Рисунок</w:t>
      </w:r>
      <w:proofErr w:type="spellEnd"/>
      <w:r w:rsidRPr="00163987">
        <w:rPr>
          <w:rFonts w:ascii="Arial" w:hAnsi="Arial" w:cs="Arial"/>
          <w:sz w:val="22"/>
          <w:szCs w:val="22"/>
        </w:rPr>
        <w:t xml:space="preserve"> В.1, </w:t>
      </w:r>
      <w:proofErr w:type="spellStart"/>
      <w:r w:rsidRPr="00163987">
        <w:rPr>
          <w:rFonts w:ascii="Arial" w:hAnsi="Arial" w:cs="Arial"/>
          <w:sz w:val="22"/>
          <w:szCs w:val="22"/>
        </w:rPr>
        <w:t>лист</w:t>
      </w:r>
      <w:proofErr w:type="spellEnd"/>
      <w:r w:rsidRPr="00163987">
        <w:rPr>
          <w:rFonts w:ascii="Arial" w:hAnsi="Arial" w:cs="Arial"/>
          <w:sz w:val="22"/>
          <w:szCs w:val="22"/>
        </w:rPr>
        <w:t xml:space="preserve"> 4</w:t>
      </w:r>
    </w:p>
    <w:p w14:paraId="0589513C" w14:textId="6B4D2486" w:rsidR="003F4FC2" w:rsidRPr="00163987" w:rsidRDefault="003F4FC2" w:rsidP="00163987">
      <w:pPr>
        <w:rPr>
          <w:rFonts w:ascii="Arial" w:hAnsi="Arial" w:cs="Arial"/>
          <w:sz w:val="22"/>
          <w:szCs w:val="22"/>
        </w:rPr>
      </w:pPr>
      <w:r w:rsidRPr="00163987">
        <w:rPr>
          <w:rFonts w:ascii="Arial" w:hAnsi="Arial" w:cs="Arial"/>
          <w:sz w:val="22"/>
          <w:szCs w:val="22"/>
        </w:rPr>
        <w:br w:type="page"/>
      </w:r>
    </w:p>
    <w:p w14:paraId="0CCC55C8" w14:textId="3C1A5FB4" w:rsidR="008D7D8D" w:rsidRPr="00163987" w:rsidRDefault="008D7D8D" w:rsidP="00163987">
      <w:pPr>
        <w:pStyle w:val="21"/>
        <w:spacing w:after="0" w:line="360" w:lineRule="auto"/>
        <w:ind w:left="0" w:firstLine="567"/>
        <w:jc w:val="both"/>
        <w:rPr>
          <w:rFonts w:ascii="Arial" w:hAnsi="Arial" w:cs="Arial"/>
          <w:b/>
          <w:i/>
          <w:sz w:val="22"/>
          <w:szCs w:val="22"/>
        </w:rPr>
      </w:pPr>
      <w:proofErr w:type="spellStart"/>
      <w:r w:rsidRPr="00163987">
        <w:rPr>
          <w:rFonts w:ascii="Arial" w:hAnsi="Arial" w:cs="Arial"/>
          <w:b/>
          <w:i/>
          <w:sz w:val="22"/>
          <w:szCs w:val="22"/>
        </w:rPr>
        <w:lastRenderedPageBreak/>
        <w:t>Пример</w:t>
      </w:r>
      <w:proofErr w:type="spellEnd"/>
      <w:r w:rsidRPr="00163987">
        <w:rPr>
          <w:rFonts w:ascii="Arial" w:hAnsi="Arial" w:cs="Arial"/>
          <w:b/>
          <w:i/>
          <w:sz w:val="22"/>
          <w:szCs w:val="22"/>
        </w:rPr>
        <w:t xml:space="preserve"> 1</w:t>
      </w:r>
      <w:r w:rsidR="003F4FC2" w:rsidRPr="00163987">
        <w:rPr>
          <w:rFonts w:ascii="Arial" w:hAnsi="Arial" w:cs="Arial"/>
          <w:b/>
          <w:i/>
          <w:sz w:val="22"/>
          <w:szCs w:val="22"/>
          <w:lang w:val="ru-RU"/>
        </w:rPr>
        <w:t>1</w:t>
      </w:r>
    </w:p>
    <w:p w14:paraId="16039C45" w14:textId="77777777" w:rsidR="008D7D8D" w:rsidRPr="00163987" w:rsidRDefault="008D7D8D" w:rsidP="00163987">
      <w:pPr>
        <w:pStyle w:val="21"/>
        <w:spacing w:after="0" w:line="360" w:lineRule="auto"/>
        <w:ind w:left="0"/>
        <w:jc w:val="center"/>
        <w:rPr>
          <w:rFonts w:ascii="Arial" w:hAnsi="Arial" w:cs="Arial"/>
          <w:sz w:val="22"/>
          <w:szCs w:val="22"/>
        </w:rPr>
      </w:pPr>
      <w:r w:rsidRPr="00163987">
        <w:rPr>
          <w:rFonts w:ascii="Arial" w:hAnsi="Arial" w:cs="Arial"/>
          <w:noProof/>
          <w:sz w:val="22"/>
          <w:szCs w:val="22"/>
          <w:lang w:val="ru-RU" w:eastAsia="ru-RU"/>
        </w:rPr>
        <w:drawing>
          <wp:inline distT="0" distB="0" distL="0" distR="0" wp14:anchorId="291AE9F6" wp14:editId="088E5A7D">
            <wp:extent cx="4238625" cy="1809750"/>
            <wp:effectExtent l="0" t="0" r="9525" b="0"/>
            <wp:docPr id="34" name="Рисунок 34" descr="Рисунок Е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Рисунок Е_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38625" cy="1809750"/>
                    </a:xfrm>
                    <a:prstGeom prst="rect">
                      <a:avLst/>
                    </a:prstGeom>
                    <a:noFill/>
                    <a:ln>
                      <a:noFill/>
                    </a:ln>
                  </pic:spPr>
                </pic:pic>
              </a:graphicData>
            </a:graphic>
          </wp:inline>
        </w:drawing>
      </w:r>
    </w:p>
    <w:p w14:paraId="238EC8E7" w14:textId="77777777" w:rsidR="008D7D8D" w:rsidRPr="00163987" w:rsidRDefault="008D7D8D" w:rsidP="00163987">
      <w:pPr>
        <w:pStyle w:val="21"/>
        <w:spacing w:after="0" w:line="360" w:lineRule="auto"/>
        <w:ind w:left="0" w:firstLine="567"/>
        <w:jc w:val="both"/>
        <w:rPr>
          <w:rFonts w:ascii="Arial" w:hAnsi="Arial" w:cs="Arial"/>
          <w:sz w:val="22"/>
          <w:szCs w:val="22"/>
          <w:lang w:val="ru-RU"/>
        </w:rPr>
      </w:pPr>
      <w:r w:rsidRPr="00163987">
        <w:rPr>
          <w:rFonts w:ascii="Arial" w:hAnsi="Arial" w:cs="Arial"/>
          <w:i/>
          <w:sz w:val="22"/>
          <w:szCs w:val="22"/>
          <w:lang w:val="ru-RU"/>
        </w:rPr>
        <w:t xml:space="preserve">С’ </w:t>
      </w:r>
      <w:r w:rsidRPr="00163987">
        <w:rPr>
          <w:rFonts w:ascii="Arial" w:hAnsi="Arial" w:cs="Arial"/>
          <w:sz w:val="22"/>
          <w:szCs w:val="22"/>
          <w:lang w:val="ru-RU"/>
        </w:rPr>
        <w:t>– свободно движущаяся часть;</w:t>
      </w:r>
    </w:p>
    <w:p w14:paraId="37BE047C" w14:textId="5AD65F4B" w:rsidR="008D7D8D" w:rsidRPr="00163987" w:rsidRDefault="008D7D8D" w:rsidP="00163987">
      <w:pPr>
        <w:pStyle w:val="21"/>
        <w:spacing w:after="0" w:line="360" w:lineRule="auto"/>
        <w:ind w:left="0" w:firstLine="567"/>
        <w:jc w:val="both"/>
        <w:rPr>
          <w:rFonts w:ascii="Arial" w:hAnsi="Arial" w:cs="Arial"/>
          <w:i/>
          <w:sz w:val="22"/>
          <w:szCs w:val="22"/>
          <w:lang w:val="ru-RU"/>
        </w:rPr>
      </w:pPr>
      <w:proofErr w:type="gramStart"/>
      <w:r w:rsidRPr="00163987">
        <w:rPr>
          <w:rFonts w:ascii="Arial" w:hAnsi="Arial" w:cs="Arial"/>
          <w:i/>
          <w:sz w:val="22"/>
          <w:szCs w:val="22"/>
          <w:lang w:val="en-US"/>
        </w:rPr>
        <w:t>d</w:t>
      </w:r>
      <w:r w:rsidRPr="00163987">
        <w:rPr>
          <w:rFonts w:ascii="Arial" w:hAnsi="Arial" w:cs="Arial"/>
          <w:i/>
          <w:sz w:val="22"/>
          <w:szCs w:val="22"/>
          <w:lang w:val="ru-RU"/>
        </w:rPr>
        <w:t>+</w:t>
      </w:r>
      <w:proofErr w:type="gramEnd"/>
      <w:r w:rsidRPr="00163987">
        <w:rPr>
          <w:rFonts w:ascii="Arial" w:hAnsi="Arial" w:cs="Arial"/>
          <w:i/>
          <w:sz w:val="22"/>
          <w:szCs w:val="22"/>
          <w:lang w:val="en-US"/>
        </w:rPr>
        <w:t>D</w:t>
      </w:r>
      <w:r w:rsidRPr="00163987">
        <w:rPr>
          <w:rFonts w:ascii="Arial" w:hAnsi="Arial" w:cs="Arial"/>
          <w:i/>
          <w:sz w:val="22"/>
          <w:szCs w:val="22"/>
          <w:lang w:val="ru-RU"/>
        </w:rPr>
        <w:t xml:space="preserve"> –</w:t>
      </w:r>
      <w:r w:rsidR="003F4FC2" w:rsidRPr="00163987">
        <w:rPr>
          <w:rFonts w:ascii="Arial" w:hAnsi="Arial" w:cs="Arial"/>
          <w:i/>
          <w:sz w:val="22"/>
          <w:szCs w:val="22"/>
          <w:lang w:val="ru-RU"/>
        </w:rPr>
        <w:t xml:space="preserve"> </w:t>
      </w:r>
      <w:r w:rsidRPr="00163987">
        <w:rPr>
          <w:rFonts w:ascii="Arial" w:hAnsi="Arial" w:cs="Arial"/>
          <w:sz w:val="22"/>
          <w:szCs w:val="22"/>
          <w:lang w:val="ru-RU"/>
        </w:rPr>
        <w:t>воздушный зазор;</w:t>
      </w:r>
    </w:p>
    <w:p w14:paraId="0FBED63A" w14:textId="77777777" w:rsidR="008D7D8D" w:rsidRPr="00163987" w:rsidRDefault="008D7D8D" w:rsidP="00163987">
      <w:pPr>
        <w:pStyle w:val="21"/>
        <w:spacing w:after="0" w:line="360" w:lineRule="auto"/>
        <w:ind w:left="0" w:firstLine="567"/>
        <w:jc w:val="both"/>
        <w:rPr>
          <w:rFonts w:ascii="Arial" w:hAnsi="Arial" w:cs="Arial"/>
          <w:i/>
          <w:sz w:val="22"/>
          <w:szCs w:val="22"/>
          <w:lang w:val="ru-RU"/>
        </w:rPr>
      </w:pPr>
      <w:proofErr w:type="gramStart"/>
      <w:r w:rsidRPr="00163987">
        <w:rPr>
          <w:rFonts w:ascii="Arial" w:hAnsi="Arial" w:cs="Arial"/>
          <w:i/>
          <w:sz w:val="22"/>
          <w:szCs w:val="22"/>
          <w:lang w:val="en-US"/>
        </w:rPr>
        <w:t>d</w:t>
      </w:r>
      <w:r w:rsidRPr="00163987">
        <w:rPr>
          <w:rFonts w:ascii="Arial" w:hAnsi="Arial" w:cs="Arial"/>
          <w:i/>
          <w:sz w:val="22"/>
          <w:szCs w:val="22"/>
          <w:lang w:val="ru-RU"/>
        </w:rPr>
        <w:t>+</w:t>
      </w:r>
      <w:proofErr w:type="gramEnd"/>
      <w:r w:rsidRPr="00163987">
        <w:rPr>
          <w:rFonts w:ascii="Arial" w:hAnsi="Arial" w:cs="Arial"/>
          <w:i/>
          <w:sz w:val="22"/>
          <w:szCs w:val="22"/>
          <w:lang w:val="en-US"/>
        </w:rPr>
        <w:t>D</w:t>
      </w:r>
      <w:r w:rsidRPr="00163987">
        <w:rPr>
          <w:rFonts w:ascii="Arial" w:hAnsi="Arial" w:cs="Arial"/>
          <w:sz w:val="22"/>
          <w:szCs w:val="22"/>
          <w:lang w:val="ru-RU"/>
        </w:rPr>
        <w:t xml:space="preserve"> – расстояние утечки</w:t>
      </w:r>
      <w:r w:rsidRPr="00163987">
        <w:rPr>
          <w:rFonts w:ascii="Arial" w:hAnsi="Arial" w:cs="Arial"/>
          <w:i/>
          <w:sz w:val="22"/>
          <w:szCs w:val="22"/>
          <w:lang w:val="ru-RU"/>
        </w:rPr>
        <w:t>.</w:t>
      </w:r>
    </w:p>
    <w:p w14:paraId="0A176096" w14:textId="77777777" w:rsidR="008D7D8D" w:rsidRPr="00163987" w:rsidRDefault="008D7D8D" w:rsidP="00163987">
      <w:pPr>
        <w:widowControl w:val="0"/>
        <w:spacing w:line="360" w:lineRule="auto"/>
        <w:ind w:firstLine="567"/>
        <w:jc w:val="both"/>
        <w:rPr>
          <w:rFonts w:ascii="Arial" w:hAnsi="Arial" w:cs="Arial"/>
          <w:sz w:val="22"/>
          <w:szCs w:val="22"/>
        </w:rPr>
      </w:pPr>
      <w:r w:rsidRPr="00163987">
        <w:rPr>
          <w:rFonts w:ascii="Arial" w:hAnsi="Arial" w:cs="Arial"/>
          <w:b/>
          <w:noProof/>
          <w:sz w:val="22"/>
          <w:szCs w:val="22"/>
          <w:lang w:val="ru-RU" w:eastAsia="ru-RU"/>
        </w:rPr>
        <w:drawing>
          <wp:inline distT="0" distB="0" distL="0" distR="0" wp14:anchorId="583211E6" wp14:editId="13E59001">
            <wp:extent cx="2838450" cy="666750"/>
            <wp:effectExtent l="0" t="0" r="0" b="0"/>
            <wp:docPr id="35" name="Рисунок 35" descr="Усл обознач к рисункам 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Усл обознач к рисункам Е"/>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38450" cy="666750"/>
                    </a:xfrm>
                    <a:prstGeom prst="rect">
                      <a:avLst/>
                    </a:prstGeom>
                    <a:noFill/>
                    <a:ln>
                      <a:noFill/>
                    </a:ln>
                  </pic:spPr>
                </pic:pic>
              </a:graphicData>
            </a:graphic>
          </wp:inline>
        </w:drawing>
      </w:r>
    </w:p>
    <w:p w14:paraId="7E26B1A9" w14:textId="07CE036D" w:rsidR="008D7D8D" w:rsidRPr="00163987" w:rsidRDefault="003F4FC2"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ru-RU"/>
        </w:rPr>
        <w:t>Рисунок В.1, лист 5</w:t>
      </w:r>
    </w:p>
    <w:p w14:paraId="2D7A89F8" w14:textId="77777777" w:rsidR="008E62BD" w:rsidRPr="00163987" w:rsidRDefault="008E62BD" w:rsidP="00163987">
      <w:pPr>
        <w:rPr>
          <w:rFonts w:ascii="Arial" w:hAnsi="Arial" w:cs="Arial"/>
          <w:bCs/>
          <w:sz w:val="22"/>
          <w:szCs w:val="22"/>
          <w:lang w:val="ru-RU"/>
        </w:rPr>
      </w:pPr>
      <w:r w:rsidRPr="00163987">
        <w:rPr>
          <w:rFonts w:ascii="Arial" w:hAnsi="Arial" w:cs="Arial"/>
          <w:bCs/>
          <w:sz w:val="22"/>
          <w:szCs w:val="22"/>
          <w:lang w:val="ru-RU"/>
        </w:rPr>
        <w:br w:type="page"/>
      </w:r>
    </w:p>
    <w:p w14:paraId="510BC662" w14:textId="77777777" w:rsidR="00981A8C" w:rsidRPr="00163987" w:rsidRDefault="00981A8C" w:rsidP="00163987">
      <w:pPr>
        <w:spacing w:line="360" w:lineRule="auto"/>
        <w:jc w:val="center"/>
        <w:rPr>
          <w:rFonts w:ascii="Arial" w:hAnsi="Arial" w:cs="Arial"/>
          <w:b/>
          <w:lang w:val="ru-RU"/>
        </w:rPr>
      </w:pPr>
      <w:r w:rsidRPr="00163987">
        <w:rPr>
          <w:rFonts w:ascii="Arial" w:hAnsi="Arial" w:cs="Arial"/>
          <w:b/>
          <w:lang w:val="ru-RU"/>
        </w:rPr>
        <w:lastRenderedPageBreak/>
        <w:t>Приложение С</w:t>
      </w:r>
    </w:p>
    <w:p w14:paraId="4BC68EE5" w14:textId="77777777" w:rsidR="00981A8C" w:rsidRPr="00163987" w:rsidRDefault="00981A8C" w:rsidP="00163987">
      <w:pPr>
        <w:spacing w:line="360" w:lineRule="auto"/>
        <w:jc w:val="center"/>
        <w:rPr>
          <w:rFonts w:ascii="Arial" w:hAnsi="Arial" w:cs="Arial"/>
          <w:b/>
          <w:lang w:val="ru-RU"/>
        </w:rPr>
      </w:pPr>
      <w:r w:rsidRPr="00163987">
        <w:rPr>
          <w:rFonts w:ascii="Arial" w:hAnsi="Arial" w:cs="Arial"/>
          <w:b/>
          <w:lang w:val="ru-RU"/>
        </w:rPr>
        <w:t>(</w:t>
      </w:r>
      <w:r w:rsidR="0073114D" w:rsidRPr="00163987">
        <w:rPr>
          <w:rFonts w:ascii="Arial" w:hAnsi="Arial"/>
          <w:b/>
          <w:lang w:val="ru-RU"/>
        </w:rPr>
        <w:t>обязательное</w:t>
      </w:r>
      <w:r w:rsidRPr="00163987">
        <w:rPr>
          <w:rFonts w:ascii="Arial" w:hAnsi="Arial" w:cs="Arial"/>
          <w:b/>
          <w:lang w:val="ru-RU"/>
        </w:rPr>
        <w:t>)</w:t>
      </w:r>
    </w:p>
    <w:p w14:paraId="1B64B33F" w14:textId="77777777" w:rsidR="00981A8C" w:rsidRPr="00163987" w:rsidRDefault="0073114D" w:rsidP="00163987">
      <w:pPr>
        <w:spacing w:line="360" w:lineRule="auto"/>
        <w:jc w:val="center"/>
        <w:rPr>
          <w:rFonts w:ascii="Arial" w:hAnsi="Arial" w:cs="Arial"/>
          <w:b/>
          <w:lang w:val="ru-RU"/>
        </w:rPr>
      </w:pPr>
      <w:r w:rsidRPr="00163987">
        <w:rPr>
          <w:rFonts w:ascii="Arial" w:hAnsi="Arial" w:cs="Arial"/>
          <w:b/>
          <w:lang w:val="ru-RU"/>
        </w:rPr>
        <w:t>Последовательность испытаний и количество образцов</w:t>
      </w:r>
    </w:p>
    <w:p w14:paraId="013D3961" w14:textId="77777777" w:rsidR="00981A8C" w:rsidRPr="00163987" w:rsidRDefault="00981A8C" w:rsidP="00163987">
      <w:pPr>
        <w:spacing w:line="360" w:lineRule="auto"/>
        <w:ind w:firstLine="709"/>
        <w:jc w:val="both"/>
        <w:rPr>
          <w:rFonts w:ascii="Arial" w:hAnsi="Arial" w:cs="Arial"/>
          <w:sz w:val="22"/>
          <w:szCs w:val="22"/>
          <w:lang w:val="ru-RU"/>
        </w:rPr>
      </w:pPr>
    </w:p>
    <w:p w14:paraId="24CEE846" w14:textId="77777777" w:rsidR="0073114D" w:rsidRPr="00163987" w:rsidRDefault="0073114D" w:rsidP="00163987">
      <w:pPr>
        <w:spacing w:line="360" w:lineRule="auto"/>
        <w:ind w:firstLine="567"/>
        <w:rPr>
          <w:rFonts w:ascii="Arial" w:hAnsi="Arial" w:cs="Arial"/>
          <w:b/>
          <w:sz w:val="22"/>
          <w:szCs w:val="22"/>
          <w:shd w:val="clear" w:color="auto" w:fill="F8F9FA"/>
          <w:lang w:val="ru-RU"/>
        </w:rPr>
      </w:pPr>
      <w:r w:rsidRPr="00163987">
        <w:rPr>
          <w:rFonts w:ascii="Arial" w:hAnsi="Arial" w:cs="Arial"/>
          <w:b/>
          <w:sz w:val="22"/>
          <w:szCs w:val="22"/>
          <w:shd w:val="clear" w:color="auto" w:fill="F8F9FA"/>
          <w:lang w:val="ru-RU"/>
        </w:rPr>
        <w:t>С.1 Последовательность испытаний</w:t>
      </w:r>
    </w:p>
    <w:p w14:paraId="30B19B73" w14:textId="77777777" w:rsidR="0073114D" w:rsidRPr="00163987" w:rsidRDefault="0073114D" w:rsidP="00163987">
      <w:pPr>
        <w:spacing w:line="360" w:lineRule="auto"/>
        <w:ind w:firstLine="567"/>
        <w:rPr>
          <w:rFonts w:ascii="Arial" w:hAnsi="Arial" w:cs="Arial"/>
          <w:sz w:val="22"/>
          <w:szCs w:val="22"/>
          <w:shd w:val="clear" w:color="auto" w:fill="F8F9FA"/>
          <w:lang w:val="ru-RU"/>
        </w:rPr>
      </w:pPr>
      <w:r w:rsidRPr="00163987">
        <w:rPr>
          <w:rFonts w:ascii="Arial" w:hAnsi="Arial" w:cs="Arial"/>
          <w:sz w:val="22"/>
          <w:szCs w:val="22"/>
          <w:shd w:val="clear" w:color="auto" w:fill="F8F9FA"/>
          <w:lang w:val="ru-RU"/>
        </w:rPr>
        <w:t xml:space="preserve">Испытания проводятся в последовательности и порядке в соответствии с таблицей </w:t>
      </w:r>
      <w:r w:rsidRPr="00163987">
        <w:rPr>
          <w:rFonts w:ascii="Arial" w:hAnsi="Arial" w:cs="Arial"/>
          <w:sz w:val="22"/>
          <w:szCs w:val="22"/>
          <w:shd w:val="clear" w:color="auto" w:fill="F8F9FA"/>
          <w:lang w:val="en-US"/>
        </w:rPr>
        <w:t>C</w:t>
      </w:r>
      <w:r w:rsidRPr="00163987">
        <w:rPr>
          <w:rFonts w:ascii="Arial" w:hAnsi="Arial" w:cs="Arial"/>
          <w:sz w:val="22"/>
          <w:szCs w:val="22"/>
          <w:shd w:val="clear" w:color="auto" w:fill="F8F9FA"/>
          <w:lang w:val="ru-RU"/>
        </w:rPr>
        <w:t>.1</w:t>
      </w:r>
    </w:p>
    <w:p w14:paraId="28A55DD6" w14:textId="77777777" w:rsidR="0073114D" w:rsidRPr="00163987" w:rsidRDefault="0073114D" w:rsidP="00163987">
      <w:pPr>
        <w:spacing w:line="360" w:lineRule="auto"/>
        <w:ind w:firstLine="567"/>
        <w:rPr>
          <w:rFonts w:ascii="Arial" w:hAnsi="Arial" w:cs="Arial"/>
          <w:sz w:val="22"/>
          <w:szCs w:val="22"/>
          <w:shd w:val="clear" w:color="auto" w:fill="F8F9FA"/>
          <w:lang w:val="ru-RU"/>
        </w:rPr>
      </w:pPr>
    </w:p>
    <w:p w14:paraId="6B0DAEC6" w14:textId="77777777" w:rsidR="0073114D" w:rsidRPr="00163987" w:rsidRDefault="0073114D" w:rsidP="00163987">
      <w:pPr>
        <w:spacing w:line="360" w:lineRule="auto"/>
        <w:rPr>
          <w:rFonts w:ascii="Arial" w:hAnsi="Arial" w:cs="Arial"/>
          <w:sz w:val="22"/>
          <w:szCs w:val="22"/>
          <w:lang w:val="ru-RU"/>
        </w:rPr>
      </w:pPr>
      <w:r w:rsidRPr="00163987">
        <w:rPr>
          <w:rFonts w:ascii="Arial" w:hAnsi="Arial" w:cs="Arial"/>
          <w:spacing w:val="40"/>
          <w:sz w:val="22"/>
          <w:szCs w:val="22"/>
          <w:shd w:val="clear" w:color="auto" w:fill="F8F9FA"/>
          <w:lang w:val="ru-RU"/>
        </w:rPr>
        <w:t xml:space="preserve">Таблица </w:t>
      </w:r>
      <w:r w:rsidRPr="00163987">
        <w:rPr>
          <w:rFonts w:ascii="Arial" w:hAnsi="Arial" w:cs="Arial"/>
          <w:sz w:val="22"/>
          <w:szCs w:val="22"/>
          <w:shd w:val="clear" w:color="auto" w:fill="F8F9FA"/>
          <w:lang w:val="ru-RU"/>
        </w:rPr>
        <w:t xml:space="preserve">С.1 </w:t>
      </w:r>
      <w:r w:rsidR="00A37959" w:rsidRPr="00163987">
        <w:rPr>
          <w:rFonts w:ascii="Arial" w:hAnsi="Arial" w:cs="Arial"/>
          <w:sz w:val="22"/>
          <w:szCs w:val="22"/>
          <w:shd w:val="clear" w:color="auto" w:fill="F8F9FA"/>
          <w:lang w:val="ru-RU"/>
        </w:rPr>
        <w:t>–</w:t>
      </w:r>
      <w:r w:rsidRPr="00163987">
        <w:rPr>
          <w:rFonts w:ascii="Arial" w:hAnsi="Arial" w:cs="Arial"/>
          <w:sz w:val="22"/>
          <w:szCs w:val="22"/>
          <w:shd w:val="clear" w:color="auto" w:fill="F8F9FA"/>
          <w:lang w:val="ru-RU"/>
        </w:rPr>
        <w:t xml:space="preserve"> Последовательность испытаний</w:t>
      </w:r>
      <w:r w:rsidRPr="00163987">
        <w:rPr>
          <w:rFonts w:ascii="Arial" w:hAnsi="Arial" w:cs="Arial"/>
          <w:sz w:val="22"/>
          <w:szCs w:val="22"/>
          <w:lang w:val="ru-RU"/>
        </w:rPr>
        <w:t xml:space="preserve">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4"/>
        <w:gridCol w:w="1958"/>
        <w:gridCol w:w="4437"/>
      </w:tblGrid>
      <w:tr w:rsidR="0074180D" w:rsidRPr="00163987" w14:paraId="03051B16" w14:textId="77777777" w:rsidTr="0090695C">
        <w:tc>
          <w:tcPr>
            <w:tcW w:w="3244" w:type="dxa"/>
            <w:tcBorders>
              <w:bottom w:val="double" w:sz="4" w:space="0" w:color="auto"/>
            </w:tcBorders>
            <w:shd w:val="clear" w:color="auto" w:fill="auto"/>
          </w:tcPr>
          <w:p w14:paraId="06F6C3D4"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Цикл испытаний</w:t>
            </w:r>
          </w:p>
        </w:tc>
        <w:tc>
          <w:tcPr>
            <w:tcW w:w="1958" w:type="dxa"/>
            <w:tcBorders>
              <w:bottom w:val="double" w:sz="4" w:space="0" w:color="auto"/>
            </w:tcBorders>
            <w:shd w:val="clear" w:color="auto" w:fill="auto"/>
          </w:tcPr>
          <w:p w14:paraId="43C34873"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Раздел или пункт</w:t>
            </w:r>
          </w:p>
        </w:tc>
        <w:tc>
          <w:tcPr>
            <w:tcW w:w="4437" w:type="dxa"/>
            <w:tcBorders>
              <w:bottom w:val="double" w:sz="4" w:space="0" w:color="auto"/>
            </w:tcBorders>
            <w:shd w:val="clear" w:color="auto" w:fill="auto"/>
          </w:tcPr>
          <w:p w14:paraId="35BF329A"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Испытание (или проверка)</w:t>
            </w:r>
          </w:p>
        </w:tc>
      </w:tr>
      <w:tr w:rsidR="0074180D" w:rsidRPr="00163987" w14:paraId="00C61555" w14:textId="77777777" w:rsidTr="0090695C">
        <w:trPr>
          <w:trHeight w:val="300"/>
        </w:trPr>
        <w:tc>
          <w:tcPr>
            <w:tcW w:w="3244" w:type="dxa"/>
            <w:vMerge w:val="restart"/>
            <w:tcBorders>
              <w:top w:val="double" w:sz="4" w:space="0" w:color="auto"/>
            </w:tcBorders>
            <w:shd w:val="clear" w:color="auto" w:fill="auto"/>
            <w:vAlign w:val="center"/>
          </w:tcPr>
          <w:p w14:paraId="75ECC600" w14:textId="77777777" w:rsidR="0073114D" w:rsidRPr="00163987" w:rsidRDefault="0073114D" w:rsidP="00163987">
            <w:pPr>
              <w:spacing w:line="360" w:lineRule="auto"/>
              <w:jc w:val="center"/>
              <w:rPr>
                <w:rFonts w:ascii="Arial" w:hAnsi="Arial" w:cs="Arial"/>
                <w:sz w:val="22"/>
                <w:szCs w:val="22"/>
                <w:vertAlign w:val="subscript"/>
                <w:lang w:val="ru-RU"/>
              </w:rPr>
            </w:pPr>
            <w:r w:rsidRPr="00163987">
              <w:rPr>
                <w:rFonts w:ascii="Arial" w:hAnsi="Arial" w:cs="Arial"/>
                <w:i/>
                <w:sz w:val="22"/>
                <w:szCs w:val="22"/>
                <w:lang w:val="ru-RU"/>
              </w:rPr>
              <w:t>А</w:t>
            </w:r>
            <w:r w:rsidRPr="00163987">
              <w:rPr>
                <w:rFonts w:ascii="Arial" w:hAnsi="Arial" w:cs="Arial"/>
                <w:sz w:val="22"/>
                <w:szCs w:val="22"/>
                <w:vertAlign w:val="subscript"/>
                <w:lang w:val="ru-RU"/>
              </w:rPr>
              <w:t>1</w:t>
            </w:r>
          </w:p>
        </w:tc>
        <w:tc>
          <w:tcPr>
            <w:tcW w:w="1958" w:type="dxa"/>
            <w:tcBorders>
              <w:top w:val="double" w:sz="4" w:space="0" w:color="auto"/>
              <w:bottom w:val="nil"/>
            </w:tcBorders>
            <w:shd w:val="clear" w:color="auto" w:fill="auto"/>
          </w:tcPr>
          <w:p w14:paraId="1774D1E2"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6</w:t>
            </w:r>
          </w:p>
        </w:tc>
        <w:tc>
          <w:tcPr>
            <w:tcW w:w="4437" w:type="dxa"/>
            <w:tcBorders>
              <w:top w:val="double" w:sz="4" w:space="0" w:color="auto"/>
              <w:bottom w:val="nil"/>
            </w:tcBorders>
            <w:shd w:val="clear" w:color="auto" w:fill="auto"/>
          </w:tcPr>
          <w:p w14:paraId="77A49A73"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Маркировка</w:t>
            </w:r>
          </w:p>
        </w:tc>
      </w:tr>
      <w:tr w:rsidR="0074180D" w:rsidRPr="00163987" w14:paraId="471B79D6" w14:textId="77777777" w:rsidTr="0073114D">
        <w:trPr>
          <w:trHeight w:val="285"/>
        </w:trPr>
        <w:tc>
          <w:tcPr>
            <w:tcW w:w="3244" w:type="dxa"/>
            <w:vMerge/>
            <w:shd w:val="clear" w:color="auto" w:fill="auto"/>
            <w:vAlign w:val="center"/>
          </w:tcPr>
          <w:p w14:paraId="4A2D128E"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3E2D9FAA"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8.1.1</w:t>
            </w:r>
          </w:p>
        </w:tc>
        <w:tc>
          <w:tcPr>
            <w:tcW w:w="4437" w:type="dxa"/>
            <w:tcBorders>
              <w:top w:val="nil"/>
              <w:bottom w:val="nil"/>
            </w:tcBorders>
            <w:shd w:val="clear" w:color="auto" w:fill="auto"/>
          </w:tcPr>
          <w:p w14:paraId="77530609"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Общие положения</w:t>
            </w:r>
          </w:p>
        </w:tc>
      </w:tr>
      <w:tr w:rsidR="0074180D" w:rsidRPr="00163987" w14:paraId="11E2CA88" w14:textId="77777777" w:rsidTr="0073114D">
        <w:trPr>
          <w:trHeight w:val="300"/>
        </w:trPr>
        <w:tc>
          <w:tcPr>
            <w:tcW w:w="3244" w:type="dxa"/>
            <w:vMerge/>
            <w:shd w:val="clear" w:color="auto" w:fill="auto"/>
            <w:vAlign w:val="center"/>
          </w:tcPr>
          <w:p w14:paraId="041DD63F"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07B0D7A7"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8.1.2</w:t>
            </w:r>
          </w:p>
        </w:tc>
        <w:tc>
          <w:tcPr>
            <w:tcW w:w="4437" w:type="dxa"/>
            <w:tcBorders>
              <w:top w:val="nil"/>
              <w:bottom w:val="nil"/>
            </w:tcBorders>
            <w:shd w:val="clear" w:color="auto" w:fill="auto"/>
          </w:tcPr>
          <w:p w14:paraId="264DCDF4"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Механизм</w:t>
            </w:r>
          </w:p>
        </w:tc>
      </w:tr>
      <w:tr w:rsidR="0074180D" w:rsidRPr="00163987" w14:paraId="19BE5D3E" w14:textId="77777777" w:rsidTr="0073114D">
        <w:trPr>
          <w:trHeight w:val="285"/>
        </w:trPr>
        <w:tc>
          <w:tcPr>
            <w:tcW w:w="3244" w:type="dxa"/>
            <w:vMerge/>
            <w:shd w:val="clear" w:color="auto" w:fill="auto"/>
            <w:vAlign w:val="center"/>
          </w:tcPr>
          <w:p w14:paraId="4480826C"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111839DC"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9.3</w:t>
            </w:r>
          </w:p>
        </w:tc>
        <w:tc>
          <w:tcPr>
            <w:tcW w:w="4437" w:type="dxa"/>
            <w:tcBorders>
              <w:top w:val="nil"/>
              <w:bottom w:val="nil"/>
            </w:tcBorders>
            <w:shd w:val="clear" w:color="auto" w:fill="auto"/>
          </w:tcPr>
          <w:p w14:paraId="6970717B"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Стойкость маркировки</w:t>
            </w:r>
          </w:p>
        </w:tc>
      </w:tr>
      <w:tr w:rsidR="0074180D" w:rsidRPr="000876EF" w14:paraId="6797B21A" w14:textId="77777777" w:rsidTr="0073114D">
        <w:trPr>
          <w:trHeight w:val="705"/>
        </w:trPr>
        <w:tc>
          <w:tcPr>
            <w:tcW w:w="3244" w:type="dxa"/>
            <w:vMerge/>
            <w:shd w:val="clear" w:color="auto" w:fill="auto"/>
            <w:vAlign w:val="center"/>
          </w:tcPr>
          <w:p w14:paraId="370BDA08"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5CB83BD2"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8.1.3</w:t>
            </w:r>
          </w:p>
        </w:tc>
        <w:tc>
          <w:tcPr>
            <w:tcW w:w="4437" w:type="dxa"/>
            <w:tcBorders>
              <w:top w:val="nil"/>
              <w:bottom w:val="nil"/>
            </w:tcBorders>
            <w:shd w:val="clear" w:color="auto" w:fill="auto"/>
          </w:tcPr>
          <w:p w14:paraId="22DBDC1B"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Воздушные зазоры и расстояния утечки (только внешние части)</w:t>
            </w:r>
          </w:p>
        </w:tc>
      </w:tr>
      <w:tr w:rsidR="0074180D" w:rsidRPr="00163987" w14:paraId="79DE12DF" w14:textId="77777777" w:rsidTr="0073114D">
        <w:trPr>
          <w:trHeight w:val="345"/>
        </w:trPr>
        <w:tc>
          <w:tcPr>
            <w:tcW w:w="3244" w:type="dxa"/>
            <w:vMerge/>
            <w:shd w:val="clear" w:color="auto" w:fill="auto"/>
            <w:vAlign w:val="center"/>
          </w:tcPr>
          <w:p w14:paraId="4198756C"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10DD923E"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8.1.6</w:t>
            </w:r>
          </w:p>
        </w:tc>
        <w:tc>
          <w:tcPr>
            <w:tcW w:w="4437" w:type="dxa"/>
            <w:tcBorders>
              <w:top w:val="nil"/>
              <w:bottom w:val="nil"/>
            </w:tcBorders>
            <w:shd w:val="clear" w:color="auto" w:fill="auto"/>
          </w:tcPr>
          <w:p w14:paraId="1F401E7B"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Отсутствие взаимозаменяемости</w:t>
            </w:r>
          </w:p>
        </w:tc>
      </w:tr>
      <w:tr w:rsidR="0074180D" w:rsidRPr="000876EF" w14:paraId="07A02ED5" w14:textId="77777777" w:rsidTr="0073114D">
        <w:trPr>
          <w:trHeight w:val="705"/>
        </w:trPr>
        <w:tc>
          <w:tcPr>
            <w:tcW w:w="3244" w:type="dxa"/>
            <w:vMerge/>
            <w:shd w:val="clear" w:color="auto" w:fill="auto"/>
            <w:vAlign w:val="center"/>
          </w:tcPr>
          <w:p w14:paraId="5786EC12"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6E1B6081"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9.4</w:t>
            </w:r>
          </w:p>
        </w:tc>
        <w:tc>
          <w:tcPr>
            <w:tcW w:w="4437" w:type="dxa"/>
            <w:tcBorders>
              <w:top w:val="nil"/>
              <w:bottom w:val="nil"/>
            </w:tcBorders>
            <w:shd w:val="clear" w:color="auto" w:fill="auto"/>
          </w:tcPr>
          <w:p w14:paraId="2B521945"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Надежность винтов, токопроводящих частей и соединений</w:t>
            </w:r>
          </w:p>
        </w:tc>
      </w:tr>
      <w:tr w:rsidR="0074180D" w:rsidRPr="000876EF" w14:paraId="4DCA9B74" w14:textId="77777777" w:rsidTr="0073114D">
        <w:trPr>
          <w:trHeight w:val="600"/>
        </w:trPr>
        <w:tc>
          <w:tcPr>
            <w:tcW w:w="3244" w:type="dxa"/>
            <w:vMerge/>
            <w:shd w:val="clear" w:color="auto" w:fill="auto"/>
            <w:vAlign w:val="center"/>
          </w:tcPr>
          <w:p w14:paraId="27314ECA"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29A851B5"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9.5</w:t>
            </w:r>
          </w:p>
        </w:tc>
        <w:tc>
          <w:tcPr>
            <w:tcW w:w="4437" w:type="dxa"/>
            <w:tcBorders>
              <w:top w:val="nil"/>
              <w:bottom w:val="nil"/>
            </w:tcBorders>
            <w:shd w:val="clear" w:color="auto" w:fill="auto"/>
          </w:tcPr>
          <w:p w14:paraId="39535AAE"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Надежность резьбовых выводов для внешних проводников</w:t>
            </w:r>
          </w:p>
        </w:tc>
      </w:tr>
      <w:tr w:rsidR="0074180D" w:rsidRPr="000876EF" w14:paraId="0AB8E179" w14:textId="77777777" w:rsidTr="0073114D">
        <w:trPr>
          <w:trHeight w:val="720"/>
        </w:trPr>
        <w:tc>
          <w:tcPr>
            <w:tcW w:w="3244" w:type="dxa"/>
            <w:vMerge/>
            <w:shd w:val="clear" w:color="auto" w:fill="auto"/>
            <w:vAlign w:val="center"/>
          </w:tcPr>
          <w:p w14:paraId="70BA8D99"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3FD72C54"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9.6</w:t>
            </w:r>
          </w:p>
        </w:tc>
        <w:tc>
          <w:tcPr>
            <w:tcW w:w="4437" w:type="dxa"/>
            <w:tcBorders>
              <w:top w:val="nil"/>
              <w:bottom w:val="nil"/>
            </w:tcBorders>
            <w:shd w:val="clear" w:color="auto" w:fill="auto"/>
          </w:tcPr>
          <w:p w14:paraId="3CCC7532"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Защита от поражения электрическим током</w:t>
            </w:r>
          </w:p>
        </w:tc>
      </w:tr>
      <w:tr w:rsidR="0074180D" w:rsidRPr="000876EF" w14:paraId="6631AFF3" w14:textId="77777777" w:rsidTr="0073114D">
        <w:trPr>
          <w:trHeight w:val="645"/>
        </w:trPr>
        <w:tc>
          <w:tcPr>
            <w:tcW w:w="3244" w:type="dxa"/>
            <w:vMerge/>
            <w:shd w:val="clear" w:color="auto" w:fill="auto"/>
            <w:vAlign w:val="center"/>
          </w:tcPr>
          <w:p w14:paraId="71AE9E6B"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5300694E"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8.1.3</w:t>
            </w:r>
          </w:p>
        </w:tc>
        <w:tc>
          <w:tcPr>
            <w:tcW w:w="4437" w:type="dxa"/>
            <w:tcBorders>
              <w:top w:val="nil"/>
              <w:bottom w:val="nil"/>
            </w:tcBorders>
            <w:shd w:val="clear" w:color="auto" w:fill="auto"/>
          </w:tcPr>
          <w:p w14:paraId="51D4A7AE"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Воздушные зазоры и расстояния утечки (только внутренние части)</w:t>
            </w:r>
          </w:p>
        </w:tc>
      </w:tr>
      <w:tr w:rsidR="0074180D" w:rsidRPr="00163987" w14:paraId="058B0B06" w14:textId="77777777" w:rsidTr="0073114D">
        <w:trPr>
          <w:trHeight w:val="330"/>
        </w:trPr>
        <w:tc>
          <w:tcPr>
            <w:tcW w:w="3244" w:type="dxa"/>
            <w:vMerge/>
            <w:shd w:val="clear" w:color="auto" w:fill="auto"/>
            <w:vAlign w:val="center"/>
          </w:tcPr>
          <w:p w14:paraId="1B37F324"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4C777B34"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9.14</w:t>
            </w:r>
          </w:p>
        </w:tc>
        <w:tc>
          <w:tcPr>
            <w:tcW w:w="4437" w:type="dxa"/>
            <w:tcBorders>
              <w:top w:val="nil"/>
              <w:bottom w:val="nil"/>
            </w:tcBorders>
            <w:shd w:val="clear" w:color="auto" w:fill="auto"/>
          </w:tcPr>
          <w:p w14:paraId="1EBE4C8A"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Термостойкость</w:t>
            </w:r>
          </w:p>
        </w:tc>
      </w:tr>
      <w:tr w:rsidR="0074180D" w:rsidRPr="00163987" w14:paraId="56CDB61B" w14:textId="77777777" w:rsidTr="0073114D">
        <w:trPr>
          <w:trHeight w:val="70"/>
        </w:trPr>
        <w:tc>
          <w:tcPr>
            <w:tcW w:w="3244" w:type="dxa"/>
            <w:vMerge/>
            <w:shd w:val="clear" w:color="auto" w:fill="auto"/>
            <w:vAlign w:val="center"/>
          </w:tcPr>
          <w:p w14:paraId="4232A432"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tcBorders>
            <w:shd w:val="clear" w:color="auto" w:fill="auto"/>
          </w:tcPr>
          <w:p w14:paraId="2BD1E2CA"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9.16</w:t>
            </w:r>
          </w:p>
        </w:tc>
        <w:tc>
          <w:tcPr>
            <w:tcW w:w="4437" w:type="dxa"/>
            <w:tcBorders>
              <w:top w:val="nil"/>
            </w:tcBorders>
            <w:shd w:val="clear" w:color="auto" w:fill="auto"/>
          </w:tcPr>
          <w:p w14:paraId="2DF623F2" w14:textId="77777777" w:rsidR="0073114D" w:rsidRPr="00163987" w:rsidRDefault="0073114D" w:rsidP="00163987">
            <w:pPr>
              <w:spacing w:line="360" w:lineRule="auto"/>
              <w:ind w:firstLine="168"/>
              <w:rPr>
                <w:rFonts w:ascii="Arial" w:hAnsi="Arial" w:cs="Arial"/>
                <w:sz w:val="22"/>
                <w:szCs w:val="22"/>
                <w:lang w:val="ru-RU"/>
              </w:rPr>
            </w:pPr>
            <w:proofErr w:type="spellStart"/>
            <w:r w:rsidRPr="00163987">
              <w:rPr>
                <w:rFonts w:ascii="Arial" w:hAnsi="Arial" w:cs="Arial"/>
                <w:sz w:val="22"/>
                <w:szCs w:val="22"/>
                <w:lang w:val="ru-RU"/>
              </w:rPr>
              <w:t>Коррозиеустойчивость</w:t>
            </w:r>
            <w:proofErr w:type="spellEnd"/>
          </w:p>
        </w:tc>
      </w:tr>
      <w:tr w:rsidR="0074180D" w:rsidRPr="000876EF" w14:paraId="48A09158" w14:textId="77777777" w:rsidTr="0073114D">
        <w:tc>
          <w:tcPr>
            <w:tcW w:w="3244" w:type="dxa"/>
            <w:shd w:val="clear" w:color="auto" w:fill="auto"/>
            <w:vAlign w:val="center"/>
          </w:tcPr>
          <w:p w14:paraId="2CD016AE" w14:textId="77777777" w:rsidR="0073114D" w:rsidRPr="00163987" w:rsidRDefault="0073114D" w:rsidP="00163987">
            <w:pPr>
              <w:spacing w:line="360" w:lineRule="auto"/>
              <w:jc w:val="center"/>
              <w:rPr>
                <w:rFonts w:ascii="Arial" w:hAnsi="Arial" w:cs="Arial"/>
                <w:sz w:val="22"/>
                <w:szCs w:val="22"/>
                <w:vertAlign w:val="subscript"/>
                <w:lang w:val="ru-RU"/>
              </w:rPr>
            </w:pPr>
            <w:r w:rsidRPr="00163987">
              <w:rPr>
                <w:rFonts w:ascii="Arial" w:hAnsi="Arial" w:cs="Arial"/>
                <w:i/>
                <w:sz w:val="22"/>
                <w:szCs w:val="22"/>
                <w:lang w:val="ru-RU"/>
              </w:rPr>
              <w:t>А</w:t>
            </w:r>
            <w:r w:rsidRPr="00163987">
              <w:rPr>
                <w:rFonts w:ascii="Arial" w:hAnsi="Arial" w:cs="Arial"/>
                <w:sz w:val="22"/>
                <w:szCs w:val="22"/>
                <w:vertAlign w:val="subscript"/>
                <w:lang w:val="ru-RU"/>
              </w:rPr>
              <w:t>2</w:t>
            </w:r>
          </w:p>
        </w:tc>
        <w:tc>
          <w:tcPr>
            <w:tcW w:w="1958" w:type="dxa"/>
            <w:shd w:val="clear" w:color="auto" w:fill="auto"/>
          </w:tcPr>
          <w:p w14:paraId="4602E821"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9.15</w:t>
            </w:r>
          </w:p>
        </w:tc>
        <w:tc>
          <w:tcPr>
            <w:tcW w:w="4437" w:type="dxa"/>
            <w:shd w:val="clear" w:color="auto" w:fill="auto"/>
          </w:tcPr>
          <w:p w14:paraId="7890086F"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Стойкость против аномального огня и нагрева</w:t>
            </w:r>
          </w:p>
        </w:tc>
      </w:tr>
    </w:tbl>
    <w:p w14:paraId="307C728B" w14:textId="77777777" w:rsidR="0074180D" w:rsidRPr="000876EF" w:rsidRDefault="0074180D" w:rsidP="00163987">
      <w:pPr>
        <w:rPr>
          <w:lang w:val="ru-RU"/>
        </w:rPr>
      </w:pPr>
      <w:r w:rsidRPr="000876EF">
        <w:rPr>
          <w:lang w:val="ru-RU"/>
        </w:rPr>
        <w:br w:type="page"/>
      </w:r>
    </w:p>
    <w:p w14:paraId="71FF6774" w14:textId="38B00738" w:rsidR="0074180D" w:rsidRPr="00163987" w:rsidRDefault="0074180D" w:rsidP="00163987">
      <w:pPr>
        <w:spacing w:line="360" w:lineRule="auto"/>
        <w:rPr>
          <w:rFonts w:ascii="Arial" w:hAnsi="Arial" w:cs="Arial"/>
          <w:i/>
          <w:sz w:val="22"/>
          <w:szCs w:val="22"/>
          <w:lang w:val="ru-RU"/>
        </w:rPr>
      </w:pPr>
      <w:r w:rsidRPr="00163987">
        <w:rPr>
          <w:rFonts w:ascii="Arial" w:hAnsi="Arial" w:cs="Arial"/>
          <w:i/>
          <w:sz w:val="22"/>
          <w:szCs w:val="22"/>
          <w:shd w:val="clear" w:color="auto" w:fill="F8F9FA"/>
          <w:lang w:val="ru-RU"/>
        </w:rPr>
        <w:lastRenderedPageBreak/>
        <w:t>Продолжение таблицы С.1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5"/>
        <w:gridCol w:w="1109"/>
        <w:gridCol w:w="10"/>
        <w:gridCol w:w="1958"/>
        <w:gridCol w:w="4437"/>
      </w:tblGrid>
      <w:tr w:rsidR="0074180D" w:rsidRPr="00163987" w14:paraId="21BB2C78" w14:textId="77777777" w:rsidTr="001F3BB8">
        <w:tc>
          <w:tcPr>
            <w:tcW w:w="3244" w:type="dxa"/>
            <w:gridSpan w:val="3"/>
            <w:tcBorders>
              <w:bottom w:val="double" w:sz="4" w:space="0" w:color="auto"/>
            </w:tcBorders>
            <w:shd w:val="clear" w:color="auto" w:fill="auto"/>
          </w:tcPr>
          <w:p w14:paraId="6E30B750" w14:textId="77777777" w:rsidR="0074180D" w:rsidRPr="00163987" w:rsidRDefault="0074180D" w:rsidP="00163987">
            <w:pPr>
              <w:spacing w:line="360" w:lineRule="auto"/>
              <w:jc w:val="center"/>
              <w:rPr>
                <w:rFonts w:ascii="Arial" w:hAnsi="Arial" w:cs="Arial"/>
                <w:sz w:val="22"/>
                <w:szCs w:val="22"/>
                <w:lang w:val="ru-RU"/>
              </w:rPr>
            </w:pPr>
            <w:r w:rsidRPr="00163987">
              <w:rPr>
                <w:rFonts w:ascii="Arial" w:hAnsi="Arial" w:cs="Arial"/>
                <w:sz w:val="22"/>
                <w:szCs w:val="22"/>
                <w:lang w:val="ru-RU"/>
              </w:rPr>
              <w:t>Цикл испытаний</w:t>
            </w:r>
          </w:p>
        </w:tc>
        <w:tc>
          <w:tcPr>
            <w:tcW w:w="1958" w:type="dxa"/>
            <w:tcBorders>
              <w:bottom w:val="double" w:sz="4" w:space="0" w:color="auto"/>
            </w:tcBorders>
            <w:shd w:val="clear" w:color="auto" w:fill="auto"/>
          </w:tcPr>
          <w:p w14:paraId="5DF560BC" w14:textId="77777777" w:rsidR="0074180D" w:rsidRPr="00163987" w:rsidRDefault="0074180D" w:rsidP="00163987">
            <w:pPr>
              <w:spacing w:line="360" w:lineRule="auto"/>
              <w:jc w:val="center"/>
              <w:rPr>
                <w:rFonts w:ascii="Arial" w:hAnsi="Arial" w:cs="Arial"/>
                <w:sz w:val="22"/>
                <w:szCs w:val="22"/>
                <w:lang w:val="ru-RU"/>
              </w:rPr>
            </w:pPr>
            <w:r w:rsidRPr="00163987">
              <w:rPr>
                <w:rFonts w:ascii="Arial" w:hAnsi="Arial" w:cs="Arial"/>
                <w:sz w:val="22"/>
                <w:szCs w:val="22"/>
                <w:lang w:val="ru-RU"/>
              </w:rPr>
              <w:t>Раздел или пункт</w:t>
            </w:r>
          </w:p>
        </w:tc>
        <w:tc>
          <w:tcPr>
            <w:tcW w:w="4437" w:type="dxa"/>
            <w:tcBorders>
              <w:bottom w:val="double" w:sz="4" w:space="0" w:color="auto"/>
            </w:tcBorders>
            <w:shd w:val="clear" w:color="auto" w:fill="auto"/>
          </w:tcPr>
          <w:p w14:paraId="298D030F" w14:textId="77777777" w:rsidR="0074180D" w:rsidRPr="00163987" w:rsidRDefault="0074180D" w:rsidP="00163987">
            <w:pPr>
              <w:spacing w:line="360" w:lineRule="auto"/>
              <w:jc w:val="center"/>
              <w:rPr>
                <w:rFonts w:ascii="Arial" w:hAnsi="Arial" w:cs="Arial"/>
                <w:sz w:val="22"/>
                <w:szCs w:val="22"/>
                <w:lang w:val="ru-RU"/>
              </w:rPr>
            </w:pPr>
            <w:r w:rsidRPr="00163987">
              <w:rPr>
                <w:rFonts w:ascii="Arial" w:hAnsi="Arial" w:cs="Arial"/>
                <w:sz w:val="22"/>
                <w:szCs w:val="22"/>
                <w:lang w:val="ru-RU"/>
              </w:rPr>
              <w:t>Испытание (или проверка)</w:t>
            </w:r>
          </w:p>
        </w:tc>
      </w:tr>
      <w:tr w:rsidR="0074180D" w:rsidRPr="000876EF" w14:paraId="2146E6E6" w14:textId="77777777" w:rsidTr="0073114D">
        <w:trPr>
          <w:trHeight w:val="1485"/>
        </w:trPr>
        <w:tc>
          <w:tcPr>
            <w:tcW w:w="3244" w:type="dxa"/>
            <w:gridSpan w:val="3"/>
            <w:vMerge w:val="restart"/>
            <w:shd w:val="clear" w:color="auto" w:fill="auto"/>
            <w:vAlign w:val="center"/>
          </w:tcPr>
          <w:p w14:paraId="52F4C318" w14:textId="6072D5AF" w:rsidR="0073114D" w:rsidRPr="00163987" w:rsidRDefault="0073114D" w:rsidP="00163987">
            <w:pPr>
              <w:spacing w:line="360" w:lineRule="auto"/>
              <w:jc w:val="center"/>
              <w:rPr>
                <w:rFonts w:ascii="Arial" w:hAnsi="Arial" w:cs="Arial"/>
                <w:i/>
                <w:sz w:val="22"/>
                <w:szCs w:val="22"/>
                <w:lang w:val="ru-RU"/>
              </w:rPr>
            </w:pPr>
            <w:r w:rsidRPr="00163987">
              <w:rPr>
                <w:rFonts w:ascii="Arial" w:hAnsi="Arial" w:cs="Arial"/>
                <w:i/>
                <w:sz w:val="22"/>
                <w:szCs w:val="22"/>
                <w:lang w:val="ru-RU"/>
              </w:rPr>
              <w:t>В</w:t>
            </w:r>
          </w:p>
        </w:tc>
        <w:tc>
          <w:tcPr>
            <w:tcW w:w="1958" w:type="dxa"/>
            <w:tcBorders>
              <w:bottom w:val="nil"/>
            </w:tcBorders>
            <w:shd w:val="clear" w:color="auto" w:fill="auto"/>
          </w:tcPr>
          <w:p w14:paraId="12ED5FAA"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9.7.5.4</w:t>
            </w:r>
          </w:p>
        </w:tc>
        <w:tc>
          <w:tcPr>
            <w:tcW w:w="4437" w:type="dxa"/>
            <w:tcBorders>
              <w:bottom w:val="nil"/>
            </w:tcBorders>
            <w:shd w:val="clear" w:color="auto" w:fill="auto"/>
          </w:tcPr>
          <w:p w14:paraId="377BBE79" w14:textId="77777777" w:rsidR="0073114D" w:rsidRPr="00163987" w:rsidRDefault="0073114D" w:rsidP="00163987">
            <w:pPr>
              <w:pStyle w:val="HTML"/>
              <w:spacing w:line="360" w:lineRule="auto"/>
              <w:ind w:firstLine="168"/>
              <w:rPr>
                <w:rFonts w:ascii="Arial" w:hAnsi="Arial" w:cs="Arial"/>
                <w:sz w:val="22"/>
                <w:szCs w:val="22"/>
              </w:rPr>
            </w:pPr>
            <w:r w:rsidRPr="00163987">
              <w:rPr>
                <w:rFonts w:ascii="Arial" w:hAnsi="Arial" w:cs="Arial"/>
                <w:sz w:val="22"/>
                <w:szCs w:val="22"/>
              </w:rPr>
              <w:t>Проверка устойчивости изоляции разомкнутых контактов и основной изоляции к импульсному напряжению в нормальных условиях</w:t>
            </w:r>
          </w:p>
        </w:tc>
      </w:tr>
      <w:tr w:rsidR="0074180D" w:rsidRPr="00163987" w14:paraId="50F7D4C6" w14:textId="77777777" w:rsidTr="0073114D">
        <w:trPr>
          <w:trHeight w:val="315"/>
        </w:trPr>
        <w:tc>
          <w:tcPr>
            <w:tcW w:w="3244" w:type="dxa"/>
            <w:gridSpan w:val="3"/>
            <w:vMerge/>
            <w:shd w:val="clear" w:color="auto" w:fill="auto"/>
            <w:vAlign w:val="center"/>
          </w:tcPr>
          <w:p w14:paraId="3814CF36"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115E134D"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9.7.1</w:t>
            </w:r>
          </w:p>
        </w:tc>
        <w:tc>
          <w:tcPr>
            <w:tcW w:w="4437" w:type="dxa"/>
            <w:tcBorders>
              <w:top w:val="nil"/>
              <w:bottom w:val="nil"/>
            </w:tcBorders>
            <w:shd w:val="clear" w:color="auto" w:fill="auto"/>
          </w:tcPr>
          <w:p w14:paraId="61172BCA" w14:textId="77777777" w:rsidR="0073114D" w:rsidRPr="00163987" w:rsidRDefault="0073114D" w:rsidP="00163987">
            <w:pPr>
              <w:spacing w:line="360" w:lineRule="auto"/>
              <w:ind w:firstLine="168"/>
              <w:rPr>
                <w:rFonts w:ascii="Arial" w:hAnsi="Arial" w:cs="Arial"/>
                <w:sz w:val="22"/>
                <w:szCs w:val="22"/>
              </w:rPr>
            </w:pPr>
            <w:r w:rsidRPr="00163987">
              <w:rPr>
                <w:rFonts w:ascii="Arial" w:hAnsi="Arial" w:cs="Arial"/>
                <w:sz w:val="22"/>
                <w:szCs w:val="22"/>
                <w:lang w:val="ru-RU"/>
              </w:rPr>
              <w:t>Влагостойкость</w:t>
            </w:r>
          </w:p>
        </w:tc>
      </w:tr>
      <w:tr w:rsidR="0074180D" w:rsidRPr="00163987" w14:paraId="6EDCC44D" w14:textId="77777777" w:rsidTr="0073114D">
        <w:trPr>
          <w:trHeight w:val="315"/>
        </w:trPr>
        <w:tc>
          <w:tcPr>
            <w:tcW w:w="3244" w:type="dxa"/>
            <w:gridSpan w:val="3"/>
            <w:vMerge/>
            <w:shd w:val="clear" w:color="auto" w:fill="auto"/>
            <w:vAlign w:val="center"/>
          </w:tcPr>
          <w:p w14:paraId="4EAA9B74"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021A7DB9"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9.7.2</w:t>
            </w:r>
          </w:p>
        </w:tc>
        <w:tc>
          <w:tcPr>
            <w:tcW w:w="4437" w:type="dxa"/>
            <w:tcBorders>
              <w:top w:val="nil"/>
              <w:bottom w:val="nil"/>
            </w:tcBorders>
            <w:shd w:val="clear" w:color="auto" w:fill="auto"/>
          </w:tcPr>
          <w:p w14:paraId="4D55C7BF"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Сопротивление изоляции главной цепи</w:t>
            </w:r>
          </w:p>
        </w:tc>
      </w:tr>
      <w:tr w:rsidR="0074180D" w:rsidRPr="000876EF" w14:paraId="6175B173" w14:textId="77777777" w:rsidTr="0073114D">
        <w:trPr>
          <w:trHeight w:val="717"/>
        </w:trPr>
        <w:tc>
          <w:tcPr>
            <w:tcW w:w="3244" w:type="dxa"/>
            <w:gridSpan w:val="3"/>
            <w:vMerge/>
            <w:shd w:val="clear" w:color="auto" w:fill="auto"/>
            <w:vAlign w:val="center"/>
          </w:tcPr>
          <w:p w14:paraId="2663AD9E"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590852C0"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9.7.3</w:t>
            </w:r>
          </w:p>
        </w:tc>
        <w:tc>
          <w:tcPr>
            <w:tcW w:w="4437" w:type="dxa"/>
            <w:tcBorders>
              <w:top w:val="nil"/>
              <w:bottom w:val="nil"/>
            </w:tcBorders>
            <w:shd w:val="clear" w:color="auto" w:fill="auto"/>
          </w:tcPr>
          <w:p w14:paraId="2F5B6D1D"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Электрическая прочность изоляции главной цепи</w:t>
            </w:r>
          </w:p>
        </w:tc>
      </w:tr>
      <w:tr w:rsidR="0074180D" w:rsidRPr="000876EF" w14:paraId="3CF2C246" w14:textId="77777777" w:rsidTr="0073114D">
        <w:trPr>
          <w:trHeight w:val="921"/>
        </w:trPr>
        <w:tc>
          <w:tcPr>
            <w:tcW w:w="3244" w:type="dxa"/>
            <w:gridSpan w:val="3"/>
            <w:vMerge/>
            <w:shd w:val="clear" w:color="auto" w:fill="auto"/>
            <w:vAlign w:val="center"/>
          </w:tcPr>
          <w:p w14:paraId="7B25604A"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63EBFD14"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9.7.4</w:t>
            </w:r>
          </w:p>
        </w:tc>
        <w:tc>
          <w:tcPr>
            <w:tcW w:w="4437" w:type="dxa"/>
            <w:tcBorders>
              <w:top w:val="nil"/>
              <w:bottom w:val="nil"/>
            </w:tcBorders>
            <w:shd w:val="clear" w:color="auto" w:fill="auto"/>
          </w:tcPr>
          <w:p w14:paraId="6F58CE64"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Сопротивление и диэлектрическая прочность изоляции вспомогательных цепей</w:t>
            </w:r>
          </w:p>
        </w:tc>
      </w:tr>
      <w:tr w:rsidR="0074180D" w:rsidRPr="000876EF" w14:paraId="5288F910" w14:textId="77777777" w:rsidTr="0073114D">
        <w:trPr>
          <w:trHeight w:val="630"/>
        </w:trPr>
        <w:tc>
          <w:tcPr>
            <w:tcW w:w="3244" w:type="dxa"/>
            <w:gridSpan w:val="3"/>
            <w:vMerge/>
            <w:shd w:val="clear" w:color="auto" w:fill="auto"/>
            <w:vAlign w:val="center"/>
          </w:tcPr>
          <w:p w14:paraId="4813B94B"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37B83F20"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9.7.5.2</w:t>
            </w:r>
          </w:p>
        </w:tc>
        <w:tc>
          <w:tcPr>
            <w:tcW w:w="4437" w:type="dxa"/>
            <w:tcBorders>
              <w:top w:val="nil"/>
              <w:bottom w:val="nil"/>
            </w:tcBorders>
            <w:shd w:val="clear" w:color="auto" w:fill="auto"/>
          </w:tcPr>
          <w:p w14:paraId="325A700A"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Проверка зазоров при импульсном выдерживаемом напряжении</w:t>
            </w:r>
          </w:p>
        </w:tc>
      </w:tr>
      <w:tr w:rsidR="0074180D" w:rsidRPr="00163987" w14:paraId="3D123B6A" w14:textId="77777777" w:rsidTr="008F0E5B">
        <w:trPr>
          <w:trHeight w:val="60"/>
        </w:trPr>
        <w:tc>
          <w:tcPr>
            <w:tcW w:w="3244" w:type="dxa"/>
            <w:gridSpan w:val="3"/>
            <w:vMerge/>
            <w:shd w:val="clear" w:color="auto" w:fill="auto"/>
            <w:vAlign w:val="center"/>
          </w:tcPr>
          <w:p w14:paraId="6BC7B4F3"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bottom w:val="nil"/>
            </w:tcBorders>
            <w:shd w:val="clear" w:color="auto" w:fill="auto"/>
          </w:tcPr>
          <w:p w14:paraId="6775BBD2"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9.8</w:t>
            </w:r>
          </w:p>
        </w:tc>
        <w:tc>
          <w:tcPr>
            <w:tcW w:w="4437" w:type="dxa"/>
            <w:tcBorders>
              <w:top w:val="nil"/>
              <w:bottom w:val="nil"/>
            </w:tcBorders>
            <w:shd w:val="clear" w:color="auto" w:fill="auto"/>
          </w:tcPr>
          <w:p w14:paraId="2AB356B6"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Превышение температуры</w:t>
            </w:r>
          </w:p>
        </w:tc>
      </w:tr>
      <w:tr w:rsidR="0074180D" w:rsidRPr="00163987" w14:paraId="219CC19D" w14:textId="77777777" w:rsidTr="0073114D">
        <w:trPr>
          <w:trHeight w:val="317"/>
        </w:trPr>
        <w:tc>
          <w:tcPr>
            <w:tcW w:w="3244" w:type="dxa"/>
            <w:gridSpan w:val="3"/>
            <w:vMerge/>
            <w:shd w:val="clear" w:color="auto" w:fill="auto"/>
            <w:vAlign w:val="center"/>
          </w:tcPr>
          <w:p w14:paraId="7F7E2D4B" w14:textId="77777777" w:rsidR="0073114D" w:rsidRPr="00163987" w:rsidRDefault="0073114D" w:rsidP="00163987">
            <w:pPr>
              <w:spacing w:line="360" w:lineRule="auto"/>
              <w:jc w:val="center"/>
              <w:rPr>
                <w:rFonts w:ascii="Arial" w:hAnsi="Arial" w:cs="Arial"/>
                <w:sz w:val="22"/>
                <w:szCs w:val="22"/>
                <w:lang w:val="ru-RU"/>
              </w:rPr>
            </w:pPr>
          </w:p>
        </w:tc>
        <w:tc>
          <w:tcPr>
            <w:tcW w:w="1958" w:type="dxa"/>
            <w:tcBorders>
              <w:top w:val="nil"/>
            </w:tcBorders>
            <w:shd w:val="clear" w:color="auto" w:fill="auto"/>
          </w:tcPr>
          <w:p w14:paraId="269C83A5"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9.9</w:t>
            </w:r>
          </w:p>
        </w:tc>
        <w:tc>
          <w:tcPr>
            <w:tcW w:w="4437" w:type="dxa"/>
            <w:tcBorders>
              <w:top w:val="nil"/>
            </w:tcBorders>
            <w:shd w:val="clear" w:color="auto" w:fill="auto"/>
          </w:tcPr>
          <w:p w14:paraId="5D730BE9"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28-суточное испытание</w:t>
            </w:r>
          </w:p>
        </w:tc>
      </w:tr>
      <w:tr w:rsidR="0074180D" w:rsidRPr="00163987" w14:paraId="635A5602" w14:textId="77777777" w:rsidTr="0073114D">
        <w:trPr>
          <w:trHeight w:val="660"/>
        </w:trPr>
        <w:tc>
          <w:tcPr>
            <w:tcW w:w="2125" w:type="dxa"/>
            <w:vMerge w:val="restart"/>
            <w:shd w:val="clear" w:color="auto" w:fill="auto"/>
          </w:tcPr>
          <w:p w14:paraId="15BC60F4" w14:textId="77777777" w:rsidR="0073114D" w:rsidRPr="00163987" w:rsidRDefault="0073114D" w:rsidP="00163987">
            <w:pPr>
              <w:spacing w:line="360" w:lineRule="auto"/>
              <w:jc w:val="center"/>
              <w:rPr>
                <w:rFonts w:ascii="Arial" w:hAnsi="Arial" w:cs="Arial"/>
                <w:i/>
                <w:sz w:val="22"/>
                <w:szCs w:val="22"/>
                <w:lang w:val="ru-RU"/>
              </w:rPr>
            </w:pPr>
            <w:r w:rsidRPr="00163987">
              <w:rPr>
                <w:rFonts w:ascii="Arial" w:hAnsi="Arial" w:cs="Arial"/>
                <w:i/>
                <w:sz w:val="22"/>
                <w:szCs w:val="22"/>
                <w:lang w:val="ru-RU"/>
              </w:rPr>
              <w:t>С</w:t>
            </w:r>
          </w:p>
        </w:tc>
        <w:tc>
          <w:tcPr>
            <w:tcW w:w="1109" w:type="dxa"/>
            <w:vMerge w:val="restart"/>
            <w:shd w:val="clear" w:color="auto" w:fill="auto"/>
          </w:tcPr>
          <w:p w14:paraId="76E03DF7"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i/>
                <w:sz w:val="22"/>
                <w:szCs w:val="22"/>
                <w:lang w:val="ru-RU"/>
              </w:rPr>
              <w:t>С</w:t>
            </w:r>
            <w:r w:rsidRPr="00163987">
              <w:rPr>
                <w:rFonts w:ascii="Arial" w:hAnsi="Arial" w:cs="Arial"/>
                <w:sz w:val="22"/>
                <w:szCs w:val="22"/>
                <w:vertAlign w:val="subscript"/>
                <w:lang w:val="ru-RU"/>
              </w:rPr>
              <w:t>1</w:t>
            </w:r>
          </w:p>
        </w:tc>
        <w:tc>
          <w:tcPr>
            <w:tcW w:w="1968" w:type="dxa"/>
            <w:gridSpan w:val="2"/>
            <w:tcBorders>
              <w:bottom w:val="nil"/>
            </w:tcBorders>
            <w:shd w:val="clear" w:color="auto" w:fill="auto"/>
          </w:tcPr>
          <w:p w14:paraId="13B617F5"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9.11</w:t>
            </w:r>
          </w:p>
        </w:tc>
        <w:tc>
          <w:tcPr>
            <w:tcW w:w="4437" w:type="dxa"/>
            <w:tcBorders>
              <w:bottom w:val="nil"/>
            </w:tcBorders>
            <w:shd w:val="clear" w:color="auto" w:fill="auto"/>
          </w:tcPr>
          <w:p w14:paraId="4BC1C2C8" w14:textId="77777777" w:rsidR="0073114D" w:rsidRPr="00163987" w:rsidRDefault="0073114D" w:rsidP="00163987">
            <w:pPr>
              <w:spacing w:line="360" w:lineRule="auto"/>
              <w:ind w:firstLine="168"/>
              <w:rPr>
                <w:rFonts w:ascii="Arial" w:hAnsi="Arial" w:cs="Arial"/>
                <w:b/>
                <w:sz w:val="22"/>
                <w:szCs w:val="22"/>
                <w:lang w:val="ru-RU"/>
              </w:rPr>
            </w:pPr>
            <w:r w:rsidRPr="00163987">
              <w:rPr>
                <w:rFonts w:ascii="Arial" w:hAnsi="Arial" w:cs="Arial"/>
                <w:sz w:val="22"/>
                <w:szCs w:val="22"/>
                <w:lang w:val="ru-RU"/>
              </w:rPr>
              <w:t>Механическая и коммутационная износостойкость</w:t>
            </w:r>
          </w:p>
        </w:tc>
      </w:tr>
      <w:tr w:rsidR="0074180D" w:rsidRPr="000876EF" w14:paraId="502F3BD9" w14:textId="77777777" w:rsidTr="0073114D">
        <w:trPr>
          <w:trHeight w:val="720"/>
        </w:trPr>
        <w:tc>
          <w:tcPr>
            <w:tcW w:w="2125" w:type="dxa"/>
            <w:vMerge/>
            <w:shd w:val="clear" w:color="auto" w:fill="auto"/>
          </w:tcPr>
          <w:p w14:paraId="1BA28563" w14:textId="77777777" w:rsidR="0073114D" w:rsidRPr="00163987" w:rsidRDefault="0073114D" w:rsidP="00163987">
            <w:pPr>
              <w:spacing w:line="360" w:lineRule="auto"/>
              <w:jc w:val="center"/>
              <w:rPr>
                <w:rFonts w:ascii="Arial" w:hAnsi="Arial" w:cs="Arial"/>
                <w:sz w:val="22"/>
                <w:szCs w:val="22"/>
                <w:lang w:val="ru-RU"/>
              </w:rPr>
            </w:pPr>
          </w:p>
        </w:tc>
        <w:tc>
          <w:tcPr>
            <w:tcW w:w="1109" w:type="dxa"/>
            <w:vMerge/>
            <w:shd w:val="clear" w:color="auto" w:fill="auto"/>
          </w:tcPr>
          <w:p w14:paraId="44E3E7B4" w14:textId="77777777" w:rsidR="0073114D" w:rsidRPr="00163987" w:rsidRDefault="0073114D" w:rsidP="00163987">
            <w:pPr>
              <w:spacing w:line="360" w:lineRule="auto"/>
              <w:jc w:val="center"/>
              <w:rPr>
                <w:rFonts w:ascii="Arial" w:hAnsi="Arial" w:cs="Arial"/>
                <w:sz w:val="22"/>
                <w:szCs w:val="22"/>
                <w:lang w:val="ru-RU"/>
              </w:rPr>
            </w:pPr>
          </w:p>
        </w:tc>
        <w:tc>
          <w:tcPr>
            <w:tcW w:w="1968" w:type="dxa"/>
            <w:gridSpan w:val="2"/>
            <w:tcBorders>
              <w:top w:val="nil"/>
              <w:bottom w:val="nil"/>
            </w:tcBorders>
            <w:shd w:val="clear" w:color="auto" w:fill="auto"/>
          </w:tcPr>
          <w:p w14:paraId="763CBBD4"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9.12.11.2.1</w:t>
            </w:r>
          </w:p>
        </w:tc>
        <w:tc>
          <w:tcPr>
            <w:tcW w:w="4437" w:type="dxa"/>
            <w:tcBorders>
              <w:top w:val="nil"/>
              <w:bottom w:val="nil"/>
            </w:tcBorders>
            <w:shd w:val="clear" w:color="auto" w:fill="auto"/>
          </w:tcPr>
          <w:p w14:paraId="12FEB33F" w14:textId="77777777" w:rsidR="0073114D" w:rsidRPr="00163987" w:rsidRDefault="0073114D" w:rsidP="00163987">
            <w:pPr>
              <w:spacing w:line="360" w:lineRule="auto"/>
              <w:ind w:firstLine="168"/>
              <w:rPr>
                <w:rFonts w:ascii="Arial" w:hAnsi="Arial" w:cs="Arial"/>
                <w:b/>
                <w:sz w:val="22"/>
                <w:szCs w:val="22"/>
                <w:lang w:val="ru-RU"/>
              </w:rPr>
            </w:pPr>
            <w:r w:rsidRPr="00163987">
              <w:rPr>
                <w:rFonts w:ascii="Arial" w:hAnsi="Arial" w:cs="Arial"/>
                <w:sz w:val="22"/>
                <w:szCs w:val="22"/>
                <w:lang w:val="ru-RU"/>
              </w:rPr>
              <w:t>Работоспособность при пониженных токах короткого замыкания</w:t>
            </w:r>
          </w:p>
        </w:tc>
      </w:tr>
      <w:tr w:rsidR="0074180D" w:rsidRPr="000876EF" w14:paraId="0AF6E586" w14:textId="77777777" w:rsidTr="008F0E5B">
        <w:trPr>
          <w:trHeight w:val="289"/>
        </w:trPr>
        <w:tc>
          <w:tcPr>
            <w:tcW w:w="2125" w:type="dxa"/>
            <w:vMerge/>
            <w:shd w:val="clear" w:color="auto" w:fill="auto"/>
          </w:tcPr>
          <w:p w14:paraId="3F17C401" w14:textId="77777777" w:rsidR="0073114D" w:rsidRPr="00163987" w:rsidRDefault="0073114D" w:rsidP="00163987">
            <w:pPr>
              <w:spacing w:line="360" w:lineRule="auto"/>
              <w:jc w:val="center"/>
              <w:rPr>
                <w:rFonts w:ascii="Arial" w:hAnsi="Arial" w:cs="Arial"/>
                <w:sz w:val="22"/>
                <w:szCs w:val="22"/>
                <w:lang w:val="ru-RU"/>
              </w:rPr>
            </w:pPr>
          </w:p>
        </w:tc>
        <w:tc>
          <w:tcPr>
            <w:tcW w:w="1109" w:type="dxa"/>
            <w:vMerge/>
            <w:shd w:val="clear" w:color="auto" w:fill="auto"/>
          </w:tcPr>
          <w:p w14:paraId="0DC741D8" w14:textId="77777777" w:rsidR="0073114D" w:rsidRPr="00163987" w:rsidRDefault="0073114D" w:rsidP="00163987">
            <w:pPr>
              <w:spacing w:line="360" w:lineRule="auto"/>
              <w:jc w:val="center"/>
              <w:rPr>
                <w:rFonts w:ascii="Arial" w:hAnsi="Arial" w:cs="Arial"/>
                <w:sz w:val="22"/>
                <w:szCs w:val="22"/>
                <w:lang w:val="ru-RU"/>
              </w:rPr>
            </w:pPr>
          </w:p>
        </w:tc>
        <w:tc>
          <w:tcPr>
            <w:tcW w:w="1968" w:type="dxa"/>
            <w:gridSpan w:val="2"/>
            <w:tcBorders>
              <w:top w:val="nil"/>
            </w:tcBorders>
            <w:shd w:val="clear" w:color="auto" w:fill="auto"/>
          </w:tcPr>
          <w:p w14:paraId="3035A907"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9.12.12</w:t>
            </w:r>
          </w:p>
        </w:tc>
        <w:tc>
          <w:tcPr>
            <w:tcW w:w="4437" w:type="dxa"/>
            <w:tcBorders>
              <w:top w:val="nil"/>
            </w:tcBorders>
            <w:shd w:val="clear" w:color="auto" w:fill="auto"/>
          </w:tcPr>
          <w:p w14:paraId="15A235CE"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Проверка выключателя после испытания на короткое замыкание</w:t>
            </w:r>
          </w:p>
        </w:tc>
      </w:tr>
      <w:tr w:rsidR="0074180D" w:rsidRPr="000876EF" w14:paraId="707DD87B" w14:textId="77777777" w:rsidTr="0073114D">
        <w:trPr>
          <w:trHeight w:val="1080"/>
        </w:trPr>
        <w:tc>
          <w:tcPr>
            <w:tcW w:w="2125" w:type="dxa"/>
            <w:vMerge/>
            <w:shd w:val="clear" w:color="auto" w:fill="auto"/>
          </w:tcPr>
          <w:p w14:paraId="3CCFF64F" w14:textId="77777777" w:rsidR="0073114D" w:rsidRPr="00163987" w:rsidRDefault="0073114D" w:rsidP="00163987">
            <w:pPr>
              <w:spacing w:line="360" w:lineRule="auto"/>
              <w:rPr>
                <w:rFonts w:ascii="Arial" w:hAnsi="Arial" w:cs="Arial"/>
                <w:b/>
                <w:sz w:val="22"/>
                <w:szCs w:val="22"/>
                <w:lang w:val="ru-RU"/>
              </w:rPr>
            </w:pPr>
          </w:p>
        </w:tc>
        <w:tc>
          <w:tcPr>
            <w:tcW w:w="1109" w:type="dxa"/>
            <w:vMerge w:val="restart"/>
            <w:shd w:val="clear" w:color="auto" w:fill="auto"/>
          </w:tcPr>
          <w:p w14:paraId="11290A1F" w14:textId="77777777" w:rsidR="0073114D" w:rsidRPr="00163987" w:rsidRDefault="0073114D" w:rsidP="00163987">
            <w:pPr>
              <w:spacing w:line="360" w:lineRule="auto"/>
              <w:jc w:val="center"/>
              <w:rPr>
                <w:rFonts w:ascii="Arial" w:hAnsi="Arial" w:cs="Arial"/>
                <w:sz w:val="22"/>
                <w:szCs w:val="22"/>
                <w:vertAlign w:val="subscript"/>
                <w:lang w:val="ru-RU"/>
              </w:rPr>
            </w:pPr>
            <w:r w:rsidRPr="00163987">
              <w:rPr>
                <w:rFonts w:ascii="Arial" w:hAnsi="Arial" w:cs="Arial"/>
                <w:i/>
                <w:sz w:val="22"/>
                <w:szCs w:val="22"/>
                <w:lang w:val="ru-RU"/>
              </w:rPr>
              <w:t>С</w:t>
            </w:r>
            <w:r w:rsidRPr="00163987">
              <w:rPr>
                <w:rFonts w:ascii="Arial" w:hAnsi="Arial" w:cs="Arial"/>
                <w:sz w:val="22"/>
                <w:szCs w:val="22"/>
                <w:vertAlign w:val="subscript"/>
                <w:lang w:val="ru-RU"/>
              </w:rPr>
              <w:t>2</w:t>
            </w:r>
          </w:p>
        </w:tc>
        <w:tc>
          <w:tcPr>
            <w:tcW w:w="1968" w:type="dxa"/>
            <w:gridSpan w:val="2"/>
            <w:tcBorders>
              <w:bottom w:val="nil"/>
            </w:tcBorders>
            <w:shd w:val="clear" w:color="auto" w:fill="auto"/>
          </w:tcPr>
          <w:p w14:paraId="6E75FD6F"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9.12.11.2.2</w:t>
            </w:r>
          </w:p>
        </w:tc>
        <w:tc>
          <w:tcPr>
            <w:tcW w:w="4437" w:type="dxa"/>
            <w:tcBorders>
              <w:bottom w:val="nil"/>
            </w:tcBorders>
            <w:shd w:val="clear" w:color="auto" w:fill="auto"/>
          </w:tcPr>
          <w:p w14:paraId="3F8871AD" w14:textId="77777777" w:rsidR="0073114D" w:rsidRPr="00163987" w:rsidRDefault="0073114D" w:rsidP="00163987">
            <w:pPr>
              <w:spacing w:line="360" w:lineRule="auto"/>
              <w:ind w:firstLine="168"/>
              <w:rPr>
                <w:rFonts w:ascii="Arial" w:hAnsi="Arial" w:cs="Arial"/>
                <w:b/>
                <w:sz w:val="22"/>
                <w:szCs w:val="22"/>
                <w:lang w:val="ru-RU"/>
              </w:rPr>
            </w:pPr>
            <w:r w:rsidRPr="00163987">
              <w:rPr>
                <w:rFonts w:ascii="Arial" w:hAnsi="Arial" w:cs="Arial"/>
                <w:sz w:val="22"/>
                <w:szCs w:val="22"/>
                <w:lang w:val="ru-RU"/>
              </w:rPr>
              <w:t>Испытание на короткое замыкание выключателей для проверки их пригодности к применению в системах IT</w:t>
            </w:r>
          </w:p>
        </w:tc>
      </w:tr>
      <w:tr w:rsidR="0074180D" w:rsidRPr="000876EF" w14:paraId="1B1D491B" w14:textId="77777777" w:rsidTr="008F0E5B">
        <w:trPr>
          <w:trHeight w:val="501"/>
        </w:trPr>
        <w:tc>
          <w:tcPr>
            <w:tcW w:w="2125" w:type="dxa"/>
            <w:vMerge/>
            <w:shd w:val="clear" w:color="auto" w:fill="auto"/>
          </w:tcPr>
          <w:p w14:paraId="26E6D056" w14:textId="77777777" w:rsidR="0073114D" w:rsidRPr="00163987" w:rsidRDefault="0073114D" w:rsidP="00163987">
            <w:pPr>
              <w:spacing w:line="360" w:lineRule="auto"/>
              <w:rPr>
                <w:rFonts w:ascii="Arial" w:hAnsi="Arial" w:cs="Arial"/>
                <w:b/>
                <w:sz w:val="22"/>
                <w:szCs w:val="22"/>
                <w:lang w:val="ru-RU"/>
              </w:rPr>
            </w:pPr>
          </w:p>
        </w:tc>
        <w:tc>
          <w:tcPr>
            <w:tcW w:w="1109" w:type="dxa"/>
            <w:vMerge/>
            <w:shd w:val="clear" w:color="auto" w:fill="auto"/>
          </w:tcPr>
          <w:p w14:paraId="7FD32B36" w14:textId="77777777" w:rsidR="0073114D" w:rsidRPr="00163987" w:rsidRDefault="0073114D" w:rsidP="00163987">
            <w:pPr>
              <w:spacing w:line="360" w:lineRule="auto"/>
              <w:jc w:val="center"/>
              <w:rPr>
                <w:rFonts w:ascii="Arial" w:hAnsi="Arial" w:cs="Arial"/>
                <w:sz w:val="22"/>
                <w:szCs w:val="22"/>
                <w:lang w:val="ru-RU"/>
              </w:rPr>
            </w:pPr>
          </w:p>
        </w:tc>
        <w:tc>
          <w:tcPr>
            <w:tcW w:w="1968" w:type="dxa"/>
            <w:gridSpan w:val="2"/>
            <w:tcBorders>
              <w:top w:val="nil"/>
            </w:tcBorders>
            <w:shd w:val="clear" w:color="auto" w:fill="auto"/>
          </w:tcPr>
          <w:p w14:paraId="632DAAC1"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9.12.12</w:t>
            </w:r>
          </w:p>
        </w:tc>
        <w:tc>
          <w:tcPr>
            <w:tcW w:w="4437" w:type="dxa"/>
            <w:tcBorders>
              <w:top w:val="nil"/>
            </w:tcBorders>
            <w:shd w:val="clear" w:color="auto" w:fill="auto"/>
          </w:tcPr>
          <w:p w14:paraId="69FC9CEE" w14:textId="38552F45" w:rsidR="0073114D" w:rsidRPr="00163987" w:rsidRDefault="0073114D" w:rsidP="00163987">
            <w:pPr>
              <w:spacing w:line="360" w:lineRule="auto"/>
              <w:ind w:firstLine="168"/>
              <w:rPr>
                <w:rFonts w:ascii="Arial" w:hAnsi="Arial" w:cs="Arial"/>
                <w:b/>
                <w:sz w:val="22"/>
                <w:szCs w:val="22"/>
                <w:lang w:val="ru-RU"/>
              </w:rPr>
            </w:pPr>
            <w:r w:rsidRPr="00163987">
              <w:rPr>
                <w:rFonts w:ascii="Arial" w:hAnsi="Arial" w:cs="Arial"/>
                <w:sz w:val="22"/>
                <w:szCs w:val="22"/>
                <w:lang w:val="ru-RU"/>
              </w:rPr>
              <w:t>Проверка выключателя после испытания на короткое замыкание</w:t>
            </w:r>
          </w:p>
        </w:tc>
      </w:tr>
      <w:tr w:rsidR="0074180D" w:rsidRPr="00163987" w14:paraId="6468BA52" w14:textId="77777777" w:rsidTr="0090695C">
        <w:tc>
          <w:tcPr>
            <w:tcW w:w="2125" w:type="dxa"/>
            <w:vMerge w:val="restart"/>
            <w:shd w:val="clear" w:color="auto" w:fill="auto"/>
          </w:tcPr>
          <w:p w14:paraId="4D8A40D6" w14:textId="77777777" w:rsidR="0090695C" w:rsidRPr="00163987" w:rsidRDefault="0090695C" w:rsidP="00163987">
            <w:pPr>
              <w:spacing w:line="360" w:lineRule="auto"/>
              <w:jc w:val="center"/>
              <w:rPr>
                <w:rFonts w:ascii="Arial" w:hAnsi="Arial" w:cs="Arial"/>
                <w:i/>
                <w:sz w:val="22"/>
                <w:szCs w:val="22"/>
                <w:lang w:val="ru-RU"/>
              </w:rPr>
            </w:pPr>
            <w:r w:rsidRPr="00163987">
              <w:rPr>
                <w:rFonts w:ascii="Arial" w:hAnsi="Arial" w:cs="Arial"/>
                <w:i/>
                <w:sz w:val="22"/>
                <w:szCs w:val="22"/>
                <w:lang w:val="ru-RU"/>
              </w:rPr>
              <w:t>D</w:t>
            </w:r>
          </w:p>
        </w:tc>
        <w:tc>
          <w:tcPr>
            <w:tcW w:w="1109" w:type="dxa"/>
            <w:vMerge w:val="restart"/>
            <w:shd w:val="clear" w:color="auto" w:fill="auto"/>
          </w:tcPr>
          <w:p w14:paraId="4BE63C24" w14:textId="77777777" w:rsidR="0090695C" w:rsidRPr="00163987" w:rsidRDefault="0090695C" w:rsidP="00163987">
            <w:pPr>
              <w:spacing w:line="360" w:lineRule="auto"/>
              <w:jc w:val="center"/>
              <w:rPr>
                <w:rFonts w:ascii="Arial" w:hAnsi="Arial" w:cs="Arial"/>
                <w:sz w:val="22"/>
                <w:szCs w:val="22"/>
                <w:vertAlign w:val="subscript"/>
                <w:lang w:val="ru-RU"/>
              </w:rPr>
            </w:pPr>
            <w:r w:rsidRPr="00163987">
              <w:rPr>
                <w:rFonts w:ascii="Arial" w:hAnsi="Arial" w:cs="Arial"/>
                <w:i/>
                <w:sz w:val="22"/>
                <w:szCs w:val="22"/>
                <w:lang w:val="ru-RU"/>
              </w:rPr>
              <w:t>D</w:t>
            </w:r>
            <w:r w:rsidRPr="00163987">
              <w:rPr>
                <w:rFonts w:ascii="Arial" w:hAnsi="Arial" w:cs="Arial"/>
                <w:sz w:val="22"/>
                <w:szCs w:val="22"/>
                <w:vertAlign w:val="subscript"/>
                <w:lang w:val="ru-RU"/>
              </w:rPr>
              <w:t>0</w:t>
            </w:r>
          </w:p>
        </w:tc>
        <w:tc>
          <w:tcPr>
            <w:tcW w:w="1968" w:type="dxa"/>
            <w:gridSpan w:val="2"/>
            <w:tcBorders>
              <w:bottom w:val="nil"/>
            </w:tcBorders>
            <w:shd w:val="clear" w:color="auto" w:fill="auto"/>
          </w:tcPr>
          <w:p w14:paraId="5A9E0838" w14:textId="77777777" w:rsidR="0090695C" w:rsidRPr="00163987" w:rsidRDefault="0090695C" w:rsidP="00163987">
            <w:pPr>
              <w:spacing w:line="360" w:lineRule="auto"/>
              <w:jc w:val="center"/>
              <w:rPr>
                <w:rFonts w:ascii="Arial" w:hAnsi="Arial" w:cs="Arial"/>
                <w:sz w:val="22"/>
                <w:szCs w:val="22"/>
                <w:lang w:val="ru-RU"/>
              </w:rPr>
            </w:pPr>
            <w:r w:rsidRPr="00163987">
              <w:rPr>
                <w:rFonts w:ascii="Arial" w:hAnsi="Arial" w:cs="Arial"/>
                <w:sz w:val="22"/>
                <w:szCs w:val="22"/>
                <w:lang w:val="ru-RU"/>
              </w:rPr>
              <w:t>9.10</w:t>
            </w:r>
          </w:p>
        </w:tc>
        <w:tc>
          <w:tcPr>
            <w:tcW w:w="4437" w:type="dxa"/>
            <w:tcBorders>
              <w:bottom w:val="nil"/>
            </w:tcBorders>
            <w:shd w:val="clear" w:color="auto" w:fill="auto"/>
          </w:tcPr>
          <w:p w14:paraId="7BAE2FB2" w14:textId="77777777" w:rsidR="0090695C" w:rsidRPr="00163987" w:rsidRDefault="0090695C" w:rsidP="00163987">
            <w:pPr>
              <w:spacing w:line="360" w:lineRule="auto"/>
              <w:ind w:firstLine="168"/>
              <w:rPr>
                <w:rFonts w:ascii="Arial" w:hAnsi="Arial" w:cs="Arial"/>
                <w:b/>
                <w:sz w:val="22"/>
                <w:szCs w:val="22"/>
                <w:lang w:val="ru-RU"/>
              </w:rPr>
            </w:pPr>
            <w:r w:rsidRPr="00163987">
              <w:rPr>
                <w:rFonts w:ascii="Arial" w:hAnsi="Arial" w:cs="Arial"/>
                <w:sz w:val="22"/>
                <w:szCs w:val="22"/>
                <w:lang w:val="ru-RU"/>
              </w:rPr>
              <w:t>Характеристика срабатывания</w:t>
            </w:r>
          </w:p>
        </w:tc>
      </w:tr>
      <w:tr w:rsidR="0074180D" w:rsidRPr="000876EF" w14:paraId="1F321DD3" w14:textId="77777777" w:rsidTr="0090695C">
        <w:trPr>
          <w:trHeight w:val="565"/>
        </w:trPr>
        <w:tc>
          <w:tcPr>
            <w:tcW w:w="2125" w:type="dxa"/>
            <w:vMerge/>
            <w:shd w:val="clear" w:color="auto" w:fill="auto"/>
          </w:tcPr>
          <w:p w14:paraId="20C0C2F8" w14:textId="77777777" w:rsidR="0090695C" w:rsidRPr="00163987" w:rsidRDefault="0090695C" w:rsidP="00163987">
            <w:pPr>
              <w:spacing w:line="360" w:lineRule="auto"/>
              <w:jc w:val="center"/>
              <w:rPr>
                <w:rFonts w:ascii="Arial" w:hAnsi="Arial" w:cs="Arial"/>
                <w:b/>
                <w:sz w:val="22"/>
                <w:szCs w:val="22"/>
                <w:lang w:val="ru-RU"/>
              </w:rPr>
            </w:pPr>
          </w:p>
        </w:tc>
        <w:tc>
          <w:tcPr>
            <w:tcW w:w="1109" w:type="dxa"/>
            <w:vMerge/>
            <w:shd w:val="clear" w:color="auto" w:fill="auto"/>
          </w:tcPr>
          <w:p w14:paraId="1E045C24" w14:textId="77777777" w:rsidR="0090695C" w:rsidRPr="00163987" w:rsidRDefault="0090695C" w:rsidP="00163987">
            <w:pPr>
              <w:spacing w:line="360" w:lineRule="auto"/>
              <w:jc w:val="center"/>
              <w:rPr>
                <w:rFonts w:ascii="Arial" w:hAnsi="Arial" w:cs="Arial"/>
                <w:b/>
                <w:sz w:val="22"/>
                <w:szCs w:val="22"/>
                <w:lang w:val="ru-RU"/>
              </w:rPr>
            </w:pPr>
          </w:p>
        </w:tc>
        <w:tc>
          <w:tcPr>
            <w:tcW w:w="1968" w:type="dxa"/>
            <w:gridSpan w:val="2"/>
            <w:tcBorders>
              <w:top w:val="nil"/>
            </w:tcBorders>
            <w:shd w:val="clear" w:color="auto" w:fill="auto"/>
          </w:tcPr>
          <w:p w14:paraId="284FA5D3" w14:textId="77777777" w:rsidR="0090695C" w:rsidRPr="00163987" w:rsidRDefault="0090695C" w:rsidP="00163987">
            <w:pPr>
              <w:spacing w:line="360" w:lineRule="auto"/>
              <w:jc w:val="center"/>
              <w:rPr>
                <w:rFonts w:ascii="Arial" w:hAnsi="Arial" w:cs="Arial"/>
                <w:b/>
                <w:sz w:val="22"/>
                <w:szCs w:val="22"/>
                <w:lang w:val="ru-RU"/>
              </w:rPr>
            </w:pPr>
            <w:r w:rsidRPr="00163987">
              <w:rPr>
                <w:rFonts w:ascii="Arial" w:hAnsi="Arial" w:cs="Arial"/>
                <w:sz w:val="22"/>
                <w:szCs w:val="22"/>
                <w:lang w:val="ru-RU"/>
              </w:rPr>
              <w:t>9.13</w:t>
            </w:r>
          </w:p>
        </w:tc>
        <w:tc>
          <w:tcPr>
            <w:tcW w:w="4437" w:type="dxa"/>
            <w:tcBorders>
              <w:top w:val="nil"/>
            </w:tcBorders>
            <w:shd w:val="clear" w:color="auto" w:fill="auto"/>
          </w:tcPr>
          <w:p w14:paraId="129953D7" w14:textId="77777777" w:rsidR="0090695C" w:rsidRPr="00163987" w:rsidRDefault="0090695C" w:rsidP="00163987">
            <w:pPr>
              <w:spacing w:line="360" w:lineRule="auto"/>
              <w:ind w:firstLine="168"/>
              <w:rPr>
                <w:rFonts w:ascii="Arial" w:hAnsi="Arial" w:cs="Arial"/>
                <w:b/>
                <w:sz w:val="22"/>
                <w:szCs w:val="22"/>
                <w:lang w:val="ru-RU"/>
              </w:rPr>
            </w:pPr>
            <w:r w:rsidRPr="00163987">
              <w:rPr>
                <w:rFonts w:ascii="Arial" w:hAnsi="Arial" w:cs="Arial"/>
                <w:sz w:val="22"/>
                <w:szCs w:val="22"/>
                <w:lang w:val="ru-RU"/>
              </w:rPr>
              <w:t>Стойкость к механическому толчку и удару</w:t>
            </w:r>
          </w:p>
        </w:tc>
      </w:tr>
      <w:tr w:rsidR="0074180D" w:rsidRPr="000876EF" w14:paraId="668DC8E9" w14:textId="77777777" w:rsidTr="0090695C">
        <w:trPr>
          <w:trHeight w:val="377"/>
        </w:trPr>
        <w:tc>
          <w:tcPr>
            <w:tcW w:w="2125" w:type="dxa"/>
            <w:vMerge/>
            <w:shd w:val="clear" w:color="auto" w:fill="auto"/>
          </w:tcPr>
          <w:p w14:paraId="60AEDC66" w14:textId="77777777" w:rsidR="0073114D" w:rsidRPr="00163987" w:rsidRDefault="0073114D" w:rsidP="00163987">
            <w:pPr>
              <w:spacing w:line="360" w:lineRule="auto"/>
              <w:jc w:val="center"/>
              <w:rPr>
                <w:rFonts w:ascii="Arial" w:hAnsi="Arial" w:cs="Arial"/>
                <w:b/>
                <w:sz w:val="22"/>
                <w:szCs w:val="22"/>
                <w:lang w:val="ru-RU"/>
              </w:rPr>
            </w:pPr>
          </w:p>
        </w:tc>
        <w:tc>
          <w:tcPr>
            <w:tcW w:w="1109" w:type="dxa"/>
            <w:vMerge w:val="restart"/>
            <w:tcBorders>
              <w:top w:val="nil"/>
            </w:tcBorders>
            <w:shd w:val="clear" w:color="auto" w:fill="auto"/>
          </w:tcPr>
          <w:p w14:paraId="2F4A3077" w14:textId="77777777" w:rsidR="0073114D" w:rsidRPr="00163987" w:rsidRDefault="0090695C" w:rsidP="00163987">
            <w:pPr>
              <w:spacing w:line="360" w:lineRule="auto"/>
              <w:jc w:val="center"/>
              <w:rPr>
                <w:rFonts w:ascii="Arial" w:hAnsi="Arial" w:cs="Arial"/>
                <w:b/>
                <w:sz w:val="22"/>
                <w:szCs w:val="22"/>
                <w:lang w:val="ru-RU"/>
              </w:rPr>
            </w:pPr>
            <w:r w:rsidRPr="00163987">
              <w:rPr>
                <w:rFonts w:ascii="Arial" w:hAnsi="Arial" w:cs="Arial"/>
                <w:i/>
                <w:sz w:val="22"/>
                <w:szCs w:val="22"/>
                <w:lang w:val="ru-RU"/>
              </w:rPr>
              <w:t>D</w:t>
            </w:r>
            <w:r w:rsidRPr="00163987">
              <w:rPr>
                <w:rFonts w:ascii="Arial" w:hAnsi="Arial" w:cs="Arial"/>
                <w:sz w:val="22"/>
                <w:szCs w:val="22"/>
                <w:vertAlign w:val="subscript"/>
                <w:lang w:val="ru-RU"/>
              </w:rPr>
              <w:t>1</w:t>
            </w:r>
          </w:p>
        </w:tc>
        <w:tc>
          <w:tcPr>
            <w:tcW w:w="1968" w:type="dxa"/>
            <w:gridSpan w:val="2"/>
            <w:tcBorders>
              <w:top w:val="nil"/>
              <w:bottom w:val="nil"/>
            </w:tcBorders>
            <w:shd w:val="clear" w:color="auto" w:fill="auto"/>
          </w:tcPr>
          <w:p w14:paraId="4C31FEED"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9.12.11.3 и</w:t>
            </w:r>
          </w:p>
        </w:tc>
        <w:tc>
          <w:tcPr>
            <w:tcW w:w="4437" w:type="dxa"/>
            <w:tcBorders>
              <w:top w:val="nil"/>
              <w:bottom w:val="nil"/>
            </w:tcBorders>
            <w:shd w:val="clear" w:color="auto" w:fill="auto"/>
          </w:tcPr>
          <w:p w14:paraId="350D9EB1" w14:textId="77777777" w:rsidR="0073114D" w:rsidRPr="00163987" w:rsidRDefault="0073114D" w:rsidP="00163987">
            <w:pPr>
              <w:spacing w:line="360" w:lineRule="auto"/>
              <w:ind w:firstLine="168"/>
              <w:rPr>
                <w:rFonts w:ascii="Arial" w:hAnsi="Arial" w:cs="Arial"/>
                <w:b/>
                <w:sz w:val="22"/>
                <w:szCs w:val="22"/>
                <w:lang w:val="ru-RU"/>
              </w:rPr>
            </w:pPr>
            <w:r w:rsidRPr="00163987">
              <w:rPr>
                <w:rFonts w:ascii="Arial" w:hAnsi="Arial" w:cs="Arial"/>
                <w:sz w:val="22"/>
                <w:szCs w:val="22"/>
                <w:lang w:val="ru-RU"/>
              </w:rPr>
              <w:t>Работоспособность при токе короткого замыкания 1500 А</w:t>
            </w:r>
          </w:p>
        </w:tc>
      </w:tr>
      <w:tr w:rsidR="0074180D" w:rsidRPr="000876EF" w14:paraId="33615FBE" w14:textId="77777777" w:rsidTr="008F0E5B">
        <w:trPr>
          <w:trHeight w:val="443"/>
        </w:trPr>
        <w:tc>
          <w:tcPr>
            <w:tcW w:w="2125" w:type="dxa"/>
            <w:vMerge/>
            <w:shd w:val="clear" w:color="auto" w:fill="auto"/>
          </w:tcPr>
          <w:p w14:paraId="68617FF6" w14:textId="77777777" w:rsidR="0073114D" w:rsidRPr="00163987" w:rsidRDefault="0073114D" w:rsidP="00163987">
            <w:pPr>
              <w:spacing w:line="360" w:lineRule="auto"/>
              <w:jc w:val="center"/>
              <w:rPr>
                <w:rFonts w:ascii="Arial" w:hAnsi="Arial" w:cs="Arial"/>
                <w:b/>
                <w:sz w:val="22"/>
                <w:szCs w:val="22"/>
                <w:lang w:val="ru-RU"/>
              </w:rPr>
            </w:pPr>
          </w:p>
        </w:tc>
        <w:tc>
          <w:tcPr>
            <w:tcW w:w="1109" w:type="dxa"/>
            <w:vMerge/>
            <w:shd w:val="clear" w:color="auto" w:fill="auto"/>
          </w:tcPr>
          <w:p w14:paraId="7F770117" w14:textId="77777777" w:rsidR="0073114D" w:rsidRPr="00163987" w:rsidRDefault="0073114D" w:rsidP="00163987">
            <w:pPr>
              <w:spacing w:line="360" w:lineRule="auto"/>
              <w:rPr>
                <w:rFonts w:ascii="Arial" w:hAnsi="Arial" w:cs="Arial"/>
                <w:b/>
                <w:sz w:val="22"/>
                <w:szCs w:val="22"/>
                <w:lang w:val="ru-RU"/>
              </w:rPr>
            </w:pPr>
          </w:p>
        </w:tc>
        <w:tc>
          <w:tcPr>
            <w:tcW w:w="1968" w:type="dxa"/>
            <w:gridSpan w:val="2"/>
            <w:tcBorders>
              <w:top w:val="nil"/>
            </w:tcBorders>
            <w:shd w:val="clear" w:color="auto" w:fill="auto"/>
          </w:tcPr>
          <w:p w14:paraId="1371D1CF" w14:textId="77777777" w:rsidR="0073114D" w:rsidRPr="00163987" w:rsidRDefault="0073114D" w:rsidP="00163987">
            <w:pPr>
              <w:spacing w:line="360" w:lineRule="auto"/>
              <w:jc w:val="center"/>
              <w:rPr>
                <w:rFonts w:ascii="Arial" w:hAnsi="Arial" w:cs="Arial"/>
                <w:sz w:val="22"/>
                <w:szCs w:val="22"/>
                <w:lang w:val="ru-RU"/>
              </w:rPr>
            </w:pPr>
            <w:r w:rsidRPr="00163987">
              <w:rPr>
                <w:rFonts w:ascii="Arial" w:hAnsi="Arial" w:cs="Arial"/>
                <w:sz w:val="22"/>
                <w:szCs w:val="22"/>
                <w:lang w:val="ru-RU"/>
              </w:rPr>
              <w:t>9.12.12</w:t>
            </w:r>
          </w:p>
        </w:tc>
        <w:tc>
          <w:tcPr>
            <w:tcW w:w="4437" w:type="dxa"/>
            <w:tcBorders>
              <w:top w:val="nil"/>
            </w:tcBorders>
            <w:shd w:val="clear" w:color="auto" w:fill="auto"/>
          </w:tcPr>
          <w:p w14:paraId="108AAED2" w14:textId="77777777" w:rsidR="0073114D" w:rsidRPr="00163987" w:rsidRDefault="0073114D"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Проверка выключателя после испытания на короткое замыкание</w:t>
            </w:r>
          </w:p>
        </w:tc>
      </w:tr>
    </w:tbl>
    <w:p w14:paraId="0A2CB6E8" w14:textId="77777777" w:rsidR="0074180D" w:rsidRPr="000876EF" w:rsidRDefault="0074180D" w:rsidP="00163987">
      <w:pPr>
        <w:rPr>
          <w:lang w:val="ru-RU"/>
        </w:rPr>
      </w:pPr>
      <w:r w:rsidRPr="000876EF">
        <w:rPr>
          <w:lang w:val="ru-RU"/>
        </w:rPr>
        <w:br w:type="page"/>
      </w:r>
    </w:p>
    <w:p w14:paraId="0173C60E" w14:textId="258848AA" w:rsidR="0074180D" w:rsidRPr="00163987" w:rsidRDefault="0074180D" w:rsidP="00163987">
      <w:pPr>
        <w:spacing w:line="360" w:lineRule="auto"/>
        <w:rPr>
          <w:rFonts w:ascii="Arial" w:hAnsi="Arial" w:cs="Arial"/>
          <w:i/>
          <w:sz w:val="22"/>
          <w:szCs w:val="22"/>
          <w:lang w:val="ru-RU"/>
        </w:rPr>
      </w:pPr>
      <w:r w:rsidRPr="00163987">
        <w:rPr>
          <w:rFonts w:ascii="Arial" w:hAnsi="Arial" w:cs="Arial"/>
          <w:i/>
          <w:sz w:val="22"/>
          <w:szCs w:val="22"/>
          <w:shd w:val="clear" w:color="auto" w:fill="F8F9FA"/>
          <w:lang w:val="ru-RU"/>
        </w:rPr>
        <w:lastRenderedPageBreak/>
        <w:t>Окончание таблицы С.1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5"/>
        <w:gridCol w:w="1109"/>
        <w:gridCol w:w="10"/>
        <w:gridCol w:w="1958"/>
        <w:gridCol w:w="4437"/>
      </w:tblGrid>
      <w:tr w:rsidR="0074180D" w:rsidRPr="00163987" w14:paraId="442474C1" w14:textId="77777777" w:rsidTr="001F3BB8">
        <w:tc>
          <w:tcPr>
            <w:tcW w:w="3244" w:type="dxa"/>
            <w:gridSpan w:val="3"/>
            <w:tcBorders>
              <w:bottom w:val="double" w:sz="4" w:space="0" w:color="auto"/>
            </w:tcBorders>
            <w:shd w:val="clear" w:color="auto" w:fill="auto"/>
          </w:tcPr>
          <w:p w14:paraId="5181ABCD" w14:textId="77777777" w:rsidR="0074180D" w:rsidRPr="00163987" w:rsidRDefault="0074180D" w:rsidP="00163987">
            <w:pPr>
              <w:spacing w:line="360" w:lineRule="auto"/>
              <w:jc w:val="center"/>
              <w:rPr>
                <w:rFonts w:ascii="Arial" w:hAnsi="Arial" w:cs="Arial"/>
                <w:sz w:val="22"/>
                <w:szCs w:val="22"/>
                <w:lang w:val="ru-RU"/>
              </w:rPr>
            </w:pPr>
            <w:r w:rsidRPr="00163987">
              <w:rPr>
                <w:rFonts w:ascii="Arial" w:hAnsi="Arial" w:cs="Arial"/>
                <w:sz w:val="22"/>
                <w:szCs w:val="22"/>
                <w:lang w:val="ru-RU"/>
              </w:rPr>
              <w:t>Цикл испытаний</w:t>
            </w:r>
          </w:p>
        </w:tc>
        <w:tc>
          <w:tcPr>
            <w:tcW w:w="1958" w:type="dxa"/>
            <w:tcBorders>
              <w:bottom w:val="double" w:sz="4" w:space="0" w:color="auto"/>
            </w:tcBorders>
            <w:shd w:val="clear" w:color="auto" w:fill="auto"/>
          </w:tcPr>
          <w:p w14:paraId="76A8B176" w14:textId="77777777" w:rsidR="0074180D" w:rsidRPr="00163987" w:rsidRDefault="0074180D" w:rsidP="00163987">
            <w:pPr>
              <w:spacing w:line="360" w:lineRule="auto"/>
              <w:jc w:val="center"/>
              <w:rPr>
                <w:rFonts w:ascii="Arial" w:hAnsi="Arial" w:cs="Arial"/>
                <w:sz w:val="22"/>
                <w:szCs w:val="22"/>
                <w:lang w:val="ru-RU"/>
              </w:rPr>
            </w:pPr>
            <w:r w:rsidRPr="00163987">
              <w:rPr>
                <w:rFonts w:ascii="Arial" w:hAnsi="Arial" w:cs="Arial"/>
                <w:sz w:val="22"/>
                <w:szCs w:val="22"/>
                <w:lang w:val="ru-RU"/>
              </w:rPr>
              <w:t>Раздел или пункт</w:t>
            </w:r>
          </w:p>
        </w:tc>
        <w:tc>
          <w:tcPr>
            <w:tcW w:w="4437" w:type="dxa"/>
            <w:tcBorders>
              <w:bottom w:val="double" w:sz="4" w:space="0" w:color="auto"/>
            </w:tcBorders>
            <w:shd w:val="clear" w:color="auto" w:fill="auto"/>
          </w:tcPr>
          <w:p w14:paraId="40ACE6F1" w14:textId="77777777" w:rsidR="0074180D" w:rsidRPr="00163987" w:rsidRDefault="0074180D" w:rsidP="00163987">
            <w:pPr>
              <w:spacing w:line="360" w:lineRule="auto"/>
              <w:jc w:val="center"/>
              <w:rPr>
                <w:rFonts w:ascii="Arial" w:hAnsi="Arial" w:cs="Arial"/>
                <w:sz w:val="22"/>
                <w:szCs w:val="22"/>
                <w:lang w:val="ru-RU"/>
              </w:rPr>
            </w:pPr>
            <w:r w:rsidRPr="00163987">
              <w:rPr>
                <w:rFonts w:ascii="Arial" w:hAnsi="Arial" w:cs="Arial"/>
                <w:sz w:val="22"/>
                <w:szCs w:val="22"/>
                <w:lang w:val="ru-RU"/>
              </w:rPr>
              <w:t>Испытание (или проверка)</w:t>
            </w:r>
          </w:p>
        </w:tc>
      </w:tr>
      <w:tr w:rsidR="0074180D" w:rsidRPr="000876EF" w14:paraId="4F689037" w14:textId="77777777" w:rsidTr="004F0D57">
        <w:trPr>
          <w:trHeight w:val="704"/>
        </w:trPr>
        <w:tc>
          <w:tcPr>
            <w:tcW w:w="2125" w:type="dxa"/>
            <w:vMerge w:val="restart"/>
            <w:shd w:val="clear" w:color="auto" w:fill="auto"/>
          </w:tcPr>
          <w:p w14:paraId="39A2D15E" w14:textId="306E151D" w:rsidR="00265E29" w:rsidRPr="00163987" w:rsidRDefault="00265E29" w:rsidP="00163987">
            <w:pPr>
              <w:spacing w:line="360" w:lineRule="auto"/>
              <w:jc w:val="center"/>
              <w:rPr>
                <w:rFonts w:ascii="Arial" w:hAnsi="Arial" w:cs="Arial"/>
                <w:i/>
                <w:sz w:val="22"/>
                <w:szCs w:val="22"/>
                <w:lang w:val="ru-RU"/>
              </w:rPr>
            </w:pPr>
            <w:r w:rsidRPr="00163987">
              <w:rPr>
                <w:rFonts w:ascii="Arial" w:hAnsi="Arial" w:cs="Arial"/>
                <w:i/>
                <w:sz w:val="22"/>
                <w:szCs w:val="22"/>
                <w:lang w:val="ru-RU"/>
              </w:rPr>
              <w:t>E</w:t>
            </w:r>
          </w:p>
        </w:tc>
        <w:tc>
          <w:tcPr>
            <w:tcW w:w="1109" w:type="dxa"/>
            <w:vMerge w:val="restart"/>
            <w:shd w:val="clear" w:color="auto" w:fill="auto"/>
          </w:tcPr>
          <w:p w14:paraId="3646D8B8" w14:textId="77777777" w:rsidR="00265E29" w:rsidRPr="00163987" w:rsidRDefault="00265E29" w:rsidP="00163987">
            <w:pPr>
              <w:spacing w:line="360" w:lineRule="auto"/>
              <w:jc w:val="center"/>
              <w:rPr>
                <w:rFonts w:ascii="Arial" w:hAnsi="Arial" w:cs="Arial"/>
                <w:sz w:val="22"/>
                <w:szCs w:val="22"/>
                <w:vertAlign w:val="subscript"/>
                <w:lang w:val="ru-RU"/>
              </w:rPr>
            </w:pPr>
            <w:r w:rsidRPr="00163987">
              <w:rPr>
                <w:rFonts w:ascii="Arial" w:hAnsi="Arial" w:cs="Arial"/>
                <w:i/>
                <w:sz w:val="22"/>
                <w:szCs w:val="22"/>
                <w:lang w:val="ru-RU"/>
              </w:rPr>
              <w:t>E</w:t>
            </w:r>
            <w:r w:rsidRPr="00163987">
              <w:rPr>
                <w:rFonts w:ascii="Arial" w:hAnsi="Arial" w:cs="Arial"/>
                <w:sz w:val="22"/>
                <w:szCs w:val="22"/>
                <w:vertAlign w:val="subscript"/>
                <w:lang w:val="ru-RU"/>
              </w:rPr>
              <w:t>1</w:t>
            </w:r>
          </w:p>
        </w:tc>
        <w:tc>
          <w:tcPr>
            <w:tcW w:w="1968" w:type="dxa"/>
            <w:gridSpan w:val="2"/>
            <w:tcBorders>
              <w:bottom w:val="nil"/>
            </w:tcBorders>
            <w:shd w:val="clear" w:color="auto" w:fill="auto"/>
          </w:tcPr>
          <w:p w14:paraId="56F4CEF4" w14:textId="37034601" w:rsidR="00265E29" w:rsidRPr="00163987" w:rsidRDefault="00265E29" w:rsidP="00163987">
            <w:pPr>
              <w:spacing w:line="360" w:lineRule="auto"/>
              <w:jc w:val="center"/>
              <w:rPr>
                <w:rFonts w:ascii="Arial" w:hAnsi="Arial" w:cs="Arial"/>
                <w:sz w:val="22"/>
                <w:szCs w:val="22"/>
                <w:lang w:val="ru-RU"/>
              </w:rPr>
            </w:pPr>
            <w:r w:rsidRPr="00163987">
              <w:rPr>
                <w:rFonts w:ascii="Arial" w:hAnsi="Arial" w:cs="Arial"/>
                <w:sz w:val="22"/>
                <w:szCs w:val="22"/>
                <w:lang w:val="ru-RU"/>
              </w:rPr>
              <w:t xml:space="preserve">9.12.11.4.2 и </w:t>
            </w:r>
          </w:p>
        </w:tc>
        <w:tc>
          <w:tcPr>
            <w:tcW w:w="4437" w:type="dxa"/>
            <w:tcBorders>
              <w:bottom w:val="nil"/>
            </w:tcBorders>
            <w:shd w:val="clear" w:color="auto" w:fill="auto"/>
          </w:tcPr>
          <w:p w14:paraId="06BE58FD" w14:textId="3FC4E75F" w:rsidR="00265E29" w:rsidRPr="00163987" w:rsidRDefault="00265E29" w:rsidP="00163987">
            <w:pPr>
              <w:spacing w:line="360" w:lineRule="auto"/>
              <w:ind w:firstLine="168"/>
              <w:rPr>
                <w:rFonts w:ascii="Arial" w:hAnsi="Arial" w:cs="Arial"/>
                <w:sz w:val="22"/>
                <w:szCs w:val="22"/>
                <w:lang w:val="ru-RU"/>
              </w:rPr>
            </w:pPr>
            <w:r w:rsidRPr="00163987">
              <w:rPr>
                <w:rFonts w:ascii="Arial" w:hAnsi="Arial" w:cs="Arial"/>
                <w:sz w:val="22"/>
                <w:szCs w:val="22"/>
                <w:lang w:val="ru-RU"/>
              </w:rPr>
              <w:t xml:space="preserve">Номинальная рабочая наибольшая отключающая способность </w:t>
            </w:r>
            <w:proofErr w:type="spellStart"/>
            <w:r w:rsidRPr="00163987">
              <w:rPr>
                <w:rFonts w:ascii="Arial" w:hAnsi="Arial" w:cs="Arial"/>
                <w:i/>
                <w:iCs/>
                <w:sz w:val="22"/>
                <w:szCs w:val="22"/>
                <w:lang w:val="ru-RU"/>
              </w:rPr>
              <w:t>I</w:t>
            </w:r>
            <w:r w:rsidRPr="00163987">
              <w:rPr>
                <w:rFonts w:ascii="Arial" w:hAnsi="Arial" w:cs="Arial"/>
                <w:sz w:val="22"/>
                <w:szCs w:val="22"/>
                <w:vertAlign w:val="subscript"/>
                <w:lang w:val="ru-RU"/>
              </w:rPr>
              <w:t>cs</w:t>
            </w:r>
            <w:proofErr w:type="spellEnd"/>
          </w:p>
        </w:tc>
      </w:tr>
      <w:tr w:rsidR="0074180D" w:rsidRPr="000876EF" w14:paraId="368AC16F" w14:textId="77777777" w:rsidTr="00265E29">
        <w:trPr>
          <w:trHeight w:val="814"/>
        </w:trPr>
        <w:tc>
          <w:tcPr>
            <w:tcW w:w="2125" w:type="dxa"/>
            <w:vMerge/>
            <w:shd w:val="clear" w:color="auto" w:fill="auto"/>
          </w:tcPr>
          <w:p w14:paraId="59D8C3A3" w14:textId="77777777" w:rsidR="00265E29" w:rsidRPr="00163987" w:rsidRDefault="00265E29" w:rsidP="00163987">
            <w:pPr>
              <w:spacing w:line="360" w:lineRule="auto"/>
              <w:jc w:val="center"/>
              <w:rPr>
                <w:rFonts w:ascii="Arial" w:hAnsi="Arial" w:cs="Arial"/>
                <w:i/>
                <w:sz w:val="22"/>
                <w:szCs w:val="22"/>
                <w:lang w:val="ru-RU"/>
              </w:rPr>
            </w:pPr>
          </w:p>
        </w:tc>
        <w:tc>
          <w:tcPr>
            <w:tcW w:w="1109" w:type="dxa"/>
            <w:vMerge/>
            <w:tcBorders>
              <w:bottom w:val="nil"/>
            </w:tcBorders>
            <w:shd w:val="clear" w:color="auto" w:fill="auto"/>
          </w:tcPr>
          <w:p w14:paraId="6BD63B80" w14:textId="77777777" w:rsidR="00265E29" w:rsidRPr="00163987" w:rsidRDefault="00265E29" w:rsidP="00163987">
            <w:pPr>
              <w:spacing w:line="360" w:lineRule="auto"/>
              <w:jc w:val="center"/>
              <w:rPr>
                <w:rFonts w:ascii="Arial" w:hAnsi="Arial" w:cs="Arial"/>
                <w:i/>
                <w:sz w:val="22"/>
                <w:szCs w:val="22"/>
                <w:lang w:val="ru-RU"/>
              </w:rPr>
            </w:pPr>
          </w:p>
        </w:tc>
        <w:tc>
          <w:tcPr>
            <w:tcW w:w="1968" w:type="dxa"/>
            <w:gridSpan w:val="2"/>
            <w:tcBorders>
              <w:top w:val="nil"/>
              <w:bottom w:val="nil"/>
            </w:tcBorders>
            <w:shd w:val="clear" w:color="auto" w:fill="auto"/>
          </w:tcPr>
          <w:p w14:paraId="14B57DF0" w14:textId="0A3B6DC4" w:rsidR="00265E29" w:rsidRPr="00163987" w:rsidRDefault="00265E29" w:rsidP="00163987">
            <w:pPr>
              <w:spacing w:line="360" w:lineRule="auto"/>
              <w:jc w:val="center"/>
              <w:rPr>
                <w:rFonts w:ascii="Arial" w:hAnsi="Arial" w:cs="Arial"/>
                <w:sz w:val="22"/>
                <w:szCs w:val="22"/>
                <w:lang w:val="ru-RU"/>
              </w:rPr>
            </w:pPr>
            <w:r w:rsidRPr="00163987">
              <w:rPr>
                <w:rFonts w:ascii="Arial" w:hAnsi="Arial" w:cs="Arial"/>
                <w:sz w:val="22"/>
                <w:szCs w:val="22"/>
                <w:lang w:val="ru-RU"/>
              </w:rPr>
              <w:t>9.12.12</w:t>
            </w:r>
          </w:p>
        </w:tc>
        <w:tc>
          <w:tcPr>
            <w:tcW w:w="4437" w:type="dxa"/>
            <w:tcBorders>
              <w:top w:val="nil"/>
              <w:bottom w:val="nil"/>
            </w:tcBorders>
            <w:shd w:val="clear" w:color="auto" w:fill="auto"/>
          </w:tcPr>
          <w:p w14:paraId="11AD0AFA" w14:textId="4C2197AF" w:rsidR="00265E29" w:rsidRPr="00163987" w:rsidRDefault="00265E29"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Проверка выключателя после испытаний на короткое замыкание</w:t>
            </w:r>
          </w:p>
        </w:tc>
      </w:tr>
      <w:tr w:rsidR="0074180D" w:rsidRPr="00163987" w14:paraId="3A4703FF" w14:textId="77777777" w:rsidTr="004F0D57">
        <w:trPr>
          <w:trHeight w:val="676"/>
        </w:trPr>
        <w:tc>
          <w:tcPr>
            <w:tcW w:w="2125" w:type="dxa"/>
            <w:vMerge/>
            <w:shd w:val="clear" w:color="auto" w:fill="auto"/>
          </w:tcPr>
          <w:p w14:paraId="7971718F" w14:textId="77777777" w:rsidR="00265E29" w:rsidRPr="00163987" w:rsidRDefault="00265E29" w:rsidP="00163987">
            <w:pPr>
              <w:spacing w:line="360" w:lineRule="auto"/>
              <w:rPr>
                <w:rFonts w:ascii="Arial" w:hAnsi="Arial" w:cs="Arial"/>
                <w:sz w:val="22"/>
                <w:szCs w:val="22"/>
                <w:lang w:val="ru-RU"/>
              </w:rPr>
            </w:pPr>
          </w:p>
        </w:tc>
        <w:tc>
          <w:tcPr>
            <w:tcW w:w="1109" w:type="dxa"/>
            <w:vMerge w:val="restart"/>
            <w:tcBorders>
              <w:top w:val="nil"/>
            </w:tcBorders>
            <w:shd w:val="clear" w:color="auto" w:fill="auto"/>
          </w:tcPr>
          <w:p w14:paraId="101E6427" w14:textId="77777777" w:rsidR="00265E29" w:rsidRPr="00163987" w:rsidRDefault="00265E29" w:rsidP="00163987">
            <w:pPr>
              <w:spacing w:line="360" w:lineRule="auto"/>
              <w:jc w:val="center"/>
              <w:rPr>
                <w:rFonts w:ascii="Arial" w:hAnsi="Arial" w:cs="Arial"/>
                <w:sz w:val="22"/>
                <w:szCs w:val="22"/>
                <w:lang w:val="ru-RU"/>
              </w:rPr>
            </w:pPr>
            <w:r w:rsidRPr="00163987">
              <w:rPr>
                <w:rFonts w:ascii="Arial" w:hAnsi="Arial" w:cs="Arial"/>
                <w:i/>
                <w:sz w:val="22"/>
                <w:szCs w:val="22"/>
                <w:lang w:val="ru-RU"/>
              </w:rPr>
              <w:t>E</w:t>
            </w:r>
            <w:r w:rsidRPr="00163987">
              <w:rPr>
                <w:rFonts w:ascii="Arial" w:hAnsi="Arial" w:cs="Arial"/>
                <w:sz w:val="22"/>
                <w:szCs w:val="22"/>
                <w:vertAlign w:val="subscript"/>
                <w:lang w:val="ru-RU"/>
              </w:rPr>
              <w:t>2</w:t>
            </w:r>
          </w:p>
        </w:tc>
        <w:tc>
          <w:tcPr>
            <w:tcW w:w="1968" w:type="dxa"/>
            <w:gridSpan w:val="2"/>
            <w:tcBorders>
              <w:top w:val="nil"/>
              <w:bottom w:val="nil"/>
            </w:tcBorders>
            <w:shd w:val="clear" w:color="auto" w:fill="auto"/>
          </w:tcPr>
          <w:p w14:paraId="78F4E08A" w14:textId="13A16956" w:rsidR="00265E29" w:rsidRPr="00163987" w:rsidRDefault="00265E29" w:rsidP="00163987">
            <w:pPr>
              <w:spacing w:line="360" w:lineRule="auto"/>
              <w:jc w:val="center"/>
              <w:rPr>
                <w:rFonts w:ascii="Arial" w:hAnsi="Arial" w:cs="Arial"/>
                <w:sz w:val="22"/>
                <w:szCs w:val="22"/>
                <w:lang w:val="ru-RU"/>
              </w:rPr>
            </w:pPr>
            <w:r w:rsidRPr="00163987">
              <w:rPr>
                <w:rFonts w:ascii="Arial" w:hAnsi="Arial" w:cs="Arial"/>
                <w:sz w:val="22"/>
                <w:szCs w:val="22"/>
                <w:lang w:val="ru-RU"/>
              </w:rPr>
              <w:t xml:space="preserve">9.12.11.4.3 и </w:t>
            </w:r>
          </w:p>
        </w:tc>
        <w:tc>
          <w:tcPr>
            <w:tcW w:w="4437" w:type="dxa"/>
            <w:tcBorders>
              <w:top w:val="nil"/>
              <w:bottom w:val="nil"/>
            </w:tcBorders>
            <w:shd w:val="clear" w:color="auto" w:fill="auto"/>
          </w:tcPr>
          <w:p w14:paraId="579CED43" w14:textId="19399B2B" w:rsidR="00265E29" w:rsidRPr="00163987" w:rsidRDefault="00265E29"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Номинальный коммутационная способность(</w:t>
            </w:r>
            <w:proofErr w:type="spellStart"/>
            <w:r w:rsidRPr="00163987">
              <w:rPr>
                <w:rFonts w:ascii="Arial" w:hAnsi="Arial" w:cs="Arial"/>
                <w:i/>
                <w:sz w:val="22"/>
                <w:szCs w:val="22"/>
                <w:lang w:val="ru-RU"/>
              </w:rPr>
              <w:t>I</w:t>
            </w:r>
            <w:r w:rsidRPr="00163987">
              <w:rPr>
                <w:rFonts w:ascii="Arial" w:hAnsi="Arial" w:cs="Arial"/>
                <w:sz w:val="22"/>
                <w:szCs w:val="22"/>
                <w:vertAlign w:val="subscript"/>
                <w:lang w:val="ru-RU"/>
              </w:rPr>
              <w:t>cn</w:t>
            </w:r>
            <w:proofErr w:type="spellEnd"/>
            <w:r w:rsidRPr="00163987">
              <w:rPr>
                <w:rFonts w:ascii="Arial" w:hAnsi="Arial" w:cs="Arial"/>
                <w:sz w:val="22"/>
                <w:szCs w:val="22"/>
                <w:lang w:val="ru-RU"/>
              </w:rPr>
              <w:t>)</w:t>
            </w:r>
          </w:p>
        </w:tc>
      </w:tr>
      <w:tr w:rsidR="0074180D" w:rsidRPr="000876EF" w14:paraId="347D9388" w14:textId="77777777" w:rsidTr="004F0D57">
        <w:trPr>
          <w:trHeight w:val="573"/>
        </w:trPr>
        <w:tc>
          <w:tcPr>
            <w:tcW w:w="2125" w:type="dxa"/>
            <w:vMerge/>
            <w:shd w:val="clear" w:color="auto" w:fill="auto"/>
          </w:tcPr>
          <w:p w14:paraId="0E84325C" w14:textId="77777777" w:rsidR="00265E29" w:rsidRPr="00163987" w:rsidRDefault="00265E29" w:rsidP="00163987">
            <w:pPr>
              <w:spacing w:line="360" w:lineRule="auto"/>
              <w:rPr>
                <w:rFonts w:ascii="Arial" w:hAnsi="Arial" w:cs="Arial"/>
                <w:sz w:val="22"/>
                <w:szCs w:val="22"/>
                <w:lang w:val="ru-RU"/>
              </w:rPr>
            </w:pPr>
          </w:p>
        </w:tc>
        <w:tc>
          <w:tcPr>
            <w:tcW w:w="1109" w:type="dxa"/>
            <w:vMerge/>
            <w:tcBorders>
              <w:bottom w:val="nil"/>
            </w:tcBorders>
            <w:shd w:val="clear" w:color="auto" w:fill="auto"/>
          </w:tcPr>
          <w:p w14:paraId="008CAA93" w14:textId="77777777" w:rsidR="00265E29" w:rsidRPr="00163987" w:rsidRDefault="00265E29" w:rsidP="00163987">
            <w:pPr>
              <w:spacing w:line="360" w:lineRule="auto"/>
              <w:jc w:val="center"/>
              <w:rPr>
                <w:rFonts w:ascii="Arial" w:hAnsi="Arial" w:cs="Arial"/>
                <w:i/>
                <w:sz w:val="22"/>
                <w:szCs w:val="22"/>
                <w:lang w:val="ru-RU"/>
              </w:rPr>
            </w:pPr>
          </w:p>
        </w:tc>
        <w:tc>
          <w:tcPr>
            <w:tcW w:w="1968" w:type="dxa"/>
            <w:gridSpan w:val="2"/>
            <w:tcBorders>
              <w:top w:val="nil"/>
              <w:bottom w:val="nil"/>
            </w:tcBorders>
            <w:shd w:val="clear" w:color="auto" w:fill="auto"/>
          </w:tcPr>
          <w:p w14:paraId="2F7870E4" w14:textId="082D3A9C" w:rsidR="00265E29" w:rsidRPr="00163987" w:rsidRDefault="00265E29" w:rsidP="00163987">
            <w:pPr>
              <w:spacing w:line="360" w:lineRule="auto"/>
              <w:jc w:val="center"/>
              <w:rPr>
                <w:rFonts w:ascii="Arial" w:hAnsi="Arial" w:cs="Arial"/>
                <w:sz w:val="22"/>
                <w:szCs w:val="22"/>
                <w:lang w:val="ru-RU"/>
              </w:rPr>
            </w:pPr>
            <w:r w:rsidRPr="00163987">
              <w:rPr>
                <w:rFonts w:ascii="Arial" w:hAnsi="Arial" w:cs="Arial"/>
                <w:sz w:val="22"/>
                <w:szCs w:val="22"/>
                <w:lang w:val="ru-RU"/>
              </w:rPr>
              <w:t>9.12.12</w:t>
            </w:r>
          </w:p>
        </w:tc>
        <w:tc>
          <w:tcPr>
            <w:tcW w:w="4437" w:type="dxa"/>
            <w:tcBorders>
              <w:top w:val="nil"/>
              <w:bottom w:val="nil"/>
            </w:tcBorders>
            <w:shd w:val="clear" w:color="auto" w:fill="auto"/>
          </w:tcPr>
          <w:p w14:paraId="3A8FAA1B" w14:textId="41E21482" w:rsidR="00265E29" w:rsidRPr="00163987" w:rsidRDefault="00265E29"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Проверка выключателя после испытаний на короткое замыкание</w:t>
            </w:r>
          </w:p>
        </w:tc>
      </w:tr>
      <w:tr w:rsidR="0074180D" w:rsidRPr="000876EF" w14:paraId="6A06B98D" w14:textId="77777777" w:rsidTr="00265E29">
        <w:trPr>
          <w:trHeight w:val="752"/>
        </w:trPr>
        <w:tc>
          <w:tcPr>
            <w:tcW w:w="2125" w:type="dxa"/>
            <w:vMerge/>
            <w:shd w:val="clear" w:color="auto" w:fill="auto"/>
          </w:tcPr>
          <w:p w14:paraId="5171339D" w14:textId="77777777" w:rsidR="00265E29" w:rsidRPr="00163987" w:rsidRDefault="00265E29" w:rsidP="00163987">
            <w:pPr>
              <w:spacing w:line="360" w:lineRule="auto"/>
              <w:rPr>
                <w:rFonts w:ascii="Arial" w:hAnsi="Arial" w:cs="Arial"/>
                <w:sz w:val="22"/>
                <w:szCs w:val="22"/>
                <w:lang w:val="ru-RU"/>
              </w:rPr>
            </w:pPr>
          </w:p>
        </w:tc>
        <w:tc>
          <w:tcPr>
            <w:tcW w:w="1109" w:type="dxa"/>
            <w:vMerge w:val="restart"/>
            <w:tcBorders>
              <w:top w:val="nil"/>
            </w:tcBorders>
            <w:shd w:val="clear" w:color="auto" w:fill="auto"/>
          </w:tcPr>
          <w:p w14:paraId="7ED5F00A" w14:textId="77777777" w:rsidR="00265E29" w:rsidRPr="00163987" w:rsidRDefault="00265E29" w:rsidP="00163987">
            <w:pPr>
              <w:spacing w:line="360" w:lineRule="auto"/>
              <w:jc w:val="center"/>
              <w:rPr>
                <w:rFonts w:ascii="Arial" w:hAnsi="Arial" w:cs="Arial"/>
                <w:sz w:val="22"/>
                <w:szCs w:val="22"/>
                <w:lang w:val="ru-RU"/>
              </w:rPr>
            </w:pPr>
            <w:r w:rsidRPr="00163987">
              <w:rPr>
                <w:rFonts w:ascii="Arial" w:hAnsi="Arial" w:cs="Arial"/>
                <w:i/>
                <w:sz w:val="22"/>
                <w:szCs w:val="22"/>
                <w:lang w:val="ru-RU"/>
              </w:rPr>
              <w:t>E</w:t>
            </w:r>
            <w:r w:rsidRPr="00163987">
              <w:rPr>
                <w:rFonts w:ascii="Arial" w:hAnsi="Arial" w:cs="Arial"/>
                <w:sz w:val="22"/>
                <w:szCs w:val="22"/>
                <w:vertAlign w:val="subscript"/>
                <w:lang w:val="ru-RU"/>
              </w:rPr>
              <w:t>3</w:t>
            </w:r>
          </w:p>
        </w:tc>
        <w:tc>
          <w:tcPr>
            <w:tcW w:w="1968" w:type="dxa"/>
            <w:gridSpan w:val="2"/>
            <w:tcBorders>
              <w:top w:val="nil"/>
              <w:bottom w:val="nil"/>
            </w:tcBorders>
            <w:shd w:val="clear" w:color="auto" w:fill="auto"/>
          </w:tcPr>
          <w:p w14:paraId="70669FF3" w14:textId="3252BAF8" w:rsidR="00265E29" w:rsidRPr="00163987" w:rsidRDefault="00265E29" w:rsidP="00163987">
            <w:pPr>
              <w:spacing w:line="360" w:lineRule="auto"/>
              <w:jc w:val="center"/>
              <w:rPr>
                <w:rFonts w:ascii="Arial" w:hAnsi="Arial" w:cs="Arial"/>
                <w:sz w:val="22"/>
                <w:szCs w:val="22"/>
                <w:lang w:val="ru-RU"/>
              </w:rPr>
            </w:pPr>
            <w:r w:rsidRPr="00163987">
              <w:rPr>
                <w:rFonts w:ascii="Arial" w:hAnsi="Arial" w:cs="Arial"/>
                <w:sz w:val="22"/>
                <w:szCs w:val="22"/>
                <w:lang w:val="ru-RU"/>
              </w:rPr>
              <w:t xml:space="preserve">9.12.11.4.4 и </w:t>
            </w:r>
          </w:p>
        </w:tc>
        <w:tc>
          <w:tcPr>
            <w:tcW w:w="4437" w:type="dxa"/>
            <w:tcBorders>
              <w:top w:val="nil"/>
              <w:bottom w:val="nil"/>
            </w:tcBorders>
            <w:shd w:val="clear" w:color="auto" w:fill="auto"/>
          </w:tcPr>
          <w:p w14:paraId="72A2C905" w14:textId="0265FCFA" w:rsidR="00265E29" w:rsidRPr="00163987" w:rsidRDefault="00265E29"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Номинальная коммутационная способность одного полюса (</w:t>
            </w:r>
            <w:r w:rsidRPr="00163987">
              <w:rPr>
                <w:rFonts w:ascii="Arial" w:hAnsi="Arial" w:cs="Arial"/>
                <w:i/>
                <w:sz w:val="22"/>
                <w:szCs w:val="22"/>
                <w:lang w:val="ru-RU"/>
              </w:rPr>
              <w:t>I</w:t>
            </w:r>
            <w:r w:rsidRPr="00163987">
              <w:rPr>
                <w:rFonts w:ascii="Arial" w:hAnsi="Arial" w:cs="Arial"/>
                <w:sz w:val="22"/>
                <w:szCs w:val="22"/>
                <w:vertAlign w:val="subscript"/>
                <w:lang w:val="ru-RU"/>
              </w:rPr>
              <w:t>cn1</w:t>
            </w:r>
            <w:r w:rsidRPr="00163987">
              <w:rPr>
                <w:rFonts w:ascii="Arial" w:hAnsi="Arial" w:cs="Arial"/>
                <w:sz w:val="22"/>
                <w:szCs w:val="22"/>
                <w:lang w:val="ru-RU"/>
              </w:rPr>
              <w:t>)</w:t>
            </w:r>
          </w:p>
        </w:tc>
      </w:tr>
      <w:tr w:rsidR="0074180D" w:rsidRPr="000876EF" w14:paraId="30DB57A2" w14:textId="77777777" w:rsidTr="004F0D57">
        <w:trPr>
          <w:trHeight w:val="776"/>
        </w:trPr>
        <w:tc>
          <w:tcPr>
            <w:tcW w:w="2125" w:type="dxa"/>
            <w:vMerge/>
            <w:shd w:val="clear" w:color="auto" w:fill="auto"/>
          </w:tcPr>
          <w:p w14:paraId="79FDA140" w14:textId="77777777" w:rsidR="00265E29" w:rsidRPr="00163987" w:rsidRDefault="00265E29" w:rsidP="00163987">
            <w:pPr>
              <w:spacing w:line="360" w:lineRule="auto"/>
              <w:rPr>
                <w:rFonts w:ascii="Arial" w:hAnsi="Arial" w:cs="Arial"/>
                <w:sz w:val="22"/>
                <w:szCs w:val="22"/>
                <w:lang w:val="ru-RU"/>
              </w:rPr>
            </w:pPr>
          </w:p>
        </w:tc>
        <w:tc>
          <w:tcPr>
            <w:tcW w:w="1109" w:type="dxa"/>
            <w:vMerge/>
            <w:shd w:val="clear" w:color="auto" w:fill="auto"/>
          </w:tcPr>
          <w:p w14:paraId="12200CF6" w14:textId="77777777" w:rsidR="00265E29" w:rsidRPr="00163987" w:rsidRDefault="00265E29" w:rsidP="00163987">
            <w:pPr>
              <w:spacing w:line="360" w:lineRule="auto"/>
              <w:jc w:val="center"/>
              <w:rPr>
                <w:rFonts w:ascii="Arial" w:hAnsi="Arial" w:cs="Arial"/>
                <w:i/>
                <w:sz w:val="22"/>
                <w:szCs w:val="22"/>
                <w:lang w:val="ru-RU"/>
              </w:rPr>
            </w:pPr>
          </w:p>
        </w:tc>
        <w:tc>
          <w:tcPr>
            <w:tcW w:w="1968" w:type="dxa"/>
            <w:gridSpan w:val="2"/>
            <w:tcBorders>
              <w:top w:val="nil"/>
            </w:tcBorders>
            <w:shd w:val="clear" w:color="auto" w:fill="auto"/>
          </w:tcPr>
          <w:p w14:paraId="729E04D1" w14:textId="5CA42375" w:rsidR="00265E29" w:rsidRPr="00163987" w:rsidRDefault="00265E29" w:rsidP="00163987">
            <w:pPr>
              <w:spacing w:line="360" w:lineRule="auto"/>
              <w:jc w:val="center"/>
              <w:rPr>
                <w:rFonts w:ascii="Arial" w:hAnsi="Arial" w:cs="Arial"/>
                <w:sz w:val="22"/>
                <w:szCs w:val="22"/>
                <w:lang w:val="ru-RU"/>
              </w:rPr>
            </w:pPr>
            <w:r w:rsidRPr="00163987">
              <w:rPr>
                <w:rFonts w:ascii="Arial" w:hAnsi="Arial" w:cs="Arial"/>
                <w:sz w:val="22"/>
                <w:szCs w:val="22"/>
                <w:lang w:val="ru-RU"/>
              </w:rPr>
              <w:t>9.12.12</w:t>
            </w:r>
          </w:p>
        </w:tc>
        <w:tc>
          <w:tcPr>
            <w:tcW w:w="4437" w:type="dxa"/>
            <w:tcBorders>
              <w:top w:val="nil"/>
            </w:tcBorders>
            <w:shd w:val="clear" w:color="auto" w:fill="auto"/>
          </w:tcPr>
          <w:p w14:paraId="332BC2C2" w14:textId="4569AEDC" w:rsidR="00265E29" w:rsidRPr="00163987" w:rsidRDefault="00265E29" w:rsidP="00163987">
            <w:pPr>
              <w:spacing w:line="360" w:lineRule="auto"/>
              <w:ind w:firstLine="168"/>
              <w:rPr>
                <w:rFonts w:ascii="Arial" w:hAnsi="Arial" w:cs="Arial"/>
                <w:sz w:val="22"/>
                <w:szCs w:val="22"/>
                <w:lang w:val="ru-RU"/>
              </w:rPr>
            </w:pPr>
            <w:r w:rsidRPr="00163987">
              <w:rPr>
                <w:rFonts w:ascii="Arial" w:hAnsi="Arial" w:cs="Arial"/>
                <w:sz w:val="22"/>
                <w:szCs w:val="22"/>
                <w:lang w:val="ru-RU"/>
              </w:rPr>
              <w:t>Проверка выключателя после испытаний на короткое замыкание</w:t>
            </w:r>
          </w:p>
        </w:tc>
      </w:tr>
      <w:tr w:rsidR="0074180D" w:rsidRPr="000876EF" w14:paraId="44456545" w14:textId="77777777" w:rsidTr="0073114D">
        <w:tc>
          <w:tcPr>
            <w:tcW w:w="9639" w:type="dxa"/>
            <w:gridSpan w:val="5"/>
            <w:shd w:val="clear" w:color="auto" w:fill="auto"/>
          </w:tcPr>
          <w:p w14:paraId="1F09566D" w14:textId="77777777" w:rsidR="0073114D" w:rsidRPr="00163987" w:rsidRDefault="0073114D" w:rsidP="00163987">
            <w:pPr>
              <w:spacing w:before="120" w:after="120" w:line="360" w:lineRule="auto"/>
              <w:ind w:right="23" w:firstLine="567"/>
              <w:jc w:val="both"/>
              <w:rPr>
                <w:rFonts w:ascii="Arial" w:hAnsi="Arial" w:cs="Arial"/>
                <w:sz w:val="22"/>
                <w:szCs w:val="22"/>
                <w:lang w:val="ru-RU"/>
              </w:rPr>
            </w:pPr>
            <w:r w:rsidRPr="00163987">
              <w:rPr>
                <w:rFonts w:ascii="Arial" w:hAnsi="Arial" w:cs="Arial"/>
                <w:spacing w:val="40"/>
                <w:sz w:val="20"/>
                <w:szCs w:val="22"/>
                <w:lang w:val="ru-RU"/>
              </w:rPr>
              <w:t>Примечание</w:t>
            </w:r>
            <w:r w:rsidRPr="00163987">
              <w:rPr>
                <w:rFonts w:ascii="Arial" w:hAnsi="Arial" w:cs="Arial"/>
                <w:sz w:val="20"/>
                <w:szCs w:val="22"/>
                <w:lang w:val="ru-RU"/>
              </w:rPr>
              <w:t xml:space="preserve"> – По согласованию с производителем одни и те же образцы можно использовать </w:t>
            </w:r>
            <w:proofErr w:type="gramStart"/>
            <w:r w:rsidRPr="00163987">
              <w:rPr>
                <w:rFonts w:ascii="Arial" w:hAnsi="Arial" w:cs="Arial"/>
                <w:sz w:val="20"/>
                <w:szCs w:val="22"/>
                <w:lang w:val="ru-RU"/>
              </w:rPr>
              <w:t>для</w:t>
            </w:r>
            <w:proofErr w:type="gramEnd"/>
            <w:r w:rsidRPr="00163987">
              <w:rPr>
                <w:rFonts w:ascii="Arial" w:hAnsi="Arial" w:cs="Arial"/>
                <w:sz w:val="20"/>
                <w:szCs w:val="22"/>
                <w:lang w:val="ru-RU"/>
              </w:rPr>
              <w:t xml:space="preserve"> более </w:t>
            </w:r>
            <w:proofErr w:type="gramStart"/>
            <w:r w:rsidRPr="00163987">
              <w:rPr>
                <w:rFonts w:ascii="Arial" w:hAnsi="Arial" w:cs="Arial"/>
                <w:sz w:val="20"/>
                <w:szCs w:val="22"/>
                <w:lang w:val="ru-RU"/>
              </w:rPr>
              <w:t>чем</w:t>
            </w:r>
            <w:proofErr w:type="gramEnd"/>
            <w:r w:rsidRPr="00163987">
              <w:rPr>
                <w:rFonts w:ascii="Arial" w:hAnsi="Arial" w:cs="Arial"/>
                <w:sz w:val="20"/>
                <w:szCs w:val="22"/>
                <w:lang w:val="ru-RU"/>
              </w:rPr>
              <w:t xml:space="preserve"> одного испытания.</w:t>
            </w:r>
          </w:p>
        </w:tc>
      </w:tr>
    </w:tbl>
    <w:p w14:paraId="354AE175" w14:textId="77777777" w:rsidR="0073114D" w:rsidRPr="00163987" w:rsidRDefault="0073114D" w:rsidP="00163987">
      <w:pPr>
        <w:spacing w:line="360" w:lineRule="auto"/>
        <w:rPr>
          <w:rFonts w:ascii="Arial" w:hAnsi="Arial" w:cs="Arial"/>
          <w:sz w:val="22"/>
          <w:szCs w:val="22"/>
          <w:lang w:val="ru-RU"/>
        </w:rPr>
      </w:pPr>
    </w:p>
    <w:p w14:paraId="14B813BB" w14:textId="77777777" w:rsidR="00743DB8" w:rsidRPr="00163987" w:rsidRDefault="00743DB8" w:rsidP="00163987">
      <w:pPr>
        <w:spacing w:line="360" w:lineRule="auto"/>
        <w:ind w:right="20" w:firstLine="567"/>
        <w:jc w:val="both"/>
        <w:rPr>
          <w:rFonts w:ascii="Arial" w:hAnsi="Arial"/>
          <w:b/>
          <w:sz w:val="22"/>
          <w:szCs w:val="22"/>
          <w:lang w:val="ru-RU"/>
        </w:rPr>
      </w:pPr>
      <w:r w:rsidRPr="00163987">
        <w:rPr>
          <w:rFonts w:ascii="Arial" w:hAnsi="Arial"/>
          <w:b/>
          <w:sz w:val="22"/>
          <w:szCs w:val="22"/>
          <w:lang w:val="ru-RU"/>
        </w:rPr>
        <w:t>С.2 Число представляемых образцов для полной процедуры испытаний и критерии приемки</w:t>
      </w:r>
    </w:p>
    <w:p w14:paraId="74D9B8AF" w14:textId="5AB5731F" w:rsidR="00743DB8" w:rsidRPr="00163987" w:rsidRDefault="00743DB8" w:rsidP="00163987">
      <w:pPr>
        <w:spacing w:line="360" w:lineRule="auto"/>
        <w:ind w:right="20" w:firstLine="567"/>
        <w:jc w:val="both"/>
        <w:rPr>
          <w:rFonts w:ascii="Arial" w:hAnsi="Arial"/>
          <w:sz w:val="22"/>
          <w:szCs w:val="22"/>
          <w:lang w:val="ru-RU"/>
        </w:rPr>
      </w:pPr>
      <w:r w:rsidRPr="00163987">
        <w:rPr>
          <w:rFonts w:ascii="Arial" w:hAnsi="Arial"/>
          <w:sz w:val="22"/>
          <w:szCs w:val="22"/>
          <w:lang w:val="ru-RU"/>
        </w:rPr>
        <w:t>Если испытанию подвергают только один номинал выключателя (т.</w:t>
      </w:r>
      <w:r w:rsidR="00265E29" w:rsidRPr="00163987">
        <w:rPr>
          <w:rFonts w:ascii="Arial" w:hAnsi="Arial"/>
          <w:sz w:val="22"/>
          <w:szCs w:val="22"/>
          <w:lang w:val="ru-RU"/>
        </w:rPr>
        <w:t xml:space="preserve"> </w:t>
      </w:r>
      <w:r w:rsidRPr="00163987">
        <w:rPr>
          <w:rFonts w:ascii="Arial" w:hAnsi="Arial"/>
          <w:sz w:val="22"/>
          <w:szCs w:val="22"/>
          <w:lang w:val="ru-RU"/>
        </w:rPr>
        <w:t xml:space="preserve">е. только с одним рядом номинальных характеристик, см. </w:t>
      </w:r>
      <w:hyperlink w:anchor="page20" w:history="1">
        <w:r w:rsidRPr="00163987">
          <w:rPr>
            <w:rFonts w:ascii="Arial" w:hAnsi="Arial"/>
            <w:sz w:val="22"/>
            <w:szCs w:val="22"/>
            <w:lang w:val="ru-RU"/>
          </w:rPr>
          <w:t>5.2</w:t>
        </w:r>
      </w:hyperlink>
      <w:r w:rsidRPr="00163987">
        <w:rPr>
          <w:rFonts w:ascii="Arial" w:hAnsi="Arial"/>
          <w:sz w:val="22"/>
          <w:szCs w:val="22"/>
          <w:lang w:val="ru-RU"/>
        </w:rPr>
        <w:t xml:space="preserve">) и одного типа (по числу полюсов, типу мгновенного расцепления), то число образцов, подвергаемых различным циклам испытаний, указано в таблице </w:t>
      </w:r>
      <w:hyperlink w:anchor="page76" w:history="1">
        <w:r w:rsidRPr="00163987">
          <w:rPr>
            <w:rFonts w:ascii="Arial" w:hAnsi="Arial"/>
            <w:sz w:val="22"/>
            <w:szCs w:val="22"/>
            <w:lang w:val="ru-RU"/>
          </w:rPr>
          <w:t xml:space="preserve">С.2, </w:t>
        </w:r>
      </w:hyperlink>
      <w:r w:rsidRPr="00163987">
        <w:rPr>
          <w:rFonts w:ascii="Arial" w:hAnsi="Arial"/>
          <w:sz w:val="22"/>
          <w:szCs w:val="22"/>
          <w:lang w:val="ru-RU"/>
        </w:rPr>
        <w:t>в которой приведены критерии приемки.</w:t>
      </w:r>
    </w:p>
    <w:p w14:paraId="5F8F03EA" w14:textId="77777777" w:rsidR="00743DB8" w:rsidRPr="00163987" w:rsidRDefault="00743DB8" w:rsidP="00163987">
      <w:pPr>
        <w:spacing w:line="360" w:lineRule="auto"/>
        <w:ind w:right="20" w:firstLine="567"/>
        <w:jc w:val="both"/>
        <w:rPr>
          <w:rFonts w:ascii="Arial" w:hAnsi="Arial"/>
          <w:sz w:val="22"/>
          <w:szCs w:val="22"/>
          <w:lang w:val="ru-RU"/>
        </w:rPr>
      </w:pPr>
      <w:r w:rsidRPr="00163987">
        <w:rPr>
          <w:rFonts w:ascii="Arial" w:hAnsi="Arial"/>
          <w:sz w:val="22"/>
          <w:szCs w:val="22"/>
          <w:lang w:val="ru-RU"/>
        </w:rPr>
        <w:t xml:space="preserve">Соответствие стандарту подтверждается, если все образцы согласно таблице </w:t>
      </w:r>
      <w:hyperlink w:anchor="page76" w:history="1">
        <w:r w:rsidRPr="00163987">
          <w:rPr>
            <w:rFonts w:ascii="Arial" w:hAnsi="Arial"/>
            <w:sz w:val="22"/>
            <w:szCs w:val="22"/>
            <w:lang w:val="ru-RU"/>
          </w:rPr>
          <w:t>С.2</w:t>
        </w:r>
      </w:hyperlink>
      <w:r w:rsidRPr="00163987">
        <w:rPr>
          <w:rFonts w:ascii="Arial" w:hAnsi="Arial"/>
          <w:sz w:val="22"/>
          <w:szCs w:val="22"/>
          <w:lang w:val="ru-RU"/>
        </w:rPr>
        <w:t xml:space="preserve"> выдерживают испытания. Если испытания выдерживают только минимальное число образцов, указанное в третьем столбце, то испытывают дополнительное число образцов, указанное в четвертом столбце, которые должны полностью отвечать требованиям цикла испытаний. </w:t>
      </w:r>
    </w:p>
    <w:p w14:paraId="0C96090B" w14:textId="44E8A570" w:rsidR="0073114D" w:rsidRPr="00163987" w:rsidRDefault="00743DB8" w:rsidP="00163987">
      <w:pPr>
        <w:spacing w:line="360" w:lineRule="auto"/>
        <w:ind w:firstLine="567"/>
        <w:jc w:val="both"/>
        <w:rPr>
          <w:rFonts w:ascii="Arial" w:hAnsi="Arial" w:cs="Arial"/>
          <w:sz w:val="22"/>
          <w:szCs w:val="22"/>
          <w:lang w:val="ru-RU"/>
        </w:rPr>
      </w:pPr>
      <w:r w:rsidRPr="00163987">
        <w:rPr>
          <w:rFonts w:ascii="Arial" w:hAnsi="Arial"/>
          <w:sz w:val="22"/>
          <w:szCs w:val="22"/>
          <w:lang w:val="ru-RU"/>
        </w:rPr>
        <w:t xml:space="preserve">Для выключателей, имеющих более чем один номинальный ток, испытаниям в каждом цикле подвергают два раздельных комплекта выключателей одного и того же типа: один </w:t>
      </w:r>
      <w:r w:rsidR="00265E29" w:rsidRPr="00163987">
        <w:rPr>
          <w:rFonts w:ascii="Arial" w:hAnsi="Arial"/>
          <w:sz w:val="22"/>
          <w:szCs w:val="22"/>
          <w:lang w:val="ru-RU"/>
        </w:rPr>
        <w:t xml:space="preserve">– </w:t>
      </w:r>
      <w:r w:rsidRPr="00163987">
        <w:rPr>
          <w:rFonts w:ascii="Arial" w:hAnsi="Arial"/>
          <w:sz w:val="22"/>
          <w:szCs w:val="22"/>
          <w:lang w:val="ru-RU"/>
        </w:rPr>
        <w:t xml:space="preserve">при максимальном, другой </w:t>
      </w:r>
      <w:r w:rsidR="00265E29" w:rsidRPr="00163987">
        <w:rPr>
          <w:rFonts w:ascii="Arial" w:hAnsi="Arial"/>
          <w:sz w:val="22"/>
          <w:szCs w:val="22"/>
          <w:lang w:val="ru-RU"/>
        </w:rPr>
        <w:t xml:space="preserve">– </w:t>
      </w:r>
      <w:r w:rsidRPr="00163987">
        <w:rPr>
          <w:rFonts w:ascii="Arial" w:hAnsi="Arial"/>
          <w:sz w:val="22"/>
          <w:szCs w:val="22"/>
          <w:lang w:val="ru-RU"/>
        </w:rPr>
        <w:t xml:space="preserve">при минимальном номинальном токе. Дополнительно испытанию подвергают один образец всех остальных номинальных токов по циклу </w:t>
      </w:r>
      <w:r w:rsidRPr="00163987">
        <w:rPr>
          <w:rFonts w:ascii="Arial" w:hAnsi="Arial"/>
          <w:i/>
          <w:sz w:val="22"/>
          <w:szCs w:val="22"/>
        </w:rPr>
        <w:t>D</w:t>
      </w:r>
      <w:r w:rsidRPr="00163987">
        <w:rPr>
          <w:rFonts w:ascii="Arial" w:hAnsi="Arial"/>
          <w:sz w:val="22"/>
          <w:szCs w:val="22"/>
          <w:vertAlign w:val="subscript"/>
          <w:lang w:val="ru-RU"/>
        </w:rPr>
        <w:t>0</w:t>
      </w:r>
      <w:r w:rsidRPr="00163987">
        <w:rPr>
          <w:rFonts w:ascii="Arial" w:hAnsi="Arial"/>
          <w:sz w:val="22"/>
          <w:szCs w:val="22"/>
          <w:lang w:val="ru-RU"/>
        </w:rPr>
        <w:t xml:space="preserve"> таблицы </w:t>
      </w:r>
      <w:r w:rsidRPr="00163987">
        <w:rPr>
          <w:rFonts w:ascii="Arial" w:hAnsi="Arial"/>
          <w:sz w:val="22"/>
          <w:szCs w:val="22"/>
          <w:lang w:val="en-US"/>
        </w:rPr>
        <w:t>C</w:t>
      </w:r>
      <w:r w:rsidRPr="00163987">
        <w:rPr>
          <w:rFonts w:ascii="Arial" w:hAnsi="Arial"/>
          <w:sz w:val="22"/>
          <w:szCs w:val="22"/>
          <w:lang w:val="ru-RU"/>
        </w:rPr>
        <w:t>.1.</w:t>
      </w:r>
    </w:p>
    <w:p w14:paraId="72E5A716" w14:textId="78586989" w:rsidR="0074180D" w:rsidRPr="00163987" w:rsidRDefault="0074180D" w:rsidP="00163987">
      <w:pPr>
        <w:rPr>
          <w:rFonts w:ascii="Arial" w:hAnsi="Arial" w:cs="Arial"/>
          <w:sz w:val="22"/>
          <w:szCs w:val="22"/>
          <w:lang w:val="ru-RU"/>
        </w:rPr>
      </w:pPr>
      <w:r w:rsidRPr="00163987">
        <w:rPr>
          <w:rFonts w:ascii="Arial" w:hAnsi="Arial" w:cs="Arial"/>
          <w:sz w:val="22"/>
          <w:szCs w:val="22"/>
          <w:lang w:val="ru-RU"/>
        </w:rPr>
        <w:br w:type="page"/>
      </w:r>
    </w:p>
    <w:p w14:paraId="6F47EAC1" w14:textId="77777777" w:rsidR="00743DB8" w:rsidRPr="00163987" w:rsidRDefault="00743DB8" w:rsidP="00163987">
      <w:pPr>
        <w:spacing w:line="360" w:lineRule="auto"/>
        <w:rPr>
          <w:rFonts w:ascii="Arial" w:hAnsi="Arial" w:cs="Arial"/>
          <w:sz w:val="22"/>
          <w:szCs w:val="22"/>
          <w:lang w:val="ru-RU"/>
        </w:rPr>
      </w:pPr>
      <w:r w:rsidRPr="00163987">
        <w:rPr>
          <w:rFonts w:ascii="Arial" w:hAnsi="Arial" w:cs="Arial"/>
          <w:spacing w:val="40"/>
          <w:sz w:val="22"/>
          <w:szCs w:val="22"/>
          <w:lang w:val="ru-RU"/>
        </w:rPr>
        <w:lastRenderedPageBreak/>
        <w:t>Таблица</w:t>
      </w:r>
      <w:r w:rsidR="00A37959" w:rsidRPr="00163987">
        <w:rPr>
          <w:rFonts w:ascii="Arial" w:hAnsi="Arial" w:cs="Arial"/>
          <w:sz w:val="22"/>
          <w:szCs w:val="22"/>
          <w:lang w:val="ru-RU"/>
        </w:rPr>
        <w:t xml:space="preserve"> C.2 –</w:t>
      </w:r>
      <w:r w:rsidRPr="00163987">
        <w:rPr>
          <w:rFonts w:ascii="Arial" w:hAnsi="Arial" w:cs="Arial"/>
          <w:sz w:val="22"/>
          <w:szCs w:val="22"/>
          <w:lang w:val="ru-RU"/>
        </w:rPr>
        <w:t xml:space="preserve"> Количество образцов для полной процедуры испытаний</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67"/>
        <w:gridCol w:w="974"/>
        <w:gridCol w:w="1947"/>
        <w:gridCol w:w="2782"/>
        <w:gridCol w:w="2953"/>
      </w:tblGrid>
      <w:tr w:rsidR="00AE662B" w:rsidRPr="000876EF" w14:paraId="0A1E4B66" w14:textId="77777777" w:rsidTr="00A37959">
        <w:tc>
          <w:tcPr>
            <w:tcW w:w="2241" w:type="dxa"/>
            <w:gridSpan w:val="2"/>
            <w:tcBorders>
              <w:bottom w:val="double" w:sz="4" w:space="0" w:color="auto"/>
            </w:tcBorders>
            <w:shd w:val="clear" w:color="auto" w:fill="auto"/>
            <w:vAlign w:val="center"/>
          </w:tcPr>
          <w:p w14:paraId="3505E061" w14:textId="77777777" w:rsidR="00A37959" w:rsidRPr="00163987" w:rsidRDefault="00A37959" w:rsidP="00163987">
            <w:pPr>
              <w:spacing w:line="360" w:lineRule="auto"/>
              <w:ind w:right="20"/>
              <w:jc w:val="center"/>
              <w:rPr>
                <w:rFonts w:ascii="Arial" w:hAnsi="Arial" w:cs="Arial"/>
                <w:sz w:val="22"/>
                <w:szCs w:val="22"/>
                <w:lang w:val="ru-RU"/>
              </w:rPr>
            </w:pPr>
            <w:r w:rsidRPr="00163987">
              <w:rPr>
                <w:rFonts w:ascii="Arial" w:hAnsi="Arial" w:cs="Arial"/>
                <w:sz w:val="22"/>
                <w:szCs w:val="22"/>
                <w:lang w:val="ru-RU"/>
              </w:rPr>
              <w:t>Цикл испытаний</w:t>
            </w:r>
          </w:p>
        </w:tc>
        <w:tc>
          <w:tcPr>
            <w:tcW w:w="1947" w:type="dxa"/>
            <w:tcBorders>
              <w:bottom w:val="double" w:sz="4" w:space="0" w:color="auto"/>
            </w:tcBorders>
            <w:shd w:val="clear" w:color="auto" w:fill="auto"/>
            <w:vAlign w:val="center"/>
          </w:tcPr>
          <w:p w14:paraId="3D7DC33A" w14:textId="77777777" w:rsidR="00A37959" w:rsidRPr="00163987" w:rsidRDefault="00A37959" w:rsidP="00163987">
            <w:pPr>
              <w:spacing w:line="360" w:lineRule="auto"/>
              <w:ind w:right="20"/>
              <w:jc w:val="center"/>
              <w:rPr>
                <w:rFonts w:ascii="Arial" w:hAnsi="Arial" w:cs="Arial"/>
                <w:sz w:val="22"/>
                <w:szCs w:val="22"/>
                <w:vertAlign w:val="superscript"/>
                <w:lang w:val="ru-RU"/>
              </w:rPr>
            </w:pPr>
            <w:r w:rsidRPr="00163987">
              <w:rPr>
                <w:rFonts w:ascii="Arial" w:hAnsi="Arial" w:cs="Arial"/>
                <w:sz w:val="22"/>
                <w:szCs w:val="22"/>
                <w:lang w:val="ru-RU"/>
              </w:rPr>
              <w:t>Число образцов</w:t>
            </w:r>
          </w:p>
        </w:tc>
        <w:tc>
          <w:tcPr>
            <w:tcW w:w="2782" w:type="dxa"/>
            <w:tcBorders>
              <w:bottom w:val="double" w:sz="4" w:space="0" w:color="auto"/>
            </w:tcBorders>
            <w:shd w:val="clear" w:color="auto" w:fill="auto"/>
            <w:vAlign w:val="center"/>
          </w:tcPr>
          <w:p w14:paraId="1CB767AE" w14:textId="3AEA777A" w:rsidR="00A37959" w:rsidRPr="00163987" w:rsidRDefault="00A37959" w:rsidP="00163987">
            <w:pPr>
              <w:spacing w:line="360" w:lineRule="auto"/>
              <w:ind w:right="20"/>
              <w:jc w:val="center"/>
              <w:rPr>
                <w:rFonts w:ascii="Arial" w:hAnsi="Arial" w:cs="Arial"/>
                <w:sz w:val="22"/>
                <w:szCs w:val="22"/>
                <w:vertAlign w:val="superscript"/>
                <w:lang w:val="ru-RU"/>
              </w:rPr>
            </w:pPr>
            <w:r w:rsidRPr="00163987">
              <w:rPr>
                <w:rFonts w:ascii="Arial" w:hAnsi="Arial" w:cs="Arial"/>
                <w:sz w:val="22"/>
                <w:szCs w:val="22"/>
                <w:lang w:val="ru-RU"/>
              </w:rPr>
              <w:t>Минимальное число образцов, прошедших испытания</w:t>
            </w:r>
            <w:r w:rsidRPr="00163987">
              <w:rPr>
                <w:rFonts w:ascii="Arial" w:hAnsi="Arial" w:cs="Arial"/>
                <w:sz w:val="22"/>
                <w:szCs w:val="22"/>
                <w:vertAlign w:val="superscript"/>
                <w:lang w:val="en-US"/>
              </w:rPr>
              <w:t>a</w:t>
            </w:r>
            <w:r w:rsidRPr="00163987">
              <w:rPr>
                <w:rFonts w:ascii="Arial" w:hAnsi="Arial" w:cs="Arial"/>
                <w:sz w:val="22"/>
                <w:szCs w:val="22"/>
                <w:vertAlign w:val="superscript"/>
                <w:lang w:val="ru-RU"/>
              </w:rPr>
              <w:t>)</w:t>
            </w:r>
            <w:r w:rsidR="00265E29" w:rsidRPr="00163987">
              <w:rPr>
                <w:rFonts w:ascii="Arial" w:hAnsi="Arial" w:cs="Arial"/>
                <w:sz w:val="22"/>
                <w:szCs w:val="22"/>
                <w:vertAlign w:val="superscript"/>
                <w:lang w:val="ru-RU"/>
              </w:rPr>
              <w:t>,</w:t>
            </w:r>
            <w:r w:rsidRPr="00163987">
              <w:rPr>
                <w:rFonts w:ascii="Arial" w:hAnsi="Arial" w:cs="Arial"/>
                <w:sz w:val="22"/>
                <w:szCs w:val="22"/>
                <w:vertAlign w:val="superscript"/>
                <w:lang w:val="ru-RU"/>
              </w:rPr>
              <w:t xml:space="preserve"> </w:t>
            </w:r>
            <w:r w:rsidRPr="00163987">
              <w:rPr>
                <w:rFonts w:ascii="Arial" w:hAnsi="Arial" w:cs="Arial"/>
                <w:sz w:val="22"/>
                <w:szCs w:val="22"/>
                <w:vertAlign w:val="superscript"/>
                <w:lang w:val="en-US"/>
              </w:rPr>
              <w:t>b</w:t>
            </w:r>
            <w:r w:rsidRPr="00163987">
              <w:rPr>
                <w:rFonts w:ascii="Arial" w:hAnsi="Arial" w:cs="Arial"/>
                <w:sz w:val="22"/>
                <w:szCs w:val="22"/>
                <w:vertAlign w:val="superscript"/>
                <w:lang w:val="ru-RU"/>
              </w:rPr>
              <w:t>)</w:t>
            </w:r>
          </w:p>
        </w:tc>
        <w:tc>
          <w:tcPr>
            <w:tcW w:w="2953" w:type="dxa"/>
            <w:tcBorders>
              <w:bottom w:val="double" w:sz="4" w:space="0" w:color="auto"/>
            </w:tcBorders>
            <w:shd w:val="clear" w:color="auto" w:fill="auto"/>
            <w:vAlign w:val="center"/>
          </w:tcPr>
          <w:p w14:paraId="43114F5C" w14:textId="487E0632" w:rsidR="00A37959" w:rsidRPr="00163987" w:rsidRDefault="00A37959" w:rsidP="00163987">
            <w:pPr>
              <w:spacing w:line="360" w:lineRule="auto"/>
              <w:ind w:right="20"/>
              <w:jc w:val="center"/>
              <w:rPr>
                <w:rFonts w:ascii="Arial" w:hAnsi="Arial" w:cs="Arial"/>
                <w:sz w:val="22"/>
                <w:szCs w:val="22"/>
                <w:lang w:val="ru-RU"/>
              </w:rPr>
            </w:pPr>
            <w:r w:rsidRPr="00163987">
              <w:rPr>
                <w:rFonts w:ascii="Arial" w:hAnsi="Arial" w:cs="Arial"/>
                <w:sz w:val="22"/>
                <w:szCs w:val="22"/>
                <w:lang w:val="ru-RU"/>
              </w:rPr>
              <w:t>Число образцов для повторных испытаний</w:t>
            </w:r>
            <w:r w:rsidR="00265E29" w:rsidRPr="00163987">
              <w:rPr>
                <w:rFonts w:ascii="Arial" w:hAnsi="Arial" w:cs="Arial"/>
                <w:sz w:val="22"/>
                <w:szCs w:val="22"/>
                <w:vertAlign w:val="superscript"/>
                <w:lang w:val="en-US"/>
              </w:rPr>
              <w:t>c</w:t>
            </w:r>
            <w:r w:rsidR="00265E29" w:rsidRPr="00163987">
              <w:rPr>
                <w:rFonts w:ascii="Arial" w:hAnsi="Arial" w:cs="Arial"/>
                <w:sz w:val="22"/>
                <w:szCs w:val="22"/>
                <w:vertAlign w:val="superscript"/>
                <w:lang w:val="ru-RU"/>
              </w:rPr>
              <w:t>)</w:t>
            </w:r>
          </w:p>
        </w:tc>
      </w:tr>
      <w:tr w:rsidR="00AE662B" w:rsidRPr="00163987" w14:paraId="25691F9A" w14:textId="77777777" w:rsidTr="00A37959">
        <w:tc>
          <w:tcPr>
            <w:tcW w:w="2241" w:type="dxa"/>
            <w:gridSpan w:val="2"/>
            <w:tcBorders>
              <w:top w:val="double" w:sz="4" w:space="0" w:color="auto"/>
            </w:tcBorders>
            <w:shd w:val="clear" w:color="auto" w:fill="auto"/>
            <w:vAlign w:val="center"/>
          </w:tcPr>
          <w:p w14:paraId="473F4CC4" w14:textId="77777777" w:rsidR="00A37959" w:rsidRPr="00163987" w:rsidRDefault="00A37959" w:rsidP="00163987">
            <w:pPr>
              <w:spacing w:line="360" w:lineRule="auto"/>
              <w:ind w:right="20"/>
              <w:jc w:val="center"/>
              <w:rPr>
                <w:rFonts w:ascii="Arial" w:hAnsi="Arial" w:cs="Arial"/>
                <w:sz w:val="22"/>
                <w:szCs w:val="22"/>
                <w:vertAlign w:val="subscript"/>
                <w:lang w:val="en-US"/>
              </w:rPr>
            </w:pPr>
            <w:r w:rsidRPr="00163987">
              <w:rPr>
                <w:rFonts w:ascii="Arial" w:hAnsi="Arial" w:cs="Arial"/>
                <w:i/>
                <w:sz w:val="22"/>
                <w:szCs w:val="22"/>
                <w:lang w:val="en-US"/>
              </w:rPr>
              <w:t>A</w:t>
            </w:r>
            <w:r w:rsidRPr="00163987">
              <w:rPr>
                <w:rFonts w:ascii="Arial" w:hAnsi="Arial" w:cs="Arial"/>
                <w:sz w:val="22"/>
                <w:szCs w:val="22"/>
                <w:vertAlign w:val="subscript"/>
                <w:lang w:val="en-US"/>
              </w:rPr>
              <w:t>1</w:t>
            </w:r>
          </w:p>
        </w:tc>
        <w:tc>
          <w:tcPr>
            <w:tcW w:w="1947" w:type="dxa"/>
            <w:tcBorders>
              <w:top w:val="double" w:sz="4" w:space="0" w:color="auto"/>
            </w:tcBorders>
            <w:shd w:val="clear" w:color="auto" w:fill="auto"/>
            <w:vAlign w:val="center"/>
          </w:tcPr>
          <w:p w14:paraId="6270C455"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1</w:t>
            </w:r>
          </w:p>
        </w:tc>
        <w:tc>
          <w:tcPr>
            <w:tcW w:w="2782" w:type="dxa"/>
            <w:tcBorders>
              <w:top w:val="double" w:sz="4" w:space="0" w:color="auto"/>
            </w:tcBorders>
            <w:shd w:val="clear" w:color="auto" w:fill="auto"/>
            <w:vAlign w:val="center"/>
          </w:tcPr>
          <w:p w14:paraId="1B28D583"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1</w:t>
            </w:r>
          </w:p>
        </w:tc>
        <w:tc>
          <w:tcPr>
            <w:tcW w:w="2953" w:type="dxa"/>
            <w:tcBorders>
              <w:top w:val="double" w:sz="4" w:space="0" w:color="auto"/>
            </w:tcBorders>
            <w:shd w:val="clear" w:color="auto" w:fill="auto"/>
            <w:vAlign w:val="center"/>
          </w:tcPr>
          <w:p w14:paraId="0893B3E5" w14:textId="77777777" w:rsidR="00A37959" w:rsidRPr="00163987" w:rsidRDefault="00A37959" w:rsidP="00163987">
            <w:pPr>
              <w:spacing w:line="360" w:lineRule="auto"/>
              <w:ind w:right="20"/>
              <w:jc w:val="center"/>
              <w:rPr>
                <w:rFonts w:ascii="Arial" w:hAnsi="Arial" w:cs="Arial"/>
                <w:sz w:val="22"/>
                <w:szCs w:val="22"/>
                <w:lang w:val="ru-RU"/>
              </w:rPr>
            </w:pPr>
            <w:r w:rsidRPr="00163987">
              <w:rPr>
                <w:rFonts w:ascii="Arial" w:hAnsi="Arial" w:cs="Arial"/>
                <w:sz w:val="22"/>
                <w:szCs w:val="22"/>
                <w:lang w:val="ru-RU"/>
              </w:rPr>
              <w:t>–</w:t>
            </w:r>
          </w:p>
        </w:tc>
      </w:tr>
      <w:tr w:rsidR="00AE662B" w:rsidRPr="00163987" w14:paraId="37A8DB6D" w14:textId="77777777" w:rsidTr="00A37959">
        <w:tc>
          <w:tcPr>
            <w:tcW w:w="2241" w:type="dxa"/>
            <w:gridSpan w:val="2"/>
            <w:shd w:val="clear" w:color="auto" w:fill="auto"/>
            <w:vAlign w:val="center"/>
          </w:tcPr>
          <w:p w14:paraId="4CEE0E64" w14:textId="77777777" w:rsidR="00A37959" w:rsidRPr="00163987" w:rsidRDefault="00A37959" w:rsidP="00163987">
            <w:pPr>
              <w:spacing w:line="360" w:lineRule="auto"/>
              <w:ind w:right="20"/>
              <w:jc w:val="center"/>
              <w:rPr>
                <w:rFonts w:ascii="Arial" w:hAnsi="Arial" w:cs="Arial"/>
                <w:sz w:val="22"/>
                <w:szCs w:val="22"/>
                <w:vertAlign w:val="subscript"/>
                <w:lang w:val="en-US"/>
              </w:rPr>
            </w:pPr>
            <w:r w:rsidRPr="00163987">
              <w:rPr>
                <w:rFonts w:ascii="Arial" w:hAnsi="Arial" w:cs="Arial"/>
                <w:i/>
                <w:sz w:val="22"/>
                <w:szCs w:val="22"/>
                <w:lang w:val="en-US"/>
              </w:rPr>
              <w:t>A</w:t>
            </w:r>
            <w:r w:rsidRPr="00163987">
              <w:rPr>
                <w:rFonts w:ascii="Arial" w:hAnsi="Arial" w:cs="Arial"/>
                <w:sz w:val="22"/>
                <w:szCs w:val="22"/>
                <w:vertAlign w:val="subscript"/>
                <w:lang w:val="en-US"/>
              </w:rPr>
              <w:t>2</w:t>
            </w:r>
          </w:p>
        </w:tc>
        <w:tc>
          <w:tcPr>
            <w:tcW w:w="1947" w:type="dxa"/>
            <w:shd w:val="clear" w:color="auto" w:fill="auto"/>
            <w:vAlign w:val="center"/>
          </w:tcPr>
          <w:p w14:paraId="63AAFC0D"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3</w:t>
            </w:r>
          </w:p>
        </w:tc>
        <w:tc>
          <w:tcPr>
            <w:tcW w:w="2782" w:type="dxa"/>
            <w:shd w:val="clear" w:color="auto" w:fill="auto"/>
            <w:vAlign w:val="center"/>
          </w:tcPr>
          <w:p w14:paraId="319463E1"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2</w:t>
            </w:r>
          </w:p>
        </w:tc>
        <w:tc>
          <w:tcPr>
            <w:tcW w:w="2953" w:type="dxa"/>
            <w:shd w:val="clear" w:color="auto" w:fill="auto"/>
            <w:vAlign w:val="center"/>
          </w:tcPr>
          <w:p w14:paraId="24C86A75"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3</w:t>
            </w:r>
          </w:p>
        </w:tc>
      </w:tr>
      <w:tr w:rsidR="00AE662B" w:rsidRPr="00163987" w14:paraId="50AEE09B" w14:textId="77777777" w:rsidTr="00A37959">
        <w:tc>
          <w:tcPr>
            <w:tcW w:w="2241" w:type="dxa"/>
            <w:gridSpan w:val="2"/>
            <w:shd w:val="clear" w:color="auto" w:fill="auto"/>
            <w:vAlign w:val="center"/>
          </w:tcPr>
          <w:p w14:paraId="63F6C507" w14:textId="77777777" w:rsidR="00A37959" w:rsidRPr="00163987" w:rsidRDefault="00A37959" w:rsidP="00163987">
            <w:pPr>
              <w:spacing w:line="360" w:lineRule="auto"/>
              <w:ind w:right="20"/>
              <w:jc w:val="center"/>
              <w:rPr>
                <w:rFonts w:ascii="Arial" w:hAnsi="Arial" w:cs="Arial"/>
                <w:i/>
                <w:sz w:val="22"/>
                <w:szCs w:val="22"/>
                <w:lang w:val="en-US"/>
              </w:rPr>
            </w:pPr>
            <w:r w:rsidRPr="00163987">
              <w:rPr>
                <w:rFonts w:ascii="Arial" w:hAnsi="Arial" w:cs="Arial"/>
                <w:i/>
                <w:sz w:val="22"/>
                <w:szCs w:val="22"/>
                <w:lang w:val="en-US"/>
              </w:rPr>
              <w:t>B</w:t>
            </w:r>
          </w:p>
        </w:tc>
        <w:tc>
          <w:tcPr>
            <w:tcW w:w="1947" w:type="dxa"/>
            <w:shd w:val="clear" w:color="auto" w:fill="auto"/>
            <w:vAlign w:val="center"/>
          </w:tcPr>
          <w:p w14:paraId="0CF194FB"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3</w:t>
            </w:r>
          </w:p>
        </w:tc>
        <w:tc>
          <w:tcPr>
            <w:tcW w:w="2782" w:type="dxa"/>
            <w:shd w:val="clear" w:color="auto" w:fill="auto"/>
            <w:vAlign w:val="center"/>
          </w:tcPr>
          <w:p w14:paraId="2AED2931"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2</w:t>
            </w:r>
          </w:p>
        </w:tc>
        <w:tc>
          <w:tcPr>
            <w:tcW w:w="2953" w:type="dxa"/>
            <w:shd w:val="clear" w:color="auto" w:fill="auto"/>
            <w:vAlign w:val="center"/>
          </w:tcPr>
          <w:p w14:paraId="675205A1"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3</w:t>
            </w:r>
          </w:p>
        </w:tc>
      </w:tr>
      <w:tr w:rsidR="00AE662B" w:rsidRPr="00163987" w14:paraId="2FC24F51" w14:textId="77777777" w:rsidTr="00A37959">
        <w:tc>
          <w:tcPr>
            <w:tcW w:w="1267" w:type="dxa"/>
            <w:vMerge w:val="restart"/>
            <w:shd w:val="clear" w:color="auto" w:fill="auto"/>
            <w:vAlign w:val="center"/>
          </w:tcPr>
          <w:p w14:paraId="5FEB8275" w14:textId="77777777" w:rsidR="00A37959" w:rsidRPr="00163987" w:rsidRDefault="00A37959" w:rsidP="00163987">
            <w:pPr>
              <w:spacing w:line="360" w:lineRule="auto"/>
              <w:ind w:right="20"/>
              <w:jc w:val="center"/>
              <w:rPr>
                <w:rFonts w:ascii="Arial" w:hAnsi="Arial" w:cs="Arial"/>
                <w:i/>
                <w:sz w:val="22"/>
                <w:szCs w:val="22"/>
                <w:lang w:val="en-US"/>
              </w:rPr>
            </w:pPr>
            <w:r w:rsidRPr="00163987">
              <w:rPr>
                <w:rFonts w:ascii="Arial" w:hAnsi="Arial" w:cs="Arial"/>
                <w:i/>
                <w:sz w:val="22"/>
                <w:szCs w:val="22"/>
                <w:lang w:val="en-US"/>
              </w:rPr>
              <w:t>C</w:t>
            </w:r>
          </w:p>
        </w:tc>
        <w:tc>
          <w:tcPr>
            <w:tcW w:w="974" w:type="dxa"/>
            <w:shd w:val="clear" w:color="auto" w:fill="auto"/>
            <w:vAlign w:val="center"/>
          </w:tcPr>
          <w:p w14:paraId="68F8AEC6" w14:textId="77777777" w:rsidR="00A37959" w:rsidRPr="00163987" w:rsidRDefault="00A37959" w:rsidP="00163987">
            <w:pPr>
              <w:spacing w:line="360" w:lineRule="auto"/>
              <w:ind w:right="20"/>
              <w:jc w:val="center"/>
              <w:rPr>
                <w:rFonts w:ascii="Arial" w:hAnsi="Arial" w:cs="Arial"/>
                <w:sz w:val="22"/>
                <w:szCs w:val="22"/>
                <w:vertAlign w:val="subscript"/>
                <w:lang w:val="en-US"/>
              </w:rPr>
            </w:pPr>
            <w:r w:rsidRPr="00163987">
              <w:rPr>
                <w:rFonts w:ascii="Arial" w:hAnsi="Arial" w:cs="Arial"/>
                <w:i/>
                <w:sz w:val="22"/>
                <w:szCs w:val="22"/>
                <w:lang w:val="en-US"/>
              </w:rPr>
              <w:t>C</w:t>
            </w:r>
            <w:r w:rsidRPr="00163987">
              <w:rPr>
                <w:rFonts w:ascii="Arial" w:hAnsi="Arial" w:cs="Arial"/>
                <w:sz w:val="22"/>
                <w:szCs w:val="22"/>
                <w:vertAlign w:val="subscript"/>
                <w:lang w:val="en-US"/>
              </w:rPr>
              <w:t>1</w:t>
            </w:r>
          </w:p>
        </w:tc>
        <w:tc>
          <w:tcPr>
            <w:tcW w:w="1947" w:type="dxa"/>
            <w:shd w:val="clear" w:color="auto" w:fill="auto"/>
            <w:vAlign w:val="center"/>
          </w:tcPr>
          <w:p w14:paraId="2755CDD4"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3</w:t>
            </w:r>
          </w:p>
        </w:tc>
        <w:tc>
          <w:tcPr>
            <w:tcW w:w="2782" w:type="dxa"/>
            <w:shd w:val="clear" w:color="auto" w:fill="auto"/>
            <w:vAlign w:val="center"/>
          </w:tcPr>
          <w:p w14:paraId="21C60713" w14:textId="77777777" w:rsidR="00A37959" w:rsidRPr="00163987" w:rsidRDefault="00A37959" w:rsidP="00163987">
            <w:pPr>
              <w:spacing w:line="360" w:lineRule="auto"/>
              <w:ind w:right="20"/>
              <w:jc w:val="center"/>
              <w:rPr>
                <w:rFonts w:ascii="Arial" w:hAnsi="Arial" w:cs="Arial"/>
                <w:sz w:val="22"/>
                <w:szCs w:val="22"/>
                <w:vertAlign w:val="superscript"/>
                <w:lang w:val="en-US"/>
              </w:rPr>
            </w:pPr>
            <w:r w:rsidRPr="00163987">
              <w:rPr>
                <w:rFonts w:ascii="Arial" w:hAnsi="Arial" w:cs="Arial"/>
                <w:sz w:val="22"/>
                <w:szCs w:val="22"/>
                <w:lang w:val="en-US"/>
              </w:rPr>
              <w:t>2</w:t>
            </w:r>
            <w:r w:rsidRPr="00163987">
              <w:rPr>
                <w:rFonts w:ascii="Arial" w:hAnsi="Arial" w:cs="Arial"/>
                <w:sz w:val="22"/>
                <w:szCs w:val="22"/>
                <w:vertAlign w:val="superscript"/>
                <w:lang w:val="en-US"/>
              </w:rPr>
              <w:t>e)</w:t>
            </w:r>
          </w:p>
        </w:tc>
        <w:tc>
          <w:tcPr>
            <w:tcW w:w="2953" w:type="dxa"/>
            <w:shd w:val="clear" w:color="auto" w:fill="auto"/>
            <w:vAlign w:val="center"/>
          </w:tcPr>
          <w:p w14:paraId="450A1B33"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3</w:t>
            </w:r>
          </w:p>
        </w:tc>
      </w:tr>
      <w:tr w:rsidR="00AE662B" w:rsidRPr="00163987" w14:paraId="4E9A7A71" w14:textId="77777777" w:rsidTr="00A37959">
        <w:tc>
          <w:tcPr>
            <w:tcW w:w="1267" w:type="dxa"/>
            <w:vMerge/>
            <w:shd w:val="clear" w:color="auto" w:fill="auto"/>
            <w:vAlign w:val="center"/>
          </w:tcPr>
          <w:p w14:paraId="4C699D75" w14:textId="77777777" w:rsidR="00A37959" w:rsidRPr="00163987" w:rsidRDefault="00A37959" w:rsidP="00163987">
            <w:pPr>
              <w:spacing w:line="360" w:lineRule="auto"/>
              <w:ind w:right="20"/>
              <w:jc w:val="center"/>
              <w:rPr>
                <w:rFonts w:ascii="Arial" w:hAnsi="Arial" w:cs="Arial"/>
                <w:sz w:val="22"/>
                <w:szCs w:val="22"/>
              </w:rPr>
            </w:pPr>
          </w:p>
        </w:tc>
        <w:tc>
          <w:tcPr>
            <w:tcW w:w="974" w:type="dxa"/>
            <w:shd w:val="clear" w:color="auto" w:fill="auto"/>
            <w:vAlign w:val="center"/>
          </w:tcPr>
          <w:p w14:paraId="0ACA72D7" w14:textId="77777777" w:rsidR="00A37959" w:rsidRPr="00163987" w:rsidRDefault="00A37959" w:rsidP="00163987">
            <w:pPr>
              <w:spacing w:line="360" w:lineRule="auto"/>
              <w:ind w:right="20"/>
              <w:jc w:val="center"/>
              <w:rPr>
                <w:rFonts w:ascii="Arial" w:hAnsi="Arial" w:cs="Arial"/>
                <w:sz w:val="22"/>
                <w:szCs w:val="22"/>
                <w:vertAlign w:val="subscript"/>
                <w:lang w:val="en-US"/>
              </w:rPr>
            </w:pPr>
            <w:r w:rsidRPr="00163987">
              <w:rPr>
                <w:rFonts w:ascii="Arial" w:hAnsi="Arial" w:cs="Arial"/>
                <w:i/>
                <w:sz w:val="22"/>
                <w:szCs w:val="22"/>
                <w:lang w:val="en-US"/>
              </w:rPr>
              <w:t>C</w:t>
            </w:r>
            <w:r w:rsidRPr="00163987">
              <w:rPr>
                <w:rFonts w:ascii="Arial" w:hAnsi="Arial" w:cs="Arial"/>
                <w:sz w:val="22"/>
                <w:szCs w:val="22"/>
                <w:vertAlign w:val="subscript"/>
                <w:lang w:val="en-US"/>
              </w:rPr>
              <w:t>2</w:t>
            </w:r>
          </w:p>
        </w:tc>
        <w:tc>
          <w:tcPr>
            <w:tcW w:w="1947" w:type="dxa"/>
            <w:shd w:val="clear" w:color="auto" w:fill="auto"/>
            <w:vAlign w:val="center"/>
          </w:tcPr>
          <w:p w14:paraId="13A453B6"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3</w:t>
            </w:r>
          </w:p>
        </w:tc>
        <w:tc>
          <w:tcPr>
            <w:tcW w:w="2782" w:type="dxa"/>
            <w:shd w:val="clear" w:color="auto" w:fill="auto"/>
            <w:vAlign w:val="center"/>
          </w:tcPr>
          <w:p w14:paraId="222C2A09" w14:textId="77777777" w:rsidR="00A37959" w:rsidRPr="00163987" w:rsidRDefault="00A37959" w:rsidP="00163987">
            <w:pPr>
              <w:spacing w:line="360" w:lineRule="auto"/>
              <w:ind w:right="20"/>
              <w:jc w:val="center"/>
              <w:rPr>
                <w:rFonts w:ascii="Arial" w:hAnsi="Arial" w:cs="Arial"/>
                <w:sz w:val="22"/>
                <w:szCs w:val="22"/>
                <w:vertAlign w:val="superscript"/>
                <w:lang w:val="en-US"/>
              </w:rPr>
            </w:pPr>
            <w:r w:rsidRPr="00163987">
              <w:rPr>
                <w:rFonts w:ascii="Arial" w:hAnsi="Arial" w:cs="Arial"/>
                <w:sz w:val="22"/>
                <w:szCs w:val="22"/>
                <w:lang w:val="en-US"/>
              </w:rPr>
              <w:t>2</w:t>
            </w:r>
            <w:r w:rsidRPr="00163987">
              <w:rPr>
                <w:rFonts w:ascii="Arial" w:hAnsi="Arial" w:cs="Arial"/>
                <w:sz w:val="22"/>
                <w:szCs w:val="22"/>
                <w:vertAlign w:val="superscript"/>
                <w:lang w:val="en-US"/>
              </w:rPr>
              <w:t>e)</w:t>
            </w:r>
          </w:p>
        </w:tc>
        <w:tc>
          <w:tcPr>
            <w:tcW w:w="2953" w:type="dxa"/>
            <w:shd w:val="clear" w:color="auto" w:fill="auto"/>
            <w:vAlign w:val="center"/>
          </w:tcPr>
          <w:p w14:paraId="13556899"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3</w:t>
            </w:r>
          </w:p>
        </w:tc>
      </w:tr>
      <w:tr w:rsidR="00AE662B" w:rsidRPr="00163987" w14:paraId="5B54DE2F" w14:textId="77777777" w:rsidTr="00A37959">
        <w:tc>
          <w:tcPr>
            <w:tcW w:w="2241" w:type="dxa"/>
            <w:gridSpan w:val="2"/>
            <w:shd w:val="clear" w:color="auto" w:fill="auto"/>
            <w:vAlign w:val="center"/>
          </w:tcPr>
          <w:p w14:paraId="1758181F" w14:textId="77777777" w:rsidR="00A37959" w:rsidRPr="00163987" w:rsidRDefault="00A37959" w:rsidP="00163987">
            <w:pPr>
              <w:spacing w:line="360" w:lineRule="auto"/>
              <w:ind w:right="20"/>
              <w:jc w:val="center"/>
              <w:rPr>
                <w:rFonts w:ascii="Arial" w:hAnsi="Arial" w:cs="Arial"/>
                <w:i/>
                <w:sz w:val="22"/>
                <w:szCs w:val="22"/>
                <w:lang w:val="en-US"/>
              </w:rPr>
            </w:pPr>
            <w:r w:rsidRPr="00163987">
              <w:rPr>
                <w:rFonts w:ascii="Arial" w:hAnsi="Arial" w:cs="Arial"/>
                <w:i/>
                <w:sz w:val="22"/>
                <w:szCs w:val="22"/>
                <w:lang w:val="en-US"/>
              </w:rPr>
              <w:t>D</w:t>
            </w:r>
          </w:p>
        </w:tc>
        <w:tc>
          <w:tcPr>
            <w:tcW w:w="1947" w:type="dxa"/>
            <w:shd w:val="clear" w:color="auto" w:fill="auto"/>
            <w:vAlign w:val="center"/>
          </w:tcPr>
          <w:p w14:paraId="29A21349"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3</w:t>
            </w:r>
          </w:p>
        </w:tc>
        <w:tc>
          <w:tcPr>
            <w:tcW w:w="2782" w:type="dxa"/>
            <w:shd w:val="clear" w:color="auto" w:fill="auto"/>
            <w:vAlign w:val="center"/>
          </w:tcPr>
          <w:p w14:paraId="49CAAFEF" w14:textId="77777777" w:rsidR="00A37959" w:rsidRPr="00163987" w:rsidRDefault="00A37959" w:rsidP="00163987">
            <w:pPr>
              <w:spacing w:line="360" w:lineRule="auto"/>
              <w:ind w:right="20"/>
              <w:jc w:val="center"/>
              <w:rPr>
                <w:rFonts w:ascii="Arial" w:hAnsi="Arial" w:cs="Arial"/>
                <w:sz w:val="22"/>
                <w:szCs w:val="22"/>
                <w:vertAlign w:val="superscript"/>
                <w:lang w:val="en-US"/>
              </w:rPr>
            </w:pPr>
            <w:r w:rsidRPr="00163987">
              <w:rPr>
                <w:rFonts w:ascii="Arial" w:hAnsi="Arial" w:cs="Arial"/>
                <w:sz w:val="22"/>
                <w:szCs w:val="22"/>
                <w:lang w:val="en-US"/>
              </w:rPr>
              <w:t>2</w:t>
            </w:r>
            <w:r w:rsidRPr="00163987">
              <w:rPr>
                <w:rFonts w:ascii="Arial" w:hAnsi="Arial" w:cs="Arial"/>
                <w:sz w:val="22"/>
                <w:szCs w:val="22"/>
                <w:vertAlign w:val="superscript"/>
                <w:lang w:val="en-US"/>
              </w:rPr>
              <w:t>e)</w:t>
            </w:r>
          </w:p>
        </w:tc>
        <w:tc>
          <w:tcPr>
            <w:tcW w:w="2953" w:type="dxa"/>
            <w:shd w:val="clear" w:color="auto" w:fill="auto"/>
            <w:vAlign w:val="center"/>
          </w:tcPr>
          <w:p w14:paraId="7FCC4A8C" w14:textId="64498FCE" w:rsidR="00A37959" w:rsidRPr="00163987" w:rsidRDefault="00A37959" w:rsidP="00163987">
            <w:pPr>
              <w:spacing w:line="360" w:lineRule="auto"/>
              <w:ind w:right="20"/>
              <w:jc w:val="center"/>
              <w:rPr>
                <w:rFonts w:ascii="Arial" w:hAnsi="Arial" w:cs="Arial"/>
                <w:sz w:val="22"/>
                <w:szCs w:val="22"/>
                <w:vertAlign w:val="superscript"/>
                <w:lang w:val="en-US"/>
              </w:rPr>
            </w:pPr>
            <w:r w:rsidRPr="00163987">
              <w:rPr>
                <w:rFonts w:ascii="Arial" w:hAnsi="Arial" w:cs="Arial"/>
                <w:sz w:val="22"/>
                <w:szCs w:val="22"/>
                <w:lang w:val="en-US"/>
              </w:rPr>
              <w:t>3</w:t>
            </w:r>
            <w:r w:rsidR="00265E29" w:rsidRPr="00163987">
              <w:rPr>
                <w:rFonts w:ascii="Arial" w:hAnsi="Arial" w:cs="Arial"/>
                <w:sz w:val="22"/>
                <w:szCs w:val="22"/>
                <w:vertAlign w:val="superscript"/>
                <w:lang w:val="en-US"/>
              </w:rPr>
              <w:t>g)</w:t>
            </w:r>
          </w:p>
        </w:tc>
      </w:tr>
      <w:tr w:rsidR="00AE662B" w:rsidRPr="00163987" w14:paraId="5963F727" w14:textId="77777777" w:rsidTr="00A37959">
        <w:tc>
          <w:tcPr>
            <w:tcW w:w="2241" w:type="dxa"/>
            <w:gridSpan w:val="2"/>
            <w:shd w:val="clear" w:color="auto" w:fill="auto"/>
            <w:vAlign w:val="center"/>
          </w:tcPr>
          <w:p w14:paraId="61DC9EB1" w14:textId="77777777" w:rsidR="00A37959" w:rsidRPr="00163987" w:rsidRDefault="00A37959" w:rsidP="00163987">
            <w:pPr>
              <w:spacing w:line="360" w:lineRule="auto"/>
              <w:ind w:right="20"/>
              <w:jc w:val="center"/>
              <w:rPr>
                <w:rFonts w:ascii="Arial" w:hAnsi="Arial" w:cs="Arial"/>
                <w:sz w:val="22"/>
                <w:szCs w:val="22"/>
                <w:vertAlign w:val="subscript"/>
                <w:lang w:val="en-US"/>
              </w:rPr>
            </w:pPr>
            <w:r w:rsidRPr="00163987">
              <w:rPr>
                <w:rFonts w:ascii="Arial" w:hAnsi="Arial" w:cs="Arial"/>
                <w:i/>
                <w:sz w:val="22"/>
                <w:szCs w:val="22"/>
                <w:lang w:val="en-US"/>
              </w:rPr>
              <w:t>E</w:t>
            </w:r>
            <w:r w:rsidRPr="00163987">
              <w:rPr>
                <w:rFonts w:ascii="Arial" w:hAnsi="Arial" w:cs="Arial"/>
                <w:sz w:val="22"/>
                <w:szCs w:val="22"/>
                <w:vertAlign w:val="subscript"/>
                <w:lang w:val="en-US"/>
              </w:rPr>
              <w:t>1</w:t>
            </w:r>
          </w:p>
        </w:tc>
        <w:tc>
          <w:tcPr>
            <w:tcW w:w="1947" w:type="dxa"/>
            <w:shd w:val="clear" w:color="auto" w:fill="auto"/>
            <w:vAlign w:val="center"/>
          </w:tcPr>
          <w:p w14:paraId="67C0E289" w14:textId="77777777" w:rsidR="00A37959" w:rsidRPr="00163987" w:rsidRDefault="00A37959" w:rsidP="00163987">
            <w:pPr>
              <w:spacing w:line="360" w:lineRule="auto"/>
              <w:ind w:right="20"/>
              <w:jc w:val="center"/>
              <w:rPr>
                <w:rFonts w:ascii="Arial" w:hAnsi="Arial" w:cs="Arial"/>
                <w:sz w:val="22"/>
                <w:szCs w:val="22"/>
                <w:vertAlign w:val="superscript"/>
                <w:lang w:val="en-US"/>
              </w:rPr>
            </w:pPr>
            <w:r w:rsidRPr="00163987">
              <w:rPr>
                <w:rFonts w:ascii="Arial" w:hAnsi="Arial" w:cs="Arial"/>
                <w:sz w:val="22"/>
                <w:szCs w:val="22"/>
                <w:lang w:val="en-US"/>
              </w:rPr>
              <w:t>3 + 3</w:t>
            </w:r>
            <w:r w:rsidRPr="00163987">
              <w:rPr>
                <w:rFonts w:ascii="Arial" w:hAnsi="Arial" w:cs="Arial"/>
                <w:sz w:val="22"/>
                <w:szCs w:val="22"/>
                <w:vertAlign w:val="superscript"/>
                <w:lang w:val="en-US"/>
              </w:rPr>
              <w:t>d)</w:t>
            </w:r>
          </w:p>
        </w:tc>
        <w:tc>
          <w:tcPr>
            <w:tcW w:w="2782" w:type="dxa"/>
            <w:shd w:val="clear" w:color="auto" w:fill="auto"/>
            <w:vAlign w:val="center"/>
          </w:tcPr>
          <w:p w14:paraId="6DBF93BC" w14:textId="2C1F842B"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2</w:t>
            </w:r>
            <w:r w:rsidRPr="00163987">
              <w:rPr>
                <w:rFonts w:ascii="Arial" w:hAnsi="Arial" w:cs="Arial"/>
                <w:sz w:val="22"/>
                <w:szCs w:val="22"/>
                <w:vertAlign w:val="superscript"/>
                <w:lang w:val="en-US"/>
              </w:rPr>
              <w:t>e)</w:t>
            </w:r>
            <w:r w:rsidRPr="00163987">
              <w:rPr>
                <w:rFonts w:ascii="Arial" w:hAnsi="Arial" w:cs="Arial"/>
                <w:sz w:val="22"/>
                <w:szCs w:val="22"/>
                <w:lang w:val="en-US"/>
              </w:rPr>
              <w:t xml:space="preserve"> + 2</w:t>
            </w:r>
            <w:r w:rsidRPr="00163987">
              <w:rPr>
                <w:rFonts w:ascii="Arial" w:hAnsi="Arial" w:cs="Arial"/>
                <w:sz w:val="22"/>
                <w:szCs w:val="22"/>
                <w:vertAlign w:val="superscript"/>
                <w:lang w:val="en-US"/>
              </w:rPr>
              <w:t>d)</w:t>
            </w:r>
            <w:r w:rsidR="00265E29" w:rsidRPr="00163987">
              <w:rPr>
                <w:rFonts w:ascii="Arial" w:hAnsi="Arial" w:cs="Arial"/>
                <w:sz w:val="22"/>
                <w:szCs w:val="22"/>
                <w:vertAlign w:val="superscript"/>
                <w:lang w:val="ru-RU"/>
              </w:rPr>
              <w:t>,</w:t>
            </w:r>
            <w:r w:rsidRPr="00163987">
              <w:rPr>
                <w:rFonts w:ascii="Arial" w:hAnsi="Arial" w:cs="Arial"/>
                <w:sz w:val="22"/>
                <w:szCs w:val="22"/>
                <w:vertAlign w:val="superscript"/>
                <w:lang w:val="en-US"/>
              </w:rPr>
              <w:t xml:space="preserve"> </w:t>
            </w:r>
            <w:r w:rsidR="00265E29" w:rsidRPr="00163987">
              <w:rPr>
                <w:rFonts w:ascii="Arial" w:hAnsi="Arial" w:cs="Arial"/>
                <w:sz w:val="22"/>
                <w:szCs w:val="22"/>
                <w:vertAlign w:val="superscript"/>
                <w:lang w:val="ru-RU"/>
              </w:rPr>
              <w:t>е</w:t>
            </w:r>
            <w:r w:rsidRPr="00163987">
              <w:rPr>
                <w:rFonts w:ascii="Arial" w:hAnsi="Arial" w:cs="Arial"/>
                <w:sz w:val="22"/>
                <w:szCs w:val="22"/>
                <w:vertAlign w:val="superscript"/>
                <w:lang w:val="en-US"/>
              </w:rPr>
              <w:t>)</w:t>
            </w:r>
          </w:p>
        </w:tc>
        <w:tc>
          <w:tcPr>
            <w:tcW w:w="2953" w:type="dxa"/>
            <w:shd w:val="clear" w:color="auto" w:fill="auto"/>
            <w:vAlign w:val="center"/>
          </w:tcPr>
          <w:p w14:paraId="699377B3" w14:textId="77777777" w:rsidR="00A37959" w:rsidRPr="00163987" w:rsidRDefault="00A37959" w:rsidP="00163987">
            <w:pPr>
              <w:spacing w:line="360" w:lineRule="auto"/>
              <w:ind w:right="20"/>
              <w:jc w:val="center"/>
              <w:rPr>
                <w:rFonts w:ascii="Arial" w:hAnsi="Arial" w:cs="Arial"/>
                <w:sz w:val="22"/>
                <w:szCs w:val="22"/>
                <w:vertAlign w:val="superscript"/>
                <w:lang w:val="en-US"/>
              </w:rPr>
            </w:pPr>
            <w:r w:rsidRPr="00163987">
              <w:rPr>
                <w:rFonts w:ascii="Arial" w:hAnsi="Arial" w:cs="Arial"/>
                <w:sz w:val="22"/>
                <w:szCs w:val="22"/>
                <w:lang w:val="en-US"/>
              </w:rPr>
              <w:t>3 + 3</w:t>
            </w:r>
            <w:r w:rsidRPr="00163987">
              <w:rPr>
                <w:rFonts w:ascii="Arial" w:hAnsi="Arial" w:cs="Arial"/>
                <w:sz w:val="22"/>
                <w:szCs w:val="22"/>
                <w:vertAlign w:val="superscript"/>
                <w:lang w:val="en-US"/>
              </w:rPr>
              <w:t>d)</w:t>
            </w:r>
          </w:p>
        </w:tc>
      </w:tr>
      <w:tr w:rsidR="00AE662B" w:rsidRPr="00163987" w14:paraId="13CB4035" w14:textId="77777777" w:rsidTr="00A37959">
        <w:tc>
          <w:tcPr>
            <w:tcW w:w="2241" w:type="dxa"/>
            <w:gridSpan w:val="2"/>
            <w:shd w:val="clear" w:color="auto" w:fill="auto"/>
            <w:vAlign w:val="center"/>
          </w:tcPr>
          <w:p w14:paraId="6B0D66EF" w14:textId="77777777" w:rsidR="00A37959" w:rsidRPr="00163987" w:rsidRDefault="00A37959" w:rsidP="00163987">
            <w:pPr>
              <w:spacing w:line="360" w:lineRule="auto"/>
              <w:ind w:right="20"/>
              <w:jc w:val="center"/>
              <w:rPr>
                <w:rFonts w:ascii="Arial" w:hAnsi="Arial" w:cs="Arial"/>
                <w:sz w:val="22"/>
                <w:szCs w:val="22"/>
                <w:vertAlign w:val="subscript"/>
                <w:lang w:val="en-US"/>
              </w:rPr>
            </w:pPr>
            <w:r w:rsidRPr="00163987">
              <w:rPr>
                <w:rFonts w:ascii="Arial" w:hAnsi="Arial" w:cs="Arial"/>
                <w:i/>
                <w:sz w:val="22"/>
                <w:szCs w:val="22"/>
                <w:lang w:val="en-US"/>
              </w:rPr>
              <w:t>E</w:t>
            </w:r>
            <w:r w:rsidRPr="00163987">
              <w:rPr>
                <w:rFonts w:ascii="Arial" w:hAnsi="Arial" w:cs="Arial"/>
                <w:sz w:val="22"/>
                <w:szCs w:val="22"/>
                <w:vertAlign w:val="subscript"/>
                <w:lang w:val="en-US"/>
              </w:rPr>
              <w:t>2</w:t>
            </w:r>
          </w:p>
        </w:tc>
        <w:tc>
          <w:tcPr>
            <w:tcW w:w="1947" w:type="dxa"/>
            <w:shd w:val="clear" w:color="auto" w:fill="auto"/>
            <w:vAlign w:val="center"/>
          </w:tcPr>
          <w:p w14:paraId="7C32E1DF" w14:textId="77777777" w:rsidR="00A37959" w:rsidRPr="00163987" w:rsidRDefault="00A37959" w:rsidP="00163987">
            <w:pPr>
              <w:spacing w:line="360" w:lineRule="auto"/>
              <w:ind w:right="20"/>
              <w:jc w:val="center"/>
              <w:rPr>
                <w:rFonts w:ascii="Arial" w:hAnsi="Arial" w:cs="Arial"/>
                <w:sz w:val="22"/>
                <w:szCs w:val="22"/>
                <w:vertAlign w:val="superscript"/>
                <w:lang w:val="en-US"/>
              </w:rPr>
            </w:pPr>
            <w:r w:rsidRPr="00163987">
              <w:rPr>
                <w:rFonts w:ascii="Arial" w:hAnsi="Arial" w:cs="Arial"/>
                <w:sz w:val="22"/>
                <w:szCs w:val="22"/>
                <w:lang w:val="en-US"/>
              </w:rPr>
              <w:t>3 + 4</w:t>
            </w:r>
            <w:r w:rsidRPr="00163987">
              <w:rPr>
                <w:rFonts w:ascii="Arial" w:hAnsi="Arial" w:cs="Arial"/>
                <w:sz w:val="22"/>
                <w:szCs w:val="22"/>
                <w:vertAlign w:val="superscript"/>
                <w:lang w:val="en-US"/>
              </w:rPr>
              <w:t>d)</w:t>
            </w:r>
          </w:p>
        </w:tc>
        <w:tc>
          <w:tcPr>
            <w:tcW w:w="2782" w:type="dxa"/>
            <w:shd w:val="clear" w:color="auto" w:fill="auto"/>
            <w:vAlign w:val="center"/>
          </w:tcPr>
          <w:p w14:paraId="47101C60" w14:textId="6F518298" w:rsidR="00A37959" w:rsidRPr="00163987" w:rsidRDefault="00A37959" w:rsidP="00163987">
            <w:pPr>
              <w:spacing w:line="360" w:lineRule="auto"/>
              <w:ind w:right="20"/>
              <w:jc w:val="center"/>
              <w:rPr>
                <w:rFonts w:ascii="Arial" w:hAnsi="Arial" w:cs="Arial"/>
                <w:sz w:val="22"/>
                <w:szCs w:val="22"/>
                <w:vertAlign w:val="superscript"/>
                <w:lang w:val="en-US"/>
              </w:rPr>
            </w:pPr>
            <w:r w:rsidRPr="00163987">
              <w:rPr>
                <w:rFonts w:ascii="Arial" w:hAnsi="Arial" w:cs="Arial"/>
                <w:sz w:val="22"/>
                <w:szCs w:val="22"/>
                <w:lang w:val="en-US"/>
              </w:rPr>
              <w:t>2</w:t>
            </w:r>
            <w:r w:rsidRPr="00163987">
              <w:rPr>
                <w:rFonts w:ascii="Arial" w:hAnsi="Arial" w:cs="Arial"/>
                <w:sz w:val="22"/>
                <w:szCs w:val="22"/>
                <w:vertAlign w:val="superscript"/>
                <w:lang w:val="en-US"/>
              </w:rPr>
              <w:t>e)</w:t>
            </w:r>
            <w:r w:rsidRPr="00163987">
              <w:rPr>
                <w:rFonts w:ascii="Arial" w:hAnsi="Arial" w:cs="Arial"/>
                <w:sz w:val="22"/>
                <w:szCs w:val="22"/>
                <w:lang w:val="en-US"/>
              </w:rPr>
              <w:t>+ 3</w:t>
            </w:r>
            <w:r w:rsidRPr="00163987">
              <w:rPr>
                <w:rFonts w:ascii="Arial" w:hAnsi="Arial" w:cs="Arial"/>
                <w:sz w:val="22"/>
                <w:szCs w:val="22"/>
                <w:vertAlign w:val="superscript"/>
                <w:lang w:val="en-US"/>
              </w:rPr>
              <w:t>d)</w:t>
            </w:r>
            <w:r w:rsidR="00265E29" w:rsidRPr="00163987">
              <w:rPr>
                <w:rFonts w:ascii="Arial" w:hAnsi="Arial" w:cs="Arial"/>
                <w:sz w:val="22"/>
                <w:szCs w:val="22"/>
                <w:vertAlign w:val="superscript"/>
                <w:lang w:val="ru-RU"/>
              </w:rPr>
              <w:t>,</w:t>
            </w:r>
            <w:r w:rsidRPr="00163987">
              <w:rPr>
                <w:rFonts w:ascii="Arial" w:hAnsi="Arial" w:cs="Arial"/>
                <w:sz w:val="22"/>
                <w:szCs w:val="22"/>
                <w:vertAlign w:val="superscript"/>
                <w:lang w:val="en-US"/>
              </w:rPr>
              <w:t xml:space="preserve"> </w:t>
            </w:r>
            <w:r w:rsidR="00265E29" w:rsidRPr="00163987">
              <w:rPr>
                <w:rFonts w:ascii="Arial" w:hAnsi="Arial" w:cs="Arial"/>
                <w:sz w:val="22"/>
                <w:szCs w:val="22"/>
                <w:vertAlign w:val="superscript"/>
                <w:lang w:val="ru-RU"/>
              </w:rPr>
              <w:t>е</w:t>
            </w:r>
            <w:r w:rsidRPr="00163987">
              <w:rPr>
                <w:rFonts w:ascii="Arial" w:hAnsi="Arial" w:cs="Arial"/>
                <w:sz w:val="22"/>
                <w:szCs w:val="22"/>
                <w:vertAlign w:val="superscript"/>
                <w:lang w:val="en-US"/>
              </w:rPr>
              <w:t>)</w:t>
            </w:r>
          </w:p>
        </w:tc>
        <w:tc>
          <w:tcPr>
            <w:tcW w:w="2953" w:type="dxa"/>
            <w:shd w:val="clear" w:color="auto" w:fill="auto"/>
            <w:vAlign w:val="center"/>
          </w:tcPr>
          <w:p w14:paraId="501D6C29" w14:textId="77777777" w:rsidR="00A37959" w:rsidRPr="00163987" w:rsidRDefault="00A37959" w:rsidP="00163987">
            <w:pPr>
              <w:spacing w:line="360" w:lineRule="auto"/>
              <w:ind w:right="20"/>
              <w:jc w:val="center"/>
              <w:rPr>
                <w:rFonts w:ascii="Arial" w:hAnsi="Arial" w:cs="Arial"/>
                <w:sz w:val="22"/>
                <w:szCs w:val="22"/>
                <w:vertAlign w:val="superscript"/>
                <w:lang w:val="en-US"/>
              </w:rPr>
            </w:pPr>
            <w:r w:rsidRPr="00163987">
              <w:rPr>
                <w:rFonts w:ascii="Arial" w:hAnsi="Arial" w:cs="Arial"/>
                <w:sz w:val="22"/>
                <w:szCs w:val="22"/>
                <w:lang w:val="en-US"/>
              </w:rPr>
              <w:t>3 + 4</w:t>
            </w:r>
            <w:r w:rsidRPr="00163987">
              <w:rPr>
                <w:rFonts w:ascii="Arial" w:hAnsi="Arial" w:cs="Arial"/>
                <w:sz w:val="22"/>
                <w:szCs w:val="22"/>
                <w:vertAlign w:val="superscript"/>
                <w:lang w:val="en-US"/>
              </w:rPr>
              <w:t>d)</w:t>
            </w:r>
          </w:p>
        </w:tc>
      </w:tr>
      <w:tr w:rsidR="00AE662B" w:rsidRPr="00163987" w14:paraId="19214D01" w14:textId="77777777" w:rsidTr="00A37959">
        <w:tc>
          <w:tcPr>
            <w:tcW w:w="2241" w:type="dxa"/>
            <w:gridSpan w:val="2"/>
            <w:shd w:val="clear" w:color="auto" w:fill="auto"/>
            <w:vAlign w:val="center"/>
          </w:tcPr>
          <w:p w14:paraId="776AE686" w14:textId="77777777" w:rsidR="00A37959" w:rsidRPr="00163987" w:rsidRDefault="00A37959" w:rsidP="00163987">
            <w:pPr>
              <w:spacing w:line="360" w:lineRule="auto"/>
              <w:ind w:right="20"/>
              <w:jc w:val="center"/>
              <w:rPr>
                <w:rFonts w:ascii="Arial" w:hAnsi="Arial" w:cs="Arial"/>
                <w:sz w:val="22"/>
                <w:szCs w:val="22"/>
                <w:vertAlign w:val="subscript"/>
                <w:lang w:val="en-US"/>
              </w:rPr>
            </w:pPr>
            <w:r w:rsidRPr="00163987">
              <w:rPr>
                <w:rFonts w:ascii="Arial" w:hAnsi="Arial" w:cs="Arial"/>
                <w:i/>
                <w:sz w:val="22"/>
                <w:szCs w:val="22"/>
                <w:lang w:val="en-US"/>
              </w:rPr>
              <w:t>E</w:t>
            </w:r>
            <w:r w:rsidRPr="00163987">
              <w:rPr>
                <w:rFonts w:ascii="Arial" w:hAnsi="Arial" w:cs="Arial"/>
                <w:sz w:val="22"/>
                <w:szCs w:val="22"/>
                <w:vertAlign w:val="subscript"/>
                <w:lang w:val="en-US"/>
              </w:rPr>
              <w:t>3</w:t>
            </w:r>
          </w:p>
        </w:tc>
        <w:tc>
          <w:tcPr>
            <w:tcW w:w="1947" w:type="dxa"/>
            <w:shd w:val="clear" w:color="auto" w:fill="auto"/>
            <w:vAlign w:val="center"/>
          </w:tcPr>
          <w:p w14:paraId="5B1AA880"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3</w:t>
            </w:r>
          </w:p>
        </w:tc>
        <w:tc>
          <w:tcPr>
            <w:tcW w:w="2782" w:type="dxa"/>
            <w:shd w:val="clear" w:color="auto" w:fill="auto"/>
            <w:vAlign w:val="center"/>
          </w:tcPr>
          <w:p w14:paraId="28BF203A" w14:textId="30E04149"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2</w:t>
            </w:r>
            <w:r w:rsidRPr="00163987">
              <w:rPr>
                <w:rFonts w:ascii="Arial" w:hAnsi="Arial" w:cs="Arial"/>
                <w:sz w:val="22"/>
                <w:szCs w:val="22"/>
                <w:vertAlign w:val="superscript"/>
                <w:lang w:val="en-US"/>
              </w:rPr>
              <w:t>e)</w:t>
            </w:r>
          </w:p>
        </w:tc>
        <w:tc>
          <w:tcPr>
            <w:tcW w:w="2953" w:type="dxa"/>
            <w:shd w:val="clear" w:color="auto" w:fill="auto"/>
            <w:vAlign w:val="center"/>
          </w:tcPr>
          <w:p w14:paraId="47440FDC" w14:textId="77777777" w:rsidR="00A37959" w:rsidRPr="00163987" w:rsidRDefault="00A37959" w:rsidP="00163987">
            <w:pPr>
              <w:spacing w:line="360" w:lineRule="auto"/>
              <w:ind w:right="20"/>
              <w:jc w:val="center"/>
              <w:rPr>
                <w:rFonts w:ascii="Arial" w:hAnsi="Arial" w:cs="Arial"/>
                <w:sz w:val="22"/>
                <w:szCs w:val="22"/>
                <w:lang w:val="en-US"/>
              </w:rPr>
            </w:pPr>
            <w:r w:rsidRPr="00163987">
              <w:rPr>
                <w:rFonts w:ascii="Arial" w:hAnsi="Arial" w:cs="Arial"/>
                <w:sz w:val="22"/>
                <w:szCs w:val="22"/>
                <w:lang w:val="en-US"/>
              </w:rPr>
              <w:t>3</w:t>
            </w:r>
          </w:p>
        </w:tc>
      </w:tr>
      <w:tr w:rsidR="00AE662B" w:rsidRPr="000876EF" w14:paraId="0B1F4C06" w14:textId="77777777" w:rsidTr="00A37959">
        <w:tc>
          <w:tcPr>
            <w:tcW w:w="9923" w:type="dxa"/>
            <w:gridSpan w:val="5"/>
            <w:shd w:val="clear" w:color="auto" w:fill="auto"/>
          </w:tcPr>
          <w:p w14:paraId="2D93F04A" w14:textId="77777777" w:rsidR="00A37959" w:rsidRPr="00163987" w:rsidRDefault="00A37959" w:rsidP="00163987">
            <w:pPr>
              <w:spacing w:line="360" w:lineRule="auto"/>
              <w:ind w:right="20" w:firstLine="284"/>
              <w:jc w:val="both"/>
              <w:rPr>
                <w:rFonts w:ascii="Arial" w:hAnsi="Arial" w:cs="Arial"/>
                <w:sz w:val="20"/>
                <w:szCs w:val="22"/>
                <w:lang w:val="ru-RU"/>
              </w:rPr>
            </w:pPr>
            <w:r w:rsidRPr="00163987">
              <w:rPr>
                <w:rFonts w:ascii="Arial" w:hAnsi="Arial" w:cs="Arial"/>
                <w:sz w:val="20"/>
                <w:szCs w:val="22"/>
                <w:vertAlign w:val="superscript"/>
                <w:lang w:val="en-US"/>
              </w:rPr>
              <w:t>a</w:t>
            </w:r>
            <w:r w:rsidRPr="00163987">
              <w:rPr>
                <w:rFonts w:ascii="Arial" w:hAnsi="Arial" w:cs="Arial"/>
                <w:sz w:val="20"/>
                <w:szCs w:val="22"/>
                <w:vertAlign w:val="superscript"/>
                <w:lang w:val="ru-RU"/>
              </w:rPr>
              <w:t xml:space="preserve">) </w:t>
            </w:r>
            <w:r w:rsidRPr="00163987">
              <w:rPr>
                <w:rFonts w:ascii="Arial" w:hAnsi="Arial" w:cs="Arial"/>
                <w:sz w:val="20"/>
                <w:szCs w:val="22"/>
                <w:lang w:val="ru-RU"/>
              </w:rPr>
              <w:t>В целом только два цикла испытаний могут быть выполнены повторно.</w:t>
            </w:r>
          </w:p>
          <w:p w14:paraId="1F7600F4" w14:textId="77777777" w:rsidR="00A37959" w:rsidRPr="00163987" w:rsidRDefault="00A37959" w:rsidP="00163987">
            <w:pPr>
              <w:spacing w:line="360" w:lineRule="auto"/>
              <w:ind w:right="20" w:firstLine="284"/>
              <w:jc w:val="both"/>
              <w:rPr>
                <w:rFonts w:ascii="Arial" w:hAnsi="Arial" w:cs="Arial"/>
                <w:sz w:val="20"/>
                <w:szCs w:val="22"/>
                <w:lang w:val="ru-RU"/>
              </w:rPr>
            </w:pPr>
            <w:r w:rsidRPr="00163987">
              <w:rPr>
                <w:rFonts w:ascii="Arial" w:hAnsi="Arial" w:cs="Arial"/>
                <w:sz w:val="20"/>
                <w:szCs w:val="22"/>
                <w:vertAlign w:val="superscript"/>
                <w:lang w:val="en-US"/>
              </w:rPr>
              <w:t>b</w:t>
            </w:r>
            <w:r w:rsidRPr="00163987">
              <w:rPr>
                <w:rFonts w:ascii="Arial" w:hAnsi="Arial" w:cs="Arial"/>
                <w:sz w:val="20"/>
                <w:szCs w:val="22"/>
                <w:vertAlign w:val="superscript"/>
                <w:lang w:val="ru-RU"/>
              </w:rPr>
              <w:t xml:space="preserve">) </w:t>
            </w:r>
            <w:r w:rsidRPr="00163987">
              <w:rPr>
                <w:rFonts w:ascii="Arial" w:hAnsi="Arial" w:cs="Arial"/>
                <w:sz w:val="20"/>
                <w:szCs w:val="22"/>
                <w:lang w:val="ru-RU"/>
              </w:rPr>
              <w:t>Предполагается, что образец, который не прошел испытание, не отвечает требованиям вследствие дефектов изготовления или сборки, не характерных для конструкции.</w:t>
            </w:r>
          </w:p>
          <w:p w14:paraId="0D0F61B7" w14:textId="77777777" w:rsidR="00A37959" w:rsidRPr="00163987" w:rsidRDefault="00A37959" w:rsidP="00163987">
            <w:pPr>
              <w:spacing w:line="360" w:lineRule="auto"/>
              <w:ind w:right="20" w:firstLine="284"/>
              <w:jc w:val="both"/>
              <w:rPr>
                <w:rFonts w:ascii="Arial" w:hAnsi="Arial" w:cs="Arial"/>
                <w:sz w:val="20"/>
                <w:szCs w:val="22"/>
                <w:lang w:val="ru-RU"/>
              </w:rPr>
            </w:pPr>
            <w:r w:rsidRPr="00163987">
              <w:rPr>
                <w:rFonts w:ascii="Arial" w:hAnsi="Arial" w:cs="Arial"/>
                <w:sz w:val="20"/>
                <w:szCs w:val="22"/>
                <w:vertAlign w:val="superscript"/>
                <w:lang w:val="en-US"/>
              </w:rPr>
              <w:t>c</w:t>
            </w:r>
            <w:r w:rsidRPr="00163987">
              <w:rPr>
                <w:rFonts w:ascii="Arial" w:hAnsi="Arial" w:cs="Arial"/>
                <w:sz w:val="20"/>
                <w:szCs w:val="22"/>
                <w:vertAlign w:val="superscript"/>
                <w:lang w:val="ru-RU"/>
              </w:rPr>
              <w:t>)</w:t>
            </w:r>
            <w:r w:rsidRPr="00163987">
              <w:rPr>
                <w:rFonts w:ascii="Arial" w:hAnsi="Arial" w:cs="Arial"/>
                <w:sz w:val="20"/>
                <w:szCs w:val="22"/>
                <w:lang w:val="ru-RU"/>
              </w:rPr>
              <w:t xml:space="preserve"> При повторном испытании все результаты должны быть положительными.</w:t>
            </w:r>
          </w:p>
          <w:p w14:paraId="2224717D" w14:textId="77777777" w:rsidR="00A37959" w:rsidRPr="00163987" w:rsidRDefault="00A37959" w:rsidP="00163987">
            <w:pPr>
              <w:spacing w:line="360" w:lineRule="auto"/>
              <w:ind w:right="20" w:firstLine="284"/>
              <w:jc w:val="both"/>
              <w:rPr>
                <w:rFonts w:ascii="Arial" w:hAnsi="Arial" w:cs="Arial"/>
                <w:sz w:val="20"/>
                <w:szCs w:val="22"/>
                <w:lang w:val="ru-RU"/>
              </w:rPr>
            </w:pPr>
            <w:r w:rsidRPr="00163987">
              <w:rPr>
                <w:rFonts w:ascii="Arial" w:hAnsi="Arial" w:cs="Arial"/>
                <w:sz w:val="20"/>
                <w:szCs w:val="22"/>
                <w:vertAlign w:val="superscript"/>
                <w:lang w:val="en-US"/>
              </w:rPr>
              <w:t>d</w:t>
            </w:r>
            <w:r w:rsidRPr="00163987">
              <w:rPr>
                <w:rFonts w:ascii="Arial" w:hAnsi="Arial" w:cs="Arial"/>
                <w:sz w:val="20"/>
                <w:szCs w:val="22"/>
                <w:vertAlign w:val="superscript"/>
                <w:lang w:val="ru-RU"/>
              </w:rPr>
              <w:t xml:space="preserve">) </w:t>
            </w:r>
            <w:r w:rsidRPr="00163987">
              <w:rPr>
                <w:rFonts w:ascii="Arial" w:hAnsi="Arial" w:cs="Arial"/>
                <w:sz w:val="20"/>
                <w:szCs w:val="22"/>
                <w:lang w:val="ru-RU"/>
              </w:rPr>
              <w:t>Дополнительные образцы только для однополюсных выключателей на номинальное напряжение 230/440 В (см. таблицу 1).</w:t>
            </w:r>
          </w:p>
          <w:p w14:paraId="6B22913D" w14:textId="77777777" w:rsidR="00A37959" w:rsidRPr="00163987" w:rsidRDefault="00A37959" w:rsidP="00163987">
            <w:pPr>
              <w:spacing w:line="360" w:lineRule="auto"/>
              <w:ind w:right="20" w:firstLine="284"/>
              <w:jc w:val="both"/>
              <w:rPr>
                <w:rFonts w:ascii="Arial" w:hAnsi="Arial" w:cs="Arial"/>
                <w:sz w:val="20"/>
                <w:szCs w:val="22"/>
                <w:lang w:val="ru-RU"/>
              </w:rPr>
            </w:pPr>
            <w:r w:rsidRPr="00163987">
              <w:rPr>
                <w:rFonts w:ascii="Arial" w:hAnsi="Arial" w:cs="Arial"/>
                <w:sz w:val="20"/>
                <w:szCs w:val="22"/>
                <w:vertAlign w:val="superscript"/>
                <w:lang w:val="en-US"/>
              </w:rPr>
              <w:t>e</w:t>
            </w:r>
            <w:r w:rsidRPr="00163987">
              <w:rPr>
                <w:rFonts w:ascii="Arial" w:hAnsi="Arial" w:cs="Arial"/>
                <w:sz w:val="20"/>
                <w:szCs w:val="22"/>
                <w:vertAlign w:val="superscript"/>
                <w:lang w:val="ru-RU"/>
              </w:rPr>
              <w:t xml:space="preserve">) </w:t>
            </w:r>
            <w:r w:rsidRPr="00163987">
              <w:rPr>
                <w:rFonts w:ascii="Arial" w:hAnsi="Arial" w:cs="Arial"/>
                <w:sz w:val="20"/>
                <w:szCs w:val="22"/>
                <w:lang w:val="ru-RU"/>
              </w:rPr>
              <w:t>Все образцы должны отвечать требованиям испытаний по 9.12.10, 9.12.11.2, 9.12.11.3 и 9.12.11.4, что подходит.</w:t>
            </w:r>
          </w:p>
          <w:p w14:paraId="0C8C443B" w14:textId="77777777" w:rsidR="00A37959" w:rsidRPr="00163987" w:rsidRDefault="00A37959" w:rsidP="00163987">
            <w:pPr>
              <w:spacing w:line="360" w:lineRule="auto"/>
              <w:ind w:right="20" w:firstLine="284"/>
              <w:jc w:val="both"/>
              <w:rPr>
                <w:rFonts w:ascii="Arial" w:hAnsi="Arial" w:cs="Arial"/>
                <w:sz w:val="20"/>
                <w:szCs w:val="22"/>
                <w:lang w:val="ru-RU"/>
              </w:rPr>
            </w:pPr>
            <w:r w:rsidRPr="00163987">
              <w:rPr>
                <w:rFonts w:ascii="Arial" w:hAnsi="Arial" w:cs="Arial"/>
                <w:sz w:val="20"/>
                <w:szCs w:val="22"/>
                <w:vertAlign w:val="superscript"/>
                <w:lang w:val="en-US"/>
              </w:rPr>
              <w:t>f</w:t>
            </w:r>
            <w:r w:rsidRPr="00163987">
              <w:rPr>
                <w:rFonts w:ascii="Arial" w:hAnsi="Arial" w:cs="Arial"/>
                <w:sz w:val="20"/>
                <w:szCs w:val="22"/>
                <w:vertAlign w:val="superscript"/>
                <w:lang w:val="ru-RU"/>
              </w:rPr>
              <w:t>)</w:t>
            </w:r>
            <w:r w:rsidRPr="00163987">
              <w:rPr>
                <w:rFonts w:ascii="Arial" w:hAnsi="Arial" w:cs="Arial"/>
                <w:sz w:val="20"/>
                <w:szCs w:val="22"/>
                <w:lang w:val="ru-RU"/>
              </w:rPr>
              <w:t xml:space="preserve"> Для данного цикла вместо «число образцов» читай «число защищенных полюсов».</w:t>
            </w:r>
          </w:p>
          <w:p w14:paraId="282AC048" w14:textId="3D7B2B16" w:rsidR="00265E29" w:rsidRPr="00CA1655" w:rsidRDefault="00265E29" w:rsidP="00CA1655">
            <w:pPr>
              <w:spacing w:line="360" w:lineRule="auto"/>
              <w:ind w:right="20" w:firstLine="284"/>
              <w:jc w:val="both"/>
              <w:rPr>
                <w:rFonts w:ascii="Arial" w:hAnsi="Arial" w:cs="Arial"/>
                <w:sz w:val="22"/>
                <w:szCs w:val="22"/>
                <w:vertAlign w:val="superscript"/>
                <w:lang w:val="ru-RU"/>
              </w:rPr>
            </w:pPr>
            <w:r w:rsidRPr="00163987">
              <w:rPr>
                <w:rFonts w:ascii="Arial" w:hAnsi="Arial" w:cs="Arial"/>
                <w:sz w:val="20"/>
                <w:szCs w:val="22"/>
                <w:vertAlign w:val="superscript"/>
                <w:lang w:val="en-US"/>
              </w:rPr>
              <w:t>g</w:t>
            </w:r>
            <w:r w:rsidRPr="00163987">
              <w:rPr>
                <w:rFonts w:ascii="Arial" w:hAnsi="Arial" w:cs="Arial"/>
                <w:sz w:val="20"/>
                <w:szCs w:val="22"/>
                <w:vertAlign w:val="superscript"/>
                <w:lang w:val="ru-RU"/>
              </w:rPr>
              <w:t xml:space="preserve">) </w:t>
            </w:r>
            <w:r w:rsidR="00CA1655">
              <w:rPr>
                <w:rFonts w:ascii="Arial" w:hAnsi="Arial" w:cs="Arial"/>
                <w:sz w:val="20"/>
                <w:szCs w:val="22"/>
                <w:lang w:val="ru-RU"/>
              </w:rPr>
              <w:t>Д</w:t>
            </w:r>
            <w:r w:rsidR="00163987" w:rsidRPr="00163987">
              <w:rPr>
                <w:rFonts w:ascii="Arial" w:hAnsi="Arial" w:cs="Arial"/>
                <w:sz w:val="20"/>
                <w:szCs w:val="22"/>
                <w:lang w:val="ru-RU"/>
              </w:rPr>
              <w:t xml:space="preserve">ля </w:t>
            </w:r>
            <w:proofErr w:type="spellStart"/>
            <w:r w:rsidR="00163987" w:rsidRPr="00163987">
              <w:rPr>
                <w:rFonts w:ascii="Arial" w:hAnsi="Arial" w:cs="Arial"/>
                <w:sz w:val="20"/>
                <w:szCs w:val="22"/>
                <w:lang w:val="ru-RU"/>
              </w:rPr>
              <w:t>четырехполюсных</w:t>
            </w:r>
            <w:proofErr w:type="spellEnd"/>
            <w:r w:rsidR="00163987" w:rsidRPr="00163987">
              <w:rPr>
                <w:rFonts w:ascii="Arial" w:hAnsi="Arial" w:cs="Arial"/>
                <w:sz w:val="20"/>
                <w:szCs w:val="22"/>
                <w:lang w:val="ru-RU"/>
              </w:rPr>
              <w:t xml:space="preserve"> выключателей без выделенного нейтрального полюса для испытания </w:t>
            </w:r>
            <w:r w:rsidR="00CA1655">
              <w:rPr>
                <w:rFonts w:ascii="Arial" w:hAnsi="Arial" w:cs="Arial"/>
                <w:sz w:val="20"/>
                <w:szCs w:val="22"/>
                <w:lang w:val="ru-RU"/>
              </w:rPr>
              <w:t>по</w:t>
            </w:r>
            <w:r w:rsidR="00CA1655" w:rsidRPr="00CA1655">
              <w:rPr>
                <w:rFonts w:ascii="Arial" w:hAnsi="Arial" w:cs="Arial"/>
                <w:sz w:val="20"/>
                <w:szCs w:val="22"/>
                <w:lang w:val="ru-RU"/>
              </w:rPr>
              <w:t xml:space="preserve"> 9.12.11</w:t>
            </w:r>
            <w:r w:rsidR="00CA1655">
              <w:rPr>
                <w:rFonts w:ascii="Arial" w:hAnsi="Arial" w:cs="Arial"/>
                <w:sz w:val="20"/>
                <w:szCs w:val="22"/>
                <w:lang w:val="ru-RU"/>
              </w:rPr>
              <w:t>.</w:t>
            </w:r>
            <w:r w:rsidR="00CA1655" w:rsidRPr="00CA1655">
              <w:rPr>
                <w:rFonts w:ascii="Arial" w:hAnsi="Arial" w:cs="Arial"/>
                <w:sz w:val="20"/>
                <w:szCs w:val="22"/>
                <w:lang w:val="ru-RU"/>
              </w:rPr>
              <w:t>3</w:t>
            </w:r>
            <w:r w:rsidR="00CA1655">
              <w:rPr>
                <w:rFonts w:ascii="Arial" w:hAnsi="Arial" w:cs="Arial"/>
                <w:sz w:val="20"/>
                <w:szCs w:val="22"/>
                <w:lang w:val="ru-RU"/>
              </w:rPr>
              <w:t>.</w:t>
            </w:r>
          </w:p>
        </w:tc>
      </w:tr>
    </w:tbl>
    <w:p w14:paraId="4AB428B1" w14:textId="77777777" w:rsidR="00743DB8" w:rsidRPr="00865D52" w:rsidRDefault="00743DB8" w:rsidP="00163987">
      <w:pPr>
        <w:spacing w:line="360" w:lineRule="auto"/>
        <w:ind w:firstLine="567"/>
        <w:rPr>
          <w:rFonts w:ascii="Arial" w:hAnsi="Arial" w:cs="Arial"/>
          <w:sz w:val="16"/>
          <w:szCs w:val="22"/>
          <w:lang w:val="ru-RU"/>
        </w:rPr>
      </w:pPr>
    </w:p>
    <w:p w14:paraId="7C89F613" w14:textId="77777777" w:rsidR="00A37959" w:rsidRPr="00163987" w:rsidRDefault="00A37959" w:rsidP="00163987">
      <w:pPr>
        <w:spacing w:line="360" w:lineRule="auto"/>
        <w:ind w:firstLine="567"/>
        <w:jc w:val="both"/>
        <w:rPr>
          <w:rFonts w:ascii="Arial" w:hAnsi="Arial" w:cs="Arial"/>
          <w:b/>
          <w:sz w:val="22"/>
          <w:szCs w:val="22"/>
          <w:lang w:val="ru-RU"/>
        </w:rPr>
      </w:pPr>
      <w:r w:rsidRPr="00163987">
        <w:rPr>
          <w:rFonts w:ascii="Arial" w:hAnsi="Arial" w:cs="Arial"/>
          <w:b/>
          <w:sz w:val="22"/>
          <w:szCs w:val="22"/>
          <w:lang w:val="ru-RU"/>
        </w:rPr>
        <w:t>C.3 Число представляемых образцов для упрощенной процедуры испытаний</w:t>
      </w:r>
    </w:p>
    <w:p w14:paraId="53B226B2" w14:textId="26355BAC"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С.3.1</w:t>
      </w:r>
      <w:r w:rsidR="00265E29" w:rsidRPr="00163987">
        <w:rPr>
          <w:rFonts w:ascii="Arial" w:hAnsi="Arial" w:cs="Arial"/>
          <w:sz w:val="22"/>
          <w:szCs w:val="22"/>
          <w:lang w:val="ru-RU"/>
        </w:rPr>
        <w:t xml:space="preserve"> Данный</w:t>
      </w:r>
      <w:r w:rsidRPr="00163987">
        <w:rPr>
          <w:rFonts w:ascii="Arial" w:hAnsi="Arial" w:cs="Arial"/>
          <w:sz w:val="22"/>
          <w:szCs w:val="22"/>
          <w:lang w:val="ru-RU"/>
        </w:rPr>
        <w:t xml:space="preserve"> раздел применяют при одновременном испытании серии выключателей одинаковой принципиальной конструкции.</w:t>
      </w:r>
    </w:p>
    <w:p w14:paraId="748354CD"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С.3.2 Для серии выключателей одинаковой принципиальной конструкции число подлежащих испытанию образцов может быть уменьшено согласно С.3.3 и С.3.4.</w:t>
      </w:r>
    </w:p>
    <w:p w14:paraId="6D592A04"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Что касается остальных дополнений (например, других значений номинальных токов, другого типа по току мгновенного расцепления, другого числа полюсов), то к такой серии выключателей предъявляют те же требования.</w:t>
      </w:r>
    </w:p>
    <w:p w14:paraId="10ADCAE0" w14:textId="77777777" w:rsidR="00A37959" w:rsidRPr="00865D52" w:rsidRDefault="00A37959" w:rsidP="00163987">
      <w:pPr>
        <w:spacing w:line="360" w:lineRule="auto"/>
        <w:ind w:firstLine="567"/>
        <w:jc w:val="both"/>
        <w:rPr>
          <w:rFonts w:ascii="Arial" w:hAnsi="Arial" w:cs="Arial"/>
          <w:sz w:val="18"/>
          <w:szCs w:val="22"/>
          <w:lang w:val="ru-RU"/>
        </w:rPr>
      </w:pPr>
    </w:p>
    <w:p w14:paraId="764CAABE" w14:textId="77777777" w:rsidR="00A37959" w:rsidRPr="00163987" w:rsidRDefault="00A37959" w:rsidP="00163987">
      <w:pPr>
        <w:spacing w:line="360" w:lineRule="auto"/>
        <w:ind w:firstLine="567"/>
        <w:jc w:val="both"/>
        <w:rPr>
          <w:rFonts w:ascii="Arial" w:hAnsi="Arial" w:cs="Arial"/>
          <w:sz w:val="20"/>
          <w:szCs w:val="22"/>
          <w:lang w:val="ru-RU"/>
        </w:rPr>
      </w:pPr>
      <w:r w:rsidRPr="00163987">
        <w:rPr>
          <w:rFonts w:ascii="Arial" w:hAnsi="Arial" w:cs="Arial"/>
          <w:spacing w:val="40"/>
          <w:sz w:val="20"/>
          <w:szCs w:val="22"/>
          <w:lang w:val="ru-RU"/>
        </w:rPr>
        <w:t>Примечание</w:t>
      </w:r>
      <w:r w:rsidRPr="00163987">
        <w:rPr>
          <w:rFonts w:ascii="Arial" w:hAnsi="Arial" w:cs="Arial"/>
          <w:sz w:val="20"/>
          <w:szCs w:val="22"/>
          <w:lang w:val="ru-RU"/>
        </w:rPr>
        <w:t xml:space="preserve"> − Если конструкция выключателей имеет незначительные различия по сравнению с уже одобренной серией выключателей, то ее подвергают типовым испытаниям, а уменьшение количества образцов и испытаний может быть согласовано дополнительно.</w:t>
      </w:r>
    </w:p>
    <w:p w14:paraId="763F4424" w14:textId="77777777" w:rsidR="00A37959" w:rsidRPr="00865D52" w:rsidRDefault="00A37959" w:rsidP="00163987">
      <w:pPr>
        <w:spacing w:line="360" w:lineRule="auto"/>
        <w:ind w:firstLine="567"/>
        <w:jc w:val="both"/>
        <w:rPr>
          <w:rFonts w:ascii="Arial" w:hAnsi="Arial" w:cs="Arial"/>
          <w:sz w:val="18"/>
          <w:szCs w:val="22"/>
          <w:lang w:val="ru-RU"/>
        </w:rPr>
      </w:pPr>
    </w:p>
    <w:p w14:paraId="74260280"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Выключатели считают принципиально одинаковыми, если они имеют:</w:t>
      </w:r>
    </w:p>
    <w:p w14:paraId="713AD837"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одинаковую базовую конструкцию;</w:t>
      </w:r>
    </w:p>
    <w:p w14:paraId="7985AF96"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lastRenderedPageBreak/>
        <w:t>- одинаковые внешние физические размеры на полюс;</w:t>
      </w:r>
    </w:p>
    <w:p w14:paraId="18AE0634"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 идентичные материалы, покрытия и размеры внутренних токопроводящих частей, </w:t>
      </w:r>
      <w:proofErr w:type="gramStart"/>
      <w:r w:rsidRPr="00163987">
        <w:rPr>
          <w:rFonts w:ascii="Arial" w:hAnsi="Arial" w:cs="Arial"/>
          <w:sz w:val="22"/>
          <w:szCs w:val="22"/>
          <w:lang w:val="ru-RU"/>
        </w:rPr>
        <w:t>кроме</w:t>
      </w:r>
      <w:proofErr w:type="gramEnd"/>
      <w:r w:rsidRPr="00163987">
        <w:rPr>
          <w:rFonts w:ascii="Arial" w:hAnsi="Arial" w:cs="Arial"/>
          <w:sz w:val="22"/>
          <w:szCs w:val="22"/>
          <w:lang w:val="ru-RU"/>
        </w:rPr>
        <w:t xml:space="preserve"> приведенных в перечислении а);</w:t>
      </w:r>
    </w:p>
    <w:p w14:paraId="6730C457" w14:textId="680A9A44"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 выводы имеют аналогичную конструкцию </w:t>
      </w:r>
      <w:r w:rsidR="00265E29" w:rsidRPr="00163987">
        <w:rPr>
          <w:rFonts w:ascii="Arial" w:hAnsi="Arial" w:cs="Arial"/>
          <w:sz w:val="22"/>
          <w:szCs w:val="22"/>
          <w:lang w:val="ru-RU"/>
        </w:rPr>
        <w:t>[</w:t>
      </w:r>
      <w:r w:rsidRPr="00163987">
        <w:rPr>
          <w:rFonts w:ascii="Arial" w:hAnsi="Arial" w:cs="Arial"/>
          <w:sz w:val="22"/>
          <w:szCs w:val="22"/>
          <w:lang w:val="ru-RU"/>
        </w:rPr>
        <w:t>см. перечисление d)</w:t>
      </w:r>
      <w:r w:rsidR="00265E29" w:rsidRPr="00163987">
        <w:rPr>
          <w:rFonts w:ascii="Arial" w:hAnsi="Arial" w:cs="Arial"/>
          <w:sz w:val="22"/>
          <w:szCs w:val="22"/>
          <w:lang w:val="ru-RU"/>
        </w:rPr>
        <w:t>]</w:t>
      </w:r>
      <w:r w:rsidRPr="00163987">
        <w:rPr>
          <w:rFonts w:ascii="Arial" w:hAnsi="Arial" w:cs="Arial"/>
          <w:sz w:val="22"/>
          <w:szCs w:val="22"/>
          <w:lang w:val="ru-RU"/>
        </w:rPr>
        <w:t>;</w:t>
      </w:r>
    </w:p>
    <w:p w14:paraId="54E93A6F"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идентичные размеры контактов, их материал, форму и способ крепления;</w:t>
      </w:r>
    </w:p>
    <w:p w14:paraId="1273A5B2"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аналогичные ручные механизмы управления (их материал и физические характеристики);</w:t>
      </w:r>
    </w:p>
    <w:p w14:paraId="79A84A51"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идентичные литьевые и изолирующие материалы;</w:t>
      </w:r>
    </w:p>
    <w:p w14:paraId="48380F85"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 идентичные материалы, конструкцию и принцип действия </w:t>
      </w:r>
      <w:proofErr w:type="spellStart"/>
      <w:r w:rsidRPr="00163987">
        <w:rPr>
          <w:rFonts w:ascii="Arial" w:hAnsi="Arial" w:cs="Arial"/>
          <w:sz w:val="22"/>
          <w:szCs w:val="22"/>
          <w:lang w:val="ru-RU"/>
        </w:rPr>
        <w:t>дугогасительного</w:t>
      </w:r>
      <w:proofErr w:type="spellEnd"/>
      <w:r w:rsidRPr="00163987">
        <w:rPr>
          <w:rFonts w:ascii="Arial" w:hAnsi="Arial" w:cs="Arial"/>
          <w:sz w:val="22"/>
          <w:szCs w:val="22"/>
          <w:lang w:val="ru-RU"/>
        </w:rPr>
        <w:t xml:space="preserve"> устройства;</w:t>
      </w:r>
    </w:p>
    <w:p w14:paraId="29B8322A"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 одинаковую базовую конструкцию </w:t>
      </w:r>
      <w:proofErr w:type="spellStart"/>
      <w:r w:rsidRPr="00163987">
        <w:rPr>
          <w:rFonts w:ascii="Arial" w:hAnsi="Arial" w:cs="Arial"/>
          <w:sz w:val="22"/>
          <w:szCs w:val="22"/>
          <w:lang w:val="ru-RU"/>
        </w:rPr>
        <w:t>расцепителей</w:t>
      </w:r>
      <w:proofErr w:type="spellEnd"/>
      <w:r w:rsidRPr="00163987">
        <w:rPr>
          <w:rFonts w:ascii="Arial" w:hAnsi="Arial" w:cs="Arial"/>
          <w:sz w:val="22"/>
          <w:szCs w:val="22"/>
          <w:lang w:val="ru-RU"/>
        </w:rPr>
        <w:t xml:space="preserve"> тока перегрузки, кроме приведенных в перечислении b);</w:t>
      </w:r>
    </w:p>
    <w:p w14:paraId="1A694EBA"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 одинаковую базовую конструкцию </w:t>
      </w:r>
      <w:proofErr w:type="spellStart"/>
      <w:r w:rsidRPr="00163987">
        <w:rPr>
          <w:rFonts w:ascii="Arial" w:hAnsi="Arial" w:cs="Arial"/>
          <w:sz w:val="22"/>
          <w:szCs w:val="22"/>
          <w:lang w:val="ru-RU"/>
        </w:rPr>
        <w:t>расцепителей</w:t>
      </w:r>
      <w:proofErr w:type="spellEnd"/>
      <w:r w:rsidRPr="00163987">
        <w:rPr>
          <w:rFonts w:ascii="Arial" w:hAnsi="Arial" w:cs="Arial"/>
          <w:sz w:val="22"/>
          <w:szCs w:val="22"/>
          <w:lang w:val="ru-RU"/>
        </w:rPr>
        <w:t xml:space="preserve"> мгновенного отключения, кроме приведенных в перечислении с).</w:t>
      </w:r>
    </w:p>
    <w:p w14:paraId="54FDE466"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их номинальное напряжение предназначено для одного вида распределительной цепи (см. таблицу 1);</w:t>
      </w:r>
    </w:p>
    <w:p w14:paraId="2B300B0D"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многополюсные выключатели или состоят из однополюсных выключателей, или сконструированы из тех же узлов, что и однополюсные выключатели с одинаковыми размерами на полюс, за исключением внешних перемычек между полюсами.</w:t>
      </w:r>
    </w:p>
    <w:p w14:paraId="6D24BE12"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Допускаются следующие различия в:</w:t>
      </w:r>
    </w:p>
    <w:p w14:paraId="359CBC44"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a) площади поперечного сечения внутренних токопроводящих соединений;</w:t>
      </w:r>
    </w:p>
    <w:p w14:paraId="58EF3CC4"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b) размерах и материале </w:t>
      </w:r>
      <w:proofErr w:type="spellStart"/>
      <w:r w:rsidRPr="00163987">
        <w:rPr>
          <w:rFonts w:ascii="Arial" w:hAnsi="Arial" w:cs="Arial"/>
          <w:sz w:val="22"/>
          <w:szCs w:val="22"/>
          <w:lang w:val="ru-RU"/>
        </w:rPr>
        <w:t>расцепителей</w:t>
      </w:r>
      <w:proofErr w:type="spellEnd"/>
      <w:r w:rsidRPr="00163987">
        <w:rPr>
          <w:rFonts w:ascii="Arial" w:hAnsi="Arial" w:cs="Arial"/>
          <w:sz w:val="22"/>
          <w:szCs w:val="22"/>
          <w:lang w:val="ru-RU"/>
        </w:rPr>
        <w:t xml:space="preserve"> тока перегрузки;</w:t>
      </w:r>
    </w:p>
    <w:p w14:paraId="6CFB10A7"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c) числе витков и площади поперечного сечения катушки </w:t>
      </w:r>
      <w:proofErr w:type="spellStart"/>
      <w:r w:rsidRPr="00163987">
        <w:rPr>
          <w:rFonts w:ascii="Arial" w:hAnsi="Arial" w:cs="Arial"/>
          <w:sz w:val="22"/>
          <w:szCs w:val="22"/>
          <w:lang w:val="ru-RU"/>
        </w:rPr>
        <w:t>расцепителя</w:t>
      </w:r>
      <w:proofErr w:type="spellEnd"/>
      <w:r w:rsidRPr="00163987">
        <w:rPr>
          <w:rFonts w:ascii="Arial" w:hAnsi="Arial" w:cs="Arial"/>
          <w:sz w:val="22"/>
          <w:szCs w:val="22"/>
          <w:lang w:val="ru-RU"/>
        </w:rPr>
        <w:t xml:space="preserve"> мгновенного отключения;</w:t>
      </w:r>
    </w:p>
    <w:p w14:paraId="76BAD49F"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d) размерах выводов.</w:t>
      </w:r>
    </w:p>
    <w:p w14:paraId="787BBEA3"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С.3.3 Для образцов с одинаковым классом мгновенного расцепления по 4.6 число подлежащих испытанию образцов можно сократить согласно таблице С.3.</w:t>
      </w:r>
    </w:p>
    <w:p w14:paraId="3E4D5C31" w14:textId="0A6ADD6E" w:rsidR="0074180D" w:rsidRPr="00163987" w:rsidRDefault="0074180D" w:rsidP="00163987">
      <w:pPr>
        <w:rPr>
          <w:rFonts w:ascii="Arial" w:hAnsi="Arial" w:cs="Arial"/>
          <w:sz w:val="22"/>
          <w:szCs w:val="22"/>
          <w:lang w:val="ru-RU"/>
        </w:rPr>
      </w:pPr>
      <w:r w:rsidRPr="00163987">
        <w:rPr>
          <w:rFonts w:ascii="Arial" w:hAnsi="Arial" w:cs="Arial"/>
          <w:sz w:val="22"/>
          <w:szCs w:val="22"/>
          <w:lang w:val="ru-RU"/>
        </w:rPr>
        <w:br w:type="page"/>
      </w:r>
    </w:p>
    <w:p w14:paraId="38D689B6" w14:textId="77777777" w:rsidR="00743DB8" w:rsidRPr="00163987" w:rsidRDefault="00A37959" w:rsidP="00163987">
      <w:pPr>
        <w:spacing w:line="360" w:lineRule="auto"/>
        <w:jc w:val="both"/>
        <w:rPr>
          <w:rFonts w:ascii="Arial" w:hAnsi="Arial" w:cs="Arial"/>
          <w:sz w:val="22"/>
          <w:szCs w:val="22"/>
          <w:lang w:val="ru-RU"/>
        </w:rPr>
      </w:pPr>
      <w:r w:rsidRPr="00163987">
        <w:rPr>
          <w:rFonts w:ascii="Arial" w:hAnsi="Arial" w:cs="Arial"/>
          <w:spacing w:val="40"/>
          <w:sz w:val="22"/>
          <w:szCs w:val="22"/>
          <w:lang w:val="ru-RU"/>
        </w:rPr>
        <w:lastRenderedPageBreak/>
        <w:t>Таблица</w:t>
      </w:r>
      <w:r w:rsidRPr="00163987">
        <w:rPr>
          <w:rFonts w:ascii="Arial" w:hAnsi="Arial" w:cs="Arial"/>
          <w:sz w:val="22"/>
          <w:szCs w:val="22"/>
          <w:lang w:val="ru-RU"/>
        </w:rPr>
        <w:t xml:space="preserve"> С.3 – Сокращенное число образцов для серии выключателей с различным числом полюсов</w:t>
      </w:r>
    </w:p>
    <w:tbl>
      <w:tblPr>
        <w:tblW w:w="973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3"/>
        <w:gridCol w:w="1017"/>
        <w:gridCol w:w="1946"/>
        <w:gridCol w:w="1947"/>
        <w:gridCol w:w="1946"/>
        <w:gridCol w:w="1947"/>
      </w:tblGrid>
      <w:tr w:rsidR="0074180D" w:rsidRPr="000876EF" w14:paraId="4E6719DE" w14:textId="77777777" w:rsidTr="00A37959">
        <w:tc>
          <w:tcPr>
            <w:tcW w:w="1950" w:type="dxa"/>
            <w:gridSpan w:val="2"/>
            <w:vMerge w:val="restart"/>
            <w:shd w:val="clear" w:color="auto" w:fill="auto"/>
            <w:vAlign w:val="center"/>
          </w:tcPr>
          <w:p w14:paraId="196DD0A7" w14:textId="77777777" w:rsidR="00A37959" w:rsidRPr="00163987" w:rsidRDefault="00A37959" w:rsidP="00163987">
            <w:pPr>
              <w:tabs>
                <w:tab w:val="left" w:pos="226"/>
              </w:tabs>
              <w:spacing w:line="360" w:lineRule="auto"/>
              <w:ind w:right="40"/>
              <w:jc w:val="center"/>
              <w:rPr>
                <w:rFonts w:ascii="Arial" w:hAnsi="Arial" w:cs="Arial"/>
                <w:sz w:val="22"/>
                <w:szCs w:val="22"/>
                <w:lang w:val="ru-RU"/>
              </w:rPr>
            </w:pPr>
            <w:r w:rsidRPr="00163987">
              <w:rPr>
                <w:rFonts w:ascii="Arial" w:hAnsi="Arial" w:cs="Arial"/>
                <w:sz w:val="22"/>
                <w:szCs w:val="22"/>
                <w:lang w:val="ru-RU"/>
              </w:rPr>
              <w:t>Цикл испытаний</w:t>
            </w:r>
          </w:p>
        </w:tc>
        <w:tc>
          <w:tcPr>
            <w:tcW w:w="7786" w:type="dxa"/>
            <w:gridSpan w:val="4"/>
            <w:shd w:val="clear" w:color="auto" w:fill="auto"/>
            <w:vAlign w:val="center"/>
          </w:tcPr>
          <w:p w14:paraId="24EA5FBA" w14:textId="79CD1929" w:rsidR="00A37959" w:rsidRPr="00163987" w:rsidRDefault="00A37959" w:rsidP="00163987">
            <w:pPr>
              <w:tabs>
                <w:tab w:val="left" w:pos="226"/>
              </w:tabs>
              <w:spacing w:line="360" w:lineRule="auto"/>
              <w:ind w:right="40"/>
              <w:jc w:val="center"/>
              <w:rPr>
                <w:rFonts w:ascii="Arial" w:hAnsi="Arial" w:cs="Arial"/>
                <w:sz w:val="22"/>
                <w:szCs w:val="22"/>
                <w:vertAlign w:val="superscript"/>
                <w:lang w:val="ru-RU"/>
              </w:rPr>
            </w:pPr>
            <w:r w:rsidRPr="00163987">
              <w:rPr>
                <w:rFonts w:ascii="Arial" w:hAnsi="Arial" w:cs="Arial"/>
                <w:sz w:val="22"/>
                <w:szCs w:val="22"/>
                <w:lang w:val="ru-RU"/>
              </w:rPr>
              <w:t>Число образцов в зависимости от числа полюсов</w:t>
            </w:r>
            <w:r w:rsidR="00BC6D3D" w:rsidRPr="00163987">
              <w:rPr>
                <w:rFonts w:ascii="Arial" w:hAnsi="Arial" w:cs="Arial"/>
                <w:sz w:val="22"/>
                <w:szCs w:val="22"/>
                <w:vertAlign w:val="superscript"/>
                <w:lang w:val="en-US"/>
              </w:rPr>
              <w:t>a</w:t>
            </w:r>
            <w:r w:rsidRPr="00163987">
              <w:rPr>
                <w:rFonts w:ascii="Arial" w:hAnsi="Arial" w:cs="Arial"/>
                <w:sz w:val="22"/>
                <w:szCs w:val="22"/>
                <w:vertAlign w:val="superscript"/>
                <w:lang w:val="ru-RU"/>
              </w:rPr>
              <w:t>)</w:t>
            </w:r>
          </w:p>
        </w:tc>
      </w:tr>
      <w:tr w:rsidR="0074180D" w:rsidRPr="00163987" w14:paraId="1F2C374C" w14:textId="77777777" w:rsidTr="00A37959">
        <w:tc>
          <w:tcPr>
            <w:tcW w:w="1950" w:type="dxa"/>
            <w:gridSpan w:val="2"/>
            <w:vMerge/>
            <w:tcBorders>
              <w:bottom w:val="double" w:sz="4" w:space="0" w:color="auto"/>
            </w:tcBorders>
            <w:shd w:val="clear" w:color="auto" w:fill="auto"/>
            <w:vAlign w:val="center"/>
          </w:tcPr>
          <w:p w14:paraId="6458356F" w14:textId="77777777" w:rsidR="00A37959" w:rsidRPr="00163987" w:rsidRDefault="00A37959" w:rsidP="00163987">
            <w:pPr>
              <w:tabs>
                <w:tab w:val="left" w:pos="226"/>
              </w:tabs>
              <w:spacing w:line="360" w:lineRule="auto"/>
              <w:ind w:right="40"/>
              <w:jc w:val="center"/>
              <w:rPr>
                <w:rFonts w:ascii="Arial" w:hAnsi="Arial" w:cs="Arial"/>
                <w:sz w:val="22"/>
                <w:szCs w:val="22"/>
                <w:lang w:val="ru-RU"/>
              </w:rPr>
            </w:pPr>
          </w:p>
        </w:tc>
        <w:tc>
          <w:tcPr>
            <w:tcW w:w="1946" w:type="dxa"/>
            <w:tcBorders>
              <w:bottom w:val="double" w:sz="4" w:space="0" w:color="auto"/>
            </w:tcBorders>
            <w:shd w:val="clear" w:color="auto" w:fill="auto"/>
            <w:vAlign w:val="center"/>
          </w:tcPr>
          <w:p w14:paraId="2706D0B9" w14:textId="77777777" w:rsidR="00A37959" w:rsidRPr="00163987" w:rsidRDefault="00A37959" w:rsidP="00163987">
            <w:pPr>
              <w:tabs>
                <w:tab w:val="left" w:pos="226"/>
              </w:tabs>
              <w:spacing w:line="360" w:lineRule="auto"/>
              <w:ind w:right="40"/>
              <w:jc w:val="center"/>
              <w:rPr>
                <w:rFonts w:ascii="Arial" w:hAnsi="Arial" w:cs="Arial"/>
                <w:sz w:val="22"/>
                <w:szCs w:val="22"/>
                <w:vertAlign w:val="superscript"/>
                <w:lang w:val="ru-RU"/>
              </w:rPr>
            </w:pPr>
            <w:r w:rsidRPr="00163987">
              <w:rPr>
                <w:rFonts w:ascii="Arial" w:hAnsi="Arial" w:cs="Arial"/>
                <w:sz w:val="22"/>
                <w:szCs w:val="22"/>
                <w:lang w:val="ru-RU"/>
              </w:rPr>
              <w:t xml:space="preserve">1 </w:t>
            </w:r>
            <w:proofErr w:type="spellStart"/>
            <w:r w:rsidRPr="00163987">
              <w:rPr>
                <w:rFonts w:ascii="Arial" w:hAnsi="Arial" w:cs="Arial"/>
                <w:sz w:val="22"/>
                <w:szCs w:val="22"/>
                <w:lang w:val="ru-RU"/>
              </w:rPr>
              <w:t>полюс</w:t>
            </w:r>
            <w:r w:rsidRPr="00163987">
              <w:rPr>
                <w:rFonts w:ascii="Arial" w:hAnsi="Arial" w:cs="Arial"/>
                <w:sz w:val="22"/>
                <w:szCs w:val="22"/>
                <w:vertAlign w:val="superscript"/>
                <w:lang w:val="ru-RU"/>
              </w:rPr>
              <w:t>b</w:t>
            </w:r>
            <w:proofErr w:type="spellEnd"/>
            <w:r w:rsidRPr="00163987">
              <w:rPr>
                <w:rFonts w:ascii="Arial" w:hAnsi="Arial" w:cs="Arial"/>
                <w:sz w:val="22"/>
                <w:szCs w:val="22"/>
                <w:vertAlign w:val="superscript"/>
                <w:lang w:val="ru-RU"/>
              </w:rPr>
              <w:t>)</w:t>
            </w:r>
          </w:p>
        </w:tc>
        <w:tc>
          <w:tcPr>
            <w:tcW w:w="1947" w:type="dxa"/>
            <w:tcBorders>
              <w:bottom w:val="double" w:sz="4" w:space="0" w:color="auto"/>
            </w:tcBorders>
            <w:shd w:val="clear" w:color="auto" w:fill="auto"/>
            <w:vAlign w:val="center"/>
          </w:tcPr>
          <w:p w14:paraId="4B82042D" w14:textId="77777777" w:rsidR="00A37959" w:rsidRPr="00163987" w:rsidRDefault="00A37959" w:rsidP="00163987">
            <w:pPr>
              <w:tabs>
                <w:tab w:val="left" w:pos="226"/>
              </w:tabs>
              <w:spacing w:line="360" w:lineRule="auto"/>
              <w:ind w:right="40"/>
              <w:jc w:val="center"/>
              <w:rPr>
                <w:rFonts w:ascii="Arial" w:hAnsi="Arial" w:cs="Arial"/>
                <w:sz w:val="22"/>
                <w:szCs w:val="22"/>
                <w:vertAlign w:val="superscript"/>
                <w:lang w:val="ru-RU"/>
              </w:rPr>
            </w:pPr>
            <w:r w:rsidRPr="00163987">
              <w:rPr>
                <w:rFonts w:ascii="Arial" w:hAnsi="Arial" w:cs="Arial"/>
                <w:sz w:val="22"/>
                <w:szCs w:val="22"/>
                <w:lang w:val="ru-RU"/>
              </w:rPr>
              <w:t xml:space="preserve">2 </w:t>
            </w:r>
            <w:proofErr w:type="spellStart"/>
            <w:r w:rsidRPr="00163987">
              <w:rPr>
                <w:rFonts w:ascii="Arial" w:hAnsi="Arial" w:cs="Arial"/>
                <w:sz w:val="22"/>
                <w:szCs w:val="22"/>
                <w:lang w:val="ru-RU"/>
              </w:rPr>
              <w:t>полюса</w:t>
            </w:r>
            <w:r w:rsidRPr="00163987">
              <w:rPr>
                <w:rFonts w:ascii="Arial" w:hAnsi="Arial" w:cs="Arial"/>
                <w:sz w:val="22"/>
                <w:szCs w:val="22"/>
                <w:vertAlign w:val="superscript"/>
                <w:lang w:val="ru-RU"/>
              </w:rPr>
              <w:t>c</w:t>
            </w:r>
            <w:proofErr w:type="spellEnd"/>
            <w:r w:rsidRPr="00163987">
              <w:rPr>
                <w:rFonts w:ascii="Arial" w:hAnsi="Arial" w:cs="Arial"/>
                <w:sz w:val="22"/>
                <w:szCs w:val="22"/>
                <w:vertAlign w:val="superscript"/>
                <w:lang w:val="ru-RU"/>
              </w:rPr>
              <w:t>)</w:t>
            </w:r>
          </w:p>
        </w:tc>
        <w:tc>
          <w:tcPr>
            <w:tcW w:w="1946" w:type="dxa"/>
            <w:tcBorders>
              <w:bottom w:val="double" w:sz="4" w:space="0" w:color="auto"/>
            </w:tcBorders>
            <w:shd w:val="clear" w:color="auto" w:fill="auto"/>
            <w:vAlign w:val="center"/>
          </w:tcPr>
          <w:p w14:paraId="55E70A50" w14:textId="77777777" w:rsidR="00A37959" w:rsidRPr="00163987" w:rsidRDefault="00A37959" w:rsidP="00163987">
            <w:pPr>
              <w:tabs>
                <w:tab w:val="left" w:pos="226"/>
              </w:tabs>
              <w:spacing w:line="360" w:lineRule="auto"/>
              <w:ind w:right="40"/>
              <w:jc w:val="center"/>
              <w:rPr>
                <w:rFonts w:ascii="Arial" w:hAnsi="Arial" w:cs="Arial"/>
                <w:sz w:val="22"/>
                <w:szCs w:val="22"/>
                <w:vertAlign w:val="superscript"/>
                <w:lang w:val="ru-RU"/>
              </w:rPr>
            </w:pPr>
            <w:r w:rsidRPr="00163987">
              <w:rPr>
                <w:rFonts w:ascii="Arial" w:hAnsi="Arial" w:cs="Arial"/>
                <w:sz w:val="22"/>
                <w:szCs w:val="22"/>
                <w:lang w:val="ru-RU"/>
              </w:rPr>
              <w:t xml:space="preserve">3 </w:t>
            </w:r>
            <w:proofErr w:type="spellStart"/>
            <w:r w:rsidRPr="00163987">
              <w:rPr>
                <w:rFonts w:ascii="Arial" w:hAnsi="Arial" w:cs="Arial"/>
                <w:sz w:val="22"/>
                <w:szCs w:val="22"/>
                <w:lang w:val="ru-RU"/>
              </w:rPr>
              <w:t>полюса</w:t>
            </w:r>
            <w:r w:rsidRPr="00163987">
              <w:rPr>
                <w:rFonts w:ascii="Arial" w:hAnsi="Arial" w:cs="Arial"/>
                <w:sz w:val="22"/>
                <w:szCs w:val="22"/>
                <w:vertAlign w:val="superscript"/>
                <w:lang w:val="ru-RU"/>
              </w:rPr>
              <w:t>d</w:t>
            </w:r>
            <w:proofErr w:type="spellEnd"/>
            <w:r w:rsidRPr="00163987">
              <w:rPr>
                <w:rFonts w:ascii="Arial" w:hAnsi="Arial" w:cs="Arial"/>
                <w:sz w:val="22"/>
                <w:szCs w:val="22"/>
                <w:vertAlign w:val="superscript"/>
                <w:lang w:val="ru-RU"/>
              </w:rPr>
              <w:t>)</w:t>
            </w:r>
          </w:p>
        </w:tc>
        <w:tc>
          <w:tcPr>
            <w:tcW w:w="1947" w:type="dxa"/>
            <w:tcBorders>
              <w:bottom w:val="double" w:sz="4" w:space="0" w:color="auto"/>
            </w:tcBorders>
            <w:shd w:val="clear" w:color="auto" w:fill="auto"/>
            <w:vAlign w:val="center"/>
          </w:tcPr>
          <w:p w14:paraId="1B838258" w14:textId="77777777" w:rsidR="00A37959" w:rsidRPr="00163987" w:rsidRDefault="00A37959" w:rsidP="00163987">
            <w:pPr>
              <w:tabs>
                <w:tab w:val="left" w:pos="226"/>
              </w:tabs>
              <w:spacing w:line="360" w:lineRule="auto"/>
              <w:ind w:right="40"/>
              <w:jc w:val="center"/>
              <w:rPr>
                <w:rFonts w:ascii="Arial" w:hAnsi="Arial" w:cs="Arial"/>
                <w:sz w:val="22"/>
                <w:szCs w:val="22"/>
                <w:vertAlign w:val="superscript"/>
                <w:lang w:val="ru-RU"/>
              </w:rPr>
            </w:pPr>
            <w:r w:rsidRPr="00163987">
              <w:rPr>
                <w:rFonts w:ascii="Arial" w:hAnsi="Arial" w:cs="Arial"/>
                <w:sz w:val="22"/>
                <w:szCs w:val="22"/>
                <w:lang w:val="ru-RU"/>
              </w:rPr>
              <w:t xml:space="preserve">4 </w:t>
            </w:r>
            <w:proofErr w:type="spellStart"/>
            <w:r w:rsidRPr="00163987">
              <w:rPr>
                <w:rFonts w:ascii="Arial" w:hAnsi="Arial" w:cs="Arial"/>
                <w:sz w:val="22"/>
                <w:szCs w:val="22"/>
                <w:lang w:val="ru-RU"/>
              </w:rPr>
              <w:t>полюса</w:t>
            </w:r>
            <w:r w:rsidRPr="00163987">
              <w:rPr>
                <w:rFonts w:ascii="Arial" w:hAnsi="Arial" w:cs="Arial"/>
                <w:sz w:val="22"/>
                <w:szCs w:val="22"/>
                <w:vertAlign w:val="superscript"/>
                <w:lang w:val="ru-RU"/>
              </w:rPr>
              <w:t>e</w:t>
            </w:r>
            <w:proofErr w:type="spellEnd"/>
            <w:r w:rsidRPr="00163987">
              <w:rPr>
                <w:rFonts w:ascii="Arial" w:hAnsi="Arial" w:cs="Arial"/>
                <w:sz w:val="22"/>
                <w:szCs w:val="22"/>
                <w:vertAlign w:val="superscript"/>
                <w:lang w:val="ru-RU"/>
              </w:rPr>
              <w:t>)</w:t>
            </w:r>
          </w:p>
        </w:tc>
      </w:tr>
      <w:tr w:rsidR="0074180D" w:rsidRPr="00163987" w14:paraId="18DDDDD1" w14:textId="77777777" w:rsidTr="00A37959">
        <w:tc>
          <w:tcPr>
            <w:tcW w:w="1950" w:type="dxa"/>
            <w:gridSpan w:val="2"/>
            <w:tcBorders>
              <w:top w:val="double" w:sz="4" w:space="0" w:color="auto"/>
            </w:tcBorders>
            <w:shd w:val="clear" w:color="auto" w:fill="auto"/>
          </w:tcPr>
          <w:p w14:paraId="7E522377" w14:textId="77777777" w:rsidR="00A37959" w:rsidRPr="00163987" w:rsidRDefault="00A37959" w:rsidP="00163987">
            <w:pPr>
              <w:tabs>
                <w:tab w:val="left" w:pos="226"/>
              </w:tabs>
              <w:spacing w:line="360" w:lineRule="auto"/>
              <w:ind w:right="40"/>
              <w:jc w:val="center"/>
              <w:rPr>
                <w:rFonts w:ascii="Arial" w:hAnsi="Arial" w:cs="Arial"/>
                <w:sz w:val="22"/>
                <w:szCs w:val="22"/>
                <w:vertAlign w:val="subscript"/>
                <w:lang w:val="ru-RU"/>
              </w:rPr>
            </w:pPr>
            <w:r w:rsidRPr="00163987">
              <w:rPr>
                <w:rFonts w:ascii="Arial" w:hAnsi="Arial" w:cs="Arial"/>
                <w:i/>
                <w:sz w:val="22"/>
                <w:szCs w:val="22"/>
                <w:lang w:val="ru-RU"/>
              </w:rPr>
              <w:t>A</w:t>
            </w:r>
            <w:r w:rsidRPr="00163987">
              <w:rPr>
                <w:rFonts w:ascii="Arial" w:hAnsi="Arial" w:cs="Arial"/>
                <w:sz w:val="22"/>
                <w:szCs w:val="22"/>
                <w:vertAlign w:val="subscript"/>
                <w:lang w:val="ru-RU"/>
              </w:rPr>
              <w:t>1</w:t>
            </w:r>
          </w:p>
        </w:tc>
        <w:tc>
          <w:tcPr>
            <w:tcW w:w="1946" w:type="dxa"/>
            <w:tcBorders>
              <w:top w:val="double" w:sz="4" w:space="0" w:color="auto"/>
            </w:tcBorders>
            <w:shd w:val="clear" w:color="auto" w:fill="auto"/>
          </w:tcPr>
          <w:p w14:paraId="302789A9"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1 с максимальным номинальным током</w:t>
            </w:r>
          </w:p>
        </w:tc>
        <w:tc>
          <w:tcPr>
            <w:tcW w:w="1947" w:type="dxa"/>
            <w:tcBorders>
              <w:top w:val="double" w:sz="4" w:space="0" w:color="auto"/>
            </w:tcBorders>
            <w:shd w:val="clear" w:color="auto" w:fill="auto"/>
          </w:tcPr>
          <w:p w14:paraId="77D8F4EE" w14:textId="4C4B40C4" w:rsidR="00A37959" w:rsidRPr="00163987" w:rsidRDefault="00A37959" w:rsidP="00163987">
            <w:pPr>
              <w:tabs>
                <w:tab w:val="left" w:pos="226"/>
              </w:tabs>
              <w:spacing w:line="360" w:lineRule="auto"/>
              <w:ind w:right="40" w:firstLine="273"/>
              <w:rPr>
                <w:rFonts w:ascii="Arial" w:hAnsi="Arial" w:cs="Arial"/>
                <w:sz w:val="22"/>
                <w:szCs w:val="22"/>
                <w:vertAlign w:val="superscript"/>
                <w:lang w:val="ru-RU"/>
              </w:rPr>
            </w:pPr>
            <w:r w:rsidRPr="00163987">
              <w:rPr>
                <w:rFonts w:ascii="Arial" w:hAnsi="Arial" w:cs="Arial"/>
                <w:sz w:val="22"/>
                <w:szCs w:val="22"/>
                <w:lang w:val="ru-RU"/>
              </w:rPr>
              <w:t xml:space="preserve">1 с максимальным номинальным </w:t>
            </w:r>
            <w:proofErr w:type="spellStart"/>
            <w:r w:rsidRPr="00163987">
              <w:rPr>
                <w:rFonts w:ascii="Arial" w:hAnsi="Arial" w:cs="Arial"/>
                <w:sz w:val="22"/>
                <w:szCs w:val="22"/>
                <w:lang w:val="ru-RU"/>
              </w:rPr>
              <w:t>током</w:t>
            </w:r>
            <w:r w:rsidRPr="00163987">
              <w:rPr>
                <w:rFonts w:ascii="Arial" w:hAnsi="Arial" w:cs="Arial"/>
                <w:sz w:val="22"/>
                <w:szCs w:val="22"/>
                <w:vertAlign w:val="superscript"/>
                <w:lang w:val="ru-RU"/>
              </w:rPr>
              <w:t>g</w:t>
            </w:r>
            <w:proofErr w:type="spellEnd"/>
            <w:r w:rsidRPr="00163987">
              <w:rPr>
                <w:rFonts w:ascii="Arial" w:hAnsi="Arial" w:cs="Arial"/>
                <w:sz w:val="22"/>
                <w:szCs w:val="22"/>
                <w:vertAlign w:val="superscript"/>
                <w:lang w:val="ru-RU"/>
              </w:rPr>
              <w:t xml:space="preserve">), </w:t>
            </w:r>
            <w:proofErr w:type="spellStart"/>
            <w:r w:rsidR="00BC6D3D" w:rsidRPr="00163987">
              <w:rPr>
                <w:rFonts w:ascii="Arial" w:hAnsi="Arial" w:cs="Arial"/>
                <w:sz w:val="22"/>
                <w:szCs w:val="22"/>
                <w:vertAlign w:val="superscript"/>
                <w:lang w:val="en-US"/>
              </w:rPr>
              <w:t>i</w:t>
            </w:r>
            <w:proofErr w:type="spellEnd"/>
            <w:r w:rsidRPr="00163987">
              <w:rPr>
                <w:rFonts w:ascii="Arial" w:hAnsi="Arial" w:cs="Arial"/>
                <w:sz w:val="22"/>
                <w:szCs w:val="22"/>
                <w:vertAlign w:val="superscript"/>
                <w:lang w:val="ru-RU"/>
              </w:rPr>
              <w:t>)</w:t>
            </w:r>
          </w:p>
        </w:tc>
        <w:tc>
          <w:tcPr>
            <w:tcW w:w="1946" w:type="dxa"/>
            <w:tcBorders>
              <w:top w:val="double" w:sz="4" w:space="0" w:color="auto"/>
            </w:tcBorders>
            <w:shd w:val="clear" w:color="auto" w:fill="auto"/>
          </w:tcPr>
          <w:p w14:paraId="593934D0" w14:textId="7E00773E" w:rsidR="00A37959" w:rsidRPr="00163987" w:rsidRDefault="00A37959" w:rsidP="00163987">
            <w:pPr>
              <w:tabs>
                <w:tab w:val="left" w:pos="226"/>
              </w:tabs>
              <w:spacing w:line="360" w:lineRule="auto"/>
              <w:ind w:right="40" w:firstLine="273"/>
              <w:rPr>
                <w:rFonts w:ascii="Arial" w:hAnsi="Arial" w:cs="Arial"/>
                <w:sz w:val="22"/>
                <w:szCs w:val="22"/>
                <w:vertAlign w:val="superscript"/>
                <w:lang w:val="ru-RU"/>
              </w:rPr>
            </w:pPr>
            <w:r w:rsidRPr="00163987">
              <w:rPr>
                <w:rFonts w:ascii="Arial" w:hAnsi="Arial" w:cs="Arial"/>
                <w:sz w:val="22"/>
                <w:szCs w:val="22"/>
                <w:lang w:val="ru-RU"/>
              </w:rPr>
              <w:t>1с максимальным номинальным током</w:t>
            </w:r>
            <w:proofErr w:type="spellStart"/>
            <w:r w:rsidR="00BC6D3D" w:rsidRPr="00163987">
              <w:rPr>
                <w:rFonts w:ascii="Arial" w:hAnsi="Arial" w:cs="Arial"/>
                <w:sz w:val="22"/>
                <w:szCs w:val="22"/>
                <w:vertAlign w:val="superscript"/>
                <w:lang w:val="en-US"/>
              </w:rPr>
              <w:t>i</w:t>
            </w:r>
            <w:proofErr w:type="spellEnd"/>
            <w:r w:rsidRPr="00163987">
              <w:rPr>
                <w:rFonts w:ascii="Arial" w:hAnsi="Arial" w:cs="Arial"/>
                <w:sz w:val="22"/>
                <w:szCs w:val="22"/>
                <w:vertAlign w:val="superscript"/>
                <w:lang w:val="ru-RU"/>
              </w:rPr>
              <w:t>)</w:t>
            </w:r>
          </w:p>
        </w:tc>
        <w:tc>
          <w:tcPr>
            <w:tcW w:w="1947" w:type="dxa"/>
            <w:tcBorders>
              <w:top w:val="double" w:sz="4" w:space="0" w:color="auto"/>
            </w:tcBorders>
            <w:shd w:val="clear" w:color="auto" w:fill="auto"/>
          </w:tcPr>
          <w:p w14:paraId="02ABEE33" w14:textId="72EB6FC5" w:rsidR="00A37959" w:rsidRPr="00163987" w:rsidRDefault="00A37959" w:rsidP="00163987">
            <w:pPr>
              <w:tabs>
                <w:tab w:val="left" w:pos="226"/>
              </w:tabs>
              <w:spacing w:line="360" w:lineRule="auto"/>
              <w:ind w:right="40" w:firstLine="273"/>
              <w:rPr>
                <w:rFonts w:ascii="Arial" w:hAnsi="Arial" w:cs="Arial"/>
                <w:sz w:val="22"/>
                <w:szCs w:val="22"/>
                <w:vertAlign w:val="superscript"/>
                <w:lang w:val="ru-RU"/>
              </w:rPr>
            </w:pPr>
            <w:r w:rsidRPr="00163987">
              <w:rPr>
                <w:rFonts w:ascii="Arial" w:hAnsi="Arial" w:cs="Arial"/>
                <w:sz w:val="22"/>
                <w:szCs w:val="22"/>
                <w:lang w:val="ru-RU"/>
              </w:rPr>
              <w:t>1 с максимальным номинальным током</w:t>
            </w:r>
            <w:proofErr w:type="spellStart"/>
            <w:r w:rsidR="00BC6D3D" w:rsidRPr="00163987">
              <w:rPr>
                <w:rFonts w:ascii="Arial" w:hAnsi="Arial" w:cs="Arial"/>
                <w:sz w:val="22"/>
                <w:szCs w:val="22"/>
                <w:vertAlign w:val="superscript"/>
                <w:lang w:val="en-US"/>
              </w:rPr>
              <w:t>i</w:t>
            </w:r>
            <w:proofErr w:type="spellEnd"/>
            <w:r w:rsidRPr="00163987">
              <w:rPr>
                <w:rFonts w:ascii="Arial" w:hAnsi="Arial" w:cs="Arial"/>
                <w:sz w:val="22"/>
                <w:szCs w:val="22"/>
                <w:vertAlign w:val="superscript"/>
                <w:lang w:val="ru-RU"/>
              </w:rPr>
              <w:t>)</w:t>
            </w:r>
          </w:p>
        </w:tc>
      </w:tr>
      <w:tr w:rsidR="0074180D" w:rsidRPr="00163987" w14:paraId="085E9D38" w14:textId="77777777" w:rsidTr="00A37959">
        <w:tc>
          <w:tcPr>
            <w:tcW w:w="1950" w:type="dxa"/>
            <w:gridSpan w:val="2"/>
            <w:shd w:val="clear" w:color="auto" w:fill="auto"/>
          </w:tcPr>
          <w:p w14:paraId="129352C1" w14:textId="77777777" w:rsidR="00A37959" w:rsidRPr="00163987" w:rsidRDefault="00A37959" w:rsidP="00163987">
            <w:pPr>
              <w:tabs>
                <w:tab w:val="left" w:pos="226"/>
              </w:tabs>
              <w:spacing w:line="360" w:lineRule="auto"/>
              <w:ind w:right="40"/>
              <w:jc w:val="center"/>
              <w:rPr>
                <w:rFonts w:ascii="Arial" w:hAnsi="Arial" w:cs="Arial"/>
                <w:sz w:val="22"/>
                <w:szCs w:val="22"/>
                <w:vertAlign w:val="subscript"/>
                <w:lang w:val="ru-RU"/>
              </w:rPr>
            </w:pPr>
            <w:r w:rsidRPr="00163987">
              <w:rPr>
                <w:rFonts w:ascii="Arial" w:hAnsi="Arial" w:cs="Arial"/>
                <w:i/>
                <w:sz w:val="22"/>
                <w:szCs w:val="22"/>
                <w:lang w:val="ru-RU"/>
              </w:rPr>
              <w:t>A</w:t>
            </w:r>
            <w:r w:rsidRPr="00163987">
              <w:rPr>
                <w:rFonts w:ascii="Arial" w:hAnsi="Arial" w:cs="Arial"/>
                <w:sz w:val="22"/>
                <w:szCs w:val="22"/>
                <w:vertAlign w:val="subscript"/>
                <w:lang w:val="ru-RU"/>
              </w:rPr>
              <w:t>2</w:t>
            </w:r>
          </w:p>
        </w:tc>
        <w:tc>
          <w:tcPr>
            <w:tcW w:w="1946" w:type="dxa"/>
            <w:shd w:val="clear" w:color="auto" w:fill="auto"/>
          </w:tcPr>
          <w:p w14:paraId="38DA6698"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 xml:space="preserve">3 с максимальным номинальным током </w:t>
            </w:r>
          </w:p>
        </w:tc>
        <w:tc>
          <w:tcPr>
            <w:tcW w:w="1947" w:type="dxa"/>
            <w:shd w:val="clear" w:color="auto" w:fill="auto"/>
          </w:tcPr>
          <w:p w14:paraId="2D9E9CB4"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c>
          <w:tcPr>
            <w:tcW w:w="1946" w:type="dxa"/>
            <w:shd w:val="clear" w:color="auto" w:fill="auto"/>
          </w:tcPr>
          <w:p w14:paraId="38EE63CF"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c>
          <w:tcPr>
            <w:tcW w:w="1947" w:type="dxa"/>
            <w:shd w:val="clear" w:color="auto" w:fill="auto"/>
          </w:tcPr>
          <w:p w14:paraId="2C77BB71"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r>
      <w:tr w:rsidR="0074180D" w:rsidRPr="00163987" w14:paraId="03150687" w14:textId="77777777" w:rsidTr="00A37959">
        <w:tc>
          <w:tcPr>
            <w:tcW w:w="1950" w:type="dxa"/>
            <w:gridSpan w:val="2"/>
            <w:shd w:val="clear" w:color="auto" w:fill="auto"/>
          </w:tcPr>
          <w:p w14:paraId="30C2258B" w14:textId="77777777" w:rsidR="00A37959" w:rsidRPr="00163987" w:rsidRDefault="00A37959" w:rsidP="00163987">
            <w:pPr>
              <w:tabs>
                <w:tab w:val="left" w:pos="226"/>
              </w:tabs>
              <w:spacing w:line="360" w:lineRule="auto"/>
              <w:ind w:right="40"/>
              <w:jc w:val="center"/>
              <w:rPr>
                <w:rFonts w:ascii="Arial" w:hAnsi="Arial" w:cs="Arial"/>
                <w:i/>
                <w:sz w:val="22"/>
                <w:szCs w:val="22"/>
                <w:lang w:val="ru-RU"/>
              </w:rPr>
            </w:pPr>
            <w:r w:rsidRPr="00163987">
              <w:rPr>
                <w:rFonts w:ascii="Arial" w:hAnsi="Arial" w:cs="Arial"/>
                <w:i/>
                <w:sz w:val="22"/>
                <w:szCs w:val="22"/>
                <w:lang w:val="ru-RU"/>
              </w:rPr>
              <w:t>B</w:t>
            </w:r>
          </w:p>
        </w:tc>
        <w:tc>
          <w:tcPr>
            <w:tcW w:w="1946" w:type="dxa"/>
            <w:shd w:val="clear" w:color="auto" w:fill="auto"/>
          </w:tcPr>
          <w:p w14:paraId="232701D1"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c>
          <w:tcPr>
            <w:tcW w:w="1947" w:type="dxa"/>
            <w:shd w:val="clear" w:color="auto" w:fill="auto"/>
          </w:tcPr>
          <w:p w14:paraId="2A7D6ADF"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 xml:space="preserve">3 с максимальным номинальным </w:t>
            </w:r>
            <w:proofErr w:type="spellStart"/>
            <w:r w:rsidRPr="00163987">
              <w:rPr>
                <w:rFonts w:ascii="Arial" w:hAnsi="Arial" w:cs="Arial"/>
                <w:sz w:val="22"/>
                <w:szCs w:val="22"/>
                <w:lang w:val="ru-RU"/>
              </w:rPr>
              <w:t>током</w:t>
            </w:r>
            <w:r w:rsidRPr="00163987">
              <w:rPr>
                <w:rFonts w:ascii="Arial" w:hAnsi="Arial" w:cs="Arial"/>
                <w:sz w:val="22"/>
                <w:szCs w:val="22"/>
                <w:vertAlign w:val="superscript"/>
                <w:lang w:val="ru-RU"/>
              </w:rPr>
              <w:t>g</w:t>
            </w:r>
            <w:proofErr w:type="spellEnd"/>
            <w:r w:rsidRPr="00163987">
              <w:rPr>
                <w:rFonts w:ascii="Arial" w:hAnsi="Arial" w:cs="Arial"/>
                <w:sz w:val="22"/>
                <w:szCs w:val="22"/>
                <w:vertAlign w:val="superscript"/>
                <w:lang w:val="ru-RU"/>
              </w:rPr>
              <w:t>)</w:t>
            </w:r>
          </w:p>
        </w:tc>
        <w:tc>
          <w:tcPr>
            <w:tcW w:w="1946" w:type="dxa"/>
            <w:shd w:val="clear" w:color="auto" w:fill="auto"/>
          </w:tcPr>
          <w:p w14:paraId="2879AC7A"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c>
          <w:tcPr>
            <w:tcW w:w="1947" w:type="dxa"/>
            <w:shd w:val="clear" w:color="auto" w:fill="auto"/>
          </w:tcPr>
          <w:p w14:paraId="5EDA9863"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r>
      <w:tr w:rsidR="0074180D" w:rsidRPr="00163987" w14:paraId="1D2CFC10" w14:textId="77777777" w:rsidTr="00A37959">
        <w:tc>
          <w:tcPr>
            <w:tcW w:w="933" w:type="dxa"/>
            <w:vMerge w:val="restart"/>
            <w:shd w:val="clear" w:color="auto" w:fill="auto"/>
          </w:tcPr>
          <w:p w14:paraId="58A8267C" w14:textId="77777777" w:rsidR="00A37959" w:rsidRPr="00163987" w:rsidRDefault="00A37959" w:rsidP="00163987">
            <w:pPr>
              <w:tabs>
                <w:tab w:val="left" w:pos="226"/>
              </w:tabs>
              <w:spacing w:line="360" w:lineRule="auto"/>
              <w:ind w:right="40"/>
              <w:jc w:val="center"/>
              <w:rPr>
                <w:rFonts w:ascii="Arial" w:hAnsi="Arial" w:cs="Arial"/>
                <w:i/>
                <w:sz w:val="22"/>
                <w:szCs w:val="22"/>
                <w:lang w:val="ru-RU"/>
              </w:rPr>
            </w:pPr>
            <w:r w:rsidRPr="00163987">
              <w:rPr>
                <w:rFonts w:ascii="Arial" w:hAnsi="Arial" w:cs="Arial"/>
                <w:i/>
                <w:sz w:val="22"/>
                <w:szCs w:val="22"/>
                <w:lang w:val="ru-RU"/>
              </w:rPr>
              <w:t>C</w:t>
            </w:r>
          </w:p>
        </w:tc>
        <w:tc>
          <w:tcPr>
            <w:tcW w:w="1017" w:type="dxa"/>
            <w:shd w:val="clear" w:color="auto" w:fill="auto"/>
          </w:tcPr>
          <w:p w14:paraId="45D93ACA" w14:textId="77777777" w:rsidR="00A37959" w:rsidRPr="00163987" w:rsidRDefault="00A37959" w:rsidP="00163987">
            <w:pPr>
              <w:tabs>
                <w:tab w:val="left" w:pos="226"/>
              </w:tabs>
              <w:spacing w:line="360" w:lineRule="auto"/>
              <w:ind w:right="40"/>
              <w:jc w:val="center"/>
              <w:rPr>
                <w:rFonts w:ascii="Arial" w:hAnsi="Arial" w:cs="Arial"/>
                <w:sz w:val="22"/>
                <w:szCs w:val="22"/>
                <w:vertAlign w:val="subscript"/>
                <w:lang w:val="ru-RU"/>
              </w:rPr>
            </w:pPr>
            <w:r w:rsidRPr="00163987">
              <w:rPr>
                <w:rFonts w:ascii="Arial" w:hAnsi="Arial" w:cs="Arial"/>
                <w:i/>
                <w:sz w:val="22"/>
                <w:szCs w:val="22"/>
                <w:lang w:val="ru-RU"/>
              </w:rPr>
              <w:t>C</w:t>
            </w:r>
            <w:r w:rsidRPr="00163987">
              <w:rPr>
                <w:rFonts w:ascii="Arial" w:hAnsi="Arial" w:cs="Arial"/>
                <w:sz w:val="22"/>
                <w:szCs w:val="22"/>
                <w:vertAlign w:val="subscript"/>
                <w:lang w:val="ru-RU"/>
              </w:rPr>
              <w:t>1</w:t>
            </w:r>
          </w:p>
        </w:tc>
        <w:tc>
          <w:tcPr>
            <w:tcW w:w="1946" w:type="dxa"/>
            <w:shd w:val="clear" w:color="auto" w:fill="auto"/>
          </w:tcPr>
          <w:p w14:paraId="39B13CC3"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c>
          <w:tcPr>
            <w:tcW w:w="1947" w:type="dxa"/>
            <w:shd w:val="clear" w:color="auto" w:fill="auto"/>
          </w:tcPr>
          <w:p w14:paraId="5F74D576"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 xml:space="preserve">3 с максимальным номинальным </w:t>
            </w:r>
            <w:proofErr w:type="spellStart"/>
            <w:r w:rsidRPr="00163987">
              <w:rPr>
                <w:rFonts w:ascii="Arial" w:hAnsi="Arial" w:cs="Arial"/>
                <w:sz w:val="22"/>
                <w:szCs w:val="22"/>
                <w:lang w:val="ru-RU"/>
              </w:rPr>
              <w:t>током</w:t>
            </w:r>
            <w:r w:rsidRPr="00163987">
              <w:rPr>
                <w:rFonts w:ascii="Arial" w:hAnsi="Arial" w:cs="Arial"/>
                <w:sz w:val="22"/>
                <w:szCs w:val="22"/>
                <w:vertAlign w:val="superscript"/>
                <w:lang w:val="ru-RU"/>
              </w:rPr>
              <w:t>g</w:t>
            </w:r>
            <w:proofErr w:type="spellEnd"/>
            <w:r w:rsidRPr="00163987">
              <w:rPr>
                <w:rFonts w:ascii="Arial" w:hAnsi="Arial" w:cs="Arial"/>
                <w:sz w:val="22"/>
                <w:szCs w:val="22"/>
                <w:vertAlign w:val="superscript"/>
                <w:lang w:val="ru-RU"/>
              </w:rPr>
              <w:t>)</w:t>
            </w:r>
          </w:p>
        </w:tc>
        <w:tc>
          <w:tcPr>
            <w:tcW w:w="1946" w:type="dxa"/>
            <w:shd w:val="clear" w:color="auto" w:fill="auto"/>
          </w:tcPr>
          <w:p w14:paraId="202DFACB"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c>
          <w:tcPr>
            <w:tcW w:w="1947" w:type="dxa"/>
            <w:shd w:val="clear" w:color="auto" w:fill="auto"/>
          </w:tcPr>
          <w:p w14:paraId="1EFAF8F1"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r>
      <w:tr w:rsidR="0074180D" w:rsidRPr="00163987" w14:paraId="36960673" w14:textId="77777777" w:rsidTr="00A37959">
        <w:tc>
          <w:tcPr>
            <w:tcW w:w="933" w:type="dxa"/>
            <w:vMerge/>
            <w:shd w:val="clear" w:color="auto" w:fill="auto"/>
          </w:tcPr>
          <w:p w14:paraId="61CEA25D" w14:textId="77777777" w:rsidR="00A37959" w:rsidRPr="00163987" w:rsidRDefault="00A37959" w:rsidP="00163987">
            <w:pPr>
              <w:tabs>
                <w:tab w:val="left" w:pos="226"/>
              </w:tabs>
              <w:spacing w:line="360" w:lineRule="auto"/>
              <w:ind w:right="40"/>
              <w:jc w:val="center"/>
              <w:rPr>
                <w:rFonts w:ascii="Arial" w:hAnsi="Arial" w:cs="Arial"/>
                <w:sz w:val="22"/>
                <w:szCs w:val="22"/>
                <w:lang w:val="ru-RU"/>
              </w:rPr>
            </w:pPr>
          </w:p>
        </w:tc>
        <w:tc>
          <w:tcPr>
            <w:tcW w:w="1017" w:type="dxa"/>
            <w:shd w:val="clear" w:color="auto" w:fill="auto"/>
          </w:tcPr>
          <w:p w14:paraId="4F37BE99" w14:textId="77777777" w:rsidR="00A37959" w:rsidRPr="00163987" w:rsidRDefault="00A37959" w:rsidP="00163987">
            <w:pPr>
              <w:tabs>
                <w:tab w:val="left" w:pos="226"/>
              </w:tabs>
              <w:spacing w:line="360" w:lineRule="auto"/>
              <w:ind w:right="40"/>
              <w:jc w:val="center"/>
              <w:rPr>
                <w:rFonts w:ascii="Arial" w:hAnsi="Arial" w:cs="Arial"/>
                <w:sz w:val="22"/>
                <w:szCs w:val="22"/>
                <w:vertAlign w:val="subscript"/>
                <w:lang w:val="ru-RU"/>
              </w:rPr>
            </w:pPr>
            <w:r w:rsidRPr="00163987">
              <w:rPr>
                <w:rFonts w:ascii="Arial" w:hAnsi="Arial" w:cs="Arial"/>
                <w:i/>
                <w:sz w:val="22"/>
                <w:szCs w:val="22"/>
                <w:lang w:val="ru-RU"/>
              </w:rPr>
              <w:t>C</w:t>
            </w:r>
            <w:r w:rsidRPr="00163987">
              <w:rPr>
                <w:rFonts w:ascii="Arial" w:hAnsi="Arial" w:cs="Arial"/>
                <w:sz w:val="22"/>
                <w:szCs w:val="22"/>
                <w:vertAlign w:val="subscript"/>
                <w:lang w:val="ru-RU"/>
              </w:rPr>
              <w:t>2</w:t>
            </w:r>
          </w:p>
        </w:tc>
        <w:tc>
          <w:tcPr>
            <w:tcW w:w="1946" w:type="dxa"/>
            <w:shd w:val="clear" w:color="auto" w:fill="auto"/>
          </w:tcPr>
          <w:p w14:paraId="2897D43E"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c>
          <w:tcPr>
            <w:tcW w:w="1947" w:type="dxa"/>
            <w:shd w:val="clear" w:color="auto" w:fill="auto"/>
          </w:tcPr>
          <w:p w14:paraId="63B60E23"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2 с максимальным номинальным током для двух защищенных полюсов или 3 с максимальным номинальным током для одного защищенного полюса</w:t>
            </w:r>
          </w:p>
        </w:tc>
        <w:tc>
          <w:tcPr>
            <w:tcW w:w="1946" w:type="dxa"/>
            <w:shd w:val="clear" w:color="auto" w:fill="auto"/>
          </w:tcPr>
          <w:p w14:paraId="5A4936B8"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1с максимальным номинальным током</w:t>
            </w:r>
          </w:p>
        </w:tc>
        <w:tc>
          <w:tcPr>
            <w:tcW w:w="1947" w:type="dxa"/>
            <w:shd w:val="clear" w:color="auto" w:fill="auto"/>
          </w:tcPr>
          <w:p w14:paraId="45C52129"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1с максимальным номинальным током</w:t>
            </w:r>
          </w:p>
        </w:tc>
      </w:tr>
      <w:tr w:rsidR="0074180D" w:rsidRPr="00163987" w14:paraId="39B72BFD" w14:textId="77777777" w:rsidTr="00A37959">
        <w:tc>
          <w:tcPr>
            <w:tcW w:w="1950" w:type="dxa"/>
            <w:gridSpan w:val="2"/>
            <w:shd w:val="clear" w:color="auto" w:fill="auto"/>
          </w:tcPr>
          <w:p w14:paraId="34823A7A" w14:textId="77777777" w:rsidR="00A37959" w:rsidRPr="00163987" w:rsidRDefault="00A37959" w:rsidP="00163987">
            <w:pPr>
              <w:tabs>
                <w:tab w:val="left" w:pos="226"/>
              </w:tabs>
              <w:spacing w:line="360" w:lineRule="auto"/>
              <w:ind w:right="40"/>
              <w:jc w:val="center"/>
              <w:rPr>
                <w:rFonts w:ascii="Arial" w:hAnsi="Arial" w:cs="Arial"/>
                <w:sz w:val="22"/>
                <w:szCs w:val="22"/>
                <w:vertAlign w:val="subscript"/>
                <w:lang w:val="ru-RU"/>
              </w:rPr>
            </w:pPr>
            <w:r w:rsidRPr="00163987">
              <w:rPr>
                <w:rFonts w:ascii="Arial" w:hAnsi="Arial" w:cs="Arial"/>
                <w:i/>
                <w:sz w:val="22"/>
                <w:szCs w:val="22"/>
                <w:lang w:val="ru-RU"/>
              </w:rPr>
              <w:t>D</w:t>
            </w:r>
            <w:r w:rsidRPr="00163987">
              <w:rPr>
                <w:rFonts w:ascii="Arial" w:hAnsi="Arial" w:cs="Arial"/>
                <w:sz w:val="22"/>
                <w:szCs w:val="22"/>
                <w:vertAlign w:val="subscript"/>
                <w:lang w:val="ru-RU"/>
              </w:rPr>
              <w:t>0</w:t>
            </w:r>
            <w:r w:rsidRPr="00163987">
              <w:rPr>
                <w:rFonts w:ascii="Arial" w:hAnsi="Arial" w:cs="Arial"/>
                <w:sz w:val="22"/>
                <w:szCs w:val="22"/>
                <w:lang w:val="ru-RU"/>
              </w:rPr>
              <w:t>+</w:t>
            </w:r>
            <w:r w:rsidRPr="00163987">
              <w:rPr>
                <w:rFonts w:ascii="Arial" w:hAnsi="Arial" w:cs="Arial"/>
                <w:i/>
                <w:sz w:val="22"/>
                <w:szCs w:val="22"/>
                <w:lang w:val="ru-RU"/>
              </w:rPr>
              <w:t>D</w:t>
            </w:r>
            <w:r w:rsidRPr="00163987">
              <w:rPr>
                <w:rFonts w:ascii="Arial" w:hAnsi="Arial" w:cs="Arial"/>
                <w:sz w:val="22"/>
                <w:szCs w:val="22"/>
                <w:vertAlign w:val="subscript"/>
                <w:lang w:val="ru-RU"/>
              </w:rPr>
              <w:t>1</w:t>
            </w:r>
          </w:p>
        </w:tc>
        <w:tc>
          <w:tcPr>
            <w:tcW w:w="1946" w:type="dxa"/>
            <w:shd w:val="clear" w:color="auto" w:fill="auto"/>
          </w:tcPr>
          <w:p w14:paraId="030A25DA"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c>
          <w:tcPr>
            <w:tcW w:w="1947" w:type="dxa"/>
            <w:shd w:val="clear" w:color="auto" w:fill="auto"/>
          </w:tcPr>
          <w:p w14:paraId="375AD345"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 xml:space="preserve">3 с максимальным номинальным </w:t>
            </w:r>
            <w:proofErr w:type="spellStart"/>
            <w:r w:rsidRPr="00163987">
              <w:rPr>
                <w:rFonts w:ascii="Arial" w:hAnsi="Arial" w:cs="Arial"/>
                <w:sz w:val="22"/>
                <w:szCs w:val="22"/>
                <w:lang w:val="ru-RU"/>
              </w:rPr>
              <w:t>током</w:t>
            </w:r>
            <w:r w:rsidRPr="00163987">
              <w:rPr>
                <w:rFonts w:ascii="Arial" w:hAnsi="Arial" w:cs="Arial"/>
                <w:sz w:val="22"/>
                <w:szCs w:val="22"/>
                <w:vertAlign w:val="superscript"/>
                <w:lang w:val="ru-RU"/>
              </w:rPr>
              <w:t>h</w:t>
            </w:r>
            <w:proofErr w:type="spellEnd"/>
            <w:r w:rsidRPr="00163987">
              <w:rPr>
                <w:rFonts w:ascii="Arial" w:hAnsi="Arial" w:cs="Arial"/>
                <w:sz w:val="22"/>
                <w:szCs w:val="22"/>
                <w:vertAlign w:val="superscript"/>
                <w:lang w:val="ru-RU"/>
              </w:rPr>
              <w:t>)</w:t>
            </w:r>
          </w:p>
        </w:tc>
        <w:tc>
          <w:tcPr>
            <w:tcW w:w="1946" w:type="dxa"/>
            <w:shd w:val="clear" w:color="auto" w:fill="auto"/>
          </w:tcPr>
          <w:p w14:paraId="3267C4F4"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c>
          <w:tcPr>
            <w:tcW w:w="1947" w:type="dxa"/>
            <w:shd w:val="clear" w:color="auto" w:fill="auto"/>
          </w:tcPr>
          <w:p w14:paraId="51FB88AD" w14:textId="77777777" w:rsidR="00A37959" w:rsidRPr="00163987" w:rsidRDefault="00A37959" w:rsidP="00163987">
            <w:pPr>
              <w:tabs>
                <w:tab w:val="left" w:pos="226"/>
              </w:tabs>
              <w:spacing w:line="360"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tc>
      </w:tr>
    </w:tbl>
    <w:p w14:paraId="66567B4A" w14:textId="77777777" w:rsidR="0074180D" w:rsidRPr="00163987" w:rsidRDefault="0074180D" w:rsidP="00163987">
      <w:r w:rsidRPr="00163987">
        <w:br w:type="page"/>
      </w:r>
    </w:p>
    <w:p w14:paraId="17881600" w14:textId="708D8988" w:rsidR="0074180D" w:rsidRPr="00163987" w:rsidRDefault="0074180D" w:rsidP="00163987">
      <w:pPr>
        <w:spacing w:line="360" w:lineRule="auto"/>
        <w:jc w:val="both"/>
        <w:rPr>
          <w:rFonts w:ascii="Arial" w:hAnsi="Arial" w:cs="Arial"/>
          <w:i/>
          <w:sz w:val="22"/>
          <w:szCs w:val="22"/>
          <w:lang w:val="ru-RU"/>
        </w:rPr>
      </w:pPr>
      <w:r w:rsidRPr="00163987">
        <w:rPr>
          <w:rFonts w:ascii="Arial" w:hAnsi="Arial" w:cs="Arial"/>
          <w:i/>
          <w:sz w:val="22"/>
          <w:szCs w:val="22"/>
          <w:lang w:val="ru-RU"/>
        </w:rPr>
        <w:lastRenderedPageBreak/>
        <w:t>Окончание таблицы С.3</w:t>
      </w:r>
    </w:p>
    <w:tbl>
      <w:tblPr>
        <w:tblW w:w="973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50"/>
        <w:gridCol w:w="1946"/>
        <w:gridCol w:w="1947"/>
        <w:gridCol w:w="1946"/>
        <w:gridCol w:w="1947"/>
      </w:tblGrid>
      <w:tr w:rsidR="0074180D" w:rsidRPr="000876EF" w14:paraId="5953B8D2" w14:textId="77777777" w:rsidTr="001F3BB8">
        <w:tc>
          <w:tcPr>
            <w:tcW w:w="1950" w:type="dxa"/>
            <w:vMerge w:val="restart"/>
            <w:shd w:val="clear" w:color="auto" w:fill="auto"/>
            <w:vAlign w:val="center"/>
          </w:tcPr>
          <w:p w14:paraId="5AC0B36C" w14:textId="77777777" w:rsidR="0074180D" w:rsidRPr="00163987" w:rsidRDefault="0074180D" w:rsidP="00163987">
            <w:pPr>
              <w:tabs>
                <w:tab w:val="left" w:pos="226"/>
              </w:tabs>
              <w:spacing w:line="276" w:lineRule="auto"/>
              <w:ind w:right="40"/>
              <w:jc w:val="center"/>
              <w:rPr>
                <w:rFonts w:ascii="Arial" w:hAnsi="Arial" w:cs="Arial"/>
                <w:sz w:val="22"/>
                <w:szCs w:val="22"/>
                <w:lang w:val="ru-RU"/>
              </w:rPr>
            </w:pPr>
            <w:r w:rsidRPr="00163987">
              <w:rPr>
                <w:rFonts w:ascii="Arial" w:hAnsi="Arial" w:cs="Arial"/>
                <w:sz w:val="22"/>
                <w:szCs w:val="22"/>
                <w:lang w:val="ru-RU"/>
              </w:rPr>
              <w:t>Цикл испытаний</w:t>
            </w:r>
          </w:p>
        </w:tc>
        <w:tc>
          <w:tcPr>
            <w:tcW w:w="7786" w:type="dxa"/>
            <w:gridSpan w:val="4"/>
            <w:shd w:val="clear" w:color="auto" w:fill="auto"/>
            <w:vAlign w:val="center"/>
          </w:tcPr>
          <w:p w14:paraId="2DB023A2" w14:textId="77777777" w:rsidR="0074180D" w:rsidRPr="00163987" w:rsidRDefault="0074180D" w:rsidP="00163987">
            <w:pPr>
              <w:tabs>
                <w:tab w:val="left" w:pos="226"/>
              </w:tabs>
              <w:spacing w:line="276" w:lineRule="auto"/>
              <w:ind w:right="40"/>
              <w:jc w:val="center"/>
              <w:rPr>
                <w:rFonts w:ascii="Arial" w:hAnsi="Arial" w:cs="Arial"/>
                <w:sz w:val="22"/>
                <w:szCs w:val="22"/>
                <w:vertAlign w:val="superscript"/>
                <w:lang w:val="ru-RU"/>
              </w:rPr>
            </w:pPr>
            <w:r w:rsidRPr="00163987">
              <w:rPr>
                <w:rFonts w:ascii="Arial" w:hAnsi="Arial" w:cs="Arial"/>
                <w:sz w:val="22"/>
                <w:szCs w:val="22"/>
                <w:lang w:val="ru-RU"/>
              </w:rPr>
              <w:t>Число образцов в зависимости от числа полюсов</w:t>
            </w:r>
            <w:r w:rsidRPr="00163987">
              <w:rPr>
                <w:rFonts w:ascii="Arial" w:hAnsi="Arial" w:cs="Arial"/>
                <w:sz w:val="22"/>
                <w:szCs w:val="22"/>
                <w:vertAlign w:val="superscript"/>
                <w:lang w:val="en-US"/>
              </w:rPr>
              <w:t>a</w:t>
            </w:r>
            <w:r w:rsidRPr="00163987">
              <w:rPr>
                <w:rFonts w:ascii="Arial" w:hAnsi="Arial" w:cs="Arial"/>
                <w:sz w:val="22"/>
                <w:szCs w:val="22"/>
                <w:vertAlign w:val="superscript"/>
                <w:lang w:val="ru-RU"/>
              </w:rPr>
              <w:t>)</w:t>
            </w:r>
          </w:p>
        </w:tc>
      </w:tr>
      <w:tr w:rsidR="0074180D" w:rsidRPr="00163987" w14:paraId="0D1EF91A" w14:textId="77777777" w:rsidTr="001F3BB8">
        <w:tc>
          <w:tcPr>
            <w:tcW w:w="1950" w:type="dxa"/>
            <w:vMerge/>
            <w:tcBorders>
              <w:bottom w:val="double" w:sz="4" w:space="0" w:color="auto"/>
            </w:tcBorders>
            <w:shd w:val="clear" w:color="auto" w:fill="auto"/>
            <w:vAlign w:val="center"/>
          </w:tcPr>
          <w:p w14:paraId="7BE62840" w14:textId="77777777" w:rsidR="0074180D" w:rsidRPr="00163987" w:rsidRDefault="0074180D" w:rsidP="00163987">
            <w:pPr>
              <w:tabs>
                <w:tab w:val="left" w:pos="226"/>
              </w:tabs>
              <w:spacing w:line="276" w:lineRule="auto"/>
              <w:ind w:right="40"/>
              <w:jc w:val="center"/>
              <w:rPr>
                <w:rFonts w:ascii="Arial" w:hAnsi="Arial" w:cs="Arial"/>
                <w:sz w:val="22"/>
                <w:szCs w:val="22"/>
                <w:lang w:val="ru-RU"/>
              </w:rPr>
            </w:pPr>
          </w:p>
        </w:tc>
        <w:tc>
          <w:tcPr>
            <w:tcW w:w="1946" w:type="dxa"/>
            <w:tcBorders>
              <w:bottom w:val="double" w:sz="4" w:space="0" w:color="auto"/>
            </w:tcBorders>
            <w:shd w:val="clear" w:color="auto" w:fill="auto"/>
            <w:vAlign w:val="center"/>
          </w:tcPr>
          <w:p w14:paraId="47A328E5" w14:textId="77777777" w:rsidR="0074180D" w:rsidRPr="00163987" w:rsidRDefault="0074180D" w:rsidP="00163987">
            <w:pPr>
              <w:tabs>
                <w:tab w:val="left" w:pos="226"/>
              </w:tabs>
              <w:spacing w:line="276" w:lineRule="auto"/>
              <w:ind w:right="40"/>
              <w:jc w:val="center"/>
              <w:rPr>
                <w:rFonts w:ascii="Arial" w:hAnsi="Arial" w:cs="Arial"/>
                <w:sz w:val="22"/>
                <w:szCs w:val="22"/>
                <w:vertAlign w:val="superscript"/>
                <w:lang w:val="ru-RU"/>
              </w:rPr>
            </w:pPr>
            <w:r w:rsidRPr="00163987">
              <w:rPr>
                <w:rFonts w:ascii="Arial" w:hAnsi="Arial" w:cs="Arial"/>
                <w:sz w:val="22"/>
                <w:szCs w:val="22"/>
                <w:lang w:val="ru-RU"/>
              </w:rPr>
              <w:t xml:space="preserve">1 </w:t>
            </w:r>
            <w:proofErr w:type="spellStart"/>
            <w:r w:rsidRPr="00163987">
              <w:rPr>
                <w:rFonts w:ascii="Arial" w:hAnsi="Arial" w:cs="Arial"/>
                <w:sz w:val="22"/>
                <w:szCs w:val="22"/>
                <w:lang w:val="ru-RU"/>
              </w:rPr>
              <w:t>полюс</w:t>
            </w:r>
            <w:r w:rsidRPr="00163987">
              <w:rPr>
                <w:rFonts w:ascii="Arial" w:hAnsi="Arial" w:cs="Arial"/>
                <w:sz w:val="22"/>
                <w:szCs w:val="22"/>
                <w:vertAlign w:val="superscript"/>
                <w:lang w:val="ru-RU"/>
              </w:rPr>
              <w:t>b</w:t>
            </w:r>
            <w:proofErr w:type="spellEnd"/>
            <w:r w:rsidRPr="00163987">
              <w:rPr>
                <w:rFonts w:ascii="Arial" w:hAnsi="Arial" w:cs="Arial"/>
                <w:sz w:val="22"/>
                <w:szCs w:val="22"/>
                <w:vertAlign w:val="superscript"/>
                <w:lang w:val="ru-RU"/>
              </w:rPr>
              <w:t>)</w:t>
            </w:r>
          </w:p>
        </w:tc>
        <w:tc>
          <w:tcPr>
            <w:tcW w:w="1947" w:type="dxa"/>
            <w:tcBorders>
              <w:bottom w:val="double" w:sz="4" w:space="0" w:color="auto"/>
            </w:tcBorders>
            <w:shd w:val="clear" w:color="auto" w:fill="auto"/>
            <w:vAlign w:val="center"/>
          </w:tcPr>
          <w:p w14:paraId="5964A697" w14:textId="77777777" w:rsidR="0074180D" w:rsidRPr="00163987" w:rsidRDefault="0074180D" w:rsidP="00163987">
            <w:pPr>
              <w:tabs>
                <w:tab w:val="left" w:pos="226"/>
              </w:tabs>
              <w:spacing w:line="276" w:lineRule="auto"/>
              <w:ind w:right="40"/>
              <w:jc w:val="center"/>
              <w:rPr>
                <w:rFonts w:ascii="Arial" w:hAnsi="Arial" w:cs="Arial"/>
                <w:sz w:val="22"/>
                <w:szCs w:val="22"/>
                <w:vertAlign w:val="superscript"/>
                <w:lang w:val="ru-RU"/>
              </w:rPr>
            </w:pPr>
            <w:r w:rsidRPr="00163987">
              <w:rPr>
                <w:rFonts w:ascii="Arial" w:hAnsi="Arial" w:cs="Arial"/>
                <w:sz w:val="22"/>
                <w:szCs w:val="22"/>
                <w:lang w:val="ru-RU"/>
              </w:rPr>
              <w:t xml:space="preserve">2 </w:t>
            </w:r>
            <w:proofErr w:type="spellStart"/>
            <w:r w:rsidRPr="00163987">
              <w:rPr>
                <w:rFonts w:ascii="Arial" w:hAnsi="Arial" w:cs="Arial"/>
                <w:sz w:val="22"/>
                <w:szCs w:val="22"/>
                <w:lang w:val="ru-RU"/>
              </w:rPr>
              <w:t>полюса</w:t>
            </w:r>
            <w:r w:rsidRPr="00163987">
              <w:rPr>
                <w:rFonts w:ascii="Arial" w:hAnsi="Arial" w:cs="Arial"/>
                <w:sz w:val="22"/>
                <w:szCs w:val="22"/>
                <w:vertAlign w:val="superscript"/>
                <w:lang w:val="ru-RU"/>
              </w:rPr>
              <w:t>c</w:t>
            </w:r>
            <w:proofErr w:type="spellEnd"/>
            <w:r w:rsidRPr="00163987">
              <w:rPr>
                <w:rFonts w:ascii="Arial" w:hAnsi="Arial" w:cs="Arial"/>
                <w:sz w:val="22"/>
                <w:szCs w:val="22"/>
                <w:vertAlign w:val="superscript"/>
                <w:lang w:val="ru-RU"/>
              </w:rPr>
              <w:t>)</w:t>
            </w:r>
          </w:p>
        </w:tc>
        <w:tc>
          <w:tcPr>
            <w:tcW w:w="1946" w:type="dxa"/>
            <w:tcBorders>
              <w:bottom w:val="double" w:sz="4" w:space="0" w:color="auto"/>
            </w:tcBorders>
            <w:shd w:val="clear" w:color="auto" w:fill="auto"/>
            <w:vAlign w:val="center"/>
          </w:tcPr>
          <w:p w14:paraId="0557E10D" w14:textId="77777777" w:rsidR="0074180D" w:rsidRPr="00163987" w:rsidRDefault="0074180D" w:rsidP="00163987">
            <w:pPr>
              <w:tabs>
                <w:tab w:val="left" w:pos="226"/>
              </w:tabs>
              <w:spacing w:line="276" w:lineRule="auto"/>
              <w:ind w:right="40"/>
              <w:jc w:val="center"/>
              <w:rPr>
                <w:rFonts w:ascii="Arial" w:hAnsi="Arial" w:cs="Arial"/>
                <w:sz w:val="22"/>
                <w:szCs w:val="22"/>
                <w:vertAlign w:val="superscript"/>
                <w:lang w:val="ru-RU"/>
              </w:rPr>
            </w:pPr>
            <w:r w:rsidRPr="00163987">
              <w:rPr>
                <w:rFonts w:ascii="Arial" w:hAnsi="Arial" w:cs="Arial"/>
                <w:sz w:val="22"/>
                <w:szCs w:val="22"/>
                <w:lang w:val="ru-RU"/>
              </w:rPr>
              <w:t xml:space="preserve">3 </w:t>
            </w:r>
            <w:proofErr w:type="spellStart"/>
            <w:r w:rsidRPr="00163987">
              <w:rPr>
                <w:rFonts w:ascii="Arial" w:hAnsi="Arial" w:cs="Arial"/>
                <w:sz w:val="22"/>
                <w:szCs w:val="22"/>
                <w:lang w:val="ru-RU"/>
              </w:rPr>
              <w:t>полюса</w:t>
            </w:r>
            <w:r w:rsidRPr="00163987">
              <w:rPr>
                <w:rFonts w:ascii="Arial" w:hAnsi="Arial" w:cs="Arial"/>
                <w:sz w:val="22"/>
                <w:szCs w:val="22"/>
                <w:vertAlign w:val="superscript"/>
                <w:lang w:val="ru-RU"/>
              </w:rPr>
              <w:t>d</w:t>
            </w:r>
            <w:proofErr w:type="spellEnd"/>
            <w:r w:rsidRPr="00163987">
              <w:rPr>
                <w:rFonts w:ascii="Arial" w:hAnsi="Arial" w:cs="Arial"/>
                <w:sz w:val="22"/>
                <w:szCs w:val="22"/>
                <w:vertAlign w:val="superscript"/>
                <w:lang w:val="ru-RU"/>
              </w:rPr>
              <w:t>)</w:t>
            </w:r>
          </w:p>
        </w:tc>
        <w:tc>
          <w:tcPr>
            <w:tcW w:w="1947" w:type="dxa"/>
            <w:tcBorders>
              <w:bottom w:val="double" w:sz="4" w:space="0" w:color="auto"/>
            </w:tcBorders>
            <w:shd w:val="clear" w:color="auto" w:fill="auto"/>
            <w:vAlign w:val="center"/>
          </w:tcPr>
          <w:p w14:paraId="17615C4F" w14:textId="77777777" w:rsidR="0074180D" w:rsidRPr="00163987" w:rsidRDefault="0074180D" w:rsidP="00163987">
            <w:pPr>
              <w:tabs>
                <w:tab w:val="left" w:pos="226"/>
              </w:tabs>
              <w:spacing w:line="276" w:lineRule="auto"/>
              <w:ind w:right="40"/>
              <w:jc w:val="center"/>
              <w:rPr>
                <w:rFonts w:ascii="Arial" w:hAnsi="Arial" w:cs="Arial"/>
                <w:sz w:val="22"/>
                <w:szCs w:val="22"/>
                <w:vertAlign w:val="superscript"/>
                <w:lang w:val="ru-RU"/>
              </w:rPr>
            </w:pPr>
            <w:r w:rsidRPr="00163987">
              <w:rPr>
                <w:rFonts w:ascii="Arial" w:hAnsi="Arial" w:cs="Arial"/>
                <w:sz w:val="22"/>
                <w:szCs w:val="22"/>
                <w:lang w:val="ru-RU"/>
              </w:rPr>
              <w:t xml:space="preserve">4 </w:t>
            </w:r>
            <w:proofErr w:type="spellStart"/>
            <w:r w:rsidRPr="00163987">
              <w:rPr>
                <w:rFonts w:ascii="Arial" w:hAnsi="Arial" w:cs="Arial"/>
                <w:sz w:val="22"/>
                <w:szCs w:val="22"/>
                <w:lang w:val="ru-RU"/>
              </w:rPr>
              <w:t>полюса</w:t>
            </w:r>
            <w:r w:rsidRPr="00163987">
              <w:rPr>
                <w:rFonts w:ascii="Arial" w:hAnsi="Arial" w:cs="Arial"/>
                <w:sz w:val="22"/>
                <w:szCs w:val="22"/>
                <w:vertAlign w:val="superscript"/>
                <w:lang w:val="ru-RU"/>
              </w:rPr>
              <w:t>e</w:t>
            </w:r>
            <w:proofErr w:type="spellEnd"/>
            <w:r w:rsidRPr="00163987">
              <w:rPr>
                <w:rFonts w:ascii="Arial" w:hAnsi="Arial" w:cs="Arial"/>
                <w:sz w:val="22"/>
                <w:szCs w:val="22"/>
                <w:vertAlign w:val="superscript"/>
                <w:lang w:val="ru-RU"/>
              </w:rPr>
              <w:t>)</w:t>
            </w:r>
          </w:p>
        </w:tc>
      </w:tr>
      <w:tr w:rsidR="0074180D" w:rsidRPr="00163987" w14:paraId="572A91DF" w14:textId="77777777" w:rsidTr="00A37959">
        <w:tc>
          <w:tcPr>
            <w:tcW w:w="1950" w:type="dxa"/>
            <w:shd w:val="clear" w:color="auto" w:fill="auto"/>
          </w:tcPr>
          <w:p w14:paraId="431F6C44" w14:textId="42CA4F71" w:rsidR="00A37959" w:rsidRPr="00163987" w:rsidRDefault="00A37959" w:rsidP="00163987">
            <w:pPr>
              <w:tabs>
                <w:tab w:val="left" w:pos="226"/>
              </w:tabs>
              <w:spacing w:line="276" w:lineRule="auto"/>
              <w:ind w:right="40"/>
              <w:jc w:val="center"/>
              <w:rPr>
                <w:rFonts w:ascii="Arial" w:hAnsi="Arial" w:cs="Arial"/>
                <w:sz w:val="22"/>
                <w:szCs w:val="22"/>
                <w:vertAlign w:val="subscript"/>
                <w:lang w:val="ru-RU"/>
              </w:rPr>
            </w:pPr>
            <w:r w:rsidRPr="00163987">
              <w:rPr>
                <w:rFonts w:ascii="Arial" w:hAnsi="Arial" w:cs="Arial"/>
                <w:i/>
                <w:sz w:val="22"/>
                <w:szCs w:val="22"/>
                <w:lang w:val="ru-RU"/>
              </w:rPr>
              <w:t>D</w:t>
            </w:r>
            <w:r w:rsidRPr="00163987">
              <w:rPr>
                <w:rFonts w:ascii="Arial" w:hAnsi="Arial" w:cs="Arial"/>
                <w:sz w:val="22"/>
                <w:szCs w:val="22"/>
                <w:vertAlign w:val="subscript"/>
                <w:lang w:val="ru-RU"/>
              </w:rPr>
              <w:t>0</w:t>
            </w:r>
          </w:p>
        </w:tc>
        <w:tc>
          <w:tcPr>
            <w:tcW w:w="1946" w:type="dxa"/>
            <w:shd w:val="clear" w:color="auto" w:fill="auto"/>
          </w:tcPr>
          <w:p w14:paraId="27894100"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1 из всех номинальных токов</w:t>
            </w:r>
          </w:p>
        </w:tc>
        <w:tc>
          <w:tcPr>
            <w:tcW w:w="1947" w:type="dxa"/>
            <w:shd w:val="clear" w:color="auto" w:fill="auto"/>
          </w:tcPr>
          <w:p w14:paraId="578F5DBD" w14:textId="1E71C8D1" w:rsidR="00A37959" w:rsidRPr="00163987" w:rsidRDefault="00BC6D3D" w:rsidP="00163987">
            <w:pPr>
              <w:tabs>
                <w:tab w:val="left" w:pos="226"/>
              </w:tabs>
              <w:spacing w:line="276" w:lineRule="auto"/>
              <w:ind w:right="40" w:firstLine="28"/>
              <w:jc w:val="center"/>
              <w:rPr>
                <w:rFonts w:ascii="Arial" w:hAnsi="Arial" w:cs="Arial"/>
                <w:sz w:val="22"/>
                <w:szCs w:val="22"/>
                <w:lang w:val="en-US"/>
              </w:rPr>
            </w:pPr>
            <w:r w:rsidRPr="00163987">
              <w:rPr>
                <w:rFonts w:ascii="Arial" w:hAnsi="Arial" w:cs="Arial"/>
                <w:sz w:val="22"/>
                <w:szCs w:val="22"/>
                <w:lang w:val="en-US"/>
              </w:rPr>
              <w:t>–</w:t>
            </w:r>
          </w:p>
        </w:tc>
        <w:tc>
          <w:tcPr>
            <w:tcW w:w="1946" w:type="dxa"/>
            <w:shd w:val="clear" w:color="auto" w:fill="auto"/>
          </w:tcPr>
          <w:p w14:paraId="320BF31A" w14:textId="0E31B74C" w:rsidR="00A37959" w:rsidRPr="00163987" w:rsidRDefault="00BC6D3D" w:rsidP="00163987">
            <w:pPr>
              <w:tabs>
                <w:tab w:val="left" w:pos="226"/>
              </w:tabs>
              <w:spacing w:line="276" w:lineRule="auto"/>
              <w:ind w:right="40" w:firstLine="28"/>
              <w:jc w:val="center"/>
              <w:rPr>
                <w:rFonts w:ascii="Arial" w:hAnsi="Arial" w:cs="Arial"/>
                <w:sz w:val="22"/>
                <w:szCs w:val="22"/>
                <w:lang w:val="en-US"/>
              </w:rPr>
            </w:pPr>
            <w:r w:rsidRPr="00163987">
              <w:rPr>
                <w:rFonts w:ascii="Arial" w:hAnsi="Arial" w:cs="Arial"/>
                <w:sz w:val="22"/>
                <w:szCs w:val="22"/>
                <w:lang w:val="en-US"/>
              </w:rPr>
              <w:t>–</w:t>
            </w:r>
          </w:p>
        </w:tc>
        <w:tc>
          <w:tcPr>
            <w:tcW w:w="1947" w:type="dxa"/>
            <w:shd w:val="clear" w:color="auto" w:fill="auto"/>
          </w:tcPr>
          <w:p w14:paraId="0F7A0550" w14:textId="24518905" w:rsidR="00A37959" w:rsidRPr="00163987" w:rsidRDefault="00BC6D3D" w:rsidP="00163987">
            <w:pPr>
              <w:tabs>
                <w:tab w:val="left" w:pos="226"/>
              </w:tabs>
              <w:spacing w:line="276" w:lineRule="auto"/>
              <w:ind w:right="40" w:firstLine="28"/>
              <w:jc w:val="center"/>
              <w:rPr>
                <w:rFonts w:ascii="Arial" w:hAnsi="Arial" w:cs="Arial"/>
                <w:sz w:val="22"/>
                <w:szCs w:val="22"/>
                <w:lang w:val="en-US"/>
              </w:rPr>
            </w:pPr>
            <w:r w:rsidRPr="00163987">
              <w:rPr>
                <w:rFonts w:ascii="Arial" w:hAnsi="Arial" w:cs="Arial"/>
                <w:sz w:val="22"/>
                <w:szCs w:val="22"/>
                <w:lang w:val="en-US"/>
              </w:rPr>
              <w:t>–</w:t>
            </w:r>
          </w:p>
        </w:tc>
      </w:tr>
      <w:tr w:rsidR="0074180D" w:rsidRPr="000876EF" w14:paraId="3AC5E989" w14:textId="77777777" w:rsidTr="00A37959">
        <w:tc>
          <w:tcPr>
            <w:tcW w:w="1950" w:type="dxa"/>
            <w:shd w:val="clear" w:color="auto" w:fill="auto"/>
          </w:tcPr>
          <w:p w14:paraId="172B009D" w14:textId="77777777" w:rsidR="00A37959" w:rsidRPr="00163987" w:rsidRDefault="00A37959" w:rsidP="00163987">
            <w:pPr>
              <w:tabs>
                <w:tab w:val="left" w:pos="226"/>
              </w:tabs>
              <w:spacing w:line="276" w:lineRule="auto"/>
              <w:ind w:right="40"/>
              <w:jc w:val="center"/>
              <w:rPr>
                <w:rFonts w:ascii="Arial" w:hAnsi="Arial" w:cs="Arial"/>
                <w:sz w:val="22"/>
                <w:szCs w:val="22"/>
                <w:vertAlign w:val="subscript"/>
                <w:lang w:val="ru-RU"/>
              </w:rPr>
            </w:pPr>
            <w:r w:rsidRPr="00163987">
              <w:rPr>
                <w:rFonts w:ascii="Arial" w:hAnsi="Arial" w:cs="Arial"/>
                <w:i/>
                <w:sz w:val="22"/>
                <w:szCs w:val="22"/>
                <w:lang w:val="ru-RU"/>
              </w:rPr>
              <w:t>E</w:t>
            </w:r>
            <w:r w:rsidRPr="00163987">
              <w:rPr>
                <w:rFonts w:ascii="Arial" w:hAnsi="Arial" w:cs="Arial"/>
                <w:sz w:val="22"/>
                <w:szCs w:val="22"/>
                <w:vertAlign w:val="subscript"/>
                <w:lang w:val="ru-RU"/>
              </w:rPr>
              <w:t>1</w:t>
            </w:r>
          </w:p>
        </w:tc>
        <w:tc>
          <w:tcPr>
            <w:tcW w:w="1946" w:type="dxa"/>
            <w:shd w:val="clear" w:color="auto" w:fill="auto"/>
          </w:tcPr>
          <w:p w14:paraId="67C35063"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3+3</w:t>
            </w:r>
            <w:r w:rsidRPr="00163987">
              <w:rPr>
                <w:rFonts w:ascii="Arial" w:hAnsi="Arial" w:cs="Arial"/>
                <w:sz w:val="22"/>
                <w:szCs w:val="22"/>
                <w:vertAlign w:val="superscript"/>
                <w:lang w:val="ru-RU"/>
              </w:rPr>
              <w:t>f)</w:t>
            </w:r>
            <w:r w:rsidRPr="00163987">
              <w:rPr>
                <w:rFonts w:ascii="Arial" w:hAnsi="Arial" w:cs="Arial"/>
                <w:sz w:val="22"/>
                <w:szCs w:val="22"/>
                <w:lang w:val="ru-RU"/>
              </w:rPr>
              <w:t xml:space="preserve"> с максимальным номинальным током</w:t>
            </w:r>
          </w:p>
          <w:p w14:paraId="6F5DFCCD" w14:textId="4D2BC849"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3+3</w:t>
            </w:r>
            <w:r w:rsidRPr="00163987">
              <w:rPr>
                <w:rFonts w:ascii="Arial" w:hAnsi="Arial" w:cs="Arial"/>
                <w:sz w:val="22"/>
                <w:szCs w:val="22"/>
                <w:vertAlign w:val="superscript"/>
                <w:lang w:val="ru-RU"/>
              </w:rPr>
              <w:t>f)</w:t>
            </w:r>
            <w:r w:rsidRPr="00163987">
              <w:rPr>
                <w:rFonts w:ascii="Arial" w:hAnsi="Arial" w:cs="Arial"/>
                <w:sz w:val="22"/>
                <w:szCs w:val="22"/>
                <w:lang w:val="ru-RU"/>
              </w:rPr>
              <w:t xml:space="preserve"> с минимальным номинальным током</w:t>
            </w:r>
          </w:p>
        </w:tc>
        <w:tc>
          <w:tcPr>
            <w:tcW w:w="1947" w:type="dxa"/>
            <w:shd w:val="clear" w:color="auto" w:fill="auto"/>
          </w:tcPr>
          <w:p w14:paraId="03B8335F"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p w14:paraId="4C977065"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минимальным номинальным током</w:t>
            </w:r>
          </w:p>
        </w:tc>
        <w:tc>
          <w:tcPr>
            <w:tcW w:w="1946" w:type="dxa"/>
            <w:shd w:val="clear" w:color="auto" w:fill="auto"/>
          </w:tcPr>
          <w:p w14:paraId="68BFA4F6"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p w14:paraId="1B285C24"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минимальным номинальным током</w:t>
            </w:r>
          </w:p>
        </w:tc>
        <w:tc>
          <w:tcPr>
            <w:tcW w:w="1947" w:type="dxa"/>
            <w:shd w:val="clear" w:color="auto" w:fill="auto"/>
          </w:tcPr>
          <w:p w14:paraId="7663A4B2"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p w14:paraId="67B235C6"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минимальным номинальным током</w:t>
            </w:r>
          </w:p>
        </w:tc>
      </w:tr>
      <w:tr w:rsidR="0074180D" w:rsidRPr="000876EF" w14:paraId="34AD2DCD" w14:textId="77777777" w:rsidTr="00A37959">
        <w:tc>
          <w:tcPr>
            <w:tcW w:w="1950" w:type="dxa"/>
            <w:shd w:val="clear" w:color="auto" w:fill="auto"/>
          </w:tcPr>
          <w:p w14:paraId="559D093B" w14:textId="77777777" w:rsidR="00A37959" w:rsidRPr="00163987" w:rsidRDefault="00A37959" w:rsidP="00163987">
            <w:pPr>
              <w:tabs>
                <w:tab w:val="left" w:pos="226"/>
              </w:tabs>
              <w:spacing w:line="276" w:lineRule="auto"/>
              <w:ind w:right="40"/>
              <w:jc w:val="center"/>
              <w:rPr>
                <w:rFonts w:ascii="Arial" w:hAnsi="Arial" w:cs="Arial"/>
                <w:sz w:val="22"/>
                <w:szCs w:val="22"/>
                <w:vertAlign w:val="subscript"/>
                <w:lang w:val="ru-RU"/>
              </w:rPr>
            </w:pPr>
            <w:r w:rsidRPr="00163987">
              <w:rPr>
                <w:rFonts w:ascii="Arial" w:hAnsi="Arial" w:cs="Arial"/>
                <w:i/>
                <w:sz w:val="22"/>
                <w:szCs w:val="22"/>
                <w:lang w:val="ru-RU"/>
              </w:rPr>
              <w:t>E</w:t>
            </w:r>
            <w:r w:rsidRPr="00163987">
              <w:rPr>
                <w:rFonts w:ascii="Arial" w:hAnsi="Arial" w:cs="Arial"/>
                <w:sz w:val="22"/>
                <w:szCs w:val="22"/>
                <w:vertAlign w:val="subscript"/>
                <w:lang w:val="ru-RU"/>
              </w:rPr>
              <w:t>2</w:t>
            </w:r>
          </w:p>
        </w:tc>
        <w:tc>
          <w:tcPr>
            <w:tcW w:w="1946" w:type="dxa"/>
            <w:shd w:val="clear" w:color="auto" w:fill="auto"/>
          </w:tcPr>
          <w:p w14:paraId="0477FBD2"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3+4</w:t>
            </w:r>
            <w:r w:rsidRPr="00163987">
              <w:rPr>
                <w:rFonts w:ascii="Arial" w:hAnsi="Arial" w:cs="Arial"/>
                <w:sz w:val="22"/>
                <w:szCs w:val="22"/>
                <w:vertAlign w:val="superscript"/>
                <w:lang w:val="ru-RU"/>
              </w:rPr>
              <w:t>f)</w:t>
            </w:r>
            <w:r w:rsidRPr="00163987">
              <w:rPr>
                <w:rFonts w:ascii="Arial" w:hAnsi="Arial" w:cs="Arial"/>
                <w:sz w:val="22"/>
                <w:szCs w:val="22"/>
                <w:lang w:val="ru-RU"/>
              </w:rPr>
              <w:t xml:space="preserve"> с максимальным номинальным током</w:t>
            </w:r>
          </w:p>
          <w:p w14:paraId="656B33BE" w14:textId="23AF6BC4"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3+4</w:t>
            </w:r>
            <w:r w:rsidRPr="00163987">
              <w:rPr>
                <w:rFonts w:ascii="Arial" w:hAnsi="Arial" w:cs="Arial"/>
                <w:sz w:val="22"/>
                <w:szCs w:val="22"/>
                <w:vertAlign w:val="superscript"/>
                <w:lang w:val="ru-RU"/>
              </w:rPr>
              <w:t>f)</w:t>
            </w:r>
            <w:r w:rsidRPr="00163987">
              <w:rPr>
                <w:rFonts w:ascii="Arial" w:hAnsi="Arial" w:cs="Arial"/>
                <w:sz w:val="22"/>
                <w:szCs w:val="22"/>
                <w:lang w:val="ru-RU"/>
              </w:rPr>
              <w:t xml:space="preserve"> с минимальным номинальным током</w:t>
            </w:r>
          </w:p>
        </w:tc>
        <w:tc>
          <w:tcPr>
            <w:tcW w:w="1947" w:type="dxa"/>
            <w:shd w:val="clear" w:color="auto" w:fill="auto"/>
          </w:tcPr>
          <w:p w14:paraId="5CACE9F8"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p w14:paraId="3069B2E3"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минимальным номинальным током</w:t>
            </w:r>
          </w:p>
        </w:tc>
        <w:tc>
          <w:tcPr>
            <w:tcW w:w="1946" w:type="dxa"/>
            <w:shd w:val="clear" w:color="auto" w:fill="auto"/>
          </w:tcPr>
          <w:p w14:paraId="62008082"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p w14:paraId="1878237D"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минимальным номинальным током</w:t>
            </w:r>
          </w:p>
        </w:tc>
        <w:tc>
          <w:tcPr>
            <w:tcW w:w="1947" w:type="dxa"/>
            <w:shd w:val="clear" w:color="auto" w:fill="auto"/>
          </w:tcPr>
          <w:p w14:paraId="53F64009"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максимальным номинальным током</w:t>
            </w:r>
          </w:p>
          <w:p w14:paraId="24B7A7CD"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3 с минимальным номинальным током</w:t>
            </w:r>
          </w:p>
        </w:tc>
      </w:tr>
      <w:tr w:rsidR="0074180D" w:rsidRPr="00163987" w14:paraId="2DF0457E" w14:textId="77777777" w:rsidTr="00A37959">
        <w:tc>
          <w:tcPr>
            <w:tcW w:w="1950" w:type="dxa"/>
            <w:shd w:val="clear" w:color="auto" w:fill="auto"/>
          </w:tcPr>
          <w:p w14:paraId="72C2F281" w14:textId="77777777" w:rsidR="00A37959" w:rsidRPr="00163987" w:rsidRDefault="00A37959" w:rsidP="00163987">
            <w:pPr>
              <w:tabs>
                <w:tab w:val="left" w:pos="226"/>
              </w:tabs>
              <w:spacing w:line="276" w:lineRule="auto"/>
              <w:ind w:right="40"/>
              <w:jc w:val="center"/>
              <w:rPr>
                <w:rFonts w:ascii="Arial" w:hAnsi="Arial" w:cs="Arial"/>
                <w:sz w:val="22"/>
                <w:szCs w:val="22"/>
                <w:vertAlign w:val="subscript"/>
                <w:lang w:val="ru-RU"/>
              </w:rPr>
            </w:pPr>
            <w:r w:rsidRPr="00163987">
              <w:rPr>
                <w:rFonts w:ascii="Arial" w:hAnsi="Arial" w:cs="Arial"/>
                <w:i/>
                <w:sz w:val="22"/>
                <w:szCs w:val="22"/>
                <w:lang w:val="ru-RU"/>
              </w:rPr>
              <w:t>E</w:t>
            </w:r>
            <w:r w:rsidRPr="00163987">
              <w:rPr>
                <w:rFonts w:ascii="Arial" w:hAnsi="Arial" w:cs="Arial"/>
                <w:sz w:val="22"/>
                <w:szCs w:val="22"/>
                <w:vertAlign w:val="subscript"/>
                <w:lang w:val="ru-RU"/>
              </w:rPr>
              <w:t>3</w:t>
            </w:r>
          </w:p>
        </w:tc>
        <w:tc>
          <w:tcPr>
            <w:tcW w:w="1946" w:type="dxa"/>
            <w:shd w:val="clear" w:color="auto" w:fill="auto"/>
          </w:tcPr>
          <w:p w14:paraId="3BDE2152" w14:textId="268D8325" w:rsidR="00A37959" w:rsidRPr="00163987" w:rsidRDefault="00BC6D3D" w:rsidP="00163987">
            <w:pPr>
              <w:tabs>
                <w:tab w:val="left" w:pos="226"/>
              </w:tabs>
              <w:spacing w:line="276" w:lineRule="auto"/>
              <w:ind w:right="40" w:firstLine="273"/>
              <w:jc w:val="center"/>
              <w:rPr>
                <w:rFonts w:ascii="Arial" w:hAnsi="Arial" w:cs="Arial"/>
                <w:sz w:val="22"/>
                <w:szCs w:val="22"/>
                <w:vertAlign w:val="superscript"/>
                <w:lang w:val="ru-RU"/>
              </w:rPr>
            </w:pPr>
            <w:r w:rsidRPr="00163987">
              <w:rPr>
                <w:rFonts w:ascii="Arial" w:hAnsi="Arial" w:cs="Arial"/>
                <w:sz w:val="22"/>
                <w:szCs w:val="22"/>
                <w:lang w:val="en-US"/>
              </w:rPr>
              <w:t>–</w:t>
            </w:r>
            <w:r w:rsidR="00A37959" w:rsidRPr="00163987">
              <w:rPr>
                <w:rFonts w:ascii="Arial" w:hAnsi="Arial" w:cs="Arial"/>
                <w:sz w:val="22"/>
                <w:szCs w:val="22"/>
                <w:vertAlign w:val="superscript"/>
                <w:lang w:val="ru-RU"/>
              </w:rPr>
              <w:t>k)</w:t>
            </w:r>
          </w:p>
        </w:tc>
        <w:tc>
          <w:tcPr>
            <w:tcW w:w="1947" w:type="dxa"/>
            <w:shd w:val="clear" w:color="auto" w:fill="auto"/>
          </w:tcPr>
          <w:p w14:paraId="53B11457"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 xml:space="preserve">3 с максимальным номинальным </w:t>
            </w:r>
            <w:proofErr w:type="spellStart"/>
            <w:r w:rsidRPr="00163987">
              <w:rPr>
                <w:rFonts w:ascii="Arial" w:hAnsi="Arial" w:cs="Arial"/>
                <w:sz w:val="22"/>
                <w:szCs w:val="22"/>
                <w:lang w:val="ru-RU"/>
              </w:rPr>
              <w:t>током</w:t>
            </w:r>
            <w:r w:rsidRPr="00163987">
              <w:rPr>
                <w:rFonts w:ascii="Arial" w:hAnsi="Arial" w:cs="Arial"/>
                <w:sz w:val="22"/>
                <w:szCs w:val="22"/>
                <w:vertAlign w:val="superscript"/>
                <w:lang w:val="ru-RU"/>
              </w:rPr>
              <w:t>j</w:t>
            </w:r>
            <w:proofErr w:type="spellEnd"/>
            <w:r w:rsidRPr="00163987">
              <w:rPr>
                <w:rFonts w:ascii="Arial" w:hAnsi="Arial" w:cs="Arial"/>
                <w:sz w:val="22"/>
                <w:szCs w:val="22"/>
                <w:vertAlign w:val="superscript"/>
                <w:lang w:val="ru-RU"/>
              </w:rPr>
              <w:t>)</w:t>
            </w:r>
          </w:p>
        </w:tc>
        <w:tc>
          <w:tcPr>
            <w:tcW w:w="1946" w:type="dxa"/>
            <w:shd w:val="clear" w:color="auto" w:fill="auto"/>
          </w:tcPr>
          <w:p w14:paraId="4B66275F" w14:textId="77777777" w:rsidR="00A37959" w:rsidRPr="00163987" w:rsidRDefault="00A37959" w:rsidP="00163987">
            <w:pPr>
              <w:tabs>
                <w:tab w:val="left" w:pos="226"/>
              </w:tabs>
              <w:spacing w:line="276" w:lineRule="auto"/>
              <w:ind w:right="40" w:firstLine="273"/>
              <w:rPr>
                <w:rFonts w:ascii="Arial" w:hAnsi="Arial" w:cs="Arial"/>
                <w:sz w:val="22"/>
                <w:szCs w:val="22"/>
                <w:lang w:val="ru-RU"/>
              </w:rPr>
            </w:pPr>
            <w:r w:rsidRPr="00163987">
              <w:rPr>
                <w:rFonts w:ascii="Arial" w:hAnsi="Arial" w:cs="Arial"/>
                <w:sz w:val="22"/>
                <w:szCs w:val="22"/>
                <w:lang w:val="ru-RU"/>
              </w:rPr>
              <w:t xml:space="preserve">3 с максимальным номинальным </w:t>
            </w:r>
            <w:proofErr w:type="spellStart"/>
            <w:r w:rsidRPr="00163987">
              <w:rPr>
                <w:rFonts w:ascii="Arial" w:hAnsi="Arial" w:cs="Arial"/>
                <w:sz w:val="22"/>
                <w:szCs w:val="22"/>
                <w:lang w:val="ru-RU"/>
              </w:rPr>
              <w:t>током</w:t>
            </w:r>
            <w:r w:rsidRPr="00163987">
              <w:rPr>
                <w:rFonts w:ascii="Arial" w:hAnsi="Arial" w:cs="Arial"/>
                <w:sz w:val="22"/>
                <w:szCs w:val="22"/>
                <w:vertAlign w:val="superscript"/>
                <w:lang w:val="ru-RU"/>
              </w:rPr>
              <w:t>j</w:t>
            </w:r>
            <w:proofErr w:type="spellEnd"/>
            <w:r w:rsidRPr="00163987">
              <w:rPr>
                <w:rFonts w:ascii="Arial" w:hAnsi="Arial" w:cs="Arial"/>
                <w:sz w:val="22"/>
                <w:szCs w:val="22"/>
                <w:vertAlign w:val="superscript"/>
                <w:lang w:val="ru-RU"/>
              </w:rPr>
              <w:t>)</w:t>
            </w:r>
          </w:p>
        </w:tc>
        <w:tc>
          <w:tcPr>
            <w:tcW w:w="1947" w:type="dxa"/>
            <w:shd w:val="clear" w:color="auto" w:fill="auto"/>
          </w:tcPr>
          <w:p w14:paraId="29013238" w14:textId="77777777" w:rsidR="00A37959" w:rsidRPr="00163987" w:rsidRDefault="00A37959" w:rsidP="00163987">
            <w:pPr>
              <w:tabs>
                <w:tab w:val="left" w:pos="226"/>
              </w:tabs>
              <w:spacing w:line="276" w:lineRule="auto"/>
              <w:ind w:right="40" w:firstLine="273"/>
              <w:rPr>
                <w:rFonts w:ascii="Arial" w:hAnsi="Arial" w:cs="Arial"/>
                <w:sz w:val="22"/>
                <w:szCs w:val="22"/>
                <w:vertAlign w:val="superscript"/>
                <w:lang w:val="ru-RU"/>
              </w:rPr>
            </w:pPr>
            <w:r w:rsidRPr="00163987">
              <w:rPr>
                <w:rFonts w:ascii="Arial" w:hAnsi="Arial" w:cs="Arial"/>
                <w:sz w:val="22"/>
                <w:szCs w:val="22"/>
                <w:lang w:val="ru-RU"/>
              </w:rPr>
              <w:t xml:space="preserve">3 с максимальным номинальным </w:t>
            </w:r>
            <w:proofErr w:type="spellStart"/>
            <w:r w:rsidRPr="00163987">
              <w:rPr>
                <w:rFonts w:ascii="Arial" w:hAnsi="Arial" w:cs="Arial"/>
                <w:sz w:val="22"/>
                <w:szCs w:val="22"/>
                <w:lang w:val="ru-RU"/>
              </w:rPr>
              <w:t>током</w:t>
            </w:r>
            <w:r w:rsidRPr="00163987">
              <w:rPr>
                <w:rFonts w:ascii="Arial" w:hAnsi="Arial" w:cs="Arial"/>
                <w:sz w:val="22"/>
                <w:szCs w:val="22"/>
                <w:vertAlign w:val="superscript"/>
                <w:lang w:val="ru-RU"/>
              </w:rPr>
              <w:t>j</w:t>
            </w:r>
            <w:proofErr w:type="spellEnd"/>
            <w:r w:rsidRPr="00163987">
              <w:rPr>
                <w:rFonts w:ascii="Arial" w:hAnsi="Arial" w:cs="Arial"/>
                <w:sz w:val="22"/>
                <w:szCs w:val="22"/>
                <w:vertAlign w:val="superscript"/>
                <w:lang w:val="ru-RU"/>
              </w:rPr>
              <w:t>)</w:t>
            </w:r>
          </w:p>
        </w:tc>
      </w:tr>
      <w:tr w:rsidR="0074180D" w:rsidRPr="00163987" w14:paraId="0C03DA9A" w14:textId="77777777" w:rsidTr="00A37959">
        <w:trPr>
          <w:trHeight w:val="958"/>
        </w:trPr>
        <w:tc>
          <w:tcPr>
            <w:tcW w:w="9736" w:type="dxa"/>
            <w:gridSpan w:val="5"/>
            <w:shd w:val="clear" w:color="auto" w:fill="auto"/>
          </w:tcPr>
          <w:p w14:paraId="75A6C09F" w14:textId="77777777" w:rsidR="00A37959" w:rsidRPr="00163987" w:rsidRDefault="00A37959" w:rsidP="00163987">
            <w:pPr>
              <w:tabs>
                <w:tab w:val="left" w:pos="226"/>
              </w:tabs>
              <w:spacing w:line="276" w:lineRule="auto"/>
              <w:ind w:right="40" w:firstLine="239"/>
              <w:jc w:val="both"/>
              <w:rPr>
                <w:rFonts w:ascii="Arial" w:hAnsi="Arial" w:cs="Arial"/>
                <w:sz w:val="20"/>
                <w:szCs w:val="22"/>
                <w:lang w:val="ru-RU"/>
              </w:rPr>
            </w:pPr>
            <w:r w:rsidRPr="00163987">
              <w:rPr>
                <w:rFonts w:ascii="Arial" w:hAnsi="Arial" w:cs="Arial"/>
                <w:sz w:val="20"/>
                <w:szCs w:val="22"/>
                <w:vertAlign w:val="superscript"/>
                <w:lang w:val="ru-RU"/>
              </w:rPr>
              <w:t>a)</w:t>
            </w:r>
            <w:r w:rsidRPr="00163987">
              <w:rPr>
                <w:rFonts w:ascii="Arial" w:hAnsi="Arial" w:cs="Arial"/>
                <w:sz w:val="20"/>
                <w:szCs w:val="22"/>
                <w:lang w:val="ru-RU"/>
              </w:rPr>
              <w:t xml:space="preserve"> Если испытание следует повторить после допускаемого отказа согласно таблице C.2, используют новый комплект образцов для соответствующего цикла испытаний. При повторных испытаниях все результаты должны быть положительными.</w:t>
            </w:r>
          </w:p>
          <w:p w14:paraId="19388967" w14:textId="77777777" w:rsidR="00A37959" w:rsidRPr="00163987" w:rsidRDefault="00A37959" w:rsidP="00163987">
            <w:pPr>
              <w:tabs>
                <w:tab w:val="left" w:pos="226"/>
              </w:tabs>
              <w:spacing w:line="276" w:lineRule="auto"/>
              <w:ind w:right="40" w:firstLine="239"/>
              <w:jc w:val="both"/>
              <w:rPr>
                <w:rFonts w:ascii="Arial" w:hAnsi="Arial" w:cs="Arial"/>
                <w:sz w:val="20"/>
                <w:szCs w:val="22"/>
                <w:lang w:val="ru-RU"/>
              </w:rPr>
            </w:pPr>
            <w:r w:rsidRPr="00163987">
              <w:rPr>
                <w:rFonts w:ascii="Arial" w:hAnsi="Arial" w:cs="Arial"/>
                <w:sz w:val="20"/>
                <w:szCs w:val="22"/>
                <w:vertAlign w:val="superscript"/>
                <w:lang w:val="ru-RU"/>
              </w:rPr>
              <w:t>b)</w:t>
            </w:r>
            <w:r w:rsidRPr="00163987">
              <w:rPr>
                <w:rFonts w:ascii="Arial" w:hAnsi="Arial" w:cs="Arial"/>
                <w:sz w:val="20"/>
                <w:szCs w:val="22"/>
                <w:lang w:val="ru-RU"/>
              </w:rPr>
              <w:t xml:space="preserve"> Если испытывают только многополюсные выключатели, эта графа должна относиться к комплекту образцов с наименьшим числом полюсов (вместо соответствующей графы).</w:t>
            </w:r>
          </w:p>
          <w:p w14:paraId="28FBEECA" w14:textId="77777777" w:rsidR="00A37959" w:rsidRPr="00163987" w:rsidRDefault="00A37959" w:rsidP="00163987">
            <w:pPr>
              <w:tabs>
                <w:tab w:val="left" w:pos="226"/>
              </w:tabs>
              <w:spacing w:line="276" w:lineRule="auto"/>
              <w:ind w:right="40" w:firstLine="239"/>
              <w:jc w:val="both"/>
              <w:rPr>
                <w:rFonts w:ascii="Arial" w:hAnsi="Arial" w:cs="Arial"/>
                <w:sz w:val="20"/>
                <w:szCs w:val="22"/>
                <w:lang w:val="ru-RU"/>
              </w:rPr>
            </w:pPr>
            <w:r w:rsidRPr="00163987">
              <w:rPr>
                <w:rFonts w:ascii="Arial" w:hAnsi="Arial" w:cs="Arial"/>
                <w:sz w:val="20"/>
                <w:szCs w:val="22"/>
                <w:vertAlign w:val="superscript"/>
                <w:lang w:val="ru-RU"/>
              </w:rPr>
              <w:t>c)</w:t>
            </w:r>
            <w:r w:rsidRPr="00163987">
              <w:rPr>
                <w:rFonts w:ascii="Arial" w:hAnsi="Arial" w:cs="Arial"/>
                <w:sz w:val="20"/>
                <w:szCs w:val="22"/>
                <w:lang w:val="ru-RU"/>
              </w:rPr>
              <w:t xml:space="preserve"> Действительно для двухполюсных выключателей с двумя защищенными полюсами или с одним защищенным полюсом.</w:t>
            </w:r>
          </w:p>
          <w:p w14:paraId="640481F7" w14:textId="77777777" w:rsidR="00A37959" w:rsidRPr="00163987" w:rsidRDefault="00A37959" w:rsidP="00163987">
            <w:pPr>
              <w:tabs>
                <w:tab w:val="left" w:pos="226"/>
              </w:tabs>
              <w:spacing w:line="276" w:lineRule="auto"/>
              <w:ind w:right="40" w:firstLine="239"/>
              <w:jc w:val="both"/>
              <w:rPr>
                <w:rFonts w:ascii="Arial" w:hAnsi="Arial" w:cs="Arial"/>
                <w:sz w:val="20"/>
                <w:szCs w:val="22"/>
                <w:lang w:val="ru-RU"/>
              </w:rPr>
            </w:pPr>
            <w:r w:rsidRPr="00163987">
              <w:rPr>
                <w:rFonts w:ascii="Arial" w:hAnsi="Arial" w:cs="Arial"/>
                <w:sz w:val="20"/>
                <w:szCs w:val="22"/>
                <w:vertAlign w:val="superscript"/>
                <w:lang w:val="ru-RU"/>
              </w:rPr>
              <w:t>d)</w:t>
            </w:r>
            <w:r w:rsidRPr="00163987">
              <w:rPr>
                <w:rFonts w:ascii="Arial" w:hAnsi="Arial" w:cs="Arial"/>
                <w:sz w:val="20"/>
                <w:szCs w:val="22"/>
                <w:lang w:val="ru-RU"/>
              </w:rPr>
              <w:t xml:space="preserve"> Эту графу не применяют, если одновременно испытывают четырех полюсные выключатели.</w:t>
            </w:r>
          </w:p>
          <w:p w14:paraId="1BFABE9E" w14:textId="77777777" w:rsidR="00A37959" w:rsidRPr="00163987" w:rsidRDefault="00A37959" w:rsidP="00163987">
            <w:pPr>
              <w:tabs>
                <w:tab w:val="left" w:pos="226"/>
              </w:tabs>
              <w:spacing w:line="276" w:lineRule="auto"/>
              <w:ind w:right="40" w:firstLine="239"/>
              <w:jc w:val="both"/>
              <w:rPr>
                <w:rFonts w:ascii="Arial" w:hAnsi="Arial" w:cs="Arial"/>
                <w:sz w:val="20"/>
                <w:szCs w:val="22"/>
                <w:lang w:val="ru-RU"/>
              </w:rPr>
            </w:pPr>
            <w:r w:rsidRPr="00163987">
              <w:rPr>
                <w:rFonts w:ascii="Arial" w:hAnsi="Arial" w:cs="Arial"/>
                <w:sz w:val="20"/>
                <w:szCs w:val="22"/>
                <w:vertAlign w:val="superscript"/>
                <w:lang w:val="ru-RU"/>
              </w:rPr>
              <w:t>e)</w:t>
            </w:r>
            <w:r w:rsidRPr="00163987">
              <w:rPr>
                <w:rFonts w:ascii="Arial" w:hAnsi="Arial" w:cs="Arial"/>
                <w:sz w:val="20"/>
                <w:szCs w:val="22"/>
                <w:lang w:val="ru-RU"/>
              </w:rPr>
              <w:t xml:space="preserve"> Действительно также для выключателей с тремя защищенными полюсами и нейтральным полюсом.</w:t>
            </w:r>
          </w:p>
          <w:p w14:paraId="7D6F7DB9" w14:textId="4357F303" w:rsidR="00A37959" w:rsidRPr="00163987" w:rsidRDefault="00A37959" w:rsidP="00163987">
            <w:pPr>
              <w:tabs>
                <w:tab w:val="left" w:pos="226"/>
              </w:tabs>
              <w:spacing w:line="276" w:lineRule="auto"/>
              <w:ind w:right="40" w:firstLine="239"/>
              <w:jc w:val="both"/>
              <w:rPr>
                <w:rFonts w:ascii="Arial" w:hAnsi="Arial" w:cs="Arial"/>
                <w:sz w:val="20"/>
                <w:szCs w:val="22"/>
                <w:lang w:val="ru-RU"/>
              </w:rPr>
            </w:pPr>
            <w:r w:rsidRPr="00163987">
              <w:rPr>
                <w:rFonts w:ascii="Arial" w:hAnsi="Arial" w:cs="Arial"/>
                <w:sz w:val="20"/>
                <w:szCs w:val="22"/>
                <w:vertAlign w:val="superscript"/>
                <w:lang w:val="ru-RU"/>
              </w:rPr>
              <w:t>f)</w:t>
            </w:r>
            <w:r w:rsidRPr="00163987">
              <w:rPr>
                <w:rFonts w:ascii="Arial" w:hAnsi="Arial" w:cs="Arial"/>
                <w:sz w:val="20"/>
                <w:szCs w:val="22"/>
                <w:lang w:val="ru-RU"/>
              </w:rPr>
              <w:t xml:space="preserve"> Дополнительные образцы в случае однополюсных автоматических выключателей из 9.12.11.4.2</w:t>
            </w:r>
            <w:r w:rsidR="00BC6D3D" w:rsidRPr="00163987">
              <w:rPr>
                <w:rFonts w:ascii="Arial" w:hAnsi="Arial" w:cs="Arial"/>
                <w:sz w:val="20"/>
                <w:szCs w:val="22"/>
                <w:lang w:val="ru-RU"/>
              </w:rPr>
              <w:t>, перечисление</w:t>
            </w:r>
            <w:r w:rsidRPr="00163987">
              <w:rPr>
                <w:rFonts w:ascii="Arial" w:hAnsi="Arial" w:cs="Arial"/>
                <w:sz w:val="20"/>
                <w:szCs w:val="22"/>
                <w:lang w:val="ru-RU"/>
              </w:rPr>
              <w:t xml:space="preserve"> d)</w:t>
            </w:r>
            <w:r w:rsidR="00BC6D3D" w:rsidRPr="00163987">
              <w:rPr>
                <w:rFonts w:ascii="Arial" w:hAnsi="Arial" w:cs="Arial"/>
                <w:sz w:val="20"/>
                <w:szCs w:val="22"/>
                <w:lang w:val="ru-RU"/>
              </w:rPr>
              <w:t>,</w:t>
            </w:r>
            <w:r w:rsidRPr="00163987">
              <w:rPr>
                <w:rFonts w:ascii="Arial" w:hAnsi="Arial" w:cs="Arial"/>
                <w:sz w:val="20"/>
                <w:szCs w:val="22"/>
                <w:lang w:val="ru-RU"/>
              </w:rPr>
              <w:t xml:space="preserve"> или 9.12.11.4.3</w:t>
            </w:r>
            <w:r w:rsidR="00BC6D3D" w:rsidRPr="00163987">
              <w:rPr>
                <w:rFonts w:ascii="Arial" w:hAnsi="Arial" w:cs="Arial"/>
                <w:sz w:val="20"/>
                <w:szCs w:val="22"/>
                <w:lang w:val="ru-RU"/>
              </w:rPr>
              <w:t>, перечисление</w:t>
            </w:r>
            <w:r w:rsidRPr="00163987">
              <w:rPr>
                <w:rFonts w:ascii="Arial" w:hAnsi="Arial" w:cs="Arial"/>
                <w:sz w:val="20"/>
                <w:szCs w:val="22"/>
                <w:lang w:val="ru-RU"/>
              </w:rPr>
              <w:t xml:space="preserve"> b).</w:t>
            </w:r>
          </w:p>
          <w:p w14:paraId="3937299A" w14:textId="1BC6107A" w:rsidR="00A37959" w:rsidRPr="00163987" w:rsidRDefault="00A37959" w:rsidP="00163987">
            <w:pPr>
              <w:tabs>
                <w:tab w:val="left" w:pos="226"/>
              </w:tabs>
              <w:spacing w:line="276" w:lineRule="auto"/>
              <w:ind w:right="40" w:firstLine="239"/>
              <w:jc w:val="both"/>
              <w:rPr>
                <w:rFonts w:ascii="Arial" w:hAnsi="Arial" w:cs="Arial"/>
                <w:sz w:val="20"/>
                <w:szCs w:val="22"/>
                <w:lang w:val="ru-RU"/>
              </w:rPr>
            </w:pPr>
            <w:r w:rsidRPr="00163987">
              <w:rPr>
                <w:rFonts w:ascii="Arial" w:hAnsi="Arial" w:cs="Arial"/>
                <w:sz w:val="20"/>
                <w:szCs w:val="22"/>
                <w:vertAlign w:val="superscript"/>
                <w:lang w:val="ru-RU"/>
              </w:rPr>
              <w:t xml:space="preserve">g) </w:t>
            </w:r>
            <w:r w:rsidRPr="00163987">
              <w:rPr>
                <w:rFonts w:ascii="Arial" w:hAnsi="Arial" w:cs="Arial"/>
                <w:sz w:val="20"/>
                <w:szCs w:val="22"/>
                <w:lang w:val="ru-RU"/>
              </w:rPr>
              <w:t xml:space="preserve">Это испытание излишне, если были испытаны трехполюсные или </w:t>
            </w:r>
            <w:proofErr w:type="spellStart"/>
            <w:r w:rsidRPr="00163987">
              <w:rPr>
                <w:rFonts w:ascii="Arial" w:hAnsi="Arial" w:cs="Arial"/>
                <w:sz w:val="20"/>
                <w:szCs w:val="22"/>
                <w:lang w:val="ru-RU"/>
              </w:rPr>
              <w:t>четырехполюсные</w:t>
            </w:r>
            <w:proofErr w:type="spellEnd"/>
            <w:r w:rsidRPr="00163987">
              <w:rPr>
                <w:rFonts w:ascii="Arial" w:hAnsi="Arial" w:cs="Arial"/>
                <w:sz w:val="20"/>
                <w:szCs w:val="22"/>
                <w:lang w:val="ru-RU"/>
              </w:rPr>
              <w:t xml:space="preserve"> выключатели.</w:t>
            </w:r>
          </w:p>
          <w:p w14:paraId="1443DB7B" w14:textId="77777777" w:rsidR="00A37959" w:rsidRPr="00163987" w:rsidRDefault="00A37959" w:rsidP="00163987">
            <w:pPr>
              <w:tabs>
                <w:tab w:val="left" w:pos="226"/>
              </w:tabs>
              <w:spacing w:line="276" w:lineRule="auto"/>
              <w:ind w:right="40" w:firstLine="239"/>
              <w:jc w:val="both"/>
              <w:rPr>
                <w:rFonts w:ascii="Arial" w:hAnsi="Arial" w:cs="Arial"/>
                <w:sz w:val="20"/>
                <w:szCs w:val="22"/>
                <w:lang w:val="ru-RU"/>
              </w:rPr>
            </w:pPr>
            <w:r w:rsidRPr="00163987">
              <w:rPr>
                <w:rFonts w:ascii="Arial" w:hAnsi="Arial" w:cs="Arial"/>
                <w:sz w:val="20"/>
                <w:szCs w:val="22"/>
                <w:vertAlign w:val="superscript"/>
                <w:lang w:val="ru-RU"/>
              </w:rPr>
              <w:t xml:space="preserve">h)  </w:t>
            </w:r>
            <w:r w:rsidRPr="00163987">
              <w:rPr>
                <w:rFonts w:ascii="Arial" w:hAnsi="Arial" w:cs="Arial"/>
                <w:sz w:val="20"/>
                <w:szCs w:val="22"/>
                <w:lang w:val="ru-RU"/>
              </w:rPr>
              <w:t xml:space="preserve">Это испытание излишне для двухполюсных автоматических выключателей с двумя защищенными полюсами, если были испытаны трехполюсные или </w:t>
            </w:r>
            <w:proofErr w:type="spellStart"/>
            <w:r w:rsidRPr="00163987">
              <w:rPr>
                <w:rFonts w:ascii="Arial" w:hAnsi="Arial" w:cs="Arial"/>
                <w:sz w:val="20"/>
                <w:szCs w:val="22"/>
                <w:lang w:val="ru-RU"/>
              </w:rPr>
              <w:t>четырехполюсные</w:t>
            </w:r>
            <w:proofErr w:type="spellEnd"/>
            <w:r w:rsidRPr="00163987">
              <w:rPr>
                <w:rFonts w:ascii="Arial" w:hAnsi="Arial" w:cs="Arial"/>
                <w:sz w:val="20"/>
                <w:szCs w:val="22"/>
                <w:lang w:val="ru-RU"/>
              </w:rPr>
              <w:t xml:space="preserve"> выключатели.</w:t>
            </w:r>
          </w:p>
          <w:p w14:paraId="0A47ABB1" w14:textId="098AC58F" w:rsidR="00A37959" w:rsidRPr="00163987" w:rsidRDefault="00A37959" w:rsidP="00163987">
            <w:pPr>
              <w:tabs>
                <w:tab w:val="left" w:pos="226"/>
              </w:tabs>
              <w:spacing w:line="276" w:lineRule="auto"/>
              <w:ind w:right="40" w:firstLine="239"/>
              <w:jc w:val="both"/>
              <w:rPr>
                <w:rFonts w:ascii="Arial" w:hAnsi="Arial" w:cs="Arial"/>
                <w:sz w:val="20"/>
                <w:szCs w:val="22"/>
                <w:lang w:val="ru-RU"/>
              </w:rPr>
            </w:pPr>
            <w:r w:rsidRPr="00163987">
              <w:rPr>
                <w:rFonts w:ascii="Arial" w:hAnsi="Arial" w:cs="Arial"/>
                <w:sz w:val="20"/>
                <w:szCs w:val="22"/>
                <w:vertAlign w:val="superscript"/>
                <w:lang w:val="ru-RU"/>
              </w:rPr>
              <w:t>i)</w:t>
            </w:r>
            <w:r w:rsidRPr="00163987">
              <w:rPr>
                <w:rFonts w:ascii="Arial" w:hAnsi="Arial" w:cs="Arial"/>
                <w:sz w:val="20"/>
                <w:szCs w:val="22"/>
                <w:lang w:val="ru-RU"/>
              </w:rPr>
              <w:t xml:space="preserve"> Если представлены многополюсные выключатели, то испытанию по 9.5 подвергают максимально четыре зажима винтового типа для внешних проводников: два</w:t>
            </w:r>
            <w:r w:rsidR="00BC6D3D" w:rsidRPr="00163987">
              <w:rPr>
                <w:rFonts w:ascii="Arial" w:hAnsi="Arial" w:cs="Arial"/>
                <w:sz w:val="20"/>
                <w:szCs w:val="22"/>
                <w:lang w:val="ru-RU"/>
              </w:rPr>
              <w:t xml:space="preserve"> –</w:t>
            </w:r>
            <w:r w:rsidRPr="00163987">
              <w:rPr>
                <w:rFonts w:ascii="Arial" w:hAnsi="Arial" w:cs="Arial"/>
                <w:sz w:val="20"/>
                <w:szCs w:val="22"/>
                <w:lang w:val="ru-RU"/>
              </w:rPr>
              <w:t xml:space="preserve"> со стороны питания, два </w:t>
            </w:r>
            <w:r w:rsidR="00BC6D3D" w:rsidRPr="00163987">
              <w:rPr>
                <w:rFonts w:ascii="Arial" w:hAnsi="Arial" w:cs="Arial"/>
                <w:sz w:val="20"/>
                <w:szCs w:val="22"/>
                <w:lang w:val="ru-RU"/>
              </w:rPr>
              <w:t>–</w:t>
            </w:r>
            <w:r w:rsidRPr="00163987">
              <w:rPr>
                <w:rFonts w:ascii="Arial" w:hAnsi="Arial" w:cs="Arial"/>
                <w:sz w:val="20"/>
                <w:szCs w:val="22"/>
                <w:lang w:val="ru-RU"/>
              </w:rPr>
              <w:t xml:space="preserve"> со стороны нагрузки.</w:t>
            </w:r>
          </w:p>
          <w:p w14:paraId="7A926D01" w14:textId="77777777" w:rsidR="00A37959" w:rsidRPr="00163987" w:rsidRDefault="00A37959" w:rsidP="00163987">
            <w:pPr>
              <w:tabs>
                <w:tab w:val="left" w:pos="226"/>
              </w:tabs>
              <w:spacing w:line="276" w:lineRule="auto"/>
              <w:ind w:right="40" w:firstLine="239"/>
              <w:jc w:val="both"/>
              <w:rPr>
                <w:rFonts w:ascii="Arial" w:hAnsi="Arial" w:cs="Arial"/>
                <w:sz w:val="20"/>
                <w:szCs w:val="22"/>
                <w:lang w:val="ru-RU"/>
              </w:rPr>
            </w:pPr>
            <w:r w:rsidRPr="00163987">
              <w:rPr>
                <w:rFonts w:ascii="Arial" w:hAnsi="Arial" w:cs="Arial"/>
                <w:sz w:val="20"/>
                <w:szCs w:val="22"/>
                <w:vertAlign w:val="superscript"/>
                <w:lang w:val="ru-RU"/>
              </w:rPr>
              <w:t xml:space="preserve">g) </w:t>
            </w:r>
            <w:r w:rsidRPr="00163987">
              <w:rPr>
                <w:rFonts w:ascii="Arial" w:hAnsi="Arial" w:cs="Arial"/>
                <w:sz w:val="20"/>
                <w:szCs w:val="22"/>
                <w:lang w:val="ru-RU"/>
              </w:rPr>
              <w:t xml:space="preserve">Если каждый полюс многополюсного выключателя идентичен отдельному полюсу, проверенному в </w:t>
            </w:r>
            <w:r w:rsidRPr="00163987">
              <w:rPr>
                <w:rFonts w:ascii="Arial" w:hAnsi="Arial" w:cs="Arial"/>
                <w:i/>
                <w:sz w:val="20"/>
                <w:szCs w:val="22"/>
                <w:lang w:val="ru-RU"/>
              </w:rPr>
              <w:t>E</w:t>
            </w:r>
            <w:r w:rsidRPr="00163987">
              <w:rPr>
                <w:rFonts w:ascii="Arial" w:hAnsi="Arial" w:cs="Arial"/>
                <w:sz w:val="20"/>
                <w:szCs w:val="22"/>
                <w:vertAlign w:val="subscript"/>
                <w:lang w:val="ru-RU"/>
              </w:rPr>
              <w:t>2</w:t>
            </w:r>
            <w:r w:rsidRPr="00163987">
              <w:rPr>
                <w:rFonts w:ascii="Arial" w:hAnsi="Arial" w:cs="Arial"/>
                <w:sz w:val="20"/>
                <w:szCs w:val="22"/>
                <w:lang w:val="ru-RU"/>
              </w:rPr>
              <w:t xml:space="preserve">, это испытание не проводят. Если нет, то это испытание проводят на произвольно выбранном защищенном полюсе выключателя с наибольшим числом полюсов. </w:t>
            </w:r>
          </w:p>
          <w:p w14:paraId="5E6CB90C" w14:textId="77777777" w:rsidR="00A37959" w:rsidRPr="00163987" w:rsidRDefault="00A37959" w:rsidP="00163987">
            <w:pPr>
              <w:tabs>
                <w:tab w:val="left" w:pos="226"/>
              </w:tabs>
              <w:spacing w:line="276" w:lineRule="auto"/>
              <w:ind w:right="40" w:firstLine="239"/>
              <w:jc w:val="both"/>
              <w:rPr>
                <w:rFonts w:ascii="Arial" w:hAnsi="Arial" w:cs="Arial"/>
                <w:sz w:val="22"/>
                <w:szCs w:val="22"/>
                <w:vertAlign w:val="subscript"/>
                <w:lang w:val="ru-RU"/>
              </w:rPr>
            </w:pPr>
            <w:r w:rsidRPr="00163987">
              <w:rPr>
                <w:rFonts w:ascii="Arial" w:hAnsi="Arial" w:cs="Arial"/>
                <w:sz w:val="20"/>
                <w:szCs w:val="22"/>
                <w:vertAlign w:val="superscript"/>
                <w:lang w:val="ru-RU"/>
              </w:rPr>
              <w:t xml:space="preserve">k) </w:t>
            </w:r>
            <w:r w:rsidRPr="00163987">
              <w:rPr>
                <w:rFonts w:ascii="Arial" w:hAnsi="Arial" w:cs="Arial"/>
                <w:sz w:val="20"/>
                <w:szCs w:val="22"/>
                <w:lang w:val="ru-RU"/>
              </w:rPr>
              <w:t xml:space="preserve">Последовательность согласно </w:t>
            </w:r>
            <w:r w:rsidRPr="00163987">
              <w:rPr>
                <w:rFonts w:ascii="Arial" w:hAnsi="Arial" w:cs="Arial"/>
                <w:i/>
                <w:sz w:val="20"/>
                <w:szCs w:val="22"/>
                <w:lang w:val="ru-RU"/>
              </w:rPr>
              <w:t>E</w:t>
            </w:r>
            <w:r w:rsidRPr="00163987">
              <w:rPr>
                <w:rFonts w:ascii="Arial" w:hAnsi="Arial" w:cs="Arial"/>
                <w:sz w:val="20"/>
                <w:szCs w:val="22"/>
                <w:vertAlign w:val="subscript"/>
                <w:lang w:val="ru-RU"/>
              </w:rPr>
              <w:t>2</w:t>
            </w:r>
          </w:p>
        </w:tc>
      </w:tr>
    </w:tbl>
    <w:p w14:paraId="0AE6063D" w14:textId="77777777" w:rsidR="00743DB8" w:rsidRPr="00163987" w:rsidRDefault="00743DB8" w:rsidP="00163987">
      <w:pPr>
        <w:spacing w:line="360" w:lineRule="auto"/>
        <w:ind w:firstLine="567"/>
        <w:rPr>
          <w:rFonts w:ascii="Arial" w:hAnsi="Arial" w:cs="Arial"/>
          <w:sz w:val="22"/>
          <w:szCs w:val="22"/>
          <w:lang w:val="ru-RU"/>
        </w:rPr>
      </w:pPr>
    </w:p>
    <w:p w14:paraId="3589FFCB" w14:textId="77777777" w:rsidR="00A37959" w:rsidRPr="00163987" w:rsidRDefault="00A37959"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lastRenderedPageBreak/>
        <w:t>С.3.4 Кроме того для выключателей с одинаковой принципиальной конструкцией, как указано в С.3.2, но с различными типами мгновенного расцепления по 4.6, можно сократить число образцов согласно таблице С.4 по сравнению с числом образцов, указанных в таблице С.3.</w:t>
      </w:r>
    </w:p>
    <w:p w14:paraId="0A26D9FA" w14:textId="77777777" w:rsidR="00A37959" w:rsidRPr="00163987" w:rsidRDefault="00A37959" w:rsidP="00163987">
      <w:pPr>
        <w:spacing w:line="360" w:lineRule="auto"/>
        <w:ind w:firstLine="567"/>
        <w:jc w:val="both"/>
        <w:rPr>
          <w:rFonts w:ascii="Arial" w:hAnsi="Arial" w:cs="Arial"/>
          <w:sz w:val="22"/>
          <w:szCs w:val="22"/>
          <w:lang w:val="ru-RU"/>
        </w:rPr>
      </w:pPr>
    </w:p>
    <w:p w14:paraId="0F850D63" w14:textId="77777777" w:rsidR="00743DB8" w:rsidRPr="00163987" w:rsidRDefault="00A37959" w:rsidP="00163987">
      <w:pPr>
        <w:spacing w:line="360" w:lineRule="auto"/>
        <w:jc w:val="both"/>
        <w:rPr>
          <w:rFonts w:ascii="Arial" w:hAnsi="Arial" w:cs="Arial"/>
          <w:sz w:val="22"/>
          <w:szCs w:val="22"/>
          <w:lang w:val="ru-RU"/>
        </w:rPr>
      </w:pPr>
      <w:r w:rsidRPr="00163987">
        <w:rPr>
          <w:rFonts w:ascii="Arial" w:hAnsi="Arial" w:cs="Arial"/>
          <w:spacing w:val="40"/>
          <w:sz w:val="22"/>
          <w:szCs w:val="22"/>
          <w:lang w:val="ru-RU"/>
        </w:rPr>
        <w:t>Таблица</w:t>
      </w:r>
      <w:r w:rsidRPr="00163987">
        <w:rPr>
          <w:rFonts w:ascii="Arial" w:hAnsi="Arial" w:cs="Arial"/>
          <w:sz w:val="22"/>
          <w:szCs w:val="22"/>
          <w:lang w:val="ru-RU"/>
        </w:rPr>
        <w:t xml:space="preserve"> С.4 – Циклы испытаний для серии выключателей с различными типами мгновенного расцепления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77"/>
        <w:gridCol w:w="2436"/>
        <w:gridCol w:w="2436"/>
        <w:gridCol w:w="2437"/>
      </w:tblGrid>
      <w:tr w:rsidR="00AE662B" w:rsidRPr="000876EF" w14:paraId="72E87E47" w14:textId="77777777" w:rsidTr="00A37959">
        <w:tc>
          <w:tcPr>
            <w:tcW w:w="2477" w:type="dxa"/>
            <w:vMerge w:val="restart"/>
          </w:tcPr>
          <w:p w14:paraId="7E5F3FF7" w14:textId="77777777" w:rsidR="00A37959" w:rsidRPr="00163987" w:rsidRDefault="00A37959" w:rsidP="00163987">
            <w:pPr>
              <w:pStyle w:val="ab"/>
              <w:spacing w:line="360" w:lineRule="auto"/>
              <w:jc w:val="center"/>
              <w:rPr>
                <w:rFonts w:ascii="Arial" w:hAnsi="Arial"/>
                <w:sz w:val="22"/>
              </w:rPr>
            </w:pPr>
            <w:r w:rsidRPr="00163987">
              <w:rPr>
                <w:rFonts w:ascii="Arial" w:hAnsi="Arial"/>
                <w:sz w:val="22"/>
              </w:rPr>
              <w:t>Тип выключателя, испытываемого первым</w:t>
            </w:r>
          </w:p>
        </w:tc>
        <w:tc>
          <w:tcPr>
            <w:tcW w:w="7309" w:type="dxa"/>
            <w:gridSpan w:val="3"/>
          </w:tcPr>
          <w:p w14:paraId="2725DEFE" w14:textId="77777777" w:rsidR="00A37959" w:rsidRPr="00163987" w:rsidRDefault="00A37959" w:rsidP="00163987">
            <w:pPr>
              <w:pStyle w:val="ab"/>
              <w:spacing w:line="360" w:lineRule="auto"/>
              <w:jc w:val="center"/>
              <w:rPr>
                <w:rFonts w:ascii="Arial" w:hAnsi="Arial"/>
                <w:sz w:val="22"/>
              </w:rPr>
            </w:pPr>
            <w:r w:rsidRPr="00163987">
              <w:rPr>
                <w:rFonts w:ascii="Arial" w:hAnsi="Arial"/>
                <w:sz w:val="22"/>
              </w:rPr>
              <w:t>Циклы испытаний для выключателей типов</w:t>
            </w:r>
          </w:p>
        </w:tc>
      </w:tr>
      <w:tr w:rsidR="00AE662B" w:rsidRPr="00163987" w14:paraId="0A22781F" w14:textId="77777777" w:rsidTr="00A37959">
        <w:tc>
          <w:tcPr>
            <w:tcW w:w="2477" w:type="dxa"/>
            <w:vMerge/>
            <w:tcBorders>
              <w:bottom w:val="double" w:sz="4" w:space="0" w:color="auto"/>
            </w:tcBorders>
          </w:tcPr>
          <w:p w14:paraId="5C4158FC" w14:textId="77777777" w:rsidR="00A37959" w:rsidRPr="00163987" w:rsidRDefault="00A37959" w:rsidP="00163987">
            <w:pPr>
              <w:pStyle w:val="ab"/>
              <w:spacing w:line="360" w:lineRule="auto"/>
              <w:jc w:val="center"/>
              <w:rPr>
                <w:rFonts w:ascii="Arial" w:hAnsi="Arial"/>
                <w:sz w:val="22"/>
              </w:rPr>
            </w:pPr>
          </w:p>
        </w:tc>
        <w:tc>
          <w:tcPr>
            <w:tcW w:w="2436" w:type="dxa"/>
            <w:tcBorders>
              <w:bottom w:val="double" w:sz="4" w:space="0" w:color="auto"/>
            </w:tcBorders>
          </w:tcPr>
          <w:p w14:paraId="51FFAAAA" w14:textId="77777777" w:rsidR="00A37959" w:rsidRPr="00163987" w:rsidRDefault="00A37959" w:rsidP="00163987">
            <w:pPr>
              <w:pStyle w:val="ab"/>
              <w:spacing w:line="360" w:lineRule="auto"/>
              <w:jc w:val="center"/>
              <w:rPr>
                <w:rFonts w:ascii="Arial" w:hAnsi="Arial"/>
                <w:sz w:val="22"/>
                <w:lang w:val="en-US"/>
              </w:rPr>
            </w:pPr>
            <w:r w:rsidRPr="00163987">
              <w:rPr>
                <w:rFonts w:ascii="Arial" w:hAnsi="Arial"/>
                <w:sz w:val="22"/>
                <w:lang w:val="en-US"/>
              </w:rPr>
              <w:t>B</w:t>
            </w:r>
          </w:p>
        </w:tc>
        <w:tc>
          <w:tcPr>
            <w:tcW w:w="2436" w:type="dxa"/>
            <w:tcBorders>
              <w:bottom w:val="double" w:sz="4" w:space="0" w:color="auto"/>
            </w:tcBorders>
          </w:tcPr>
          <w:p w14:paraId="584323E8" w14:textId="77777777" w:rsidR="00A37959" w:rsidRPr="00163987" w:rsidRDefault="00A37959" w:rsidP="00163987">
            <w:pPr>
              <w:pStyle w:val="ab"/>
              <w:spacing w:line="360" w:lineRule="auto"/>
              <w:jc w:val="center"/>
              <w:rPr>
                <w:rFonts w:ascii="Arial" w:hAnsi="Arial"/>
                <w:sz w:val="22"/>
                <w:lang w:val="en-US"/>
              </w:rPr>
            </w:pPr>
            <w:r w:rsidRPr="00163987">
              <w:rPr>
                <w:rFonts w:ascii="Arial" w:hAnsi="Arial"/>
                <w:sz w:val="22"/>
                <w:lang w:val="en-US"/>
              </w:rPr>
              <w:t>C</w:t>
            </w:r>
          </w:p>
        </w:tc>
        <w:tc>
          <w:tcPr>
            <w:tcW w:w="2437" w:type="dxa"/>
            <w:tcBorders>
              <w:bottom w:val="double" w:sz="4" w:space="0" w:color="auto"/>
            </w:tcBorders>
          </w:tcPr>
          <w:p w14:paraId="22C5678E" w14:textId="77777777" w:rsidR="00A37959" w:rsidRPr="00163987" w:rsidRDefault="00A37959" w:rsidP="00163987">
            <w:pPr>
              <w:pStyle w:val="ab"/>
              <w:spacing w:line="360" w:lineRule="auto"/>
              <w:jc w:val="center"/>
              <w:rPr>
                <w:rFonts w:ascii="Arial" w:hAnsi="Arial"/>
                <w:sz w:val="22"/>
                <w:lang w:val="en-US"/>
              </w:rPr>
            </w:pPr>
            <w:r w:rsidRPr="00163987">
              <w:rPr>
                <w:rFonts w:ascii="Arial" w:hAnsi="Arial"/>
                <w:sz w:val="22"/>
                <w:lang w:val="en-US"/>
              </w:rPr>
              <w:t>D</w:t>
            </w:r>
          </w:p>
        </w:tc>
      </w:tr>
      <w:tr w:rsidR="00AE662B" w:rsidRPr="00163987" w14:paraId="19500E25" w14:textId="77777777" w:rsidTr="00A37959">
        <w:tc>
          <w:tcPr>
            <w:tcW w:w="2477" w:type="dxa"/>
            <w:tcBorders>
              <w:top w:val="double" w:sz="4" w:space="0" w:color="auto"/>
            </w:tcBorders>
          </w:tcPr>
          <w:p w14:paraId="67670651" w14:textId="77777777" w:rsidR="00A37959" w:rsidRPr="00163987" w:rsidRDefault="00A37959" w:rsidP="00163987">
            <w:pPr>
              <w:pStyle w:val="ab"/>
              <w:spacing w:line="360" w:lineRule="auto"/>
              <w:ind w:firstLine="0"/>
              <w:jc w:val="center"/>
              <w:rPr>
                <w:rFonts w:ascii="Arial" w:hAnsi="Arial"/>
                <w:sz w:val="22"/>
                <w:lang w:val="en-US"/>
              </w:rPr>
            </w:pPr>
            <w:r w:rsidRPr="00163987">
              <w:rPr>
                <w:rFonts w:ascii="Arial" w:hAnsi="Arial"/>
                <w:sz w:val="22"/>
                <w:lang w:val="en-US"/>
              </w:rPr>
              <w:t>B</w:t>
            </w:r>
          </w:p>
        </w:tc>
        <w:tc>
          <w:tcPr>
            <w:tcW w:w="2436" w:type="dxa"/>
            <w:tcBorders>
              <w:top w:val="double" w:sz="4" w:space="0" w:color="auto"/>
            </w:tcBorders>
          </w:tcPr>
          <w:p w14:paraId="766A2F15" w14:textId="77777777" w:rsidR="00A37959" w:rsidRPr="00163987" w:rsidRDefault="00A37959" w:rsidP="00163987">
            <w:pPr>
              <w:pStyle w:val="ab"/>
              <w:spacing w:line="360" w:lineRule="auto"/>
              <w:jc w:val="center"/>
              <w:rPr>
                <w:rFonts w:ascii="Arial" w:hAnsi="Arial"/>
                <w:sz w:val="22"/>
              </w:rPr>
            </w:pPr>
            <w:r w:rsidRPr="00163987">
              <w:rPr>
                <w:rFonts w:ascii="Arial" w:hAnsi="Arial"/>
                <w:sz w:val="22"/>
              </w:rPr>
              <w:t>–</w:t>
            </w:r>
          </w:p>
        </w:tc>
        <w:tc>
          <w:tcPr>
            <w:tcW w:w="2436" w:type="dxa"/>
            <w:tcBorders>
              <w:top w:val="double" w:sz="4" w:space="0" w:color="auto"/>
            </w:tcBorders>
          </w:tcPr>
          <w:p w14:paraId="629D3AC7" w14:textId="77777777" w:rsidR="00A37959" w:rsidRPr="00163987" w:rsidRDefault="00A37959" w:rsidP="00163987">
            <w:pPr>
              <w:pStyle w:val="ab"/>
              <w:spacing w:line="360" w:lineRule="auto"/>
              <w:jc w:val="center"/>
              <w:rPr>
                <w:rFonts w:ascii="Arial" w:hAnsi="Arial"/>
                <w:sz w:val="22"/>
                <w:lang w:val="en-US"/>
              </w:rPr>
            </w:pPr>
            <w:r w:rsidRPr="00163987">
              <w:rPr>
                <w:rFonts w:ascii="Arial" w:hAnsi="Arial"/>
                <w:sz w:val="22"/>
                <w:lang w:val="en-US"/>
              </w:rPr>
              <w:t>(</w:t>
            </w:r>
            <w:r w:rsidRPr="00163987">
              <w:rPr>
                <w:rFonts w:ascii="Arial" w:hAnsi="Arial"/>
                <w:i/>
                <w:sz w:val="22"/>
                <w:lang w:val="en-US"/>
              </w:rPr>
              <w:t>D</w:t>
            </w:r>
            <w:r w:rsidRPr="00163987">
              <w:rPr>
                <w:rFonts w:ascii="Arial" w:hAnsi="Arial"/>
                <w:sz w:val="22"/>
                <w:vertAlign w:val="subscript"/>
                <w:lang w:val="en-US"/>
              </w:rPr>
              <w:t xml:space="preserve">0 </w:t>
            </w:r>
            <w:r w:rsidRPr="00163987">
              <w:rPr>
                <w:rFonts w:ascii="Arial" w:hAnsi="Arial"/>
                <w:sz w:val="22"/>
                <w:lang w:val="en-US"/>
              </w:rPr>
              <w:t xml:space="preserve">+ </w:t>
            </w:r>
            <w:r w:rsidRPr="00163987">
              <w:rPr>
                <w:rFonts w:ascii="Arial" w:hAnsi="Arial"/>
                <w:i/>
                <w:sz w:val="22"/>
                <w:lang w:val="en-US"/>
              </w:rPr>
              <w:t>D</w:t>
            </w:r>
            <w:r w:rsidRPr="00163987">
              <w:rPr>
                <w:rFonts w:ascii="Arial" w:hAnsi="Arial"/>
                <w:sz w:val="22"/>
                <w:vertAlign w:val="subscript"/>
                <w:lang w:val="en-US"/>
              </w:rPr>
              <w:t>1</w:t>
            </w:r>
            <w:r w:rsidRPr="00163987">
              <w:rPr>
                <w:rFonts w:ascii="Arial" w:hAnsi="Arial"/>
                <w:sz w:val="22"/>
                <w:lang w:val="en-US"/>
              </w:rPr>
              <w:t xml:space="preserve">) + </w:t>
            </w:r>
            <w:r w:rsidRPr="00163987">
              <w:rPr>
                <w:rFonts w:ascii="Arial" w:hAnsi="Arial"/>
                <w:i/>
                <w:sz w:val="22"/>
                <w:lang w:val="en-US"/>
              </w:rPr>
              <w:t>E</w:t>
            </w:r>
          </w:p>
        </w:tc>
        <w:tc>
          <w:tcPr>
            <w:tcW w:w="2437" w:type="dxa"/>
            <w:tcBorders>
              <w:top w:val="double" w:sz="4" w:space="0" w:color="auto"/>
            </w:tcBorders>
          </w:tcPr>
          <w:p w14:paraId="44E4D1C3" w14:textId="77777777" w:rsidR="00A37959" w:rsidRPr="00163987" w:rsidRDefault="00A37959" w:rsidP="00163987">
            <w:pPr>
              <w:pStyle w:val="ab"/>
              <w:spacing w:line="360" w:lineRule="auto"/>
              <w:jc w:val="center"/>
              <w:rPr>
                <w:rFonts w:ascii="Arial" w:hAnsi="Arial"/>
                <w:sz w:val="22"/>
                <w:lang w:val="en-US"/>
              </w:rPr>
            </w:pPr>
            <w:r w:rsidRPr="00163987">
              <w:rPr>
                <w:rFonts w:ascii="Arial" w:hAnsi="Arial"/>
                <w:sz w:val="22"/>
                <w:lang w:val="en-US"/>
              </w:rPr>
              <w:t>(</w:t>
            </w:r>
            <w:r w:rsidRPr="00163987">
              <w:rPr>
                <w:rFonts w:ascii="Arial" w:hAnsi="Arial"/>
                <w:i/>
                <w:sz w:val="22"/>
                <w:lang w:val="en-US"/>
              </w:rPr>
              <w:t>D</w:t>
            </w:r>
            <w:r w:rsidRPr="00163987">
              <w:rPr>
                <w:rFonts w:ascii="Arial" w:hAnsi="Arial"/>
                <w:sz w:val="22"/>
                <w:vertAlign w:val="subscript"/>
                <w:lang w:val="en-US"/>
              </w:rPr>
              <w:t xml:space="preserve">0 </w:t>
            </w:r>
            <w:r w:rsidRPr="00163987">
              <w:rPr>
                <w:rFonts w:ascii="Arial" w:hAnsi="Arial"/>
                <w:sz w:val="22"/>
                <w:lang w:val="en-US"/>
              </w:rPr>
              <w:t xml:space="preserve">+ </w:t>
            </w:r>
            <w:r w:rsidRPr="00163987">
              <w:rPr>
                <w:rFonts w:ascii="Arial" w:hAnsi="Arial"/>
                <w:i/>
                <w:sz w:val="22"/>
                <w:lang w:val="en-US"/>
              </w:rPr>
              <w:t>D</w:t>
            </w:r>
            <w:r w:rsidRPr="00163987">
              <w:rPr>
                <w:rFonts w:ascii="Arial" w:hAnsi="Arial"/>
                <w:sz w:val="22"/>
                <w:vertAlign w:val="subscript"/>
                <w:lang w:val="en-US"/>
              </w:rPr>
              <w:t>1</w:t>
            </w:r>
            <w:r w:rsidRPr="00163987">
              <w:rPr>
                <w:rFonts w:ascii="Arial" w:hAnsi="Arial"/>
                <w:sz w:val="22"/>
                <w:lang w:val="en-US"/>
              </w:rPr>
              <w:t xml:space="preserve">) + </w:t>
            </w:r>
            <w:r w:rsidRPr="00163987">
              <w:rPr>
                <w:rFonts w:ascii="Arial" w:hAnsi="Arial"/>
                <w:i/>
                <w:sz w:val="22"/>
                <w:lang w:val="en-US"/>
              </w:rPr>
              <w:t>E</w:t>
            </w:r>
          </w:p>
        </w:tc>
      </w:tr>
      <w:tr w:rsidR="00AE662B" w:rsidRPr="00163987" w14:paraId="178BE209" w14:textId="77777777" w:rsidTr="00A37959">
        <w:tc>
          <w:tcPr>
            <w:tcW w:w="2477" w:type="dxa"/>
          </w:tcPr>
          <w:p w14:paraId="2F3B4EED" w14:textId="77777777" w:rsidR="00A37959" w:rsidRPr="00163987" w:rsidRDefault="00A37959" w:rsidP="00163987">
            <w:pPr>
              <w:pStyle w:val="ab"/>
              <w:spacing w:line="360" w:lineRule="auto"/>
              <w:ind w:firstLine="0"/>
              <w:jc w:val="center"/>
              <w:rPr>
                <w:rFonts w:ascii="Arial" w:hAnsi="Arial"/>
                <w:sz w:val="22"/>
                <w:lang w:val="en-US"/>
              </w:rPr>
            </w:pPr>
            <w:r w:rsidRPr="00163987">
              <w:rPr>
                <w:rFonts w:ascii="Arial" w:hAnsi="Arial"/>
                <w:sz w:val="22"/>
                <w:lang w:val="en-US"/>
              </w:rPr>
              <w:t>C</w:t>
            </w:r>
          </w:p>
        </w:tc>
        <w:tc>
          <w:tcPr>
            <w:tcW w:w="2436" w:type="dxa"/>
          </w:tcPr>
          <w:p w14:paraId="114F9764" w14:textId="2BC9A756" w:rsidR="00A37959" w:rsidRPr="00163987" w:rsidRDefault="00A37959" w:rsidP="00163987">
            <w:pPr>
              <w:pStyle w:val="ab"/>
              <w:spacing w:line="360" w:lineRule="auto"/>
              <w:jc w:val="center"/>
              <w:rPr>
                <w:rFonts w:ascii="Arial" w:hAnsi="Arial"/>
                <w:sz w:val="22"/>
                <w:vertAlign w:val="superscript"/>
                <w:lang w:val="en-US"/>
              </w:rPr>
            </w:pPr>
            <w:r w:rsidRPr="00163987">
              <w:rPr>
                <w:rFonts w:ascii="Arial" w:hAnsi="Arial"/>
                <w:sz w:val="22"/>
                <w:vertAlign w:val="subscript"/>
                <w:lang w:val="en-US"/>
              </w:rPr>
              <w:t>0</w:t>
            </w:r>
            <w:r w:rsidRPr="00163987">
              <w:rPr>
                <w:rFonts w:ascii="Arial" w:hAnsi="Arial"/>
                <w:sz w:val="22"/>
                <w:vertAlign w:val="superscript"/>
                <w:lang w:val="en-US"/>
              </w:rPr>
              <w:t>a)</w:t>
            </w:r>
            <w:r w:rsidRPr="00163987">
              <w:rPr>
                <w:rFonts w:ascii="Arial" w:hAnsi="Arial"/>
                <w:sz w:val="22"/>
                <w:lang w:val="en-US"/>
              </w:rPr>
              <w:t xml:space="preserve"> + </w:t>
            </w:r>
            <w:r w:rsidRPr="00163987">
              <w:rPr>
                <w:rFonts w:ascii="Arial" w:hAnsi="Arial"/>
                <w:i/>
                <w:sz w:val="22"/>
                <w:lang w:val="en-US"/>
              </w:rPr>
              <w:t>B</w:t>
            </w:r>
            <w:r w:rsidRPr="00163987">
              <w:rPr>
                <w:rFonts w:ascii="Arial" w:hAnsi="Arial"/>
                <w:sz w:val="22"/>
                <w:vertAlign w:val="superscript"/>
                <w:lang w:val="en-US"/>
              </w:rPr>
              <w:t>a)</w:t>
            </w:r>
          </w:p>
        </w:tc>
        <w:tc>
          <w:tcPr>
            <w:tcW w:w="2436" w:type="dxa"/>
          </w:tcPr>
          <w:p w14:paraId="356FA122" w14:textId="77777777" w:rsidR="00A37959" w:rsidRPr="00163987" w:rsidRDefault="00A37959" w:rsidP="00163987">
            <w:pPr>
              <w:pStyle w:val="ab"/>
              <w:spacing w:line="360" w:lineRule="auto"/>
              <w:jc w:val="center"/>
              <w:rPr>
                <w:rFonts w:ascii="Arial" w:hAnsi="Arial"/>
                <w:sz w:val="22"/>
              </w:rPr>
            </w:pPr>
            <w:r w:rsidRPr="00163987">
              <w:rPr>
                <w:rFonts w:ascii="Arial" w:hAnsi="Arial"/>
                <w:sz w:val="22"/>
              </w:rPr>
              <w:t>–</w:t>
            </w:r>
          </w:p>
        </w:tc>
        <w:tc>
          <w:tcPr>
            <w:tcW w:w="2437" w:type="dxa"/>
          </w:tcPr>
          <w:p w14:paraId="16856BF9" w14:textId="77777777" w:rsidR="00A37959" w:rsidRPr="00163987" w:rsidRDefault="00A37959" w:rsidP="00163987">
            <w:pPr>
              <w:pStyle w:val="ab"/>
              <w:spacing w:line="360" w:lineRule="auto"/>
              <w:jc w:val="center"/>
              <w:rPr>
                <w:rFonts w:ascii="Arial" w:hAnsi="Arial"/>
                <w:sz w:val="22"/>
                <w:lang w:val="en-US"/>
              </w:rPr>
            </w:pPr>
            <w:r w:rsidRPr="00163987">
              <w:rPr>
                <w:rFonts w:ascii="Arial" w:hAnsi="Arial"/>
                <w:sz w:val="22"/>
                <w:lang w:val="en-US"/>
              </w:rPr>
              <w:t>(</w:t>
            </w:r>
            <w:r w:rsidRPr="00163987">
              <w:rPr>
                <w:rFonts w:ascii="Arial" w:hAnsi="Arial"/>
                <w:i/>
                <w:sz w:val="22"/>
                <w:lang w:val="en-US"/>
              </w:rPr>
              <w:t>D</w:t>
            </w:r>
            <w:r w:rsidRPr="00163987">
              <w:rPr>
                <w:rFonts w:ascii="Arial" w:hAnsi="Arial"/>
                <w:sz w:val="22"/>
                <w:vertAlign w:val="subscript"/>
                <w:lang w:val="en-US"/>
              </w:rPr>
              <w:t xml:space="preserve">0 </w:t>
            </w:r>
            <w:r w:rsidRPr="00163987">
              <w:rPr>
                <w:rFonts w:ascii="Arial" w:hAnsi="Arial"/>
                <w:sz w:val="22"/>
                <w:lang w:val="en-US"/>
              </w:rPr>
              <w:t xml:space="preserve">+ </w:t>
            </w:r>
            <w:r w:rsidRPr="00163987">
              <w:rPr>
                <w:rFonts w:ascii="Arial" w:hAnsi="Arial"/>
                <w:i/>
                <w:sz w:val="22"/>
                <w:lang w:val="en-US"/>
              </w:rPr>
              <w:t>D</w:t>
            </w:r>
            <w:r w:rsidRPr="00163987">
              <w:rPr>
                <w:rFonts w:ascii="Arial" w:hAnsi="Arial"/>
                <w:sz w:val="22"/>
                <w:vertAlign w:val="subscript"/>
                <w:lang w:val="en-US"/>
              </w:rPr>
              <w:t>1</w:t>
            </w:r>
            <w:r w:rsidRPr="00163987">
              <w:rPr>
                <w:rFonts w:ascii="Arial" w:hAnsi="Arial"/>
                <w:sz w:val="22"/>
                <w:lang w:val="en-US"/>
              </w:rPr>
              <w:t xml:space="preserve">) + </w:t>
            </w:r>
            <w:r w:rsidRPr="00163987">
              <w:rPr>
                <w:rFonts w:ascii="Arial" w:hAnsi="Arial"/>
                <w:i/>
                <w:sz w:val="22"/>
                <w:lang w:val="en-US"/>
              </w:rPr>
              <w:t>E</w:t>
            </w:r>
          </w:p>
        </w:tc>
      </w:tr>
      <w:tr w:rsidR="00AE662B" w:rsidRPr="00163987" w14:paraId="5B71D747" w14:textId="77777777" w:rsidTr="00A37959">
        <w:tc>
          <w:tcPr>
            <w:tcW w:w="2477" w:type="dxa"/>
          </w:tcPr>
          <w:p w14:paraId="6C6B3E0C" w14:textId="77777777" w:rsidR="00A37959" w:rsidRPr="00163987" w:rsidRDefault="00A37959" w:rsidP="00163987">
            <w:pPr>
              <w:pStyle w:val="ab"/>
              <w:spacing w:line="360" w:lineRule="auto"/>
              <w:ind w:firstLine="0"/>
              <w:jc w:val="center"/>
              <w:rPr>
                <w:rFonts w:ascii="Arial" w:hAnsi="Arial"/>
                <w:sz w:val="22"/>
                <w:lang w:val="en-US"/>
              </w:rPr>
            </w:pPr>
            <w:r w:rsidRPr="00163987">
              <w:rPr>
                <w:rFonts w:ascii="Arial" w:hAnsi="Arial"/>
                <w:sz w:val="22"/>
                <w:lang w:val="en-US"/>
              </w:rPr>
              <w:t>D</w:t>
            </w:r>
          </w:p>
        </w:tc>
        <w:tc>
          <w:tcPr>
            <w:tcW w:w="2436" w:type="dxa"/>
          </w:tcPr>
          <w:p w14:paraId="693836D6" w14:textId="77777777" w:rsidR="00A37959" w:rsidRPr="00163987" w:rsidRDefault="00A37959" w:rsidP="00163987">
            <w:pPr>
              <w:pStyle w:val="ab"/>
              <w:spacing w:line="360" w:lineRule="auto"/>
              <w:jc w:val="center"/>
              <w:rPr>
                <w:rFonts w:ascii="Arial" w:hAnsi="Arial"/>
                <w:sz w:val="22"/>
                <w:lang w:val="en-US"/>
              </w:rPr>
            </w:pPr>
            <w:r w:rsidRPr="00163987">
              <w:rPr>
                <w:rFonts w:ascii="Arial" w:hAnsi="Arial"/>
                <w:i/>
                <w:sz w:val="22"/>
                <w:lang w:val="en-US"/>
              </w:rPr>
              <w:t>D</w:t>
            </w:r>
            <w:r w:rsidRPr="00163987">
              <w:rPr>
                <w:rFonts w:ascii="Arial" w:hAnsi="Arial"/>
                <w:sz w:val="22"/>
                <w:vertAlign w:val="subscript"/>
                <w:lang w:val="en-US"/>
              </w:rPr>
              <w:t>0</w:t>
            </w:r>
            <w:r w:rsidRPr="00163987">
              <w:rPr>
                <w:rFonts w:ascii="Arial" w:hAnsi="Arial"/>
                <w:sz w:val="22"/>
                <w:vertAlign w:val="superscript"/>
                <w:lang w:val="en-US"/>
              </w:rPr>
              <w:t>a)</w:t>
            </w:r>
            <w:r w:rsidRPr="00163987">
              <w:rPr>
                <w:rFonts w:ascii="Arial" w:hAnsi="Arial"/>
                <w:sz w:val="22"/>
                <w:lang w:val="en-US"/>
              </w:rPr>
              <w:t xml:space="preserve"> + </w:t>
            </w:r>
            <w:r w:rsidRPr="00163987">
              <w:rPr>
                <w:rFonts w:ascii="Arial" w:hAnsi="Arial"/>
                <w:i/>
                <w:sz w:val="22"/>
                <w:lang w:val="en-US"/>
              </w:rPr>
              <w:t>B</w:t>
            </w:r>
            <w:r w:rsidRPr="00163987">
              <w:rPr>
                <w:rFonts w:ascii="Arial" w:hAnsi="Arial"/>
                <w:sz w:val="22"/>
                <w:vertAlign w:val="superscript"/>
                <w:lang w:val="en-US"/>
              </w:rPr>
              <w:t>a)</w:t>
            </w:r>
          </w:p>
        </w:tc>
        <w:tc>
          <w:tcPr>
            <w:tcW w:w="2436" w:type="dxa"/>
          </w:tcPr>
          <w:p w14:paraId="2C9C9FE9" w14:textId="4D6A8306" w:rsidR="00A37959" w:rsidRPr="00163987" w:rsidRDefault="00A37959" w:rsidP="00163987">
            <w:pPr>
              <w:pStyle w:val="ab"/>
              <w:spacing w:line="360" w:lineRule="auto"/>
              <w:jc w:val="center"/>
              <w:rPr>
                <w:rFonts w:ascii="Arial" w:hAnsi="Arial"/>
                <w:sz w:val="22"/>
                <w:lang w:val="en-US"/>
              </w:rPr>
            </w:pPr>
            <w:r w:rsidRPr="00163987">
              <w:rPr>
                <w:rFonts w:ascii="Arial" w:hAnsi="Arial"/>
                <w:i/>
                <w:sz w:val="22"/>
                <w:lang w:val="en-US"/>
              </w:rPr>
              <w:t>D</w:t>
            </w:r>
            <w:r w:rsidRPr="00163987">
              <w:rPr>
                <w:rFonts w:ascii="Arial" w:hAnsi="Arial"/>
                <w:sz w:val="22"/>
                <w:vertAlign w:val="subscript"/>
                <w:lang w:val="en-US"/>
              </w:rPr>
              <w:t>0</w:t>
            </w:r>
            <w:r w:rsidRPr="00163987">
              <w:rPr>
                <w:rFonts w:ascii="Arial" w:hAnsi="Arial"/>
                <w:sz w:val="22"/>
                <w:vertAlign w:val="superscript"/>
                <w:lang w:val="en-US"/>
              </w:rPr>
              <w:t>a)</w:t>
            </w:r>
            <w:r w:rsidRPr="00163987">
              <w:rPr>
                <w:rFonts w:ascii="Arial" w:hAnsi="Arial"/>
                <w:sz w:val="22"/>
                <w:lang w:val="en-US"/>
              </w:rPr>
              <w:t xml:space="preserve"> + </w:t>
            </w:r>
            <w:r w:rsidRPr="00163987">
              <w:rPr>
                <w:rFonts w:ascii="Arial" w:hAnsi="Arial"/>
                <w:i/>
                <w:sz w:val="22"/>
                <w:lang w:val="en-US"/>
              </w:rPr>
              <w:t>B</w:t>
            </w:r>
            <w:r w:rsidRPr="00163987">
              <w:rPr>
                <w:rFonts w:ascii="Arial" w:hAnsi="Arial"/>
                <w:sz w:val="22"/>
                <w:vertAlign w:val="superscript"/>
                <w:lang w:val="en-US"/>
              </w:rPr>
              <w:t>a)</w:t>
            </w:r>
            <w:r w:rsidR="00BC6D3D" w:rsidRPr="00163987">
              <w:rPr>
                <w:rFonts w:ascii="Arial" w:hAnsi="Arial"/>
                <w:sz w:val="22"/>
                <w:vertAlign w:val="superscript"/>
              </w:rPr>
              <w:t>,</w:t>
            </w:r>
            <w:r w:rsidRPr="00163987">
              <w:rPr>
                <w:rFonts w:ascii="Arial" w:hAnsi="Arial"/>
                <w:sz w:val="22"/>
                <w:vertAlign w:val="superscript"/>
                <w:lang w:val="en-US"/>
              </w:rPr>
              <w:t xml:space="preserve"> b)</w:t>
            </w:r>
          </w:p>
        </w:tc>
        <w:tc>
          <w:tcPr>
            <w:tcW w:w="2437" w:type="dxa"/>
          </w:tcPr>
          <w:p w14:paraId="0FAF8444" w14:textId="77777777" w:rsidR="00A37959" w:rsidRPr="00163987" w:rsidRDefault="00A37959" w:rsidP="00163987">
            <w:pPr>
              <w:pStyle w:val="ab"/>
              <w:spacing w:line="360" w:lineRule="auto"/>
              <w:jc w:val="center"/>
              <w:rPr>
                <w:rFonts w:ascii="Arial" w:hAnsi="Arial"/>
                <w:sz w:val="22"/>
              </w:rPr>
            </w:pPr>
            <w:r w:rsidRPr="00163987">
              <w:rPr>
                <w:rFonts w:ascii="Arial" w:hAnsi="Arial"/>
                <w:sz w:val="22"/>
              </w:rPr>
              <w:t>–</w:t>
            </w:r>
          </w:p>
        </w:tc>
      </w:tr>
      <w:tr w:rsidR="00AE662B" w:rsidRPr="000876EF" w14:paraId="3EA0A211" w14:textId="77777777" w:rsidTr="00A37959">
        <w:tc>
          <w:tcPr>
            <w:tcW w:w="9786" w:type="dxa"/>
            <w:gridSpan w:val="4"/>
          </w:tcPr>
          <w:p w14:paraId="395CAFEF" w14:textId="77777777" w:rsidR="00A37959" w:rsidRPr="00163987" w:rsidRDefault="00A37959" w:rsidP="00163987">
            <w:pPr>
              <w:pStyle w:val="ab"/>
              <w:spacing w:line="360" w:lineRule="auto"/>
              <w:jc w:val="both"/>
              <w:rPr>
                <w:rFonts w:ascii="Arial" w:hAnsi="Arial"/>
                <w:sz w:val="22"/>
              </w:rPr>
            </w:pPr>
            <w:r w:rsidRPr="00163987">
              <w:rPr>
                <w:rFonts w:ascii="Arial" w:hAnsi="Arial"/>
                <w:sz w:val="22"/>
                <w:vertAlign w:val="superscript"/>
                <w:lang w:val="en-US"/>
              </w:rPr>
              <w:t>a</w:t>
            </w:r>
            <w:r w:rsidRPr="00163987">
              <w:rPr>
                <w:rFonts w:ascii="Arial" w:hAnsi="Arial"/>
                <w:sz w:val="22"/>
                <w:vertAlign w:val="superscript"/>
              </w:rPr>
              <w:t>)</w:t>
            </w:r>
            <w:r w:rsidRPr="00163987">
              <w:rPr>
                <w:rFonts w:ascii="Arial" w:hAnsi="Arial"/>
                <w:sz w:val="22"/>
              </w:rPr>
              <w:t>Для этих циклов требуются только испытания по 9.8 и 9.10.2</w:t>
            </w:r>
          </w:p>
          <w:p w14:paraId="33D6484E" w14:textId="1F89E5A4" w:rsidR="00A37959" w:rsidRPr="00163987" w:rsidRDefault="00A37959" w:rsidP="00163987">
            <w:pPr>
              <w:pStyle w:val="ab"/>
              <w:spacing w:line="360" w:lineRule="auto"/>
              <w:jc w:val="both"/>
              <w:rPr>
                <w:rFonts w:ascii="Arial" w:hAnsi="Arial"/>
                <w:sz w:val="22"/>
              </w:rPr>
            </w:pPr>
            <w:r w:rsidRPr="00163987">
              <w:rPr>
                <w:rFonts w:ascii="Arial" w:hAnsi="Arial"/>
                <w:sz w:val="22"/>
                <w:vertAlign w:val="superscript"/>
                <w:lang w:val="en-US"/>
              </w:rPr>
              <w:t>b</w:t>
            </w:r>
            <w:r w:rsidRPr="00163987">
              <w:rPr>
                <w:rFonts w:ascii="Arial" w:hAnsi="Arial"/>
                <w:sz w:val="22"/>
                <w:vertAlign w:val="superscript"/>
              </w:rPr>
              <w:t>)</w:t>
            </w:r>
            <w:r w:rsidRPr="00163987">
              <w:rPr>
                <w:rFonts w:ascii="Arial" w:hAnsi="Arial"/>
                <w:sz w:val="22"/>
              </w:rPr>
              <w:t xml:space="preserve">Если сертификации подлежат одновременно выключатели типов </w:t>
            </w:r>
            <w:r w:rsidRPr="00163987">
              <w:rPr>
                <w:rFonts w:ascii="Arial" w:hAnsi="Arial"/>
                <w:sz w:val="22"/>
                <w:lang w:val="en-US"/>
              </w:rPr>
              <w:t>B</w:t>
            </w:r>
            <w:r w:rsidRPr="00163987">
              <w:rPr>
                <w:rFonts w:ascii="Arial" w:hAnsi="Arial"/>
                <w:sz w:val="22"/>
              </w:rPr>
              <w:t>,</w:t>
            </w:r>
            <w:r w:rsidR="00BC6D3D" w:rsidRPr="00163987">
              <w:rPr>
                <w:rFonts w:ascii="Arial" w:hAnsi="Arial"/>
                <w:sz w:val="22"/>
              </w:rPr>
              <w:t xml:space="preserve"> </w:t>
            </w:r>
            <w:r w:rsidRPr="00163987">
              <w:rPr>
                <w:rFonts w:ascii="Arial" w:hAnsi="Arial"/>
                <w:sz w:val="22"/>
                <w:lang w:val="en-US"/>
              </w:rPr>
              <w:t>C</w:t>
            </w:r>
            <w:r w:rsidRPr="00163987">
              <w:rPr>
                <w:rFonts w:ascii="Arial" w:hAnsi="Arial"/>
                <w:sz w:val="22"/>
              </w:rPr>
              <w:t xml:space="preserve"> и </w:t>
            </w:r>
            <w:r w:rsidRPr="00163987">
              <w:rPr>
                <w:rFonts w:ascii="Arial" w:hAnsi="Arial"/>
                <w:sz w:val="22"/>
                <w:lang w:val="en-US"/>
              </w:rPr>
              <w:t>D</w:t>
            </w:r>
            <w:r w:rsidRPr="00163987">
              <w:rPr>
                <w:rFonts w:ascii="Arial" w:hAnsi="Arial"/>
                <w:sz w:val="22"/>
              </w:rPr>
              <w:t xml:space="preserve"> с одинаковой номинальной отключающей способностью, проводят только цикл </w:t>
            </w:r>
            <w:r w:rsidRPr="00163987">
              <w:rPr>
                <w:rFonts w:ascii="Arial" w:hAnsi="Arial"/>
                <w:i/>
                <w:sz w:val="22"/>
                <w:lang w:val="en-US"/>
              </w:rPr>
              <w:t>D</w:t>
            </w:r>
            <w:r w:rsidRPr="00163987">
              <w:rPr>
                <w:rFonts w:ascii="Arial" w:hAnsi="Arial"/>
                <w:sz w:val="22"/>
                <w:vertAlign w:val="subscript"/>
              </w:rPr>
              <w:t>0</w:t>
            </w:r>
            <w:r w:rsidRPr="00163987">
              <w:rPr>
                <w:rFonts w:ascii="Arial" w:hAnsi="Arial"/>
                <w:sz w:val="22"/>
              </w:rPr>
              <w:t xml:space="preserve">, если образцы </w:t>
            </w:r>
            <w:r w:rsidRPr="00163987">
              <w:rPr>
                <w:rFonts w:ascii="Arial" w:hAnsi="Arial"/>
                <w:sz w:val="22"/>
                <w:lang w:val="en-US"/>
              </w:rPr>
              <w:t>B</w:t>
            </w:r>
            <w:r w:rsidRPr="00163987">
              <w:rPr>
                <w:rFonts w:ascii="Arial" w:hAnsi="Arial"/>
                <w:sz w:val="22"/>
              </w:rPr>
              <w:t xml:space="preserve"> и </w:t>
            </w:r>
            <w:r w:rsidRPr="00163987">
              <w:rPr>
                <w:rFonts w:ascii="Arial" w:hAnsi="Arial"/>
                <w:sz w:val="22"/>
                <w:lang w:val="en-US"/>
              </w:rPr>
              <w:t>D</w:t>
            </w:r>
            <w:r w:rsidRPr="00163987">
              <w:rPr>
                <w:rFonts w:ascii="Arial" w:hAnsi="Arial"/>
                <w:sz w:val="22"/>
              </w:rPr>
              <w:t xml:space="preserve"> уже испытаны.</w:t>
            </w:r>
          </w:p>
        </w:tc>
      </w:tr>
    </w:tbl>
    <w:p w14:paraId="337635D3" w14:textId="77777777" w:rsidR="00743DB8" w:rsidRPr="00163987" w:rsidRDefault="00743DB8" w:rsidP="00163987">
      <w:pPr>
        <w:spacing w:line="360" w:lineRule="auto"/>
        <w:ind w:firstLine="567"/>
        <w:rPr>
          <w:rFonts w:ascii="Arial" w:hAnsi="Arial" w:cs="Arial"/>
          <w:sz w:val="22"/>
          <w:szCs w:val="22"/>
          <w:lang w:val="ru-RU"/>
        </w:rPr>
      </w:pPr>
    </w:p>
    <w:p w14:paraId="58FBBCB6" w14:textId="77777777" w:rsidR="008F7FE7" w:rsidRPr="00163987" w:rsidRDefault="008F7FE7" w:rsidP="00163987">
      <w:pPr>
        <w:rPr>
          <w:sz w:val="28"/>
          <w:szCs w:val="28"/>
          <w:lang w:val="ru-RU"/>
        </w:rPr>
      </w:pPr>
      <w:r w:rsidRPr="00163987">
        <w:rPr>
          <w:sz w:val="28"/>
          <w:szCs w:val="28"/>
          <w:lang w:val="ru-RU"/>
        </w:rPr>
        <w:br w:type="page"/>
      </w:r>
    </w:p>
    <w:p w14:paraId="4C8382E2" w14:textId="77777777" w:rsidR="008F7FE7" w:rsidRPr="00163987" w:rsidRDefault="008F7FE7" w:rsidP="00163987">
      <w:pPr>
        <w:spacing w:line="360" w:lineRule="auto"/>
        <w:jc w:val="center"/>
        <w:rPr>
          <w:rFonts w:ascii="Arial" w:hAnsi="Arial" w:cs="Arial"/>
          <w:b/>
          <w:lang w:val="ru-RU"/>
        </w:rPr>
      </w:pPr>
      <w:r w:rsidRPr="00163987">
        <w:rPr>
          <w:rFonts w:ascii="Arial" w:hAnsi="Arial" w:cs="Arial"/>
          <w:b/>
          <w:lang w:val="ru-RU"/>
        </w:rPr>
        <w:lastRenderedPageBreak/>
        <w:t xml:space="preserve">Приложение </w:t>
      </w:r>
      <w:r w:rsidRPr="00163987">
        <w:rPr>
          <w:rFonts w:ascii="Arial" w:hAnsi="Arial" w:cs="Arial"/>
          <w:b/>
          <w:lang w:val="en-US"/>
        </w:rPr>
        <w:t>D</w:t>
      </w:r>
    </w:p>
    <w:p w14:paraId="6C41001A" w14:textId="6DEF31F1" w:rsidR="008F7FE7" w:rsidRPr="00163987" w:rsidRDefault="008F7FE7" w:rsidP="00163987">
      <w:pPr>
        <w:spacing w:line="360" w:lineRule="auto"/>
        <w:jc w:val="center"/>
        <w:rPr>
          <w:rFonts w:ascii="Arial" w:hAnsi="Arial" w:cs="Arial"/>
          <w:b/>
          <w:lang w:val="ru-RU"/>
        </w:rPr>
      </w:pPr>
      <w:r w:rsidRPr="00163987">
        <w:rPr>
          <w:rFonts w:ascii="Arial" w:hAnsi="Arial" w:cs="Arial"/>
          <w:b/>
          <w:lang w:val="ru-RU"/>
        </w:rPr>
        <w:t>(</w:t>
      </w:r>
      <w:r w:rsidR="004F0D57" w:rsidRPr="00163987">
        <w:rPr>
          <w:rFonts w:ascii="Arial" w:hAnsi="Arial" w:cs="Arial"/>
          <w:b/>
          <w:lang w:val="ru-RU"/>
        </w:rPr>
        <w:t>справочное</w:t>
      </w:r>
      <w:r w:rsidRPr="00163987">
        <w:rPr>
          <w:rFonts w:ascii="Arial" w:hAnsi="Arial" w:cs="Arial"/>
          <w:b/>
          <w:lang w:val="ru-RU"/>
        </w:rPr>
        <w:t>)</w:t>
      </w:r>
    </w:p>
    <w:p w14:paraId="14ADC3C8" w14:textId="77777777" w:rsidR="008F7FE7" w:rsidRPr="00163987" w:rsidRDefault="00A37959" w:rsidP="00163987">
      <w:pPr>
        <w:spacing w:line="360" w:lineRule="auto"/>
        <w:jc w:val="center"/>
        <w:rPr>
          <w:rFonts w:ascii="Arial" w:hAnsi="Arial" w:cs="Arial"/>
          <w:sz w:val="22"/>
          <w:lang w:val="ru-RU"/>
        </w:rPr>
      </w:pPr>
      <w:r w:rsidRPr="00163987">
        <w:rPr>
          <w:rFonts w:ascii="Arial" w:hAnsi="Arial" w:cs="Arial"/>
          <w:b/>
          <w:lang w:val="ru-RU"/>
        </w:rPr>
        <w:t>Координация в условиях короткого замыкания между автоматическим выключателем и другим устройством защиты от короткого замыкания, объединенными в одной цепи</w:t>
      </w:r>
    </w:p>
    <w:p w14:paraId="693C9D81" w14:textId="77777777" w:rsidR="008F7FE7" w:rsidRPr="00163987" w:rsidRDefault="008F7FE7" w:rsidP="00163987">
      <w:pPr>
        <w:widowControl w:val="0"/>
        <w:spacing w:line="360" w:lineRule="auto"/>
        <w:ind w:firstLine="567"/>
        <w:jc w:val="both"/>
        <w:rPr>
          <w:rFonts w:ascii="Arial" w:hAnsi="Arial" w:cs="Arial"/>
          <w:sz w:val="22"/>
          <w:lang w:val="ru-RU"/>
        </w:rPr>
      </w:pPr>
    </w:p>
    <w:p w14:paraId="55735380" w14:textId="77777777" w:rsidR="00A37959" w:rsidRPr="00163987" w:rsidRDefault="00A37959" w:rsidP="00163987">
      <w:pPr>
        <w:pStyle w:val="4"/>
        <w:keepNext w:val="0"/>
        <w:widowControl w:val="0"/>
        <w:numPr>
          <w:ilvl w:val="0"/>
          <w:numId w:val="0"/>
        </w:numPr>
        <w:suppressAutoHyphens w:val="0"/>
        <w:spacing w:line="360" w:lineRule="auto"/>
        <w:ind w:firstLine="567"/>
        <w:jc w:val="both"/>
        <w:rPr>
          <w:rFonts w:ascii="Arial" w:hAnsi="Arial" w:cs="Arial"/>
          <w:sz w:val="22"/>
          <w:szCs w:val="24"/>
        </w:rPr>
      </w:pPr>
      <w:r w:rsidRPr="00163987">
        <w:rPr>
          <w:rFonts w:ascii="Arial" w:hAnsi="Arial" w:cs="Arial"/>
          <w:sz w:val="22"/>
          <w:szCs w:val="24"/>
          <w:lang w:val="en-US"/>
        </w:rPr>
        <w:t>D</w:t>
      </w:r>
      <w:r w:rsidRPr="00163987">
        <w:rPr>
          <w:rFonts w:ascii="Arial" w:hAnsi="Arial" w:cs="Arial"/>
          <w:sz w:val="22"/>
          <w:szCs w:val="24"/>
        </w:rPr>
        <w:t>.1 Введение</w:t>
      </w:r>
    </w:p>
    <w:p w14:paraId="44573615" w14:textId="7C9F31F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Для обеспечения координации в условиях короткого замыкания между автоматическим выключателем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и другим УЗКЗ, объедин</w:t>
      </w:r>
      <w:r w:rsidR="004F0D57" w:rsidRPr="00163987">
        <w:rPr>
          <w:rFonts w:ascii="Arial" w:hAnsi="Arial" w:cs="Arial"/>
          <w:sz w:val="22"/>
          <w:lang w:val="ru-RU"/>
        </w:rPr>
        <w:t>е</w:t>
      </w:r>
      <w:r w:rsidRPr="00163987">
        <w:rPr>
          <w:rFonts w:ascii="Arial" w:hAnsi="Arial" w:cs="Arial"/>
          <w:sz w:val="22"/>
          <w:lang w:val="ru-RU"/>
        </w:rPr>
        <w:t>нными в одной цепи, необходимо учитывать характеристики каждого из устройств, а также их поведение в этом объединении.</w:t>
      </w:r>
    </w:p>
    <w:p w14:paraId="60C2A2A3" w14:textId="77777777" w:rsidR="00A37959" w:rsidRPr="00163987" w:rsidRDefault="00A37959" w:rsidP="00163987">
      <w:pPr>
        <w:widowControl w:val="0"/>
        <w:spacing w:line="360" w:lineRule="auto"/>
        <w:ind w:firstLine="567"/>
        <w:jc w:val="both"/>
        <w:rPr>
          <w:rFonts w:ascii="Arial" w:hAnsi="Arial" w:cs="Arial"/>
          <w:sz w:val="22"/>
          <w:lang w:val="ru-RU"/>
        </w:rPr>
      </w:pPr>
    </w:p>
    <w:p w14:paraId="25E62D58" w14:textId="77777777" w:rsidR="00A37959" w:rsidRPr="00163987" w:rsidRDefault="00A37959" w:rsidP="00163987">
      <w:pPr>
        <w:widowControl w:val="0"/>
        <w:spacing w:line="360" w:lineRule="auto"/>
        <w:ind w:firstLine="567"/>
        <w:jc w:val="both"/>
        <w:rPr>
          <w:rFonts w:ascii="Arial" w:hAnsi="Arial" w:cs="Arial"/>
          <w:sz w:val="20"/>
          <w:lang w:val="ru-RU"/>
        </w:rPr>
      </w:pPr>
      <w:r w:rsidRPr="00163987">
        <w:rPr>
          <w:rFonts w:ascii="Arial" w:hAnsi="Arial" w:cs="Arial"/>
          <w:spacing w:val="40"/>
          <w:sz w:val="20"/>
          <w:lang w:val="ru-RU"/>
        </w:rPr>
        <w:t>Примечание</w:t>
      </w:r>
      <w:r w:rsidRPr="00163987">
        <w:rPr>
          <w:rFonts w:ascii="Arial" w:hAnsi="Arial" w:cs="Arial"/>
          <w:sz w:val="20"/>
          <w:lang w:val="ru-RU"/>
        </w:rPr>
        <w:t xml:space="preserve"> – УЗКЗ может включать дополнительные защитные устройства, например </w:t>
      </w:r>
      <w:proofErr w:type="spellStart"/>
      <w:r w:rsidRPr="00163987">
        <w:rPr>
          <w:rFonts w:ascii="Arial" w:hAnsi="Arial" w:cs="Arial"/>
          <w:sz w:val="20"/>
          <w:lang w:val="ru-RU"/>
        </w:rPr>
        <w:t>расцепитель</w:t>
      </w:r>
      <w:proofErr w:type="spellEnd"/>
      <w:r w:rsidRPr="00163987">
        <w:rPr>
          <w:rFonts w:ascii="Arial" w:hAnsi="Arial" w:cs="Arial"/>
          <w:sz w:val="20"/>
          <w:lang w:val="ru-RU"/>
        </w:rPr>
        <w:t xml:space="preserve"> перегрузки.</w:t>
      </w:r>
    </w:p>
    <w:p w14:paraId="0A66528D" w14:textId="77777777" w:rsidR="00A37959" w:rsidRPr="00163987" w:rsidRDefault="00A37959" w:rsidP="00163987">
      <w:pPr>
        <w:widowControl w:val="0"/>
        <w:spacing w:line="360" w:lineRule="auto"/>
        <w:ind w:firstLine="567"/>
        <w:jc w:val="both"/>
        <w:rPr>
          <w:rFonts w:ascii="Arial" w:hAnsi="Arial" w:cs="Arial"/>
          <w:sz w:val="22"/>
          <w:lang w:val="ru-RU"/>
        </w:rPr>
      </w:pPr>
    </w:p>
    <w:p w14:paraId="1279ACF0" w14:textId="024CC5B3"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УЗКЗ может состоять из плавкого предохранителя (или комплекта плавких предохранителей) (см. рисунок </w:t>
      </w:r>
      <w:r w:rsidRPr="00163987">
        <w:rPr>
          <w:rFonts w:ascii="Arial" w:hAnsi="Arial" w:cs="Arial"/>
          <w:sz w:val="22"/>
          <w:lang w:val="en-US"/>
        </w:rPr>
        <w:t>D</w:t>
      </w:r>
      <w:r w:rsidRPr="00163987">
        <w:rPr>
          <w:rFonts w:ascii="Arial" w:hAnsi="Arial" w:cs="Arial"/>
          <w:sz w:val="22"/>
          <w:lang w:val="ru-RU"/>
        </w:rPr>
        <w:t>.1) или другого выключателя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xml:space="preserve">) (см. рисунки </w:t>
      </w:r>
      <w:r w:rsidRPr="00163987">
        <w:rPr>
          <w:rFonts w:ascii="Arial" w:hAnsi="Arial" w:cs="Arial"/>
          <w:sz w:val="22"/>
          <w:lang w:val="en-US"/>
        </w:rPr>
        <w:t>D</w:t>
      </w:r>
      <w:r w:rsidRPr="00163987">
        <w:rPr>
          <w:rFonts w:ascii="Arial" w:hAnsi="Arial" w:cs="Arial"/>
          <w:sz w:val="22"/>
          <w:lang w:val="ru-RU"/>
        </w:rPr>
        <w:t xml:space="preserve">.2 и </w:t>
      </w:r>
      <w:r w:rsidRPr="00163987">
        <w:rPr>
          <w:rFonts w:ascii="Arial" w:hAnsi="Arial" w:cs="Arial"/>
          <w:sz w:val="22"/>
          <w:lang w:val="en-US"/>
        </w:rPr>
        <w:t>D</w:t>
      </w:r>
      <w:r w:rsidRPr="00163987">
        <w:rPr>
          <w:rFonts w:ascii="Arial" w:hAnsi="Arial" w:cs="Arial"/>
          <w:sz w:val="22"/>
          <w:lang w:val="ru-RU"/>
        </w:rPr>
        <w:t>.3).</w:t>
      </w:r>
    </w:p>
    <w:p w14:paraId="60EC3220"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Сравнение индивидуальных рабочих характеристик каждого из двух объединенных устройств может быть недостаточным, поэтому необходимо обратить внимание на поведение этих двух устройств, включенных последовательно, поскольку полным сопротивлением устройств не всегда можно пренебречь. Рекомендуется это учитывать. Для токов короткого замыкания рекомендовано вместо времени сделать ссылку на </w:t>
      </w:r>
      <w:r w:rsidRPr="00163987">
        <w:rPr>
          <w:rFonts w:ascii="Arial" w:hAnsi="Arial" w:cs="Arial"/>
          <w:i/>
          <w:iCs/>
          <w:sz w:val="22"/>
        </w:rPr>
        <w:t>I</w:t>
      </w:r>
      <w:r w:rsidRPr="00163987">
        <w:rPr>
          <w:rFonts w:ascii="Arial" w:hAnsi="Arial" w:cs="Arial"/>
          <w:sz w:val="22"/>
          <w:vertAlign w:val="superscript"/>
          <w:lang w:val="ru-RU"/>
        </w:rPr>
        <w:t>2</w:t>
      </w:r>
      <w:r w:rsidRPr="00163987">
        <w:rPr>
          <w:rFonts w:ascii="Arial" w:hAnsi="Arial" w:cs="Arial"/>
          <w:i/>
          <w:iCs/>
          <w:sz w:val="22"/>
        </w:rPr>
        <w:t>t</w:t>
      </w:r>
      <w:r w:rsidRPr="00163987">
        <w:rPr>
          <w:rFonts w:ascii="Arial" w:hAnsi="Arial" w:cs="Arial"/>
          <w:sz w:val="22"/>
          <w:lang w:val="ru-RU"/>
        </w:rPr>
        <w:t>.</w:t>
      </w:r>
    </w:p>
    <w:p w14:paraId="604BE5A4"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i/>
          <w:sz w:val="22"/>
          <w:lang w:val="ru-RU"/>
        </w:rPr>
        <w:t>С</w:t>
      </w:r>
      <w:proofErr w:type="gramStart"/>
      <w:r w:rsidRPr="00163987">
        <w:rPr>
          <w:rFonts w:ascii="Arial" w:hAnsi="Arial" w:cs="Arial"/>
          <w:sz w:val="22"/>
          <w:vertAlign w:val="subscript"/>
          <w:lang w:val="ru-RU"/>
        </w:rPr>
        <w:t>1</w:t>
      </w:r>
      <w:proofErr w:type="gramEnd"/>
      <w:r w:rsidRPr="00163987">
        <w:rPr>
          <w:rFonts w:ascii="Arial" w:hAnsi="Arial" w:cs="Arial"/>
          <w:sz w:val="22"/>
          <w:lang w:val="ru-RU"/>
        </w:rPr>
        <w:t xml:space="preserve"> часто соединяют последовательно с другим УЗКЗ по разным причинам, например из-за способа распределения энергии, принятого для данной установки, или вследствие того, что наибольшая отключающая способность одного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может быть недостаточной для данного назначения. В таких случаях УЗКЗ может быть установлено в удалении от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УЗКЗ может защищать линию питания нескольких выключателей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или лишь одного выключателя.</w:t>
      </w:r>
    </w:p>
    <w:p w14:paraId="5AB5B39F"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В таком случае потребителю или компетентной службе приходится чисто теоретически принимать решение о способах достижения оптимального уровня координации. Настоящее приложение должно способствовать принятию такого решения и формированию представления о типе информации, которую изготовитель должен предоставить потенциальному потребителю.</w:t>
      </w:r>
    </w:p>
    <w:p w14:paraId="07B8BBF3"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В приложении приведены также требования к испытаниям, если для предполагаемой области применения они необходимы.</w:t>
      </w:r>
    </w:p>
    <w:p w14:paraId="550EFCF1"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Термин «координация» определяется как селективность (см. 3.5.14.2, а также 3.5.14.4 и 3.5.14.5), а также как резервная защита (см. 3.5.14.3).</w:t>
      </w:r>
    </w:p>
    <w:p w14:paraId="3B0A9513"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Рассмотрение селективности может быть проведено чисто теоретически (см. </w:t>
      </w:r>
      <w:r w:rsidRPr="00163987">
        <w:rPr>
          <w:rFonts w:ascii="Arial" w:hAnsi="Arial" w:cs="Arial"/>
          <w:sz w:val="22"/>
          <w:lang w:val="en-US"/>
        </w:rPr>
        <w:t>D</w:t>
      </w:r>
      <w:r w:rsidRPr="00163987">
        <w:rPr>
          <w:rFonts w:ascii="Arial" w:hAnsi="Arial" w:cs="Arial"/>
          <w:sz w:val="22"/>
          <w:lang w:val="ru-RU"/>
        </w:rPr>
        <w:t xml:space="preserve">.5), в то время как для проверки резервной защиты обычно требуются испытания (см. </w:t>
      </w:r>
      <w:r w:rsidRPr="00163987">
        <w:rPr>
          <w:rFonts w:ascii="Arial" w:hAnsi="Arial" w:cs="Arial"/>
          <w:sz w:val="22"/>
          <w:lang w:val="en-US"/>
        </w:rPr>
        <w:t>D</w:t>
      </w:r>
      <w:r w:rsidRPr="00163987">
        <w:rPr>
          <w:rFonts w:ascii="Arial" w:hAnsi="Arial" w:cs="Arial"/>
          <w:sz w:val="22"/>
          <w:lang w:val="ru-RU"/>
        </w:rPr>
        <w:t>.6).</w:t>
      </w:r>
    </w:p>
    <w:p w14:paraId="2005C67B" w14:textId="0AFBA1F9"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В зависимости от выбранного критерия при проверке отключающей способности </w:t>
      </w:r>
      <w:r w:rsidRPr="00163987">
        <w:rPr>
          <w:rFonts w:ascii="Arial" w:hAnsi="Arial" w:cs="Arial"/>
          <w:sz w:val="22"/>
          <w:lang w:val="ru-RU"/>
        </w:rPr>
        <w:lastRenderedPageBreak/>
        <w:t>возможно указание номинальной предельной наибольшей отключающей способности (</w:t>
      </w:r>
      <w:proofErr w:type="spellStart"/>
      <w:r w:rsidRPr="00163987">
        <w:rPr>
          <w:rFonts w:ascii="Arial" w:hAnsi="Arial" w:cs="Arial"/>
          <w:i/>
          <w:iCs/>
          <w:sz w:val="22"/>
        </w:rPr>
        <w:t>I</w:t>
      </w:r>
      <w:r w:rsidRPr="00163987">
        <w:rPr>
          <w:rFonts w:ascii="Arial" w:hAnsi="Arial" w:cs="Arial"/>
          <w:sz w:val="22"/>
          <w:vertAlign w:val="subscript"/>
        </w:rPr>
        <w:t>c</w:t>
      </w:r>
      <w:proofErr w:type="spellEnd"/>
      <w:r w:rsidRPr="00163987">
        <w:rPr>
          <w:rFonts w:ascii="Arial" w:hAnsi="Arial" w:cs="Arial"/>
          <w:sz w:val="22"/>
          <w:vertAlign w:val="subscript"/>
          <w:lang w:val="en-US"/>
        </w:rPr>
        <w:t>n</w:t>
      </w:r>
      <w:r w:rsidRPr="00163987">
        <w:rPr>
          <w:rFonts w:ascii="Arial" w:hAnsi="Arial" w:cs="Arial"/>
          <w:sz w:val="22"/>
          <w:lang w:val="ru-RU"/>
        </w:rPr>
        <w:t xml:space="preserve">) </w:t>
      </w:r>
      <w:r w:rsidRPr="00163987">
        <w:rPr>
          <w:rFonts w:ascii="Arial" w:hAnsi="Arial" w:cs="Arial"/>
          <w:i/>
          <w:sz w:val="22"/>
          <w:lang w:val="ru-RU"/>
        </w:rPr>
        <w:t>С</w:t>
      </w:r>
      <w:r w:rsidRPr="00163987">
        <w:rPr>
          <w:rFonts w:ascii="Arial" w:hAnsi="Arial" w:cs="Arial"/>
          <w:sz w:val="22"/>
          <w:vertAlign w:val="subscript"/>
          <w:lang w:val="ru-RU"/>
        </w:rPr>
        <w:t xml:space="preserve">1 </w:t>
      </w:r>
      <w:r w:rsidRPr="00163987">
        <w:rPr>
          <w:rFonts w:ascii="Arial" w:hAnsi="Arial" w:cs="Arial"/>
          <w:sz w:val="22"/>
          <w:lang w:val="ru-RU"/>
        </w:rPr>
        <w:t xml:space="preserve">и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если оба они – автоматические выключатели, соответствуют настоящему стандарту, или предельной наибольшей отключающей способности (</w:t>
      </w:r>
      <w:proofErr w:type="spellStart"/>
      <w:r w:rsidRPr="00163987">
        <w:rPr>
          <w:rFonts w:ascii="Arial" w:hAnsi="Arial" w:cs="Arial"/>
          <w:i/>
          <w:iCs/>
          <w:sz w:val="22"/>
        </w:rPr>
        <w:t>I</w:t>
      </w:r>
      <w:r w:rsidRPr="00163987">
        <w:rPr>
          <w:rFonts w:ascii="Arial" w:hAnsi="Arial" w:cs="Arial"/>
          <w:sz w:val="22"/>
          <w:vertAlign w:val="subscript"/>
        </w:rPr>
        <w:t>c</w:t>
      </w:r>
      <w:proofErr w:type="spellEnd"/>
      <w:r w:rsidRPr="00163987">
        <w:rPr>
          <w:rFonts w:ascii="Arial" w:hAnsi="Arial" w:cs="Arial"/>
          <w:sz w:val="22"/>
          <w:vertAlign w:val="subscript"/>
          <w:lang w:val="en-US"/>
        </w:rPr>
        <w:t>u</w:t>
      </w:r>
      <w:r w:rsidRPr="00163987">
        <w:rPr>
          <w:rFonts w:ascii="Arial" w:hAnsi="Arial" w:cs="Arial"/>
          <w:sz w:val="22"/>
          <w:lang w:val="ru-RU"/>
        </w:rPr>
        <w:t xml:space="preserve">)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xml:space="preserve">, если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xml:space="preserve"> является автоматическим выключателем, соответствующим</w:t>
      </w:r>
      <w:r w:rsidR="003A50DA" w:rsidRPr="00163987">
        <w:rPr>
          <w:rFonts w:ascii="Arial" w:hAnsi="Arial" w:cs="Arial"/>
          <w:sz w:val="22"/>
          <w:lang w:val="ru-RU"/>
        </w:rPr>
        <w:t xml:space="preserve"> </w:t>
      </w:r>
      <w:r w:rsidR="003A50DA" w:rsidRPr="00163987">
        <w:rPr>
          <w:rFonts w:ascii="Arial" w:hAnsi="Arial" w:cs="Arial"/>
          <w:sz w:val="22"/>
          <w:lang w:val="en-US"/>
        </w:rPr>
        <w:t>IEC</w:t>
      </w:r>
      <w:r w:rsidR="003A50DA" w:rsidRPr="00163987">
        <w:rPr>
          <w:rFonts w:ascii="Arial" w:hAnsi="Arial" w:cs="Arial"/>
          <w:sz w:val="22"/>
          <w:lang w:val="ru-RU"/>
        </w:rPr>
        <w:t xml:space="preserve"> 60947-2</w:t>
      </w:r>
      <w:r w:rsidRPr="00163987">
        <w:rPr>
          <w:rFonts w:ascii="Arial" w:hAnsi="Arial" w:cs="Arial"/>
          <w:sz w:val="22"/>
          <w:lang w:val="ru-RU"/>
        </w:rPr>
        <w:t>.</w:t>
      </w:r>
    </w:p>
    <w:p w14:paraId="189C2897"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p>
    <w:p w14:paraId="39CDDC68"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r w:rsidRPr="00163987">
        <w:rPr>
          <w:rFonts w:ascii="Arial" w:hAnsi="Arial" w:cs="Arial"/>
          <w:b/>
          <w:sz w:val="22"/>
          <w:lang w:val="en-US"/>
        </w:rPr>
        <w:t>D</w:t>
      </w:r>
      <w:r w:rsidRPr="00163987">
        <w:rPr>
          <w:rFonts w:ascii="Arial" w:hAnsi="Arial" w:cs="Arial"/>
          <w:b/>
          <w:sz w:val="22"/>
          <w:lang w:val="ru-RU"/>
        </w:rPr>
        <w:t>.2 Область применения и цель</w:t>
      </w:r>
    </w:p>
    <w:p w14:paraId="298D5A6C" w14:textId="7281861A" w:rsidR="00A37959" w:rsidRPr="00163987" w:rsidRDefault="00A37959" w:rsidP="00163987">
      <w:pPr>
        <w:widowControl w:val="0"/>
        <w:spacing w:line="360" w:lineRule="auto"/>
        <w:ind w:firstLine="567"/>
        <w:jc w:val="both"/>
        <w:outlineLvl w:val="0"/>
        <w:rPr>
          <w:rFonts w:ascii="Arial" w:hAnsi="Arial" w:cs="Arial"/>
          <w:sz w:val="22"/>
          <w:lang w:val="ru-RU"/>
        </w:rPr>
      </w:pPr>
      <w:r w:rsidRPr="00163987">
        <w:rPr>
          <w:rFonts w:ascii="Arial" w:hAnsi="Arial" w:cs="Arial"/>
          <w:sz w:val="22"/>
          <w:lang w:val="ru-RU"/>
        </w:rPr>
        <w:t>Настоящее приложение является рекомендацией для выработки требований по координации выключателей с другими УЗКЗ, объедин</w:t>
      </w:r>
      <w:r w:rsidR="003A50DA" w:rsidRPr="00163987">
        <w:rPr>
          <w:rFonts w:ascii="Arial" w:hAnsi="Arial" w:cs="Arial"/>
          <w:sz w:val="22"/>
          <w:lang w:val="ru-RU"/>
        </w:rPr>
        <w:t>е</w:t>
      </w:r>
      <w:r w:rsidRPr="00163987">
        <w:rPr>
          <w:rFonts w:ascii="Arial" w:hAnsi="Arial" w:cs="Arial"/>
          <w:sz w:val="22"/>
          <w:lang w:val="ru-RU"/>
        </w:rPr>
        <w:t>нными в одной цепи как в отношении селективности, так и резервной защиты.</w:t>
      </w:r>
    </w:p>
    <w:p w14:paraId="2ED2B681"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Цель данного приложения – установление:</w:t>
      </w:r>
    </w:p>
    <w:p w14:paraId="64B04176"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 общих требований к координации выключателя с другим УЗКЗ; </w:t>
      </w:r>
    </w:p>
    <w:p w14:paraId="58CC3A76"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методов и испытаний (при необходимости) для проверки соблюдения условий координации.</w:t>
      </w:r>
    </w:p>
    <w:p w14:paraId="2DEB9E9B" w14:textId="77777777" w:rsidR="00A37959" w:rsidRPr="00163987" w:rsidRDefault="00A37959" w:rsidP="00163987">
      <w:pPr>
        <w:widowControl w:val="0"/>
        <w:spacing w:line="360" w:lineRule="auto"/>
        <w:ind w:firstLine="567"/>
        <w:jc w:val="both"/>
        <w:rPr>
          <w:rFonts w:ascii="Arial" w:hAnsi="Arial" w:cs="Arial"/>
          <w:sz w:val="22"/>
          <w:lang w:val="ru-RU"/>
        </w:rPr>
      </w:pPr>
    </w:p>
    <w:p w14:paraId="43305CB3"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b/>
          <w:sz w:val="22"/>
          <w:lang w:val="en-US"/>
        </w:rPr>
        <w:t>D</w:t>
      </w:r>
      <w:r w:rsidRPr="00163987">
        <w:rPr>
          <w:rFonts w:ascii="Arial" w:hAnsi="Arial" w:cs="Arial"/>
          <w:b/>
          <w:sz w:val="22"/>
          <w:lang w:val="ru-RU"/>
        </w:rPr>
        <w:t>.3 Общие требования к координации автоматического выключателя с другим УЗКЗ</w:t>
      </w:r>
    </w:p>
    <w:p w14:paraId="3161284E"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r w:rsidRPr="00163987">
        <w:rPr>
          <w:rFonts w:ascii="Arial" w:hAnsi="Arial" w:cs="Arial"/>
          <w:b/>
          <w:sz w:val="22"/>
          <w:lang w:val="en-US"/>
        </w:rPr>
        <w:t>D</w:t>
      </w:r>
      <w:r w:rsidRPr="00163987">
        <w:rPr>
          <w:rFonts w:ascii="Arial" w:hAnsi="Arial" w:cs="Arial"/>
          <w:b/>
          <w:sz w:val="22"/>
          <w:lang w:val="ru-RU"/>
        </w:rPr>
        <w:t>.3.1 Общие положения</w:t>
      </w:r>
    </w:p>
    <w:p w14:paraId="7753F3AD"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Теоретически координация должна быть такой, чтобы выключатель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срабатывал один при любых значениях сверхтока вплоть до предельных значений номинальной наибольшей отключающей способности </w:t>
      </w:r>
      <w:proofErr w:type="spellStart"/>
      <w:r w:rsidRPr="00163987">
        <w:rPr>
          <w:rFonts w:ascii="Arial" w:hAnsi="Arial" w:cs="Arial"/>
          <w:i/>
          <w:iCs/>
          <w:sz w:val="22"/>
        </w:rPr>
        <w:t>I</w:t>
      </w:r>
      <w:r w:rsidRPr="00163987">
        <w:rPr>
          <w:rFonts w:ascii="Arial" w:hAnsi="Arial" w:cs="Arial"/>
          <w:sz w:val="22"/>
          <w:vertAlign w:val="subscript"/>
        </w:rPr>
        <w:t>c</w:t>
      </w:r>
      <w:proofErr w:type="spellEnd"/>
      <w:r w:rsidRPr="00163987">
        <w:rPr>
          <w:rFonts w:ascii="Arial" w:hAnsi="Arial" w:cs="Arial"/>
          <w:sz w:val="22"/>
          <w:vertAlign w:val="subscript"/>
          <w:lang w:val="en-US"/>
        </w:rPr>
        <w:t>n</w:t>
      </w:r>
      <w:r w:rsidRPr="00163987">
        <w:rPr>
          <w:rFonts w:ascii="Arial" w:hAnsi="Arial" w:cs="Arial"/>
          <w:sz w:val="22"/>
          <w:lang w:val="ru-RU"/>
        </w:rPr>
        <w:t xml:space="preserve">. </w:t>
      </w:r>
    </w:p>
    <w:p w14:paraId="6AB82EA7" w14:textId="77777777" w:rsidR="00A37959" w:rsidRPr="00163987" w:rsidRDefault="00A37959" w:rsidP="00163987">
      <w:pPr>
        <w:widowControl w:val="0"/>
        <w:spacing w:line="360" w:lineRule="auto"/>
        <w:ind w:firstLine="567"/>
        <w:jc w:val="both"/>
        <w:rPr>
          <w:rFonts w:ascii="Arial" w:hAnsi="Arial" w:cs="Arial"/>
          <w:sz w:val="22"/>
          <w:lang w:val="ru-RU"/>
        </w:rPr>
      </w:pPr>
    </w:p>
    <w:p w14:paraId="36E2B1C8" w14:textId="77777777" w:rsidR="00A37959" w:rsidRPr="00163987" w:rsidRDefault="00A37959" w:rsidP="00163987">
      <w:pPr>
        <w:widowControl w:val="0"/>
        <w:spacing w:line="360" w:lineRule="auto"/>
        <w:ind w:firstLine="567"/>
        <w:jc w:val="both"/>
        <w:rPr>
          <w:rFonts w:ascii="Arial" w:hAnsi="Arial" w:cs="Arial"/>
          <w:sz w:val="20"/>
          <w:lang w:val="ru-RU"/>
        </w:rPr>
      </w:pPr>
      <w:r w:rsidRPr="00163987">
        <w:rPr>
          <w:rFonts w:ascii="Arial" w:hAnsi="Arial" w:cs="Arial"/>
          <w:spacing w:val="40"/>
          <w:sz w:val="20"/>
          <w:lang w:val="ru-RU"/>
        </w:rPr>
        <w:t>Примечание</w:t>
      </w:r>
      <w:r w:rsidRPr="00163987">
        <w:rPr>
          <w:rFonts w:ascii="Arial" w:hAnsi="Arial" w:cs="Arial"/>
          <w:sz w:val="20"/>
          <w:lang w:val="ru-RU"/>
        </w:rPr>
        <w:t xml:space="preserve"> – Если значение ожидаемого тока повреждения в данной точке установки ниже номинальной наибольшей отключающей способности </w:t>
      </w:r>
      <w:r w:rsidRPr="00163987">
        <w:rPr>
          <w:rFonts w:ascii="Arial" w:hAnsi="Arial" w:cs="Arial"/>
          <w:i/>
          <w:sz w:val="20"/>
          <w:lang w:val="ru-RU"/>
        </w:rPr>
        <w:t>С</w:t>
      </w:r>
      <w:r w:rsidRPr="00163987">
        <w:rPr>
          <w:rFonts w:ascii="Arial" w:hAnsi="Arial" w:cs="Arial"/>
          <w:sz w:val="20"/>
          <w:vertAlign w:val="subscript"/>
          <w:lang w:val="ru-RU"/>
        </w:rPr>
        <w:t>1</w:t>
      </w:r>
      <w:r w:rsidRPr="00163987">
        <w:rPr>
          <w:rFonts w:ascii="Arial" w:hAnsi="Arial" w:cs="Arial"/>
          <w:sz w:val="20"/>
          <w:lang w:val="ru-RU"/>
        </w:rPr>
        <w:t>, можно предположить, что включение в цепь УЗКЗ не связано с резервной защитой.</w:t>
      </w:r>
    </w:p>
    <w:p w14:paraId="31CB1BD3" w14:textId="77777777" w:rsidR="00A37959" w:rsidRPr="00163987" w:rsidRDefault="00A37959" w:rsidP="00163987">
      <w:pPr>
        <w:widowControl w:val="0"/>
        <w:spacing w:line="360" w:lineRule="auto"/>
        <w:ind w:firstLine="567"/>
        <w:jc w:val="both"/>
        <w:rPr>
          <w:rFonts w:ascii="Arial" w:hAnsi="Arial" w:cs="Arial"/>
          <w:sz w:val="22"/>
          <w:lang w:val="ru-RU"/>
        </w:rPr>
      </w:pPr>
    </w:p>
    <w:p w14:paraId="57F74325"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На практике получается следующее:</w:t>
      </w:r>
    </w:p>
    <w:p w14:paraId="43D7C5F2"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а) если значение предельного тока селективности </w:t>
      </w:r>
      <w:r w:rsidRPr="00163987">
        <w:rPr>
          <w:rFonts w:ascii="Arial" w:hAnsi="Arial" w:cs="Arial"/>
          <w:i/>
          <w:iCs/>
          <w:sz w:val="22"/>
        </w:rPr>
        <w:t>I</w:t>
      </w:r>
      <w:r w:rsidRPr="00163987">
        <w:rPr>
          <w:rFonts w:ascii="Arial" w:hAnsi="Arial" w:cs="Arial"/>
          <w:sz w:val="22"/>
          <w:vertAlign w:val="subscript"/>
        </w:rPr>
        <w:t>s</w:t>
      </w:r>
      <w:r w:rsidRPr="00163987">
        <w:rPr>
          <w:rFonts w:ascii="Arial" w:hAnsi="Arial" w:cs="Arial"/>
          <w:sz w:val="22"/>
          <w:lang w:val="ru-RU"/>
        </w:rPr>
        <w:t xml:space="preserve"> (см. 3.5.14.6) слишком низкое, существует опасность нежелательной потери селективности;</w:t>
      </w:r>
    </w:p>
    <w:p w14:paraId="47D1B725" w14:textId="6FFEC60E"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en-US"/>
        </w:rPr>
        <w:t>b</w:t>
      </w:r>
      <w:r w:rsidRPr="00163987">
        <w:rPr>
          <w:rFonts w:ascii="Arial" w:hAnsi="Arial" w:cs="Arial"/>
          <w:sz w:val="22"/>
          <w:lang w:val="ru-RU"/>
        </w:rPr>
        <w:t xml:space="preserve">) если значение ожидаемого тока повреждения в данной точке установки превышает номинальную наибольшую отключающую способность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УЗКЗ должно быть выбрано так, чтобы поведение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соответствовало </w:t>
      </w:r>
      <w:r w:rsidRPr="00163987">
        <w:rPr>
          <w:rFonts w:ascii="Arial" w:hAnsi="Arial" w:cs="Arial"/>
          <w:sz w:val="22"/>
          <w:lang w:val="en-US"/>
        </w:rPr>
        <w:t>D</w:t>
      </w:r>
      <w:r w:rsidRPr="00163987">
        <w:rPr>
          <w:rFonts w:ascii="Arial" w:hAnsi="Arial" w:cs="Arial"/>
          <w:sz w:val="22"/>
          <w:lang w:val="ru-RU"/>
        </w:rPr>
        <w:t xml:space="preserve">.3.3, а ток координации </w:t>
      </w:r>
      <w:r w:rsidRPr="00163987">
        <w:rPr>
          <w:rFonts w:ascii="Arial" w:hAnsi="Arial" w:cs="Arial"/>
          <w:i/>
          <w:iCs/>
          <w:sz w:val="22"/>
        </w:rPr>
        <w:t>I</w:t>
      </w:r>
      <w:r w:rsidRPr="00163987">
        <w:rPr>
          <w:rFonts w:ascii="Arial" w:hAnsi="Arial" w:cs="Arial"/>
          <w:sz w:val="22"/>
          <w:vertAlign w:val="subscript"/>
          <w:lang w:val="ru-RU"/>
        </w:rPr>
        <w:t>в</w:t>
      </w:r>
      <w:r w:rsidRPr="00163987">
        <w:rPr>
          <w:rFonts w:ascii="Arial" w:hAnsi="Arial" w:cs="Arial"/>
          <w:sz w:val="22"/>
          <w:lang w:val="ru-RU"/>
        </w:rPr>
        <w:t xml:space="preserve"> (см. 3.5.14.7), если имеется, удовлетворял требованиям </w:t>
      </w:r>
      <w:r w:rsidRPr="00163987">
        <w:rPr>
          <w:rFonts w:ascii="Arial" w:hAnsi="Arial" w:cs="Arial"/>
          <w:sz w:val="22"/>
          <w:lang w:val="en-US"/>
        </w:rPr>
        <w:t>D</w:t>
      </w:r>
      <w:r w:rsidRPr="00163987">
        <w:rPr>
          <w:rFonts w:ascii="Arial" w:hAnsi="Arial" w:cs="Arial"/>
          <w:sz w:val="22"/>
          <w:lang w:val="ru-RU"/>
        </w:rPr>
        <w:t>.3.2.</w:t>
      </w:r>
    </w:p>
    <w:p w14:paraId="536BE54D"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Где это возможно, УЗКЗ должно размещаться со стороны питания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Если УЗКЗ размещено со стороны нагрузки, соединение между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и УЗКЗ должно быть таким, чтобы свести к минимуму опасность возникновения короткого замыкания.</w:t>
      </w:r>
    </w:p>
    <w:p w14:paraId="6D489329" w14:textId="77777777" w:rsidR="00A37959" w:rsidRPr="00163987" w:rsidRDefault="00A37959" w:rsidP="00163987">
      <w:pPr>
        <w:widowControl w:val="0"/>
        <w:spacing w:line="360" w:lineRule="auto"/>
        <w:ind w:firstLine="567"/>
        <w:jc w:val="both"/>
        <w:rPr>
          <w:rFonts w:ascii="Arial" w:hAnsi="Arial" w:cs="Arial"/>
          <w:sz w:val="22"/>
          <w:lang w:val="ru-RU"/>
        </w:rPr>
      </w:pPr>
    </w:p>
    <w:p w14:paraId="14428415"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r w:rsidRPr="00163987">
        <w:rPr>
          <w:rFonts w:ascii="Arial" w:hAnsi="Arial" w:cs="Arial"/>
          <w:b/>
          <w:sz w:val="22"/>
          <w:lang w:val="en-US"/>
        </w:rPr>
        <w:t>D</w:t>
      </w:r>
      <w:r w:rsidRPr="00163987">
        <w:rPr>
          <w:rFonts w:ascii="Arial" w:hAnsi="Arial" w:cs="Arial"/>
          <w:b/>
          <w:sz w:val="22"/>
          <w:lang w:val="ru-RU"/>
        </w:rPr>
        <w:t>.3.2 Ток координации</w:t>
      </w:r>
    </w:p>
    <w:p w14:paraId="56D1DA97"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С точки зрения резервной защиты ток координации </w:t>
      </w:r>
      <w:r w:rsidRPr="00163987">
        <w:rPr>
          <w:rFonts w:ascii="Arial" w:hAnsi="Arial" w:cs="Arial"/>
          <w:i/>
          <w:iCs/>
          <w:sz w:val="22"/>
        </w:rPr>
        <w:t>I</w:t>
      </w:r>
      <w:r w:rsidRPr="00163987">
        <w:rPr>
          <w:rFonts w:ascii="Arial" w:hAnsi="Arial" w:cs="Arial"/>
          <w:sz w:val="22"/>
          <w:vertAlign w:val="subscript"/>
          <w:lang w:val="ru-RU"/>
        </w:rPr>
        <w:t>в</w:t>
      </w:r>
      <w:r w:rsidRPr="00163987">
        <w:rPr>
          <w:rFonts w:ascii="Arial" w:hAnsi="Arial" w:cs="Arial"/>
          <w:sz w:val="22"/>
          <w:lang w:val="ru-RU"/>
        </w:rPr>
        <w:t xml:space="preserve"> не должен превышать </w:t>
      </w:r>
      <w:r w:rsidRPr="00163987">
        <w:rPr>
          <w:rFonts w:ascii="Arial" w:hAnsi="Arial" w:cs="Arial"/>
          <w:sz w:val="22"/>
          <w:lang w:val="ru-RU"/>
        </w:rPr>
        <w:lastRenderedPageBreak/>
        <w:t xml:space="preserve">номинальную наибольшую отключающую способность </w:t>
      </w:r>
      <w:proofErr w:type="spellStart"/>
      <w:r w:rsidRPr="00163987">
        <w:rPr>
          <w:rFonts w:ascii="Arial" w:hAnsi="Arial" w:cs="Arial"/>
          <w:i/>
          <w:sz w:val="22"/>
        </w:rPr>
        <w:t>I</w:t>
      </w:r>
      <w:r w:rsidRPr="00163987">
        <w:rPr>
          <w:rFonts w:ascii="Arial" w:hAnsi="Arial" w:cs="Arial"/>
          <w:sz w:val="22"/>
          <w:vertAlign w:val="subscript"/>
        </w:rPr>
        <w:t>c</w:t>
      </w:r>
      <w:proofErr w:type="spellEnd"/>
      <w:r w:rsidRPr="00163987">
        <w:rPr>
          <w:rFonts w:ascii="Arial" w:hAnsi="Arial" w:cs="Arial"/>
          <w:sz w:val="22"/>
          <w:vertAlign w:val="subscript"/>
          <w:lang w:val="en-US"/>
        </w:rPr>
        <w:t>n</w:t>
      </w:r>
      <w:r w:rsidRPr="00163987">
        <w:rPr>
          <w:rFonts w:ascii="Arial" w:hAnsi="Arial" w:cs="Arial"/>
          <w:sz w:val="22"/>
          <w:lang w:val="ru-RU"/>
        </w:rPr>
        <w:t xml:space="preserve"> отдельного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w:t>
      </w:r>
      <w:r w:rsidRPr="00163987">
        <w:rPr>
          <w:rFonts w:ascii="Arial" w:hAnsi="Arial" w:cs="Arial"/>
          <w:sz w:val="22"/>
          <w:lang w:val="en-US"/>
        </w:rPr>
        <w:t>c</w:t>
      </w:r>
      <w:r w:rsidRPr="00163987">
        <w:rPr>
          <w:rFonts w:ascii="Arial" w:hAnsi="Arial" w:cs="Arial"/>
          <w:sz w:val="22"/>
          <w:lang w:val="ru-RU"/>
        </w:rPr>
        <w:t xml:space="preserve">м. рисунок </w:t>
      </w:r>
      <w:r w:rsidRPr="00163987">
        <w:rPr>
          <w:rFonts w:ascii="Arial" w:hAnsi="Arial" w:cs="Arial"/>
          <w:sz w:val="22"/>
          <w:lang w:val="en-US"/>
        </w:rPr>
        <w:t>D</w:t>
      </w:r>
      <w:r w:rsidRPr="00163987">
        <w:rPr>
          <w:rFonts w:ascii="Arial" w:hAnsi="Arial" w:cs="Arial"/>
          <w:sz w:val="22"/>
          <w:lang w:val="ru-RU"/>
        </w:rPr>
        <w:t>.3</w:t>
      </w:r>
      <w:r w:rsidRPr="00163987">
        <w:rPr>
          <w:rFonts w:ascii="Arial" w:hAnsi="Arial" w:cs="Arial"/>
          <w:sz w:val="22"/>
          <w:lang w:val="en-US"/>
        </w:rPr>
        <w:t>a</w:t>
      </w:r>
      <w:r w:rsidRPr="00163987">
        <w:rPr>
          <w:rFonts w:ascii="Arial" w:hAnsi="Arial" w:cs="Arial"/>
          <w:sz w:val="22"/>
          <w:lang w:val="ru-RU"/>
        </w:rPr>
        <w:t>).</w:t>
      </w:r>
    </w:p>
    <w:p w14:paraId="4BBBBF34" w14:textId="77777777" w:rsidR="00A37959" w:rsidRPr="00163987" w:rsidRDefault="00A37959" w:rsidP="00163987">
      <w:pPr>
        <w:widowControl w:val="0"/>
        <w:spacing w:line="360" w:lineRule="auto"/>
        <w:ind w:firstLine="567"/>
        <w:jc w:val="both"/>
        <w:rPr>
          <w:rFonts w:ascii="Arial" w:hAnsi="Arial" w:cs="Arial"/>
          <w:sz w:val="22"/>
          <w:lang w:val="ru-RU"/>
        </w:rPr>
      </w:pPr>
    </w:p>
    <w:p w14:paraId="7CA2FA64"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r w:rsidRPr="00163987">
        <w:rPr>
          <w:rFonts w:ascii="Arial" w:hAnsi="Arial" w:cs="Arial"/>
          <w:b/>
          <w:sz w:val="22"/>
          <w:lang w:val="en-US"/>
        </w:rPr>
        <w:t>D</w:t>
      </w:r>
      <w:r w:rsidRPr="00163987">
        <w:rPr>
          <w:rFonts w:ascii="Arial" w:hAnsi="Arial" w:cs="Arial"/>
          <w:b/>
          <w:sz w:val="22"/>
          <w:lang w:val="ru-RU"/>
        </w:rPr>
        <w:t xml:space="preserve">.3.3 Поведение </w:t>
      </w:r>
      <w:r w:rsidRPr="00163987">
        <w:rPr>
          <w:rFonts w:ascii="Arial" w:hAnsi="Arial" w:cs="Arial"/>
          <w:b/>
          <w:i/>
          <w:sz w:val="22"/>
          <w:lang w:val="ru-RU"/>
        </w:rPr>
        <w:t>С</w:t>
      </w:r>
      <w:r w:rsidRPr="00163987">
        <w:rPr>
          <w:rFonts w:ascii="Arial" w:hAnsi="Arial" w:cs="Arial"/>
          <w:b/>
          <w:sz w:val="22"/>
          <w:vertAlign w:val="subscript"/>
          <w:lang w:val="ru-RU"/>
        </w:rPr>
        <w:t>1</w:t>
      </w:r>
      <w:r w:rsidRPr="00163987">
        <w:rPr>
          <w:rFonts w:ascii="Arial" w:hAnsi="Arial" w:cs="Arial"/>
          <w:b/>
          <w:sz w:val="22"/>
          <w:lang w:val="ru-RU"/>
        </w:rPr>
        <w:t xml:space="preserve"> в комбинации с другим УЗКЗ</w:t>
      </w:r>
    </w:p>
    <w:p w14:paraId="136CB9A1" w14:textId="1C00F635"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Для всех значений сверхтока, вплоть до наибольшей отключающей способности комбинации,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должен соответствовать требованиям 8.8.</w:t>
      </w:r>
    </w:p>
    <w:p w14:paraId="4D1A0D29"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p>
    <w:p w14:paraId="7B77B628"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r w:rsidRPr="00163987">
        <w:rPr>
          <w:rFonts w:ascii="Arial" w:hAnsi="Arial" w:cs="Arial"/>
          <w:b/>
          <w:sz w:val="22"/>
          <w:lang w:val="en-US"/>
        </w:rPr>
        <w:t>D</w:t>
      </w:r>
      <w:r w:rsidRPr="00163987">
        <w:rPr>
          <w:rFonts w:ascii="Arial" w:hAnsi="Arial" w:cs="Arial"/>
          <w:b/>
          <w:sz w:val="22"/>
          <w:lang w:val="ru-RU"/>
        </w:rPr>
        <w:t>.4 Тип и характеристики взаимодействующего УЗКЗ</w:t>
      </w:r>
    </w:p>
    <w:p w14:paraId="3A941BAF" w14:textId="6BF2111D"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По запросу изготовитель выключателя должен предоставить информацию о типе и характеристиках УЗКЗ, используемого с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и о максимальном ожидаемом токе короткого замыкания, на который рассчитана комбинация, при заданном рабочем напряжении.</w:t>
      </w:r>
    </w:p>
    <w:p w14:paraId="5EF6EBDA"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Подробное описание УЗКЗ, используемого для любых испытаний в соответствии с настоящим приложением, а именно: наименование изготовителя, </w:t>
      </w:r>
      <w:proofErr w:type="spellStart"/>
      <w:r w:rsidRPr="00163987">
        <w:rPr>
          <w:rFonts w:ascii="Arial" w:hAnsi="Arial" w:cs="Arial"/>
          <w:sz w:val="22"/>
          <w:lang w:val="ru-RU"/>
        </w:rPr>
        <w:t>типоисполнение</w:t>
      </w:r>
      <w:proofErr w:type="spellEnd"/>
      <w:r w:rsidRPr="00163987">
        <w:rPr>
          <w:rFonts w:ascii="Arial" w:hAnsi="Arial" w:cs="Arial"/>
          <w:sz w:val="22"/>
          <w:lang w:val="ru-RU"/>
        </w:rPr>
        <w:t>, номинальное напряжение, номинальный ток и наибольшая отключающая способность – должны быть указаны в протоколе испытаний.</w:t>
      </w:r>
    </w:p>
    <w:p w14:paraId="41C2FDE3"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Максимальный условный ток короткого замыкания </w:t>
      </w:r>
      <w:proofErr w:type="spellStart"/>
      <w:r w:rsidRPr="00163987">
        <w:rPr>
          <w:rFonts w:ascii="Arial" w:hAnsi="Arial" w:cs="Arial"/>
          <w:i/>
          <w:iCs/>
          <w:sz w:val="22"/>
          <w:lang w:val="en-US"/>
        </w:rPr>
        <w:t>I</w:t>
      </w:r>
      <w:r w:rsidRPr="00163987">
        <w:rPr>
          <w:rFonts w:ascii="Arial" w:hAnsi="Arial" w:cs="Arial"/>
          <w:sz w:val="22"/>
          <w:vertAlign w:val="subscript"/>
          <w:lang w:val="en-US"/>
        </w:rPr>
        <w:t>nc</w:t>
      </w:r>
      <w:proofErr w:type="spellEnd"/>
      <w:r w:rsidRPr="00163987">
        <w:rPr>
          <w:rFonts w:ascii="Arial" w:hAnsi="Arial" w:cs="Arial"/>
          <w:sz w:val="22"/>
          <w:lang w:val="ru-RU"/>
        </w:rPr>
        <w:t xml:space="preserve"> (см. 3.5.14.8) не должен превышать:</w:t>
      </w:r>
    </w:p>
    <w:p w14:paraId="7092B252"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номинальной наибольшей коммутационной способности, если УЗКЗ является выключателем, соответствующим настоящему стандарту;</w:t>
      </w:r>
    </w:p>
    <w:p w14:paraId="46CFF138"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номинальной наибольшей отключающей способности, если УЗКЗ является плавким предохранителем.</w:t>
      </w:r>
    </w:p>
    <w:p w14:paraId="3265CDE2"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Если УЗКЗ является выключателем, он должен соответствовать требованиям настоящего стандарта или любого другого стандарта на выключатели.</w:t>
      </w:r>
    </w:p>
    <w:p w14:paraId="06981718"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Если взаимодействующим УЗКЗ является предохранитель, он должен отвечать требованиям соответствующего стандарта на предохранители.</w:t>
      </w:r>
    </w:p>
    <w:p w14:paraId="13BAABD8" w14:textId="77777777" w:rsidR="00A37959" w:rsidRPr="00163987" w:rsidRDefault="00A37959" w:rsidP="00163987">
      <w:pPr>
        <w:widowControl w:val="0"/>
        <w:spacing w:line="360" w:lineRule="auto"/>
        <w:ind w:firstLine="567"/>
        <w:jc w:val="both"/>
        <w:rPr>
          <w:rFonts w:ascii="Arial" w:hAnsi="Arial" w:cs="Arial"/>
          <w:b/>
          <w:sz w:val="22"/>
          <w:lang w:val="ru-RU"/>
        </w:rPr>
      </w:pPr>
    </w:p>
    <w:p w14:paraId="7B5F32D0"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r w:rsidRPr="00163987">
        <w:rPr>
          <w:rFonts w:ascii="Arial" w:hAnsi="Arial" w:cs="Arial"/>
          <w:b/>
          <w:sz w:val="22"/>
          <w:lang w:val="en-US"/>
        </w:rPr>
        <w:t>D</w:t>
      </w:r>
      <w:r w:rsidRPr="00163987">
        <w:rPr>
          <w:rFonts w:ascii="Arial" w:hAnsi="Arial" w:cs="Arial"/>
          <w:b/>
          <w:sz w:val="22"/>
          <w:lang w:val="ru-RU"/>
        </w:rPr>
        <w:t>.5 Проверка селективности</w:t>
      </w:r>
    </w:p>
    <w:p w14:paraId="0E2D625B" w14:textId="380D7C83"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Селективность обычно можно проверить чисто теоретически, т.</w:t>
      </w:r>
      <w:r w:rsidR="003A50DA" w:rsidRPr="00163987">
        <w:rPr>
          <w:rFonts w:ascii="Arial" w:hAnsi="Arial" w:cs="Arial"/>
          <w:sz w:val="22"/>
          <w:lang w:val="ru-RU"/>
        </w:rPr>
        <w:t> </w:t>
      </w:r>
      <w:r w:rsidRPr="00163987">
        <w:rPr>
          <w:rFonts w:ascii="Arial" w:hAnsi="Arial" w:cs="Arial"/>
          <w:sz w:val="22"/>
          <w:lang w:val="ru-RU"/>
        </w:rPr>
        <w:t xml:space="preserve">е. путем сравнения рабочих характеристик </w:t>
      </w:r>
      <w:r w:rsidRPr="00163987">
        <w:rPr>
          <w:rFonts w:ascii="Arial" w:hAnsi="Arial" w:cs="Arial"/>
          <w:i/>
          <w:sz w:val="22"/>
          <w:lang w:val="ru-RU"/>
        </w:rPr>
        <w:t>С</w:t>
      </w:r>
      <w:proofErr w:type="gramStart"/>
      <w:r w:rsidRPr="00163987">
        <w:rPr>
          <w:rFonts w:ascii="Arial" w:hAnsi="Arial" w:cs="Arial"/>
          <w:sz w:val="22"/>
          <w:vertAlign w:val="subscript"/>
          <w:lang w:val="ru-RU"/>
        </w:rPr>
        <w:t>1</w:t>
      </w:r>
      <w:proofErr w:type="gramEnd"/>
      <w:r w:rsidRPr="00163987">
        <w:rPr>
          <w:rFonts w:ascii="Arial" w:hAnsi="Arial" w:cs="Arial"/>
          <w:sz w:val="22"/>
          <w:lang w:val="ru-RU"/>
        </w:rPr>
        <w:t xml:space="preserve"> и согласованного УЗКЗ, например когда взаимодействующим УЗКЗ является выключатель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с преднамеренной задержкой срабатывания.</w:t>
      </w:r>
    </w:p>
    <w:p w14:paraId="7E22FC38"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Изготовители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равно как и УЗКЗ, должны предоставить необходимую информацию, касающуюся соответствующих рабочих характеристик, позволяющих определить </w:t>
      </w:r>
      <w:r w:rsidRPr="00163987">
        <w:rPr>
          <w:rFonts w:ascii="Arial" w:hAnsi="Arial" w:cs="Arial"/>
          <w:i/>
          <w:iCs/>
          <w:sz w:val="22"/>
        </w:rPr>
        <w:t>I</w:t>
      </w:r>
      <w:r w:rsidRPr="00163987">
        <w:rPr>
          <w:rFonts w:ascii="Arial" w:hAnsi="Arial" w:cs="Arial"/>
          <w:sz w:val="22"/>
          <w:vertAlign w:val="subscript"/>
        </w:rPr>
        <w:t>s</w:t>
      </w:r>
      <w:r w:rsidRPr="00163987">
        <w:rPr>
          <w:rFonts w:ascii="Arial" w:hAnsi="Arial" w:cs="Arial"/>
          <w:sz w:val="22"/>
          <w:lang w:val="ru-RU"/>
        </w:rPr>
        <w:t xml:space="preserve"> для каждой отдельной комбинации.</w:t>
      </w:r>
    </w:p>
    <w:p w14:paraId="1F32F545"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В определенных случаях испытания при </w:t>
      </w:r>
      <w:r w:rsidRPr="00163987">
        <w:rPr>
          <w:rFonts w:ascii="Arial" w:hAnsi="Arial" w:cs="Arial"/>
          <w:i/>
          <w:iCs/>
          <w:sz w:val="22"/>
        </w:rPr>
        <w:t>I</w:t>
      </w:r>
      <w:r w:rsidRPr="00163987">
        <w:rPr>
          <w:rFonts w:ascii="Arial" w:hAnsi="Arial" w:cs="Arial"/>
          <w:sz w:val="22"/>
          <w:vertAlign w:val="subscript"/>
        </w:rPr>
        <w:t>s</w:t>
      </w:r>
      <w:r w:rsidRPr="00163987">
        <w:rPr>
          <w:rFonts w:ascii="Arial" w:hAnsi="Arial" w:cs="Arial"/>
          <w:sz w:val="22"/>
          <w:lang w:val="ru-RU"/>
        </w:rPr>
        <w:t xml:space="preserve"> необходимы для комбинации, если, например:</w:t>
      </w:r>
    </w:p>
    <w:p w14:paraId="00F8148A"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токоограничивающего типа, а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xml:space="preserve"> не снабжен заданной задержкой срабатывания;</w:t>
      </w:r>
    </w:p>
    <w:p w14:paraId="483895A6"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время срабатывания УЗКЗ меньше, чем время, соответствующее одному полупериоду.</w:t>
      </w:r>
    </w:p>
    <w:p w14:paraId="3DD1DEE4"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Чтобы добиться необходимой селективности, когда взаимодействующее УЗКЗ является выключателем, заданная кратковременная задержка срабатывания может потребоваться для </w:t>
      </w:r>
      <w:r w:rsidRPr="00163987">
        <w:rPr>
          <w:rFonts w:ascii="Arial" w:hAnsi="Arial" w:cs="Arial"/>
          <w:i/>
          <w:sz w:val="22"/>
          <w:lang w:val="ru-RU"/>
        </w:rPr>
        <w:lastRenderedPageBreak/>
        <w:t>С</w:t>
      </w:r>
      <w:r w:rsidRPr="00163987">
        <w:rPr>
          <w:rFonts w:ascii="Arial" w:hAnsi="Arial" w:cs="Arial"/>
          <w:sz w:val="22"/>
          <w:vertAlign w:val="subscript"/>
          <w:lang w:val="ru-RU"/>
        </w:rPr>
        <w:t>2</w:t>
      </w:r>
      <w:r w:rsidRPr="00163987">
        <w:rPr>
          <w:rFonts w:ascii="Arial" w:hAnsi="Arial" w:cs="Arial"/>
          <w:sz w:val="22"/>
          <w:lang w:val="ru-RU"/>
        </w:rPr>
        <w:t>.</w:t>
      </w:r>
    </w:p>
    <w:p w14:paraId="3760B11D"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Селективность может быть частичной (см. рисунок </w:t>
      </w:r>
      <w:r w:rsidRPr="00163987">
        <w:rPr>
          <w:rFonts w:ascii="Arial" w:hAnsi="Arial" w:cs="Arial"/>
          <w:sz w:val="22"/>
          <w:lang w:val="en-US"/>
        </w:rPr>
        <w:t>D</w:t>
      </w:r>
      <w:r w:rsidRPr="00163987">
        <w:rPr>
          <w:rFonts w:ascii="Arial" w:hAnsi="Arial" w:cs="Arial"/>
          <w:sz w:val="22"/>
          <w:lang w:val="ru-RU"/>
        </w:rPr>
        <w:t>.3</w:t>
      </w:r>
      <w:r w:rsidRPr="00163987">
        <w:rPr>
          <w:rFonts w:ascii="Arial" w:hAnsi="Arial" w:cs="Arial"/>
          <w:sz w:val="22"/>
          <w:lang w:val="en-US"/>
        </w:rPr>
        <w:t>a</w:t>
      </w:r>
      <w:r w:rsidRPr="00163987">
        <w:rPr>
          <w:rFonts w:ascii="Arial" w:hAnsi="Arial" w:cs="Arial"/>
          <w:sz w:val="22"/>
          <w:lang w:val="ru-RU"/>
        </w:rPr>
        <w:t xml:space="preserve">) или полной, вплоть до номинальной наибольшей отключающей способности </w:t>
      </w:r>
      <w:proofErr w:type="spellStart"/>
      <w:r w:rsidRPr="00163987">
        <w:rPr>
          <w:rFonts w:ascii="Arial" w:hAnsi="Arial" w:cs="Arial"/>
          <w:i/>
          <w:iCs/>
          <w:sz w:val="22"/>
        </w:rPr>
        <w:t>I</w:t>
      </w:r>
      <w:r w:rsidRPr="00163987">
        <w:rPr>
          <w:rFonts w:ascii="Arial" w:hAnsi="Arial" w:cs="Arial"/>
          <w:sz w:val="22"/>
          <w:vertAlign w:val="subscript"/>
        </w:rPr>
        <w:t>c</w:t>
      </w:r>
      <w:proofErr w:type="spellEnd"/>
      <w:r w:rsidRPr="00163987">
        <w:rPr>
          <w:rFonts w:ascii="Arial" w:hAnsi="Arial" w:cs="Arial"/>
          <w:sz w:val="22"/>
          <w:vertAlign w:val="subscript"/>
          <w:lang w:val="en-US"/>
        </w:rPr>
        <w:t>n</w:t>
      </w:r>
      <w:r w:rsidRPr="00163987">
        <w:rPr>
          <w:rFonts w:ascii="Arial" w:hAnsi="Arial" w:cs="Arial"/>
          <w:sz w:val="22"/>
          <w:lang w:val="ru-RU"/>
        </w:rPr>
        <w:t xml:space="preserve">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w:t>
      </w:r>
    </w:p>
    <w:p w14:paraId="137768AD"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Для получения полной селективности характеристика несрабатывания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xml:space="preserve"> или </w:t>
      </w:r>
      <w:proofErr w:type="spellStart"/>
      <w:r w:rsidRPr="00163987">
        <w:rPr>
          <w:rFonts w:ascii="Arial" w:hAnsi="Arial" w:cs="Arial"/>
          <w:sz w:val="22"/>
          <w:lang w:val="ru-RU"/>
        </w:rPr>
        <w:t>преддуговая</w:t>
      </w:r>
      <w:proofErr w:type="spellEnd"/>
      <w:r w:rsidRPr="00163987">
        <w:rPr>
          <w:rFonts w:ascii="Arial" w:hAnsi="Arial" w:cs="Arial"/>
          <w:sz w:val="22"/>
          <w:lang w:val="ru-RU"/>
        </w:rPr>
        <w:t xml:space="preserve"> характеристика предохранителя должна проходить выше характеристики срабатывания (полного времени)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w:t>
      </w:r>
    </w:p>
    <w:p w14:paraId="66F75EBB"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Два примера полной селективности представлены на рисунках </w:t>
      </w:r>
      <w:r w:rsidRPr="00163987">
        <w:rPr>
          <w:rFonts w:ascii="Arial" w:hAnsi="Arial" w:cs="Arial"/>
          <w:sz w:val="22"/>
          <w:lang w:val="en-US"/>
        </w:rPr>
        <w:t>D</w:t>
      </w:r>
      <w:r w:rsidRPr="00163987">
        <w:rPr>
          <w:rFonts w:ascii="Arial" w:hAnsi="Arial" w:cs="Arial"/>
          <w:sz w:val="22"/>
          <w:lang w:val="ru-RU"/>
        </w:rPr>
        <w:t>.2</w:t>
      </w:r>
      <w:r w:rsidRPr="00163987">
        <w:rPr>
          <w:rFonts w:ascii="Arial" w:hAnsi="Arial" w:cs="Arial"/>
          <w:sz w:val="22"/>
          <w:lang w:val="en-US"/>
        </w:rPr>
        <w:t>a</w:t>
      </w:r>
      <w:r w:rsidRPr="00163987">
        <w:rPr>
          <w:rFonts w:ascii="Arial" w:hAnsi="Arial" w:cs="Arial"/>
          <w:sz w:val="22"/>
          <w:lang w:val="ru-RU"/>
        </w:rPr>
        <w:t xml:space="preserve"> и </w:t>
      </w:r>
      <w:r w:rsidRPr="00163987">
        <w:rPr>
          <w:rFonts w:ascii="Arial" w:hAnsi="Arial" w:cs="Arial"/>
          <w:sz w:val="22"/>
          <w:lang w:val="en-US"/>
        </w:rPr>
        <w:t>D</w:t>
      </w:r>
      <w:r w:rsidRPr="00163987">
        <w:rPr>
          <w:rFonts w:ascii="Arial" w:hAnsi="Arial" w:cs="Arial"/>
          <w:sz w:val="22"/>
          <w:lang w:val="ru-RU"/>
        </w:rPr>
        <w:t>.2</w:t>
      </w:r>
      <w:r w:rsidRPr="00163987">
        <w:rPr>
          <w:rFonts w:ascii="Arial" w:hAnsi="Arial" w:cs="Arial"/>
          <w:sz w:val="22"/>
          <w:lang w:val="en-US"/>
        </w:rPr>
        <w:t>b</w:t>
      </w:r>
      <w:r w:rsidRPr="00163987">
        <w:rPr>
          <w:rFonts w:ascii="Arial" w:hAnsi="Arial" w:cs="Arial"/>
          <w:sz w:val="22"/>
          <w:lang w:val="ru-RU"/>
        </w:rPr>
        <w:t>.</w:t>
      </w:r>
    </w:p>
    <w:p w14:paraId="3AFA1A61" w14:textId="77777777" w:rsidR="00A37959" w:rsidRPr="00163987" w:rsidRDefault="00A37959" w:rsidP="00163987">
      <w:pPr>
        <w:widowControl w:val="0"/>
        <w:spacing w:line="360" w:lineRule="auto"/>
        <w:ind w:firstLine="567"/>
        <w:jc w:val="both"/>
        <w:rPr>
          <w:rFonts w:ascii="Arial" w:hAnsi="Arial" w:cs="Arial"/>
          <w:sz w:val="22"/>
          <w:lang w:val="ru-RU"/>
        </w:rPr>
      </w:pPr>
    </w:p>
    <w:p w14:paraId="27D2CB0A"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r w:rsidRPr="00163987">
        <w:rPr>
          <w:rFonts w:ascii="Arial" w:hAnsi="Arial" w:cs="Arial"/>
          <w:b/>
          <w:sz w:val="22"/>
          <w:lang w:val="en-US"/>
        </w:rPr>
        <w:t>D</w:t>
      </w:r>
      <w:r w:rsidRPr="00163987">
        <w:rPr>
          <w:rFonts w:ascii="Arial" w:hAnsi="Arial" w:cs="Arial"/>
          <w:b/>
          <w:sz w:val="22"/>
          <w:lang w:val="ru-RU"/>
        </w:rPr>
        <w:t>.6 Проверка резервной защиты</w:t>
      </w:r>
    </w:p>
    <w:p w14:paraId="5CC40344" w14:textId="77777777" w:rsidR="00A37959" w:rsidRPr="00163987" w:rsidRDefault="00A37959" w:rsidP="00163987">
      <w:pPr>
        <w:widowControl w:val="0"/>
        <w:tabs>
          <w:tab w:val="left" w:pos="567"/>
        </w:tabs>
        <w:spacing w:line="360" w:lineRule="auto"/>
        <w:ind w:firstLine="567"/>
        <w:jc w:val="both"/>
        <w:outlineLvl w:val="0"/>
        <w:rPr>
          <w:rFonts w:ascii="Arial" w:hAnsi="Arial" w:cs="Arial"/>
          <w:b/>
          <w:sz w:val="22"/>
          <w:lang w:val="ru-RU"/>
        </w:rPr>
      </w:pPr>
      <w:r w:rsidRPr="00163987">
        <w:rPr>
          <w:rFonts w:ascii="Arial" w:hAnsi="Arial" w:cs="Arial"/>
          <w:b/>
          <w:sz w:val="22"/>
          <w:lang w:val="en-US"/>
        </w:rPr>
        <w:t>D</w:t>
      </w:r>
      <w:r w:rsidRPr="00163987">
        <w:rPr>
          <w:rFonts w:ascii="Arial" w:hAnsi="Arial" w:cs="Arial"/>
          <w:b/>
          <w:sz w:val="22"/>
          <w:lang w:val="ru-RU"/>
        </w:rPr>
        <w:t>.6.1 Определение тока координации</w:t>
      </w:r>
    </w:p>
    <w:p w14:paraId="66BE303A"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Соответствие требованиям </w:t>
      </w:r>
      <w:r w:rsidRPr="00163987">
        <w:rPr>
          <w:rFonts w:ascii="Arial" w:hAnsi="Arial" w:cs="Arial"/>
          <w:sz w:val="22"/>
          <w:lang w:val="en-US"/>
        </w:rPr>
        <w:t>D</w:t>
      </w:r>
      <w:r w:rsidRPr="00163987">
        <w:rPr>
          <w:rFonts w:ascii="Arial" w:hAnsi="Arial" w:cs="Arial"/>
          <w:sz w:val="22"/>
          <w:lang w:val="ru-RU"/>
        </w:rPr>
        <w:t>.3.2 можно проверить сравнением рабочих характеристик С</w:t>
      </w:r>
      <w:r w:rsidRPr="00163987">
        <w:rPr>
          <w:rFonts w:ascii="Arial" w:hAnsi="Arial" w:cs="Arial"/>
          <w:sz w:val="22"/>
          <w:vertAlign w:val="subscript"/>
          <w:lang w:val="ru-RU"/>
        </w:rPr>
        <w:t>1</w:t>
      </w:r>
      <w:r w:rsidRPr="00163987">
        <w:rPr>
          <w:rFonts w:ascii="Arial" w:hAnsi="Arial" w:cs="Arial"/>
          <w:sz w:val="22"/>
          <w:lang w:val="ru-RU"/>
        </w:rPr>
        <w:t xml:space="preserve"> и взаимодействующего УЗКЗ на всех </w:t>
      </w:r>
      <w:proofErr w:type="spellStart"/>
      <w:r w:rsidRPr="00163987">
        <w:rPr>
          <w:rFonts w:ascii="Arial" w:hAnsi="Arial" w:cs="Arial"/>
          <w:sz w:val="22"/>
          <w:lang w:val="ru-RU"/>
        </w:rPr>
        <w:t>уставках</w:t>
      </w:r>
      <w:proofErr w:type="spellEnd"/>
      <w:r w:rsidRPr="00163987">
        <w:rPr>
          <w:rFonts w:ascii="Arial" w:hAnsi="Arial" w:cs="Arial"/>
          <w:sz w:val="22"/>
          <w:lang w:val="ru-RU"/>
        </w:rPr>
        <w:t xml:space="preserve"> С</w:t>
      </w:r>
      <w:r w:rsidRPr="00163987">
        <w:rPr>
          <w:rFonts w:ascii="Arial" w:hAnsi="Arial" w:cs="Arial"/>
          <w:sz w:val="22"/>
          <w:vertAlign w:val="subscript"/>
          <w:lang w:val="ru-RU"/>
        </w:rPr>
        <w:t>1</w:t>
      </w:r>
      <w:r w:rsidRPr="00163987">
        <w:rPr>
          <w:rFonts w:ascii="Arial" w:hAnsi="Arial" w:cs="Arial"/>
          <w:sz w:val="22"/>
          <w:lang w:val="ru-RU"/>
        </w:rPr>
        <w:t xml:space="preserve"> и для всех уставок С</w:t>
      </w:r>
      <w:r w:rsidRPr="00163987">
        <w:rPr>
          <w:rFonts w:ascii="Arial" w:hAnsi="Arial" w:cs="Arial"/>
          <w:sz w:val="22"/>
          <w:vertAlign w:val="subscript"/>
          <w:lang w:val="ru-RU"/>
        </w:rPr>
        <w:t>2</w:t>
      </w:r>
      <w:r w:rsidRPr="00163987">
        <w:rPr>
          <w:rFonts w:ascii="Arial" w:hAnsi="Arial" w:cs="Arial"/>
          <w:sz w:val="22"/>
          <w:lang w:val="ru-RU"/>
        </w:rPr>
        <w:t>, если имеются.</w:t>
      </w:r>
    </w:p>
    <w:p w14:paraId="294D09D2"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r w:rsidRPr="00163987">
        <w:rPr>
          <w:rFonts w:ascii="Arial" w:hAnsi="Arial" w:cs="Arial"/>
          <w:b/>
          <w:sz w:val="22"/>
          <w:lang w:val="en-US"/>
        </w:rPr>
        <w:t>D</w:t>
      </w:r>
      <w:r w:rsidRPr="00163987">
        <w:rPr>
          <w:rFonts w:ascii="Arial" w:hAnsi="Arial" w:cs="Arial"/>
          <w:b/>
          <w:sz w:val="22"/>
          <w:lang w:val="ru-RU"/>
        </w:rPr>
        <w:t>.6.2 Проверка резервной защиты</w:t>
      </w:r>
    </w:p>
    <w:p w14:paraId="0B7E9496"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en-US"/>
        </w:rPr>
        <w:t>D</w:t>
      </w:r>
      <w:r w:rsidRPr="00163987">
        <w:rPr>
          <w:rFonts w:ascii="Arial" w:hAnsi="Arial" w:cs="Arial"/>
          <w:sz w:val="22"/>
          <w:lang w:val="ru-RU"/>
        </w:rPr>
        <w:t>.6.2.1 Проверка испытанием</w:t>
      </w:r>
    </w:p>
    <w:p w14:paraId="1216E30F"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Соответствие требованиям </w:t>
      </w:r>
      <w:r w:rsidRPr="00163987">
        <w:rPr>
          <w:rFonts w:ascii="Arial" w:hAnsi="Arial" w:cs="Arial"/>
          <w:sz w:val="22"/>
          <w:lang w:val="en-US"/>
        </w:rPr>
        <w:t>D</w:t>
      </w:r>
      <w:r w:rsidRPr="00163987">
        <w:rPr>
          <w:rFonts w:ascii="Arial" w:hAnsi="Arial" w:cs="Arial"/>
          <w:sz w:val="22"/>
          <w:lang w:val="ru-RU"/>
        </w:rPr>
        <w:t xml:space="preserve">.3.3 обычно проверяют испытанием по </w:t>
      </w:r>
      <w:r w:rsidRPr="00163987">
        <w:rPr>
          <w:rFonts w:ascii="Arial" w:hAnsi="Arial" w:cs="Arial"/>
          <w:sz w:val="22"/>
          <w:lang w:val="en-US"/>
        </w:rPr>
        <w:t>D</w:t>
      </w:r>
      <w:r w:rsidRPr="00163987">
        <w:rPr>
          <w:rFonts w:ascii="Arial" w:hAnsi="Arial" w:cs="Arial"/>
          <w:sz w:val="22"/>
          <w:lang w:val="ru-RU"/>
        </w:rPr>
        <w:t>.6.3. В этом случае должны быть соблюдены все условия испытаний, указанные в 9.12.11.4.3, при регулируемых резисторах и катушках индуктивности для испытаний на короткое замыкание со стороны питания комбинации.</w:t>
      </w:r>
    </w:p>
    <w:p w14:paraId="13118281" w14:textId="77777777" w:rsidR="00A37959" w:rsidRPr="00163987" w:rsidRDefault="00A37959" w:rsidP="00163987">
      <w:pPr>
        <w:widowControl w:val="0"/>
        <w:spacing w:line="360" w:lineRule="auto"/>
        <w:ind w:firstLine="567"/>
        <w:jc w:val="both"/>
        <w:rPr>
          <w:rFonts w:ascii="Arial" w:hAnsi="Arial" w:cs="Arial"/>
          <w:sz w:val="22"/>
          <w:lang w:val="ru-RU"/>
        </w:rPr>
      </w:pPr>
    </w:p>
    <w:p w14:paraId="21C8505A" w14:textId="408778C6" w:rsidR="00A37959" w:rsidRPr="00163987" w:rsidRDefault="00A37959" w:rsidP="00163987">
      <w:pPr>
        <w:widowControl w:val="0"/>
        <w:spacing w:line="360" w:lineRule="auto"/>
        <w:ind w:firstLine="567"/>
        <w:jc w:val="both"/>
        <w:rPr>
          <w:rFonts w:ascii="Arial" w:hAnsi="Arial" w:cs="Arial"/>
          <w:sz w:val="20"/>
          <w:lang w:val="ru-RU"/>
        </w:rPr>
      </w:pPr>
      <w:r w:rsidRPr="00163987">
        <w:rPr>
          <w:rFonts w:ascii="Arial" w:hAnsi="Arial" w:cs="Arial"/>
          <w:spacing w:val="40"/>
          <w:sz w:val="20"/>
          <w:lang w:val="ru-RU"/>
        </w:rPr>
        <w:t>Примечание</w:t>
      </w:r>
      <w:r w:rsidRPr="00163987">
        <w:rPr>
          <w:rFonts w:ascii="Arial" w:hAnsi="Arial" w:cs="Arial"/>
          <w:sz w:val="20"/>
          <w:lang w:val="ru-RU"/>
        </w:rPr>
        <w:t xml:space="preserve"> – Пример схемы соединений приведен </w:t>
      </w:r>
      <w:r w:rsidR="003A50DA" w:rsidRPr="00163987">
        <w:rPr>
          <w:rFonts w:ascii="Arial" w:hAnsi="Arial" w:cs="Arial"/>
          <w:sz w:val="20"/>
          <w:lang w:val="ru-RU"/>
        </w:rPr>
        <w:t>на рисунке 3</w:t>
      </w:r>
      <w:r w:rsidRPr="00163987">
        <w:rPr>
          <w:rFonts w:ascii="Arial" w:hAnsi="Arial" w:cs="Arial"/>
          <w:sz w:val="20"/>
          <w:lang w:val="ru-RU"/>
        </w:rPr>
        <w:t>.</w:t>
      </w:r>
    </w:p>
    <w:p w14:paraId="1CBF5D19" w14:textId="77777777" w:rsidR="00A37959" w:rsidRPr="00163987" w:rsidRDefault="00A37959" w:rsidP="00163987">
      <w:pPr>
        <w:widowControl w:val="0"/>
        <w:spacing w:line="360" w:lineRule="auto"/>
        <w:ind w:firstLine="567"/>
        <w:jc w:val="both"/>
        <w:rPr>
          <w:rFonts w:ascii="Arial" w:hAnsi="Arial" w:cs="Arial"/>
          <w:sz w:val="22"/>
          <w:lang w:val="ru-RU"/>
        </w:rPr>
      </w:pPr>
    </w:p>
    <w:p w14:paraId="746337BC"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en-US"/>
        </w:rPr>
        <w:t>D</w:t>
      </w:r>
      <w:r w:rsidRPr="00163987">
        <w:rPr>
          <w:rFonts w:ascii="Arial" w:hAnsi="Arial" w:cs="Arial"/>
          <w:sz w:val="22"/>
          <w:lang w:val="ru-RU"/>
        </w:rPr>
        <w:t>.6.2.2 Проверка сравнением характеристик</w:t>
      </w:r>
    </w:p>
    <w:p w14:paraId="1D5E1538" w14:textId="016C47EE"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На практике, если УЗКЗ является выключателем (см. рисунки </w:t>
      </w:r>
      <w:r w:rsidRPr="00163987">
        <w:rPr>
          <w:rFonts w:ascii="Arial" w:hAnsi="Arial" w:cs="Arial"/>
          <w:sz w:val="22"/>
          <w:lang w:val="en-US"/>
        </w:rPr>
        <w:t>D</w:t>
      </w:r>
      <w:r w:rsidRPr="00163987">
        <w:rPr>
          <w:rFonts w:ascii="Arial" w:hAnsi="Arial" w:cs="Arial"/>
          <w:sz w:val="22"/>
          <w:lang w:val="ru-RU"/>
        </w:rPr>
        <w:t>.</w:t>
      </w:r>
      <w:r w:rsidR="003A50DA" w:rsidRPr="00163987">
        <w:rPr>
          <w:rFonts w:ascii="Arial" w:hAnsi="Arial" w:cs="Arial"/>
          <w:sz w:val="22"/>
          <w:lang w:val="ru-RU"/>
        </w:rPr>
        <w:t>3</w:t>
      </w:r>
      <w:r w:rsidRPr="00163987">
        <w:rPr>
          <w:rFonts w:ascii="Arial" w:hAnsi="Arial" w:cs="Arial"/>
          <w:sz w:val="22"/>
          <w:lang w:val="en-US"/>
        </w:rPr>
        <w:t>a</w:t>
      </w:r>
      <w:r w:rsidRPr="00163987">
        <w:rPr>
          <w:rFonts w:ascii="Arial" w:hAnsi="Arial" w:cs="Arial"/>
          <w:sz w:val="22"/>
          <w:lang w:val="ru-RU"/>
        </w:rPr>
        <w:t xml:space="preserve"> и </w:t>
      </w:r>
      <w:r w:rsidRPr="00163987">
        <w:rPr>
          <w:rFonts w:ascii="Arial" w:hAnsi="Arial" w:cs="Arial"/>
          <w:sz w:val="22"/>
          <w:lang w:val="en-US"/>
        </w:rPr>
        <w:t>D</w:t>
      </w:r>
      <w:r w:rsidRPr="00163987">
        <w:rPr>
          <w:rFonts w:ascii="Arial" w:hAnsi="Arial" w:cs="Arial"/>
          <w:sz w:val="22"/>
          <w:lang w:val="ru-RU"/>
        </w:rPr>
        <w:t>.</w:t>
      </w:r>
      <w:r w:rsidR="003A50DA" w:rsidRPr="00163987">
        <w:rPr>
          <w:rFonts w:ascii="Arial" w:hAnsi="Arial" w:cs="Arial"/>
          <w:sz w:val="22"/>
          <w:lang w:val="ru-RU"/>
        </w:rPr>
        <w:t>3</w:t>
      </w:r>
      <w:r w:rsidRPr="00163987">
        <w:rPr>
          <w:rFonts w:ascii="Arial" w:hAnsi="Arial" w:cs="Arial"/>
          <w:sz w:val="22"/>
          <w:lang w:val="en-US"/>
        </w:rPr>
        <w:t>b</w:t>
      </w:r>
      <w:r w:rsidRPr="00163987">
        <w:rPr>
          <w:rFonts w:ascii="Arial" w:hAnsi="Arial" w:cs="Arial"/>
          <w:sz w:val="22"/>
          <w:lang w:val="ru-RU"/>
        </w:rPr>
        <w:t xml:space="preserve">), возможно сравнение рабочих характеристик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и взаимодействующего УЗКЗ, при этом особо рекомендуется учитывать:</w:t>
      </w:r>
    </w:p>
    <w:p w14:paraId="3D60CACE"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 значение интеграла Джоуля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при его</w:t>
      </w:r>
      <w:r w:rsidRPr="00163987">
        <w:rPr>
          <w:rFonts w:ascii="Arial" w:hAnsi="Arial" w:cs="Arial"/>
          <w:i/>
          <w:iCs/>
          <w:sz w:val="22"/>
          <w:lang w:val="ru-RU"/>
        </w:rPr>
        <w:t xml:space="preserve"> </w:t>
      </w:r>
      <w:proofErr w:type="spellStart"/>
      <w:r w:rsidRPr="00163987">
        <w:rPr>
          <w:rFonts w:ascii="Arial" w:hAnsi="Arial" w:cs="Arial"/>
          <w:i/>
          <w:iCs/>
          <w:sz w:val="22"/>
        </w:rPr>
        <w:t>I</w:t>
      </w:r>
      <w:r w:rsidRPr="00163987">
        <w:rPr>
          <w:rFonts w:ascii="Arial" w:hAnsi="Arial" w:cs="Arial"/>
          <w:sz w:val="22"/>
          <w:vertAlign w:val="subscript"/>
        </w:rPr>
        <w:t>c</w:t>
      </w:r>
      <w:proofErr w:type="spellEnd"/>
      <w:r w:rsidRPr="00163987">
        <w:rPr>
          <w:rFonts w:ascii="Arial" w:hAnsi="Arial" w:cs="Arial"/>
          <w:sz w:val="22"/>
          <w:vertAlign w:val="subscript"/>
          <w:lang w:val="en-US"/>
        </w:rPr>
        <w:t>n</w:t>
      </w:r>
      <w:r w:rsidRPr="00163987">
        <w:rPr>
          <w:rFonts w:ascii="Arial" w:hAnsi="Arial" w:cs="Arial"/>
          <w:sz w:val="22"/>
          <w:vertAlign w:val="subscript"/>
          <w:lang w:val="ru-RU"/>
        </w:rPr>
        <w:t xml:space="preserve"> </w:t>
      </w:r>
      <w:r w:rsidRPr="00163987">
        <w:rPr>
          <w:rFonts w:ascii="Arial" w:hAnsi="Arial" w:cs="Arial"/>
          <w:sz w:val="22"/>
          <w:lang w:val="ru-RU"/>
        </w:rPr>
        <w:t>и это же значение УЗКЗ при ожидаемом токе комбинации;</w:t>
      </w:r>
    </w:p>
    <w:p w14:paraId="455102EC"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 влияние на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(к примеру, энергии дуги, максимального пикового тока, тока отсечки) при пиковом рабочем токе УЗКЗ.</w:t>
      </w:r>
    </w:p>
    <w:p w14:paraId="4FE9F984"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Пригодность комбинации можно оценивать по полной максимальной рабочей характеристике </w:t>
      </w:r>
      <w:r w:rsidRPr="00163987">
        <w:rPr>
          <w:rFonts w:ascii="Arial" w:hAnsi="Arial" w:cs="Arial"/>
          <w:i/>
          <w:iCs/>
          <w:sz w:val="22"/>
        </w:rPr>
        <w:t>I</w:t>
      </w:r>
      <w:r w:rsidRPr="00163987">
        <w:rPr>
          <w:rFonts w:ascii="Arial" w:hAnsi="Arial" w:cs="Arial"/>
          <w:sz w:val="22"/>
          <w:vertAlign w:val="superscript"/>
          <w:lang w:val="ru-RU"/>
        </w:rPr>
        <w:t>2</w:t>
      </w:r>
      <w:r w:rsidRPr="00163987">
        <w:rPr>
          <w:rFonts w:ascii="Arial" w:hAnsi="Arial" w:cs="Arial"/>
          <w:i/>
          <w:iCs/>
          <w:sz w:val="22"/>
        </w:rPr>
        <w:t>t</w:t>
      </w:r>
      <w:r w:rsidRPr="00163987">
        <w:rPr>
          <w:rFonts w:ascii="Arial" w:hAnsi="Arial" w:cs="Arial"/>
          <w:sz w:val="22"/>
          <w:lang w:val="ru-RU"/>
        </w:rPr>
        <w:t xml:space="preserve"> УЗКЗ в диапазоне от номинальной наибольшей отключающей способности </w:t>
      </w:r>
      <w:proofErr w:type="spellStart"/>
      <w:r w:rsidRPr="00163987">
        <w:rPr>
          <w:rFonts w:ascii="Arial" w:hAnsi="Arial" w:cs="Arial"/>
          <w:i/>
          <w:iCs/>
          <w:sz w:val="22"/>
        </w:rPr>
        <w:t>I</w:t>
      </w:r>
      <w:r w:rsidRPr="00163987">
        <w:rPr>
          <w:rFonts w:ascii="Arial" w:hAnsi="Arial" w:cs="Arial"/>
          <w:sz w:val="22"/>
          <w:vertAlign w:val="subscript"/>
        </w:rPr>
        <w:t>c</w:t>
      </w:r>
      <w:proofErr w:type="spellEnd"/>
      <w:r w:rsidRPr="00163987">
        <w:rPr>
          <w:rFonts w:ascii="Arial" w:hAnsi="Arial" w:cs="Arial"/>
          <w:sz w:val="22"/>
          <w:vertAlign w:val="subscript"/>
          <w:lang w:val="en-US"/>
        </w:rPr>
        <w:t>n</w:t>
      </w:r>
      <w:r w:rsidRPr="00163987">
        <w:rPr>
          <w:rFonts w:ascii="Arial" w:hAnsi="Arial" w:cs="Arial"/>
          <w:sz w:val="22"/>
          <w:lang w:val="ru-RU"/>
        </w:rPr>
        <w:t xml:space="preserve">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до ожидаемого тока короткого замыкания данного назначения, но не более максимального сквозного </w:t>
      </w:r>
      <w:r w:rsidRPr="00163987">
        <w:rPr>
          <w:rFonts w:ascii="Arial" w:hAnsi="Arial" w:cs="Arial"/>
          <w:i/>
          <w:iCs/>
          <w:sz w:val="22"/>
        </w:rPr>
        <w:t>I</w:t>
      </w:r>
      <w:r w:rsidRPr="00163987">
        <w:rPr>
          <w:rFonts w:ascii="Arial" w:hAnsi="Arial" w:cs="Arial"/>
          <w:sz w:val="22"/>
          <w:vertAlign w:val="superscript"/>
          <w:lang w:val="ru-RU"/>
        </w:rPr>
        <w:t>2</w:t>
      </w:r>
      <w:r w:rsidRPr="00163987">
        <w:rPr>
          <w:rFonts w:ascii="Arial" w:hAnsi="Arial" w:cs="Arial"/>
          <w:i/>
          <w:iCs/>
          <w:sz w:val="22"/>
        </w:rPr>
        <w:t>t</w:t>
      </w:r>
      <w:r w:rsidRPr="00163987">
        <w:rPr>
          <w:rFonts w:ascii="Arial" w:hAnsi="Arial" w:cs="Arial"/>
          <w:sz w:val="22"/>
          <w:lang w:val="ru-RU"/>
        </w:rPr>
        <w:t xml:space="preserve"> для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при его номинальной наибольшей отключающей способности или другом более низком предельном значении, указанном изготовителем.</w:t>
      </w:r>
    </w:p>
    <w:p w14:paraId="5E16185D" w14:textId="77777777" w:rsidR="00A37959" w:rsidRPr="00163987" w:rsidRDefault="00A37959" w:rsidP="00163987">
      <w:pPr>
        <w:widowControl w:val="0"/>
        <w:spacing w:line="360" w:lineRule="auto"/>
        <w:ind w:firstLine="567"/>
        <w:jc w:val="both"/>
        <w:rPr>
          <w:rFonts w:ascii="Arial" w:hAnsi="Arial" w:cs="Arial"/>
          <w:sz w:val="22"/>
          <w:lang w:val="ru-RU"/>
        </w:rPr>
      </w:pPr>
    </w:p>
    <w:p w14:paraId="10B198B5" w14:textId="77777777" w:rsidR="00A37959" w:rsidRPr="00163987" w:rsidRDefault="00A37959" w:rsidP="00163987">
      <w:pPr>
        <w:widowControl w:val="0"/>
        <w:spacing w:line="360" w:lineRule="auto"/>
        <w:ind w:firstLine="567"/>
        <w:jc w:val="both"/>
        <w:rPr>
          <w:rFonts w:ascii="Arial" w:hAnsi="Arial" w:cs="Arial"/>
          <w:sz w:val="20"/>
          <w:lang w:val="ru-RU"/>
        </w:rPr>
      </w:pPr>
      <w:r w:rsidRPr="00163987">
        <w:rPr>
          <w:rFonts w:ascii="Arial" w:hAnsi="Arial" w:cs="Arial"/>
          <w:spacing w:val="40"/>
          <w:sz w:val="20"/>
          <w:lang w:val="ru-RU"/>
        </w:rPr>
        <w:t>Примечание</w:t>
      </w:r>
      <w:r w:rsidRPr="00163987">
        <w:rPr>
          <w:rFonts w:ascii="Arial" w:hAnsi="Arial" w:cs="Arial"/>
          <w:sz w:val="20"/>
          <w:lang w:val="ru-RU"/>
        </w:rPr>
        <w:t xml:space="preserve"> – Если взаимодействующим УЗКЗ является предохранитель, ограничиваются теоретическим значением </w:t>
      </w:r>
      <w:proofErr w:type="spellStart"/>
      <w:r w:rsidRPr="00163987">
        <w:rPr>
          <w:rFonts w:ascii="Arial" w:hAnsi="Arial" w:cs="Arial"/>
          <w:i/>
          <w:iCs/>
          <w:sz w:val="20"/>
        </w:rPr>
        <w:t>I</w:t>
      </w:r>
      <w:r w:rsidRPr="00163987">
        <w:rPr>
          <w:rFonts w:ascii="Arial" w:hAnsi="Arial" w:cs="Arial"/>
          <w:sz w:val="20"/>
          <w:vertAlign w:val="subscript"/>
        </w:rPr>
        <w:t>c</w:t>
      </w:r>
      <w:proofErr w:type="spellEnd"/>
      <w:r w:rsidRPr="00163987">
        <w:rPr>
          <w:rFonts w:ascii="Arial" w:hAnsi="Arial" w:cs="Arial"/>
          <w:sz w:val="20"/>
          <w:vertAlign w:val="subscript"/>
          <w:lang w:val="en-US"/>
        </w:rPr>
        <w:t>n</w:t>
      </w:r>
      <w:r w:rsidRPr="00163987">
        <w:rPr>
          <w:rFonts w:ascii="Arial" w:hAnsi="Arial" w:cs="Arial"/>
          <w:sz w:val="20"/>
          <w:lang w:val="ru-RU"/>
        </w:rPr>
        <w:t xml:space="preserve"> для </w:t>
      </w:r>
      <w:r w:rsidRPr="00163987">
        <w:rPr>
          <w:rFonts w:ascii="Arial" w:hAnsi="Arial" w:cs="Arial"/>
          <w:i/>
          <w:sz w:val="20"/>
          <w:lang w:val="ru-RU"/>
        </w:rPr>
        <w:t>С</w:t>
      </w:r>
      <w:r w:rsidRPr="00163987">
        <w:rPr>
          <w:rFonts w:ascii="Arial" w:hAnsi="Arial" w:cs="Arial"/>
          <w:sz w:val="20"/>
          <w:vertAlign w:val="subscript"/>
          <w:lang w:val="ru-RU"/>
        </w:rPr>
        <w:t>1</w:t>
      </w:r>
      <w:r w:rsidRPr="00163987">
        <w:rPr>
          <w:rFonts w:ascii="Arial" w:hAnsi="Arial" w:cs="Arial"/>
          <w:sz w:val="20"/>
          <w:lang w:val="ru-RU"/>
        </w:rPr>
        <w:t>.</w:t>
      </w:r>
    </w:p>
    <w:p w14:paraId="083C00F8" w14:textId="77777777" w:rsidR="00A37959" w:rsidRPr="00163987" w:rsidRDefault="00A37959" w:rsidP="00163987">
      <w:pPr>
        <w:widowControl w:val="0"/>
        <w:spacing w:line="360" w:lineRule="auto"/>
        <w:ind w:firstLine="567"/>
        <w:jc w:val="both"/>
        <w:rPr>
          <w:rFonts w:ascii="Arial" w:hAnsi="Arial" w:cs="Arial"/>
          <w:sz w:val="22"/>
          <w:lang w:val="ru-RU"/>
        </w:rPr>
      </w:pPr>
    </w:p>
    <w:p w14:paraId="00FDD9D4"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r w:rsidRPr="00163987">
        <w:rPr>
          <w:rFonts w:ascii="Arial" w:hAnsi="Arial" w:cs="Arial"/>
          <w:b/>
          <w:sz w:val="22"/>
          <w:lang w:val="en-US"/>
        </w:rPr>
        <w:lastRenderedPageBreak/>
        <w:t>D</w:t>
      </w:r>
      <w:r w:rsidRPr="00163987">
        <w:rPr>
          <w:rFonts w:ascii="Arial" w:hAnsi="Arial" w:cs="Arial"/>
          <w:b/>
          <w:sz w:val="22"/>
          <w:lang w:val="ru-RU"/>
        </w:rPr>
        <w:t>.6.3 Испытание для проверки резервной защиты</w:t>
      </w:r>
    </w:p>
    <w:p w14:paraId="259A422E" w14:textId="0590F3E4"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Если УЗКЗ является автоматическим выключателем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оснаще</w:t>
      </w:r>
      <w:r w:rsidR="00D06EEF" w:rsidRPr="00163987">
        <w:rPr>
          <w:rFonts w:ascii="Arial" w:hAnsi="Arial" w:cs="Arial"/>
          <w:sz w:val="22"/>
          <w:lang w:val="ru-RU"/>
        </w:rPr>
        <w:t>н</w:t>
      </w:r>
      <w:r w:rsidRPr="00163987">
        <w:rPr>
          <w:rFonts w:ascii="Arial" w:hAnsi="Arial" w:cs="Arial"/>
          <w:sz w:val="22"/>
          <w:lang w:val="ru-RU"/>
        </w:rPr>
        <w:t xml:space="preserve">ным регулируемыми максимальными </w:t>
      </w:r>
      <w:proofErr w:type="spellStart"/>
      <w:r w:rsidRPr="00163987">
        <w:rPr>
          <w:rFonts w:ascii="Arial" w:hAnsi="Arial" w:cs="Arial"/>
          <w:sz w:val="22"/>
          <w:lang w:val="ru-RU"/>
        </w:rPr>
        <w:t>расцепителями</w:t>
      </w:r>
      <w:proofErr w:type="spellEnd"/>
      <w:r w:rsidRPr="00163987">
        <w:rPr>
          <w:rFonts w:ascii="Arial" w:hAnsi="Arial" w:cs="Arial"/>
          <w:sz w:val="22"/>
          <w:lang w:val="ru-RU"/>
        </w:rPr>
        <w:t xml:space="preserve"> тока, то применяемые рабочие характеристики должны соответствовать максимальным </w:t>
      </w:r>
      <w:proofErr w:type="spellStart"/>
      <w:r w:rsidRPr="00163987">
        <w:rPr>
          <w:rFonts w:ascii="Arial" w:hAnsi="Arial" w:cs="Arial"/>
          <w:sz w:val="22"/>
          <w:lang w:val="ru-RU"/>
        </w:rPr>
        <w:t>уставкам</w:t>
      </w:r>
      <w:proofErr w:type="spellEnd"/>
      <w:r w:rsidRPr="00163987">
        <w:rPr>
          <w:rFonts w:ascii="Arial" w:hAnsi="Arial" w:cs="Arial"/>
          <w:sz w:val="22"/>
          <w:lang w:val="ru-RU"/>
        </w:rPr>
        <w:t xml:space="preserve"> по времени и току.</w:t>
      </w:r>
    </w:p>
    <w:p w14:paraId="29E99FFA"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Если взаимодействующее УЗКЗ состоит из комплекта предохранителей, испытание каждый раз необходимо проводить на новом комплекте предохранителей, даже если какой-то из них во время предыдущих испытаний не вышел из строя.</w:t>
      </w:r>
    </w:p>
    <w:p w14:paraId="02AB00D2" w14:textId="321020FF"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Где необходимо, должны быть использованы соединительные провода, как указано в 9.12.4, за исключением того, что, если взаимодействующее УЗКЗ является выключателем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кабель полной длины (75 см), связанный с данным выключателем, может быть устан</w:t>
      </w:r>
      <w:r w:rsidR="00D06EEF" w:rsidRPr="00163987">
        <w:rPr>
          <w:rFonts w:ascii="Arial" w:hAnsi="Arial" w:cs="Arial"/>
          <w:sz w:val="22"/>
          <w:lang w:val="ru-RU"/>
        </w:rPr>
        <w:t>о</w:t>
      </w:r>
      <w:r w:rsidRPr="00163987">
        <w:rPr>
          <w:rFonts w:ascii="Arial" w:hAnsi="Arial" w:cs="Arial"/>
          <w:sz w:val="22"/>
          <w:lang w:val="ru-RU"/>
        </w:rPr>
        <w:t>влен со стороны питания.</w:t>
      </w:r>
    </w:p>
    <w:p w14:paraId="754B1C97" w14:textId="769D9BBC"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Каждое испытание должно состоять из цикла операций </w:t>
      </w:r>
      <w:r w:rsidRPr="00163987">
        <w:rPr>
          <w:rFonts w:ascii="Arial" w:hAnsi="Arial" w:cs="Arial"/>
          <w:i/>
          <w:iCs/>
          <w:sz w:val="22"/>
          <w:lang w:val="ru-RU"/>
        </w:rPr>
        <w:t>О</w:t>
      </w:r>
      <w:r w:rsidRPr="00163987">
        <w:rPr>
          <w:rFonts w:ascii="Arial" w:hAnsi="Arial" w:cs="Arial"/>
          <w:sz w:val="22"/>
          <w:lang w:val="ru-RU"/>
        </w:rPr>
        <w:t>–</w:t>
      </w:r>
      <w:r w:rsidRPr="00163987">
        <w:rPr>
          <w:rFonts w:ascii="Arial" w:hAnsi="Arial" w:cs="Arial"/>
          <w:i/>
          <w:iCs/>
          <w:sz w:val="22"/>
        </w:rPr>
        <w:t>t</w:t>
      </w:r>
      <w:r w:rsidRPr="00163987">
        <w:rPr>
          <w:rFonts w:ascii="Arial" w:hAnsi="Arial" w:cs="Arial"/>
          <w:sz w:val="22"/>
          <w:lang w:val="ru-RU"/>
        </w:rPr>
        <w:t>–</w:t>
      </w:r>
      <w:r w:rsidRPr="00163987">
        <w:rPr>
          <w:rFonts w:ascii="Arial" w:hAnsi="Arial" w:cs="Arial"/>
          <w:i/>
          <w:iCs/>
          <w:sz w:val="22"/>
          <w:lang w:val="ru-RU"/>
        </w:rPr>
        <w:t>СО</w:t>
      </w:r>
      <w:r w:rsidRPr="00163987">
        <w:rPr>
          <w:rFonts w:ascii="Arial" w:hAnsi="Arial" w:cs="Arial"/>
          <w:sz w:val="22"/>
          <w:lang w:val="ru-RU"/>
        </w:rPr>
        <w:t xml:space="preserve">, выполняемых в соответствии с 9.12.11.4.3 при </w:t>
      </w:r>
      <w:proofErr w:type="spellStart"/>
      <w:r w:rsidRPr="00163987">
        <w:rPr>
          <w:rFonts w:ascii="Arial" w:hAnsi="Arial" w:cs="Arial"/>
          <w:i/>
          <w:iCs/>
          <w:sz w:val="22"/>
        </w:rPr>
        <w:t>I</w:t>
      </w:r>
      <w:r w:rsidRPr="00163987">
        <w:rPr>
          <w:rFonts w:ascii="Arial" w:hAnsi="Arial" w:cs="Arial"/>
          <w:sz w:val="22"/>
          <w:vertAlign w:val="subscript"/>
        </w:rPr>
        <w:t>c</w:t>
      </w:r>
      <w:proofErr w:type="spellEnd"/>
      <w:r w:rsidRPr="00163987">
        <w:rPr>
          <w:rFonts w:ascii="Arial" w:hAnsi="Arial" w:cs="Arial"/>
          <w:sz w:val="22"/>
          <w:vertAlign w:val="subscript"/>
          <w:lang w:val="en-US"/>
        </w:rPr>
        <w:t>n</w:t>
      </w:r>
      <w:r w:rsidRPr="00163987">
        <w:rPr>
          <w:rFonts w:ascii="Arial" w:hAnsi="Arial" w:cs="Arial"/>
          <w:sz w:val="22"/>
          <w:lang w:val="ru-RU"/>
        </w:rPr>
        <w:t xml:space="preserve">, операцию </w:t>
      </w:r>
      <w:r w:rsidRPr="00163987">
        <w:rPr>
          <w:rFonts w:ascii="Arial" w:hAnsi="Arial" w:cs="Arial"/>
          <w:i/>
          <w:iCs/>
          <w:sz w:val="22"/>
          <w:lang w:val="ru-RU"/>
        </w:rPr>
        <w:t>СО</w:t>
      </w:r>
      <w:r w:rsidRPr="00163987">
        <w:rPr>
          <w:rFonts w:ascii="Arial" w:hAnsi="Arial" w:cs="Arial"/>
          <w:sz w:val="22"/>
          <w:lang w:val="ru-RU"/>
        </w:rPr>
        <w:t xml:space="preserve"> выполняют на </w:t>
      </w:r>
      <w:r w:rsidRPr="00163987">
        <w:rPr>
          <w:rFonts w:ascii="Arial" w:hAnsi="Arial" w:cs="Arial"/>
          <w:i/>
          <w:sz w:val="22"/>
          <w:lang w:val="ru-RU"/>
        </w:rPr>
        <w:t>С</w:t>
      </w:r>
      <w:proofErr w:type="gramStart"/>
      <w:r w:rsidRPr="00163987">
        <w:rPr>
          <w:rFonts w:ascii="Arial" w:hAnsi="Arial" w:cs="Arial"/>
          <w:sz w:val="22"/>
          <w:vertAlign w:val="subscript"/>
          <w:lang w:val="ru-RU"/>
        </w:rPr>
        <w:t>1</w:t>
      </w:r>
      <w:proofErr w:type="gramEnd"/>
      <w:r w:rsidRPr="00163987">
        <w:rPr>
          <w:rFonts w:ascii="Arial" w:hAnsi="Arial" w:cs="Arial"/>
          <w:sz w:val="22"/>
          <w:lang w:val="ru-RU"/>
        </w:rPr>
        <w:t>.</w:t>
      </w:r>
    </w:p>
    <w:p w14:paraId="5D94BA10" w14:textId="77777777" w:rsidR="00353D68"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Испытание проводят с максимальным ожидаемым током для предлагаемого назначения. Он не должен превышать номинальный условный ток короткого замыкания </w:t>
      </w:r>
      <w:r w:rsidRPr="00163987">
        <w:rPr>
          <w:rFonts w:ascii="Arial" w:hAnsi="Arial" w:cs="Arial"/>
          <w:i/>
          <w:iCs/>
          <w:sz w:val="22"/>
        </w:rPr>
        <w:t>I</w:t>
      </w:r>
      <w:r w:rsidRPr="00163987">
        <w:rPr>
          <w:rFonts w:ascii="Arial" w:hAnsi="Arial" w:cs="Arial"/>
          <w:sz w:val="22"/>
          <w:vertAlign w:val="subscript"/>
          <w:lang w:val="en-US"/>
        </w:rPr>
        <w:t>n</w:t>
      </w:r>
      <w:r w:rsidRPr="00163987">
        <w:rPr>
          <w:rFonts w:ascii="Arial" w:hAnsi="Arial" w:cs="Arial"/>
          <w:sz w:val="22"/>
          <w:vertAlign w:val="subscript"/>
        </w:rPr>
        <w:t>c</w:t>
      </w:r>
      <w:r w:rsidRPr="00163987">
        <w:rPr>
          <w:rFonts w:ascii="Arial" w:hAnsi="Arial" w:cs="Arial"/>
          <w:sz w:val="22"/>
          <w:lang w:val="ru-RU"/>
        </w:rPr>
        <w:t xml:space="preserve"> (см. 3.5.14.9).</w:t>
      </w:r>
    </w:p>
    <w:p w14:paraId="2DB2F206"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Далее необходимо проводить испытание при значении ожидаемого тока, равном номинальной наибольшей отключающей способности (</w:t>
      </w:r>
      <w:proofErr w:type="spellStart"/>
      <w:r w:rsidRPr="00163987">
        <w:rPr>
          <w:rFonts w:ascii="Arial" w:hAnsi="Arial" w:cs="Arial"/>
          <w:i/>
          <w:iCs/>
          <w:sz w:val="22"/>
        </w:rPr>
        <w:t>I</w:t>
      </w:r>
      <w:r w:rsidRPr="00163987">
        <w:rPr>
          <w:rFonts w:ascii="Arial" w:hAnsi="Arial" w:cs="Arial"/>
          <w:sz w:val="22"/>
          <w:vertAlign w:val="subscript"/>
        </w:rPr>
        <w:t>c</w:t>
      </w:r>
      <w:proofErr w:type="spellEnd"/>
      <w:r w:rsidRPr="00163987">
        <w:rPr>
          <w:rFonts w:ascii="Arial" w:hAnsi="Arial" w:cs="Arial"/>
          <w:sz w:val="22"/>
          <w:vertAlign w:val="subscript"/>
          <w:lang w:val="en-US"/>
        </w:rPr>
        <w:t>n</w:t>
      </w:r>
      <w:r w:rsidRPr="00163987">
        <w:rPr>
          <w:rFonts w:ascii="Arial" w:hAnsi="Arial" w:cs="Arial"/>
          <w:sz w:val="22"/>
          <w:lang w:val="ru-RU"/>
        </w:rPr>
        <w:t xml:space="preserve">)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для которого может быть использован новый образец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а также, если взаимодействующим УЗКЗ является выключатель, новый образец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w:t>
      </w:r>
    </w:p>
    <w:p w14:paraId="44FB8D79"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Во время каждой операции:</w:t>
      </w:r>
    </w:p>
    <w:p w14:paraId="016F24C4"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а) если взаимодействующим УЗКЗ является автоматический выключатель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w:t>
      </w:r>
    </w:p>
    <w:p w14:paraId="1FE22376" w14:textId="77777777" w:rsidR="00A37959" w:rsidRPr="00163987" w:rsidRDefault="00A37959" w:rsidP="00163987">
      <w:pPr>
        <w:widowControl w:val="0"/>
        <w:spacing w:line="360" w:lineRule="auto"/>
        <w:ind w:left="567" w:firstLine="426"/>
        <w:jc w:val="both"/>
        <w:rPr>
          <w:rFonts w:ascii="Arial" w:hAnsi="Arial" w:cs="Arial"/>
          <w:sz w:val="22"/>
          <w:lang w:val="ru-RU"/>
        </w:rPr>
      </w:pPr>
      <w:r w:rsidRPr="00163987">
        <w:rPr>
          <w:rFonts w:ascii="Arial" w:hAnsi="Arial" w:cs="Arial"/>
          <w:sz w:val="22"/>
          <w:lang w:val="ru-RU"/>
        </w:rPr>
        <w:t xml:space="preserve">- либо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и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xml:space="preserve"> должны сработать при обоих испытательных токах, тогда дальнейших испытаний не требуется.</w:t>
      </w:r>
    </w:p>
    <w:p w14:paraId="41771872" w14:textId="77777777" w:rsidR="00A37959" w:rsidRPr="00163987" w:rsidRDefault="00A37959" w:rsidP="00163987">
      <w:pPr>
        <w:widowControl w:val="0"/>
        <w:spacing w:line="360" w:lineRule="auto"/>
        <w:ind w:left="567" w:firstLine="426"/>
        <w:jc w:val="both"/>
        <w:rPr>
          <w:rFonts w:ascii="Arial" w:hAnsi="Arial" w:cs="Arial"/>
          <w:sz w:val="22"/>
          <w:lang w:val="ru-RU"/>
        </w:rPr>
      </w:pPr>
      <w:r w:rsidRPr="00163987">
        <w:rPr>
          <w:rFonts w:ascii="Arial" w:hAnsi="Arial" w:cs="Arial"/>
          <w:sz w:val="22"/>
          <w:lang w:val="ru-RU"/>
        </w:rPr>
        <w:t>Это общий случай, который гарантирует только резервную защиту;</w:t>
      </w:r>
    </w:p>
    <w:p w14:paraId="10F1A3B2" w14:textId="77777777" w:rsidR="00A37959" w:rsidRPr="00163987" w:rsidRDefault="00A37959" w:rsidP="00163987">
      <w:pPr>
        <w:widowControl w:val="0"/>
        <w:spacing w:line="360" w:lineRule="auto"/>
        <w:ind w:left="567" w:firstLine="426"/>
        <w:jc w:val="both"/>
        <w:rPr>
          <w:rFonts w:ascii="Arial" w:hAnsi="Arial" w:cs="Arial"/>
          <w:sz w:val="22"/>
          <w:lang w:val="ru-RU"/>
        </w:rPr>
      </w:pPr>
      <w:r w:rsidRPr="00163987">
        <w:rPr>
          <w:rFonts w:ascii="Arial" w:hAnsi="Arial" w:cs="Arial"/>
          <w:sz w:val="22"/>
          <w:lang w:val="ru-RU"/>
        </w:rPr>
        <w:t xml:space="preserve">- либо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должен сработать, а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xml:space="preserve"> должен быть в замкнутом положении в конце каждой операции при обоих испытательных токах, тогда не требуется дальнейших испытаний.</w:t>
      </w:r>
    </w:p>
    <w:p w14:paraId="2121B065" w14:textId="77777777" w:rsidR="00A37959" w:rsidRPr="00163987" w:rsidRDefault="00A37959" w:rsidP="00163987">
      <w:pPr>
        <w:widowControl w:val="0"/>
        <w:spacing w:line="360" w:lineRule="auto"/>
        <w:ind w:left="567" w:firstLine="426"/>
        <w:jc w:val="both"/>
        <w:rPr>
          <w:rFonts w:ascii="Arial" w:hAnsi="Arial" w:cs="Arial"/>
          <w:sz w:val="22"/>
          <w:lang w:val="ru-RU"/>
        </w:rPr>
      </w:pPr>
      <w:r w:rsidRPr="00163987">
        <w:rPr>
          <w:rFonts w:ascii="Arial" w:hAnsi="Arial" w:cs="Arial"/>
          <w:sz w:val="22"/>
          <w:lang w:val="ru-RU"/>
        </w:rPr>
        <w:t xml:space="preserve">При этом требуется, чтобы контакты </w:t>
      </w:r>
      <w:r w:rsidRPr="00163987">
        <w:rPr>
          <w:rFonts w:ascii="Arial" w:hAnsi="Arial" w:cs="Arial"/>
          <w:i/>
          <w:sz w:val="22"/>
          <w:lang w:val="ru-RU"/>
        </w:rPr>
        <w:t>С</w:t>
      </w:r>
      <w:r w:rsidRPr="00163987">
        <w:rPr>
          <w:rFonts w:ascii="Arial" w:hAnsi="Arial" w:cs="Arial"/>
          <w:sz w:val="22"/>
          <w:vertAlign w:val="subscript"/>
          <w:lang w:val="ru-RU"/>
        </w:rPr>
        <w:t xml:space="preserve">2 </w:t>
      </w:r>
      <w:r w:rsidRPr="00163987">
        <w:rPr>
          <w:rFonts w:ascii="Arial" w:hAnsi="Arial" w:cs="Arial"/>
          <w:sz w:val="22"/>
          <w:lang w:val="ru-RU"/>
        </w:rPr>
        <w:t xml:space="preserve">кратковременно размыкались во время каждой операции. В этом случае обеспечивается восстановление подачи питания в дополнение к резервной защите (см. примечание 1 к рисунку </w:t>
      </w:r>
      <w:r w:rsidRPr="00163987">
        <w:rPr>
          <w:rFonts w:ascii="Arial" w:hAnsi="Arial" w:cs="Arial"/>
          <w:sz w:val="22"/>
          <w:lang w:val="en-US"/>
        </w:rPr>
        <w:t>D</w:t>
      </w:r>
      <w:r w:rsidRPr="00163987">
        <w:rPr>
          <w:rFonts w:ascii="Arial" w:hAnsi="Arial" w:cs="Arial"/>
          <w:sz w:val="22"/>
          <w:lang w:val="ru-RU"/>
        </w:rPr>
        <w:t>.3а). Длительность прерывания подачи питания, если имеет место, должна быть зарегистрирована;</w:t>
      </w:r>
    </w:p>
    <w:p w14:paraId="2478C62B" w14:textId="77777777" w:rsidR="00A37959" w:rsidRPr="00163987" w:rsidRDefault="00A37959" w:rsidP="00163987">
      <w:pPr>
        <w:widowControl w:val="0"/>
        <w:spacing w:line="360" w:lineRule="auto"/>
        <w:ind w:left="567" w:firstLine="426"/>
        <w:jc w:val="both"/>
        <w:rPr>
          <w:rFonts w:ascii="Arial" w:hAnsi="Arial" w:cs="Arial"/>
          <w:sz w:val="22"/>
          <w:lang w:val="ru-RU"/>
        </w:rPr>
      </w:pPr>
      <w:r w:rsidRPr="00163987">
        <w:rPr>
          <w:rFonts w:ascii="Arial" w:hAnsi="Arial" w:cs="Arial"/>
          <w:sz w:val="22"/>
          <w:lang w:val="ru-RU"/>
        </w:rPr>
        <w:t xml:space="preserve">- либо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должен сработать при более низком испытательном токе или оба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и </w:t>
      </w:r>
      <w:r w:rsidRPr="00163987">
        <w:rPr>
          <w:rFonts w:ascii="Arial" w:hAnsi="Arial" w:cs="Arial"/>
          <w:i/>
          <w:sz w:val="22"/>
          <w:lang w:val="ru-RU"/>
        </w:rPr>
        <w:t>С</w:t>
      </w:r>
      <w:r w:rsidRPr="00163987">
        <w:rPr>
          <w:rFonts w:ascii="Arial" w:hAnsi="Arial" w:cs="Arial"/>
          <w:sz w:val="22"/>
          <w:vertAlign w:val="subscript"/>
          <w:lang w:val="ru-RU"/>
        </w:rPr>
        <w:t xml:space="preserve">2 </w:t>
      </w:r>
      <w:r w:rsidRPr="00163987">
        <w:rPr>
          <w:rFonts w:ascii="Arial" w:hAnsi="Arial" w:cs="Arial"/>
          <w:sz w:val="22"/>
          <w:lang w:val="ru-RU"/>
        </w:rPr>
        <w:t xml:space="preserve">должны сработать при более высоком испытательном токе. </w:t>
      </w:r>
    </w:p>
    <w:p w14:paraId="4857314B" w14:textId="77777777" w:rsidR="00A37959" w:rsidRPr="00163987" w:rsidRDefault="00A37959" w:rsidP="00163987">
      <w:pPr>
        <w:widowControl w:val="0"/>
        <w:spacing w:line="360" w:lineRule="auto"/>
        <w:ind w:left="567" w:firstLine="426"/>
        <w:jc w:val="both"/>
        <w:rPr>
          <w:rFonts w:ascii="Arial" w:hAnsi="Arial" w:cs="Arial"/>
          <w:sz w:val="22"/>
          <w:lang w:val="ru-RU"/>
        </w:rPr>
      </w:pPr>
      <w:r w:rsidRPr="00163987">
        <w:rPr>
          <w:rFonts w:ascii="Arial" w:hAnsi="Arial" w:cs="Arial"/>
          <w:sz w:val="22"/>
          <w:lang w:val="ru-RU"/>
        </w:rPr>
        <w:t xml:space="preserve">При этом требуется, чтобы контакты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xml:space="preserve"> кратковременно размыкались при более низком токе. Дополнительные испытания должны быть проведены при промежуточных токах для определения наименьшего тока, при котором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и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xml:space="preserve"> сработают, вплоть до тока, при котором обеспечивается восстановление подачи питания. Длительность прерывания подачи питания, если имеет место, должна быть зарегистрирована;</w:t>
      </w:r>
    </w:p>
    <w:p w14:paraId="540AE3A2"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en-US"/>
        </w:rPr>
        <w:lastRenderedPageBreak/>
        <w:t>b</w:t>
      </w:r>
      <w:r w:rsidRPr="00163987">
        <w:rPr>
          <w:rFonts w:ascii="Arial" w:hAnsi="Arial" w:cs="Arial"/>
          <w:sz w:val="22"/>
          <w:lang w:val="ru-RU"/>
        </w:rPr>
        <w:t xml:space="preserve">) </w:t>
      </w:r>
      <w:proofErr w:type="gramStart"/>
      <w:r w:rsidRPr="00163987">
        <w:rPr>
          <w:rFonts w:ascii="Arial" w:hAnsi="Arial" w:cs="Arial"/>
          <w:sz w:val="22"/>
          <w:lang w:val="ru-RU"/>
        </w:rPr>
        <w:t>если</w:t>
      </w:r>
      <w:proofErr w:type="gramEnd"/>
      <w:r w:rsidRPr="00163987">
        <w:rPr>
          <w:rFonts w:ascii="Arial" w:hAnsi="Arial" w:cs="Arial"/>
          <w:sz w:val="22"/>
          <w:lang w:val="ru-RU"/>
        </w:rPr>
        <w:t xml:space="preserve"> взаимодействующим УЗКЗ является предохранитель (или комплект предохранителей) при испытании при номинальном условном токе короткого замыкания:</w:t>
      </w:r>
    </w:p>
    <w:p w14:paraId="40CBB271"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в однофазной цепи по крайней мере один предохранитель, должен перегореть;</w:t>
      </w:r>
    </w:p>
    <w:p w14:paraId="618964CD" w14:textId="176C7E3D"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 в многофазной цепи должны перегореть либо два или более предохранителей либо один предохранитель, а </w:t>
      </w:r>
      <w:r w:rsidRPr="00163987">
        <w:rPr>
          <w:rFonts w:ascii="Arial" w:hAnsi="Arial" w:cs="Arial"/>
          <w:i/>
          <w:sz w:val="22"/>
          <w:lang w:val="ru-RU"/>
        </w:rPr>
        <w:t>С</w:t>
      </w:r>
      <w:proofErr w:type="gramStart"/>
      <w:r w:rsidRPr="00163987">
        <w:rPr>
          <w:rFonts w:ascii="Arial" w:hAnsi="Arial" w:cs="Arial"/>
          <w:sz w:val="22"/>
          <w:vertAlign w:val="subscript"/>
          <w:lang w:val="ru-RU"/>
        </w:rPr>
        <w:t>1</w:t>
      </w:r>
      <w:proofErr w:type="gramEnd"/>
      <w:r w:rsidRPr="00163987">
        <w:rPr>
          <w:rFonts w:ascii="Arial" w:hAnsi="Arial" w:cs="Arial"/>
          <w:sz w:val="22"/>
          <w:lang w:val="ru-RU"/>
        </w:rPr>
        <w:t xml:space="preserve"> должен сработать</w:t>
      </w:r>
      <w:r w:rsidR="00D06EEF" w:rsidRPr="00163987">
        <w:rPr>
          <w:rFonts w:ascii="Arial" w:hAnsi="Arial" w:cs="Arial"/>
          <w:sz w:val="22"/>
          <w:lang w:val="ru-RU"/>
        </w:rPr>
        <w:t>;</w:t>
      </w:r>
    </w:p>
    <w:p w14:paraId="6EECFED0" w14:textId="38339A7D" w:rsidR="00A37959" w:rsidRPr="00163987" w:rsidRDefault="00D06EEF"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п</w:t>
      </w:r>
      <w:r w:rsidR="00A37959" w:rsidRPr="00163987">
        <w:rPr>
          <w:rFonts w:ascii="Arial" w:hAnsi="Arial" w:cs="Arial"/>
          <w:sz w:val="22"/>
          <w:lang w:val="ru-RU"/>
        </w:rPr>
        <w:t xml:space="preserve">ри испытании при номинальной наибольшей отключающей способности </w:t>
      </w:r>
      <w:r w:rsidR="00A37959" w:rsidRPr="00163987">
        <w:rPr>
          <w:rFonts w:ascii="Arial" w:hAnsi="Arial" w:cs="Arial"/>
          <w:i/>
          <w:sz w:val="22"/>
          <w:lang w:val="ru-RU"/>
        </w:rPr>
        <w:t>С</w:t>
      </w:r>
      <w:proofErr w:type="gramStart"/>
      <w:r w:rsidR="00A37959" w:rsidRPr="00163987">
        <w:rPr>
          <w:rFonts w:ascii="Arial" w:hAnsi="Arial" w:cs="Arial"/>
          <w:sz w:val="22"/>
          <w:vertAlign w:val="subscript"/>
          <w:lang w:val="ru-RU"/>
        </w:rPr>
        <w:t>1</w:t>
      </w:r>
      <w:proofErr w:type="gramEnd"/>
      <w:r w:rsidR="00A37959" w:rsidRPr="00163987">
        <w:rPr>
          <w:rFonts w:ascii="Arial" w:hAnsi="Arial" w:cs="Arial"/>
          <w:sz w:val="22"/>
          <w:lang w:val="ru-RU"/>
        </w:rPr>
        <w:t xml:space="preserve"> должен сработать</w:t>
      </w:r>
      <w:r w:rsidRPr="00163987">
        <w:rPr>
          <w:rFonts w:ascii="Arial" w:hAnsi="Arial" w:cs="Arial"/>
          <w:sz w:val="22"/>
          <w:lang w:val="ru-RU"/>
        </w:rPr>
        <w:t>,</w:t>
      </w:r>
      <w:r w:rsidR="00A37959" w:rsidRPr="00163987">
        <w:rPr>
          <w:rFonts w:ascii="Arial" w:hAnsi="Arial" w:cs="Arial"/>
          <w:sz w:val="22"/>
          <w:lang w:val="ru-RU"/>
        </w:rPr>
        <w:t xml:space="preserve"> и хотя бы один предохранитель должен перегореть.</w:t>
      </w:r>
    </w:p>
    <w:p w14:paraId="14F85273" w14:textId="77777777" w:rsidR="00A37959" w:rsidRPr="00163987" w:rsidRDefault="00A37959" w:rsidP="00163987">
      <w:pPr>
        <w:widowControl w:val="0"/>
        <w:spacing w:line="360" w:lineRule="auto"/>
        <w:ind w:firstLine="567"/>
        <w:jc w:val="both"/>
        <w:outlineLvl w:val="0"/>
        <w:rPr>
          <w:rFonts w:ascii="Arial" w:hAnsi="Arial" w:cs="Arial"/>
          <w:b/>
          <w:sz w:val="22"/>
          <w:lang w:val="ru-RU"/>
        </w:rPr>
      </w:pPr>
      <w:r w:rsidRPr="00163987">
        <w:rPr>
          <w:rFonts w:ascii="Arial" w:hAnsi="Arial" w:cs="Arial"/>
          <w:b/>
          <w:sz w:val="22"/>
          <w:lang w:val="en-US"/>
        </w:rPr>
        <w:t>D</w:t>
      </w:r>
      <w:r w:rsidRPr="00163987">
        <w:rPr>
          <w:rFonts w:ascii="Arial" w:hAnsi="Arial" w:cs="Arial"/>
          <w:b/>
          <w:sz w:val="22"/>
          <w:lang w:val="ru-RU"/>
        </w:rPr>
        <w:t>.6.4 Ожидаемые результаты</w:t>
      </w:r>
    </w:p>
    <w:p w14:paraId="157FB403" w14:textId="77777777" w:rsidR="00A37959" w:rsidRPr="0016398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В результате испытаний </w:t>
      </w:r>
      <w:r w:rsidRPr="00163987">
        <w:rPr>
          <w:rFonts w:ascii="Arial" w:hAnsi="Arial" w:cs="Arial"/>
          <w:i/>
          <w:sz w:val="22"/>
          <w:lang w:val="ru-RU"/>
        </w:rPr>
        <w:t>С</w:t>
      </w:r>
      <w:r w:rsidRPr="00163987">
        <w:rPr>
          <w:rFonts w:ascii="Arial" w:hAnsi="Arial" w:cs="Arial"/>
          <w:sz w:val="22"/>
          <w:vertAlign w:val="subscript"/>
          <w:lang w:val="ru-RU"/>
        </w:rPr>
        <w:t>1</w:t>
      </w:r>
      <w:r w:rsidRPr="00163987">
        <w:rPr>
          <w:rFonts w:ascii="Arial" w:hAnsi="Arial" w:cs="Arial"/>
          <w:sz w:val="22"/>
          <w:lang w:val="ru-RU"/>
        </w:rPr>
        <w:t xml:space="preserve"> должен соответствовать 9.12.12.2.</w:t>
      </w:r>
    </w:p>
    <w:p w14:paraId="5F298D56" w14:textId="77777777" w:rsidR="008F7FE7" w:rsidRDefault="00A37959" w:rsidP="00163987">
      <w:pPr>
        <w:widowControl w:val="0"/>
        <w:spacing w:line="360" w:lineRule="auto"/>
        <w:ind w:firstLine="567"/>
        <w:jc w:val="both"/>
        <w:rPr>
          <w:rFonts w:ascii="Arial" w:hAnsi="Arial" w:cs="Arial"/>
          <w:sz w:val="22"/>
          <w:lang w:val="ru-RU"/>
        </w:rPr>
      </w:pPr>
      <w:r w:rsidRPr="00163987">
        <w:rPr>
          <w:rFonts w:ascii="Arial" w:hAnsi="Arial" w:cs="Arial"/>
          <w:sz w:val="22"/>
          <w:lang w:val="ru-RU"/>
        </w:rPr>
        <w:t xml:space="preserve">Кроме того, если взаимодействующим УЗКЗ является выключатель </w:t>
      </w:r>
      <w:r w:rsidRPr="00163987">
        <w:rPr>
          <w:rFonts w:ascii="Arial" w:hAnsi="Arial" w:cs="Arial"/>
          <w:i/>
          <w:sz w:val="22"/>
          <w:lang w:val="ru-RU"/>
        </w:rPr>
        <w:t>С</w:t>
      </w:r>
      <w:proofErr w:type="gramStart"/>
      <w:r w:rsidRPr="00163987">
        <w:rPr>
          <w:rFonts w:ascii="Arial" w:hAnsi="Arial" w:cs="Arial"/>
          <w:sz w:val="22"/>
          <w:vertAlign w:val="subscript"/>
          <w:lang w:val="ru-RU"/>
        </w:rPr>
        <w:t>2</w:t>
      </w:r>
      <w:proofErr w:type="gramEnd"/>
      <w:r w:rsidRPr="00163987">
        <w:rPr>
          <w:rFonts w:ascii="Arial" w:hAnsi="Arial" w:cs="Arial"/>
          <w:sz w:val="22"/>
          <w:lang w:val="ru-RU"/>
        </w:rPr>
        <w:t xml:space="preserve">, следует проверить вручную или другим подходящим способом, что контакты </w:t>
      </w:r>
      <w:r w:rsidRPr="00163987">
        <w:rPr>
          <w:rFonts w:ascii="Arial" w:hAnsi="Arial" w:cs="Arial"/>
          <w:i/>
          <w:sz w:val="22"/>
          <w:lang w:val="ru-RU"/>
        </w:rPr>
        <w:t>С</w:t>
      </w:r>
      <w:r w:rsidRPr="00163987">
        <w:rPr>
          <w:rFonts w:ascii="Arial" w:hAnsi="Arial" w:cs="Arial"/>
          <w:sz w:val="22"/>
          <w:vertAlign w:val="subscript"/>
          <w:lang w:val="ru-RU"/>
        </w:rPr>
        <w:t>2</w:t>
      </w:r>
      <w:r w:rsidRPr="00163987">
        <w:rPr>
          <w:rFonts w:ascii="Arial" w:hAnsi="Arial" w:cs="Arial"/>
          <w:sz w:val="22"/>
          <w:lang w:val="ru-RU"/>
        </w:rPr>
        <w:t xml:space="preserve"> не приварились.</w:t>
      </w:r>
    </w:p>
    <w:p w14:paraId="1076B308" w14:textId="77777777" w:rsidR="000876EF" w:rsidRDefault="000876EF" w:rsidP="00163987">
      <w:pPr>
        <w:widowControl w:val="0"/>
        <w:spacing w:line="360" w:lineRule="auto"/>
        <w:ind w:firstLine="567"/>
        <w:jc w:val="both"/>
        <w:rPr>
          <w:rFonts w:ascii="Arial" w:hAnsi="Arial" w:cs="Arial"/>
          <w:sz w:val="22"/>
          <w:lang w:val="ru-RU"/>
        </w:rPr>
      </w:pPr>
    </w:p>
    <w:p w14:paraId="34BEEE82" w14:textId="77777777" w:rsidR="000876EF" w:rsidRDefault="000876EF" w:rsidP="00163987">
      <w:pPr>
        <w:widowControl w:val="0"/>
        <w:spacing w:line="360" w:lineRule="auto"/>
        <w:ind w:firstLine="567"/>
        <w:jc w:val="both"/>
        <w:rPr>
          <w:rFonts w:ascii="Arial" w:hAnsi="Arial" w:cs="Arial"/>
          <w:sz w:val="22"/>
          <w:lang w:val="ru-RU"/>
        </w:rPr>
      </w:pPr>
    </w:p>
    <w:p w14:paraId="1BD0B856" w14:textId="77777777" w:rsidR="000876EF" w:rsidRDefault="000876EF" w:rsidP="00163987">
      <w:pPr>
        <w:widowControl w:val="0"/>
        <w:spacing w:line="360" w:lineRule="auto"/>
        <w:ind w:firstLine="567"/>
        <w:jc w:val="both"/>
        <w:rPr>
          <w:rFonts w:ascii="Arial" w:hAnsi="Arial" w:cs="Arial"/>
          <w:sz w:val="22"/>
          <w:lang w:val="ru-RU"/>
        </w:rPr>
      </w:pPr>
    </w:p>
    <w:p w14:paraId="313C7D2E" w14:textId="77777777" w:rsidR="000876EF" w:rsidRDefault="000876EF" w:rsidP="00163987">
      <w:pPr>
        <w:widowControl w:val="0"/>
        <w:spacing w:line="360" w:lineRule="auto"/>
        <w:ind w:firstLine="567"/>
        <w:jc w:val="both"/>
        <w:rPr>
          <w:rFonts w:ascii="Arial" w:hAnsi="Arial" w:cs="Arial"/>
          <w:sz w:val="22"/>
          <w:lang w:val="ru-RU"/>
        </w:rPr>
      </w:pPr>
    </w:p>
    <w:p w14:paraId="789B218D" w14:textId="77777777" w:rsidR="000876EF" w:rsidRDefault="000876EF" w:rsidP="00163987">
      <w:pPr>
        <w:widowControl w:val="0"/>
        <w:spacing w:line="360" w:lineRule="auto"/>
        <w:ind w:firstLine="567"/>
        <w:jc w:val="both"/>
        <w:rPr>
          <w:rFonts w:ascii="Arial" w:hAnsi="Arial" w:cs="Arial"/>
          <w:sz w:val="22"/>
          <w:lang w:val="ru-RU"/>
        </w:rPr>
      </w:pPr>
    </w:p>
    <w:p w14:paraId="7263283D" w14:textId="77777777" w:rsidR="000876EF" w:rsidRDefault="000876EF" w:rsidP="00163987">
      <w:pPr>
        <w:widowControl w:val="0"/>
        <w:spacing w:line="360" w:lineRule="auto"/>
        <w:ind w:firstLine="567"/>
        <w:jc w:val="both"/>
        <w:rPr>
          <w:rFonts w:ascii="Arial" w:hAnsi="Arial" w:cs="Arial"/>
          <w:sz w:val="22"/>
          <w:lang w:val="ru-RU"/>
        </w:rPr>
      </w:pPr>
    </w:p>
    <w:p w14:paraId="610B9C7A" w14:textId="77777777" w:rsidR="000876EF" w:rsidRDefault="000876EF" w:rsidP="00163987">
      <w:pPr>
        <w:widowControl w:val="0"/>
        <w:spacing w:line="360" w:lineRule="auto"/>
        <w:ind w:firstLine="567"/>
        <w:jc w:val="both"/>
        <w:rPr>
          <w:rFonts w:ascii="Arial" w:hAnsi="Arial" w:cs="Arial"/>
          <w:sz w:val="22"/>
          <w:lang w:val="ru-RU"/>
        </w:rPr>
      </w:pPr>
    </w:p>
    <w:p w14:paraId="157ED8F4" w14:textId="77777777" w:rsidR="000876EF" w:rsidRDefault="000876EF" w:rsidP="00163987">
      <w:pPr>
        <w:widowControl w:val="0"/>
        <w:spacing w:line="360" w:lineRule="auto"/>
        <w:ind w:firstLine="567"/>
        <w:jc w:val="both"/>
        <w:rPr>
          <w:rFonts w:ascii="Arial" w:hAnsi="Arial" w:cs="Arial"/>
          <w:sz w:val="22"/>
          <w:lang w:val="ru-RU"/>
        </w:rPr>
      </w:pPr>
    </w:p>
    <w:p w14:paraId="3E55B9F2" w14:textId="77777777" w:rsidR="000876EF" w:rsidRDefault="000876EF" w:rsidP="00163987">
      <w:pPr>
        <w:widowControl w:val="0"/>
        <w:spacing w:line="360" w:lineRule="auto"/>
        <w:ind w:firstLine="567"/>
        <w:jc w:val="both"/>
        <w:rPr>
          <w:rFonts w:ascii="Arial" w:hAnsi="Arial" w:cs="Arial"/>
          <w:sz w:val="22"/>
          <w:lang w:val="ru-RU"/>
        </w:rPr>
      </w:pPr>
    </w:p>
    <w:p w14:paraId="79CB4051" w14:textId="77777777" w:rsidR="000876EF" w:rsidRDefault="000876EF" w:rsidP="00163987">
      <w:pPr>
        <w:widowControl w:val="0"/>
        <w:spacing w:line="360" w:lineRule="auto"/>
        <w:ind w:firstLine="567"/>
        <w:jc w:val="both"/>
        <w:rPr>
          <w:rFonts w:ascii="Arial" w:hAnsi="Arial" w:cs="Arial"/>
          <w:sz w:val="22"/>
          <w:lang w:val="ru-RU"/>
        </w:rPr>
      </w:pPr>
    </w:p>
    <w:p w14:paraId="056F679A" w14:textId="77777777" w:rsidR="000876EF" w:rsidRDefault="000876EF" w:rsidP="00163987">
      <w:pPr>
        <w:widowControl w:val="0"/>
        <w:spacing w:line="360" w:lineRule="auto"/>
        <w:ind w:firstLine="567"/>
        <w:jc w:val="both"/>
        <w:rPr>
          <w:rFonts w:ascii="Arial" w:hAnsi="Arial" w:cs="Arial"/>
          <w:sz w:val="22"/>
          <w:lang w:val="ru-RU"/>
        </w:rPr>
      </w:pPr>
    </w:p>
    <w:p w14:paraId="1DE6424F" w14:textId="77777777" w:rsidR="000876EF" w:rsidRDefault="000876EF" w:rsidP="00163987">
      <w:pPr>
        <w:widowControl w:val="0"/>
        <w:spacing w:line="360" w:lineRule="auto"/>
        <w:ind w:firstLine="567"/>
        <w:jc w:val="both"/>
        <w:rPr>
          <w:rFonts w:ascii="Arial" w:hAnsi="Arial" w:cs="Arial"/>
          <w:sz w:val="22"/>
          <w:lang w:val="ru-RU"/>
        </w:rPr>
      </w:pPr>
    </w:p>
    <w:p w14:paraId="258A8F7E" w14:textId="77777777" w:rsidR="000876EF" w:rsidRDefault="000876EF" w:rsidP="00163987">
      <w:pPr>
        <w:widowControl w:val="0"/>
        <w:spacing w:line="360" w:lineRule="auto"/>
        <w:ind w:firstLine="567"/>
        <w:jc w:val="both"/>
        <w:rPr>
          <w:rFonts w:ascii="Arial" w:hAnsi="Arial" w:cs="Arial"/>
          <w:sz w:val="22"/>
          <w:lang w:val="ru-RU"/>
        </w:rPr>
      </w:pPr>
    </w:p>
    <w:p w14:paraId="4FAF907E" w14:textId="77777777" w:rsidR="000876EF" w:rsidRDefault="000876EF" w:rsidP="00163987">
      <w:pPr>
        <w:widowControl w:val="0"/>
        <w:spacing w:line="360" w:lineRule="auto"/>
        <w:ind w:firstLine="567"/>
        <w:jc w:val="both"/>
        <w:rPr>
          <w:rFonts w:ascii="Arial" w:hAnsi="Arial" w:cs="Arial"/>
          <w:sz w:val="22"/>
          <w:lang w:val="ru-RU"/>
        </w:rPr>
      </w:pPr>
    </w:p>
    <w:p w14:paraId="1D4702B3" w14:textId="77777777" w:rsidR="000876EF" w:rsidRDefault="000876EF" w:rsidP="00163987">
      <w:pPr>
        <w:widowControl w:val="0"/>
        <w:spacing w:line="360" w:lineRule="auto"/>
        <w:ind w:firstLine="567"/>
        <w:jc w:val="both"/>
        <w:rPr>
          <w:rFonts w:ascii="Arial" w:hAnsi="Arial" w:cs="Arial"/>
          <w:sz w:val="22"/>
          <w:lang w:val="ru-RU"/>
        </w:rPr>
      </w:pPr>
    </w:p>
    <w:p w14:paraId="483F4719" w14:textId="77777777" w:rsidR="000876EF" w:rsidRDefault="000876EF" w:rsidP="00163987">
      <w:pPr>
        <w:widowControl w:val="0"/>
        <w:spacing w:line="360" w:lineRule="auto"/>
        <w:ind w:firstLine="567"/>
        <w:jc w:val="both"/>
        <w:rPr>
          <w:rFonts w:ascii="Arial" w:hAnsi="Arial" w:cs="Arial"/>
          <w:sz w:val="22"/>
          <w:lang w:val="ru-RU"/>
        </w:rPr>
      </w:pPr>
    </w:p>
    <w:p w14:paraId="3E975B28" w14:textId="77777777" w:rsidR="000876EF" w:rsidRPr="00163987" w:rsidRDefault="000876EF" w:rsidP="00163987">
      <w:pPr>
        <w:widowControl w:val="0"/>
        <w:spacing w:line="360" w:lineRule="auto"/>
        <w:ind w:firstLine="567"/>
        <w:jc w:val="both"/>
        <w:rPr>
          <w:rFonts w:ascii="Arial" w:hAnsi="Arial" w:cs="Arial"/>
          <w:sz w:val="22"/>
          <w:lang w:val="ru-RU"/>
        </w:rPr>
      </w:pPr>
      <w:bookmarkStart w:id="30" w:name="_GoBack"/>
      <w:bookmarkEnd w:id="30"/>
    </w:p>
    <w:p w14:paraId="66D941CF" w14:textId="4D003363" w:rsidR="00AD558A" w:rsidRPr="00163987" w:rsidRDefault="00EE7A32" w:rsidP="00163987">
      <w:pPr>
        <w:jc w:val="center"/>
        <w:rPr>
          <w:rFonts w:ascii="Arial" w:hAnsi="Arial"/>
        </w:rPr>
      </w:pPr>
      <w:r w:rsidRPr="00163987">
        <w:rPr>
          <w:rFonts w:ascii="Arial" w:hAnsi="Arial"/>
          <w:noProof/>
          <w:lang w:val="ru-RU" w:eastAsia="ru-RU"/>
        </w:rPr>
        <w:lastRenderedPageBreak/>
        <w:drawing>
          <wp:inline distT="0" distB="0" distL="0" distR="0" wp14:anchorId="41E4D3C5" wp14:editId="363AFFDE">
            <wp:extent cx="2987040" cy="4701540"/>
            <wp:effectExtent l="0" t="0" r="3810" b="381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87040" cy="4701540"/>
                    </a:xfrm>
                    <a:prstGeom prst="rect">
                      <a:avLst/>
                    </a:prstGeom>
                    <a:noFill/>
                    <a:ln>
                      <a:noFill/>
                    </a:ln>
                  </pic:spPr>
                </pic:pic>
              </a:graphicData>
            </a:graphic>
          </wp:inline>
        </w:drawing>
      </w:r>
    </w:p>
    <w:p w14:paraId="601BB3AD" w14:textId="2B7A841A" w:rsidR="00353D68" w:rsidRPr="00163987" w:rsidRDefault="00353D68" w:rsidP="00163987">
      <w:pPr>
        <w:spacing w:line="360" w:lineRule="auto"/>
        <w:jc w:val="center"/>
        <w:rPr>
          <w:rFonts w:ascii="Arial" w:hAnsi="Arial"/>
          <w:sz w:val="20"/>
          <w:szCs w:val="22"/>
          <w:lang w:val="ru-RU"/>
        </w:rPr>
      </w:pPr>
      <w:r w:rsidRPr="00163987">
        <w:rPr>
          <w:rFonts w:ascii="Arial" w:hAnsi="Arial"/>
          <w:i/>
          <w:iCs/>
          <w:sz w:val="20"/>
          <w:szCs w:val="22"/>
          <w:lang w:val="en-US"/>
        </w:rPr>
        <w:t>I</w:t>
      </w:r>
      <w:r w:rsidRPr="00163987">
        <w:rPr>
          <w:rFonts w:ascii="Arial" w:hAnsi="Arial"/>
          <w:sz w:val="20"/>
          <w:szCs w:val="22"/>
          <w:lang w:val="ru-RU"/>
        </w:rPr>
        <w:t xml:space="preserve"> – ожидаемый ток короткого замыкания; </w:t>
      </w:r>
      <w:proofErr w:type="spellStart"/>
      <w:r w:rsidRPr="00163987">
        <w:rPr>
          <w:rFonts w:ascii="Arial" w:hAnsi="Arial"/>
          <w:i/>
          <w:iCs/>
          <w:sz w:val="20"/>
          <w:szCs w:val="22"/>
          <w:lang w:val="en-US"/>
        </w:rPr>
        <w:t>I</w:t>
      </w:r>
      <w:r w:rsidRPr="00163987">
        <w:rPr>
          <w:rFonts w:ascii="Arial" w:hAnsi="Arial"/>
          <w:sz w:val="20"/>
          <w:szCs w:val="22"/>
          <w:vertAlign w:val="subscript"/>
          <w:lang w:val="en-US"/>
        </w:rPr>
        <w:t>cn</w:t>
      </w:r>
      <w:proofErr w:type="spellEnd"/>
      <w:r w:rsidRPr="00163987">
        <w:rPr>
          <w:rFonts w:ascii="Arial" w:hAnsi="Arial"/>
          <w:sz w:val="20"/>
          <w:szCs w:val="22"/>
          <w:vertAlign w:val="subscript"/>
          <w:lang w:val="ru-RU"/>
        </w:rPr>
        <w:t xml:space="preserve"> </w:t>
      </w:r>
      <w:r w:rsidRPr="00163987">
        <w:rPr>
          <w:rFonts w:ascii="Arial" w:hAnsi="Arial"/>
          <w:sz w:val="20"/>
          <w:szCs w:val="22"/>
          <w:lang w:val="ru-RU"/>
        </w:rPr>
        <w:t xml:space="preserve">– номинальная предельная наибольшая отключающая способность (5.2.4); </w:t>
      </w:r>
      <w:r w:rsidRPr="00163987">
        <w:rPr>
          <w:rFonts w:ascii="Arial" w:hAnsi="Arial"/>
          <w:i/>
          <w:iCs/>
          <w:sz w:val="20"/>
          <w:szCs w:val="22"/>
          <w:lang w:val="en-US"/>
        </w:rPr>
        <w:t>I</w:t>
      </w:r>
      <w:r w:rsidRPr="00163987">
        <w:rPr>
          <w:rFonts w:ascii="Arial" w:hAnsi="Arial"/>
          <w:sz w:val="20"/>
          <w:szCs w:val="22"/>
          <w:vertAlign w:val="subscript"/>
          <w:lang w:val="en-US"/>
        </w:rPr>
        <w:t>s</w:t>
      </w:r>
      <w:r w:rsidRPr="00163987">
        <w:rPr>
          <w:rFonts w:ascii="Arial" w:hAnsi="Arial"/>
          <w:sz w:val="20"/>
          <w:szCs w:val="22"/>
          <w:lang w:val="ru-RU"/>
        </w:rPr>
        <w:t xml:space="preserve"> – предельный ток селективности (3.5.14.6); </w:t>
      </w:r>
      <w:r w:rsidRPr="00163987">
        <w:rPr>
          <w:rFonts w:ascii="Arial" w:hAnsi="Arial"/>
          <w:i/>
          <w:iCs/>
          <w:sz w:val="20"/>
          <w:szCs w:val="22"/>
          <w:lang w:val="en-US"/>
        </w:rPr>
        <w:t>I</w:t>
      </w:r>
      <w:r w:rsidRPr="00163987">
        <w:rPr>
          <w:rFonts w:ascii="Arial" w:hAnsi="Arial"/>
          <w:sz w:val="20"/>
          <w:szCs w:val="22"/>
          <w:vertAlign w:val="subscript"/>
          <w:lang w:val="en-US"/>
        </w:rPr>
        <w:t>B</w:t>
      </w:r>
      <w:r w:rsidRPr="00163987">
        <w:rPr>
          <w:rFonts w:ascii="Arial" w:hAnsi="Arial"/>
          <w:sz w:val="20"/>
          <w:szCs w:val="22"/>
          <w:lang w:val="ru-RU"/>
        </w:rPr>
        <w:t xml:space="preserve"> – ток координации (3.5.14.7); </w:t>
      </w:r>
      <w:r w:rsidRPr="00163987">
        <w:rPr>
          <w:rFonts w:ascii="Arial" w:hAnsi="Arial"/>
          <w:i/>
          <w:iCs/>
          <w:sz w:val="20"/>
          <w:szCs w:val="22"/>
          <w:lang w:val="ru-RU"/>
        </w:rPr>
        <w:t>А</w:t>
      </w:r>
      <w:r w:rsidRPr="00163987">
        <w:rPr>
          <w:rFonts w:ascii="Arial" w:hAnsi="Arial"/>
          <w:sz w:val="20"/>
          <w:szCs w:val="22"/>
          <w:lang w:val="ru-RU"/>
        </w:rPr>
        <w:t xml:space="preserve"> – </w:t>
      </w:r>
      <w:proofErr w:type="spellStart"/>
      <w:r w:rsidRPr="00163987">
        <w:rPr>
          <w:rFonts w:ascii="Arial" w:hAnsi="Arial"/>
          <w:sz w:val="20"/>
          <w:szCs w:val="22"/>
          <w:lang w:val="ru-RU"/>
        </w:rPr>
        <w:t>преддуговая</w:t>
      </w:r>
      <w:proofErr w:type="spellEnd"/>
      <w:r w:rsidRPr="00163987">
        <w:rPr>
          <w:rFonts w:ascii="Arial" w:hAnsi="Arial"/>
          <w:sz w:val="20"/>
          <w:szCs w:val="22"/>
          <w:lang w:val="ru-RU"/>
        </w:rPr>
        <w:t xml:space="preserve"> характеристика плавкого предохранителя; </w:t>
      </w:r>
      <w:r w:rsidRPr="00163987">
        <w:rPr>
          <w:rFonts w:ascii="Arial" w:hAnsi="Arial"/>
          <w:i/>
          <w:iCs/>
          <w:sz w:val="20"/>
          <w:szCs w:val="22"/>
          <w:lang w:val="ru-RU"/>
        </w:rPr>
        <w:t>В</w:t>
      </w:r>
      <w:r w:rsidRPr="00163987">
        <w:rPr>
          <w:rFonts w:ascii="Arial" w:hAnsi="Arial"/>
          <w:sz w:val="20"/>
          <w:szCs w:val="22"/>
          <w:lang w:val="ru-RU"/>
        </w:rPr>
        <w:t xml:space="preserve"> – рабочая характеристика плавкого предохранителя; </w:t>
      </w:r>
      <w:r w:rsidRPr="00163987">
        <w:rPr>
          <w:rFonts w:ascii="Arial" w:hAnsi="Arial"/>
          <w:i/>
          <w:iCs/>
          <w:sz w:val="20"/>
          <w:szCs w:val="22"/>
          <w:lang w:val="ru-RU"/>
        </w:rPr>
        <w:t>С</w:t>
      </w:r>
      <w:r w:rsidRPr="00163987">
        <w:rPr>
          <w:rFonts w:ascii="Arial" w:hAnsi="Arial"/>
          <w:sz w:val="20"/>
          <w:szCs w:val="22"/>
          <w:lang w:val="ru-RU"/>
        </w:rPr>
        <w:t xml:space="preserve"> – рабочая характеристика </w:t>
      </w:r>
      <w:proofErr w:type="spellStart"/>
      <w:r w:rsidRPr="00163987">
        <w:rPr>
          <w:rFonts w:ascii="Arial" w:hAnsi="Arial"/>
          <w:sz w:val="20"/>
          <w:szCs w:val="22"/>
          <w:lang w:val="ru-RU"/>
        </w:rPr>
        <w:t>нетокоограничивающего</w:t>
      </w:r>
      <w:proofErr w:type="spellEnd"/>
      <w:r w:rsidRPr="00163987">
        <w:rPr>
          <w:rFonts w:ascii="Arial" w:hAnsi="Arial"/>
          <w:sz w:val="20"/>
          <w:szCs w:val="22"/>
          <w:lang w:val="ru-RU"/>
        </w:rPr>
        <w:t xml:space="preserve"> выключателя, (</w:t>
      </w:r>
      <w:r w:rsidRPr="00163987">
        <w:rPr>
          <w:rFonts w:ascii="Arial" w:hAnsi="Arial"/>
          <w:i/>
          <w:iCs/>
          <w:sz w:val="20"/>
          <w:szCs w:val="22"/>
          <w:lang w:val="en-US"/>
        </w:rPr>
        <w:t>N</w:t>
      </w:r>
      <w:r w:rsidRPr="00163987">
        <w:rPr>
          <w:rFonts w:ascii="Arial" w:hAnsi="Arial"/>
          <w:sz w:val="20"/>
          <w:szCs w:val="22"/>
          <w:lang w:val="ru-RU"/>
        </w:rPr>
        <w:t xml:space="preserve">) (время отключения/ток и </w:t>
      </w:r>
      <w:r w:rsidRPr="00163987">
        <w:rPr>
          <w:rFonts w:ascii="Arial" w:hAnsi="Arial"/>
          <w:i/>
          <w:iCs/>
          <w:sz w:val="20"/>
          <w:szCs w:val="22"/>
          <w:lang w:val="en-US"/>
        </w:rPr>
        <w:t>I</w:t>
      </w:r>
      <w:r w:rsidRPr="00163987">
        <w:rPr>
          <w:rFonts w:ascii="Arial" w:hAnsi="Arial"/>
          <w:sz w:val="20"/>
          <w:szCs w:val="22"/>
          <w:vertAlign w:val="superscript"/>
          <w:lang w:val="ru-RU"/>
        </w:rPr>
        <w:t>2</w:t>
      </w:r>
      <w:r w:rsidRPr="00163987">
        <w:rPr>
          <w:rFonts w:ascii="Arial" w:hAnsi="Arial"/>
          <w:i/>
          <w:iCs/>
          <w:sz w:val="20"/>
          <w:szCs w:val="22"/>
          <w:lang w:val="en-US"/>
        </w:rPr>
        <w:t>t</w:t>
      </w:r>
      <w:r w:rsidRPr="00163987">
        <w:rPr>
          <w:rFonts w:ascii="Arial" w:hAnsi="Arial"/>
          <w:sz w:val="20"/>
          <w:szCs w:val="22"/>
          <w:lang w:val="ru-RU"/>
        </w:rPr>
        <w:t>/ток)</w:t>
      </w:r>
      <w:r w:rsidR="007434F6" w:rsidRPr="00163987">
        <w:rPr>
          <w:rFonts w:ascii="Arial" w:hAnsi="Arial"/>
          <w:sz w:val="20"/>
          <w:szCs w:val="22"/>
          <w:lang w:val="ru-RU"/>
        </w:rPr>
        <w:t xml:space="preserve">; </w:t>
      </w:r>
      <w:r w:rsidR="007434F6" w:rsidRPr="00163987">
        <w:rPr>
          <w:rFonts w:ascii="Arial" w:hAnsi="Arial"/>
          <w:i/>
          <w:sz w:val="20"/>
          <w:szCs w:val="22"/>
          <w:lang w:val="en-US"/>
        </w:rPr>
        <w:t>t</w:t>
      </w:r>
      <w:r w:rsidR="007434F6" w:rsidRPr="00163987">
        <w:rPr>
          <w:rFonts w:ascii="Arial" w:hAnsi="Arial"/>
          <w:sz w:val="20"/>
          <w:szCs w:val="22"/>
          <w:lang w:val="ru-RU"/>
        </w:rPr>
        <w:t xml:space="preserve"> –</w:t>
      </w:r>
      <w:r w:rsidR="00883A8F" w:rsidRPr="00163987">
        <w:rPr>
          <w:rFonts w:ascii="Arial" w:hAnsi="Arial"/>
          <w:sz w:val="20"/>
          <w:szCs w:val="22"/>
          <w:lang w:val="ru-RU"/>
        </w:rPr>
        <w:t xml:space="preserve"> время</w:t>
      </w:r>
    </w:p>
    <w:p w14:paraId="21C8CFF0" w14:textId="77777777" w:rsidR="00353D68" w:rsidRPr="00163987" w:rsidRDefault="00353D68" w:rsidP="00163987">
      <w:pPr>
        <w:spacing w:line="360" w:lineRule="auto"/>
        <w:jc w:val="center"/>
        <w:rPr>
          <w:rFonts w:ascii="Arial" w:hAnsi="Arial"/>
          <w:sz w:val="14"/>
          <w:szCs w:val="22"/>
          <w:lang w:val="ru-RU"/>
        </w:rPr>
      </w:pPr>
    </w:p>
    <w:p w14:paraId="2FDDE6BB" w14:textId="77777777" w:rsidR="00353D68" w:rsidRPr="00163987" w:rsidRDefault="00353D68" w:rsidP="00163987">
      <w:pPr>
        <w:spacing w:line="360" w:lineRule="auto"/>
        <w:ind w:firstLine="567"/>
        <w:jc w:val="both"/>
        <w:rPr>
          <w:rFonts w:ascii="Arial" w:hAnsi="Arial"/>
          <w:spacing w:val="40"/>
          <w:sz w:val="20"/>
          <w:szCs w:val="22"/>
          <w:lang w:val="ru-RU"/>
        </w:rPr>
      </w:pPr>
      <w:r w:rsidRPr="00163987">
        <w:rPr>
          <w:rFonts w:ascii="Arial" w:hAnsi="Arial"/>
          <w:spacing w:val="40"/>
          <w:sz w:val="20"/>
          <w:szCs w:val="22"/>
          <w:lang w:val="ru-RU"/>
        </w:rPr>
        <w:t>Примечания</w:t>
      </w:r>
    </w:p>
    <w:p w14:paraId="6EE964C7" w14:textId="77777777" w:rsidR="00353D68" w:rsidRPr="00163987" w:rsidRDefault="00353D68" w:rsidP="00163987">
      <w:pPr>
        <w:spacing w:line="360" w:lineRule="auto"/>
        <w:ind w:firstLine="567"/>
        <w:jc w:val="both"/>
        <w:rPr>
          <w:rFonts w:ascii="Arial" w:hAnsi="Arial"/>
          <w:sz w:val="20"/>
          <w:szCs w:val="22"/>
          <w:lang w:val="ru-RU"/>
        </w:rPr>
      </w:pPr>
      <w:r w:rsidRPr="00163987">
        <w:rPr>
          <w:rFonts w:ascii="Arial" w:hAnsi="Arial"/>
          <w:sz w:val="20"/>
          <w:szCs w:val="22"/>
          <w:lang w:val="ru-RU"/>
        </w:rPr>
        <w:t>1</w:t>
      </w:r>
      <w:proofErr w:type="gramStart"/>
      <w:r w:rsidRPr="00163987">
        <w:rPr>
          <w:rFonts w:ascii="Arial" w:hAnsi="Arial"/>
          <w:sz w:val="20"/>
          <w:szCs w:val="22"/>
          <w:lang w:val="ru-RU"/>
        </w:rPr>
        <w:t xml:space="preserve"> </w:t>
      </w:r>
      <w:r w:rsidRPr="00163987">
        <w:rPr>
          <w:rFonts w:ascii="Arial" w:hAnsi="Arial"/>
          <w:i/>
          <w:iCs/>
          <w:sz w:val="20"/>
          <w:szCs w:val="22"/>
          <w:lang w:val="ru-RU"/>
        </w:rPr>
        <w:t>А</w:t>
      </w:r>
      <w:proofErr w:type="gramEnd"/>
      <w:r w:rsidRPr="00163987">
        <w:rPr>
          <w:rFonts w:ascii="Arial" w:hAnsi="Arial"/>
          <w:sz w:val="20"/>
          <w:szCs w:val="22"/>
          <w:lang w:val="ru-RU"/>
        </w:rPr>
        <w:t xml:space="preserve"> считают нижним пределом, </w:t>
      </w:r>
      <w:r w:rsidRPr="00163987">
        <w:rPr>
          <w:rFonts w:ascii="Arial" w:hAnsi="Arial"/>
          <w:i/>
          <w:iCs/>
          <w:sz w:val="20"/>
          <w:szCs w:val="22"/>
          <w:lang w:val="ru-RU"/>
        </w:rPr>
        <w:t>В</w:t>
      </w:r>
      <w:r w:rsidRPr="00163987">
        <w:rPr>
          <w:rFonts w:ascii="Arial" w:hAnsi="Arial"/>
          <w:sz w:val="20"/>
          <w:szCs w:val="22"/>
          <w:lang w:val="ru-RU"/>
        </w:rPr>
        <w:t xml:space="preserve"> и </w:t>
      </w:r>
      <w:r w:rsidRPr="00163987">
        <w:rPr>
          <w:rFonts w:ascii="Arial" w:hAnsi="Arial"/>
          <w:i/>
          <w:iCs/>
          <w:sz w:val="20"/>
          <w:szCs w:val="22"/>
          <w:lang w:val="ru-RU"/>
        </w:rPr>
        <w:t>С</w:t>
      </w:r>
      <w:r w:rsidRPr="00163987">
        <w:rPr>
          <w:rFonts w:ascii="Arial" w:hAnsi="Arial"/>
          <w:sz w:val="20"/>
          <w:szCs w:val="22"/>
          <w:lang w:val="ru-RU"/>
        </w:rPr>
        <w:t xml:space="preserve"> – верхними пределами.</w:t>
      </w:r>
    </w:p>
    <w:p w14:paraId="0ACC2620" w14:textId="77777777" w:rsidR="00353D68" w:rsidRPr="00163987" w:rsidRDefault="00353D68" w:rsidP="00163987">
      <w:pPr>
        <w:spacing w:line="360" w:lineRule="auto"/>
        <w:ind w:firstLine="567"/>
        <w:jc w:val="both"/>
        <w:rPr>
          <w:rFonts w:ascii="Arial" w:hAnsi="Arial"/>
          <w:sz w:val="20"/>
          <w:szCs w:val="22"/>
          <w:lang w:val="ru-RU"/>
        </w:rPr>
      </w:pPr>
      <w:r w:rsidRPr="00163987">
        <w:rPr>
          <w:rFonts w:ascii="Arial" w:hAnsi="Arial"/>
          <w:sz w:val="20"/>
          <w:szCs w:val="22"/>
          <w:lang w:val="ru-RU"/>
        </w:rPr>
        <w:t xml:space="preserve">2 </w:t>
      </w:r>
      <w:proofErr w:type="spellStart"/>
      <w:r w:rsidRPr="00163987">
        <w:rPr>
          <w:rFonts w:ascii="Arial" w:hAnsi="Arial"/>
          <w:sz w:val="20"/>
          <w:szCs w:val="22"/>
          <w:lang w:val="ru-RU"/>
        </w:rPr>
        <w:t>Неадиабатическая</w:t>
      </w:r>
      <w:proofErr w:type="spellEnd"/>
      <w:r w:rsidRPr="00163987">
        <w:rPr>
          <w:rFonts w:ascii="Arial" w:hAnsi="Arial"/>
          <w:sz w:val="20"/>
          <w:szCs w:val="22"/>
          <w:lang w:val="ru-RU"/>
        </w:rPr>
        <w:t xml:space="preserve"> зона для </w:t>
      </w:r>
      <w:r w:rsidRPr="00163987">
        <w:rPr>
          <w:rFonts w:ascii="Arial" w:hAnsi="Arial"/>
          <w:i/>
          <w:iCs/>
          <w:sz w:val="20"/>
          <w:szCs w:val="22"/>
          <w:lang w:val="en-US"/>
        </w:rPr>
        <w:t>I</w:t>
      </w:r>
      <w:r w:rsidRPr="00163987">
        <w:rPr>
          <w:rFonts w:ascii="Arial" w:hAnsi="Arial"/>
          <w:sz w:val="20"/>
          <w:szCs w:val="22"/>
          <w:vertAlign w:val="superscript"/>
          <w:lang w:val="ru-RU"/>
        </w:rPr>
        <w:t>2</w:t>
      </w:r>
      <w:r w:rsidRPr="00163987">
        <w:rPr>
          <w:rFonts w:ascii="Arial" w:hAnsi="Arial"/>
          <w:i/>
          <w:iCs/>
          <w:sz w:val="20"/>
          <w:szCs w:val="22"/>
          <w:lang w:val="en-US"/>
        </w:rPr>
        <w:t>t</w:t>
      </w:r>
      <w:r w:rsidRPr="00163987">
        <w:rPr>
          <w:rFonts w:ascii="Arial" w:hAnsi="Arial"/>
          <w:sz w:val="20"/>
          <w:szCs w:val="22"/>
          <w:lang w:val="ru-RU"/>
        </w:rPr>
        <w:t xml:space="preserve"> показана пунктиром.</w:t>
      </w:r>
    </w:p>
    <w:p w14:paraId="54DF489B" w14:textId="77777777" w:rsidR="00353D68" w:rsidRPr="00163987" w:rsidRDefault="00353D68" w:rsidP="00163987">
      <w:pPr>
        <w:spacing w:line="360" w:lineRule="auto"/>
        <w:ind w:firstLine="567"/>
        <w:jc w:val="both"/>
        <w:rPr>
          <w:rFonts w:ascii="Arial" w:hAnsi="Arial"/>
          <w:sz w:val="14"/>
          <w:szCs w:val="22"/>
          <w:lang w:val="ru-RU"/>
        </w:rPr>
      </w:pPr>
    </w:p>
    <w:p w14:paraId="18871AED" w14:textId="1220BFFB" w:rsidR="0074180D" w:rsidRPr="00163987" w:rsidRDefault="00353D68" w:rsidP="00163987">
      <w:pPr>
        <w:spacing w:line="360" w:lineRule="auto"/>
        <w:jc w:val="center"/>
        <w:rPr>
          <w:rFonts w:ascii="Arial" w:hAnsi="Arial"/>
          <w:sz w:val="22"/>
          <w:szCs w:val="22"/>
          <w:lang w:val="ru-RU"/>
        </w:rPr>
      </w:pPr>
      <w:r w:rsidRPr="00163987">
        <w:rPr>
          <w:rFonts w:ascii="Arial" w:hAnsi="Arial"/>
          <w:sz w:val="22"/>
          <w:szCs w:val="22"/>
          <w:lang w:val="ru-RU"/>
        </w:rPr>
        <w:t xml:space="preserve">Рисунок </w:t>
      </w:r>
      <w:r w:rsidRPr="00163987">
        <w:rPr>
          <w:rFonts w:ascii="Arial" w:hAnsi="Arial"/>
          <w:sz w:val="22"/>
          <w:szCs w:val="22"/>
          <w:lang w:val="en-US"/>
        </w:rPr>
        <w:t>D</w:t>
      </w:r>
      <w:r w:rsidRPr="00163987">
        <w:rPr>
          <w:rFonts w:ascii="Arial" w:hAnsi="Arial"/>
          <w:sz w:val="22"/>
          <w:szCs w:val="22"/>
          <w:lang w:val="ru-RU"/>
        </w:rPr>
        <w:t>.1 – Координация по сверхтокам между автоматическим выключателем и предохранителем или резервной защитой, осуществляемой предохранителем. Рабочие характеристики</w:t>
      </w:r>
      <w:r w:rsidR="0074180D" w:rsidRPr="00163987">
        <w:rPr>
          <w:rFonts w:ascii="Arial" w:hAnsi="Arial"/>
          <w:sz w:val="22"/>
          <w:szCs w:val="22"/>
          <w:lang w:val="ru-RU"/>
        </w:rPr>
        <w:br w:type="page"/>
      </w:r>
    </w:p>
    <w:p w14:paraId="715140F0" w14:textId="77777777" w:rsidR="00353D68" w:rsidRPr="00163987" w:rsidRDefault="00353D68" w:rsidP="00163987">
      <w:pPr>
        <w:jc w:val="center"/>
        <w:rPr>
          <w:rFonts w:ascii="Arial" w:hAnsi="Arial"/>
        </w:rPr>
      </w:pPr>
      <w:r w:rsidRPr="00163987">
        <w:rPr>
          <w:rFonts w:ascii="Arial" w:hAnsi="Arial"/>
          <w:noProof/>
          <w:lang w:val="ru-RU" w:eastAsia="ru-RU"/>
        </w:rPr>
        <w:lastRenderedPageBreak/>
        <w:drawing>
          <wp:inline distT="0" distB="0" distL="0" distR="0" wp14:anchorId="74B43B38" wp14:editId="4150D5DE">
            <wp:extent cx="5667375" cy="2905125"/>
            <wp:effectExtent l="0" t="0" r="9525" b="9525"/>
            <wp:docPr id="42" name="Рисунок 42" descr="ФигД 2а и 2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ФигД 2а и 2б"/>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67375" cy="2905125"/>
                    </a:xfrm>
                    <a:prstGeom prst="rect">
                      <a:avLst/>
                    </a:prstGeom>
                    <a:noFill/>
                    <a:ln>
                      <a:noFill/>
                    </a:ln>
                  </pic:spPr>
                </pic:pic>
              </a:graphicData>
            </a:graphic>
          </wp:inline>
        </w:drawing>
      </w:r>
    </w:p>
    <w:p w14:paraId="55353CC9" w14:textId="77777777" w:rsidR="00353D68" w:rsidRPr="00163987" w:rsidRDefault="00353D68" w:rsidP="00163987">
      <w:pPr>
        <w:jc w:val="center"/>
        <w:rPr>
          <w:rFonts w:ascii="Arial" w:hAnsi="Arial"/>
        </w:rPr>
      </w:pPr>
    </w:p>
    <w:tbl>
      <w:tblPr>
        <w:tblStyle w:val="af2"/>
        <w:tblW w:w="0" w:type="auto"/>
        <w:tblInd w:w="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248"/>
      </w:tblGrid>
      <w:tr w:rsidR="00AE662B" w:rsidRPr="000876EF" w14:paraId="23B497E3" w14:textId="77777777" w:rsidTr="00747450">
        <w:tc>
          <w:tcPr>
            <w:tcW w:w="4678" w:type="dxa"/>
          </w:tcPr>
          <w:p w14:paraId="68774CC8" w14:textId="52341CD2" w:rsidR="007434F6" w:rsidRPr="00163987" w:rsidRDefault="007434F6" w:rsidP="00163987">
            <w:pPr>
              <w:spacing w:line="360" w:lineRule="auto"/>
              <w:jc w:val="center"/>
              <w:rPr>
                <w:rFonts w:ascii="Arial" w:hAnsi="Arial"/>
                <w:sz w:val="20"/>
                <w:lang w:val="ru-RU"/>
              </w:rPr>
            </w:pPr>
            <w:r w:rsidRPr="00163987">
              <w:rPr>
                <w:rFonts w:ascii="Arial" w:hAnsi="Arial"/>
                <w:i/>
                <w:sz w:val="20"/>
                <w:lang w:val="ru-RU"/>
              </w:rPr>
              <w:t>С</w:t>
            </w:r>
            <w:r w:rsidRPr="00163987">
              <w:rPr>
                <w:rFonts w:ascii="Arial" w:hAnsi="Arial"/>
                <w:sz w:val="20"/>
                <w:vertAlign w:val="subscript"/>
                <w:lang w:val="ru-RU"/>
              </w:rPr>
              <w:t>1</w:t>
            </w:r>
            <w:r w:rsidRPr="00163987">
              <w:rPr>
                <w:rFonts w:ascii="Arial" w:hAnsi="Arial"/>
                <w:sz w:val="20"/>
                <w:lang w:val="ru-RU"/>
              </w:rPr>
              <w:t xml:space="preserve"> – токоограничивающий выключатель (</w:t>
            </w:r>
            <w:r w:rsidRPr="00163987">
              <w:rPr>
                <w:rFonts w:ascii="Arial" w:hAnsi="Arial"/>
                <w:i/>
                <w:sz w:val="20"/>
                <w:lang w:val="en-US"/>
              </w:rPr>
              <w:t>L</w:t>
            </w:r>
            <w:r w:rsidRPr="00163987">
              <w:rPr>
                <w:rFonts w:ascii="Arial" w:hAnsi="Arial"/>
                <w:sz w:val="20"/>
                <w:lang w:val="ru-RU"/>
              </w:rPr>
              <w:t>) (характеристика времени отключения);</w:t>
            </w:r>
            <w:r w:rsidRPr="00163987">
              <w:rPr>
                <w:rFonts w:ascii="Arial" w:hAnsi="Arial"/>
                <w:i/>
                <w:sz w:val="20"/>
                <w:lang w:val="ru-RU"/>
              </w:rPr>
              <w:t xml:space="preserve"> С</w:t>
            </w:r>
            <w:r w:rsidRPr="00163987">
              <w:rPr>
                <w:rFonts w:ascii="Arial" w:hAnsi="Arial"/>
                <w:sz w:val="20"/>
                <w:vertAlign w:val="subscript"/>
                <w:lang w:val="ru-RU"/>
              </w:rPr>
              <w:t>2</w:t>
            </w:r>
            <w:r w:rsidRPr="00163987">
              <w:rPr>
                <w:rFonts w:ascii="Arial" w:hAnsi="Arial"/>
                <w:sz w:val="20"/>
                <w:lang w:val="ru-RU"/>
              </w:rPr>
              <w:t xml:space="preserve"> – </w:t>
            </w:r>
            <w:proofErr w:type="spellStart"/>
            <w:r w:rsidRPr="00163987">
              <w:rPr>
                <w:rFonts w:ascii="Arial" w:hAnsi="Arial"/>
                <w:sz w:val="20"/>
                <w:lang w:val="ru-RU"/>
              </w:rPr>
              <w:t>нетокоограничивающий</w:t>
            </w:r>
            <w:proofErr w:type="spellEnd"/>
            <w:r w:rsidRPr="00163987">
              <w:rPr>
                <w:rFonts w:ascii="Arial" w:hAnsi="Arial"/>
                <w:sz w:val="20"/>
                <w:lang w:val="ru-RU"/>
              </w:rPr>
              <w:t xml:space="preserve"> выключатель (</w:t>
            </w:r>
            <w:r w:rsidRPr="00163987">
              <w:rPr>
                <w:rFonts w:ascii="Arial" w:hAnsi="Arial"/>
                <w:i/>
                <w:sz w:val="20"/>
                <w:lang w:val="en-US"/>
              </w:rPr>
              <w:t>N</w:t>
            </w:r>
            <w:r w:rsidRPr="00163987">
              <w:rPr>
                <w:rFonts w:ascii="Arial" w:hAnsi="Arial"/>
                <w:sz w:val="20"/>
                <w:lang w:val="ru-RU"/>
              </w:rPr>
              <w:t xml:space="preserve">) (характеристика срабатывания); </w:t>
            </w:r>
            <w:r w:rsidRPr="00163987">
              <w:rPr>
                <w:rFonts w:ascii="Arial" w:hAnsi="Arial"/>
                <w:i/>
                <w:sz w:val="20"/>
                <w:lang w:val="en-US"/>
              </w:rPr>
              <w:t>t</w:t>
            </w:r>
            <w:r w:rsidRPr="00163987">
              <w:rPr>
                <w:rFonts w:ascii="Arial" w:hAnsi="Arial"/>
                <w:sz w:val="20"/>
                <w:lang w:val="ru-RU"/>
              </w:rPr>
              <w:t xml:space="preserve"> –</w:t>
            </w:r>
            <w:r w:rsidR="00FF319A" w:rsidRPr="00163987">
              <w:rPr>
                <w:rFonts w:ascii="Arial" w:hAnsi="Arial"/>
                <w:sz w:val="20"/>
                <w:lang w:val="ru-RU"/>
              </w:rPr>
              <w:t xml:space="preserve"> время</w:t>
            </w:r>
            <w:r w:rsidRPr="00163987">
              <w:rPr>
                <w:rFonts w:ascii="Arial" w:hAnsi="Arial"/>
                <w:sz w:val="20"/>
                <w:lang w:val="ru-RU"/>
              </w:rPr>
              <w:t xml:space="preserve">; </w:t>
            </w:r>
            <w:r w:rsidRPr="00163987">
              <w:rPr>
                <w:rFonts w:ascii="Arial" w:hAnsi="Arial"/>
                <w:i/>
                <w:sz w:val="20"/>
                <w:lang w:val="en-US"/>
              </w:rPr>
              <w:t>I</w:t>
            </w:r>
            <w:r w:rsidRPr="00163987">
              <w:rPr>
                <w:rFonts w:ascii="Arial" w:hAnsi="Arial"/>
                <w:sz w:val="20"/>
                <w:lang w:val="ru-RU"/>
              </w:rPr>
              <w:t xml:space="preserve"> – </w:t>
            </w:r>
            <w:r w:rsidR="00FF319A" w:rsidRPr="00163987">
              <w:rPr>
                <w:rFonts w:ascii="Arial" w:hAnsi="Arial"/>
                <w:sz w:val="20"/>
                <w:lang w:val="ru-RU"/>
              </w:rPr>
              <w:t>ток</w:t>
            </w:r>
            <w:r w:rsidRPr="00163987">
              <w:rPr>
                <w:rFonts w:ascii="Arial" w:hAnsi="Arial"/>
                <w:sz w:val="20"/>
                <w:lang w:val="ru-RU"/>
              </w:rPr>
              <w:t xml:space="preserve">      </w:t>
            </w:r>
          </w:p>
        </w:tc>
        <w:tc>
          <w:tcPr>
            <w:tcW w:w="4248" w:type="dxa"/>
          </w:tcPr>
          <w:p w14:paraId="43C97C5B" w14:textId="344292F6" w:rsidR="007434F6" w:rsidRPr="00163987" w:rsidRDefault="007434F6" w:rsidP="00163987">
            <w:pPr>
              <w:spacing w:line="360" w:lineRule="auto"/>
              <w:jc w:val="center"/>
              <w:rPr>
                <w:rFonts w:ascii="Arial" w:hAnsi="Arial"/>
                <w:sz w:val="20"/>
                <w:lang w:val="ru-RU"/>
              </w:rPr>
            </w:pPr>
            <w:r w:rsidRPr="00163987">
              <w:rPr>
                <w:rFonts w:ascii="Arial" w:hAnsi="Arial"/>
                <w:i/>
                <w:sz w:val="20"/>
                <w:lang w:val="ru-RU"/>
              </w:rPr>
              <w:t>С</w:t>
            </w:r>
            <w:r w:rsidRPr="00163987">
              <w:rPr>
                <w:rFonts w:ascii="Arial" w:hAnsi="Arial"/>
                <w:sz w:val="20"/>
                <w:vertAlign w:val="subscript"/>
                <w:lang w:val="ru-RU"/>
              </w:rPr>
              <w:t>1</w:t>
            </w:r>
            <w:r w:rsidRPr="00163987">
              <w:rPr>
                <w:rFonts w:ascii="Arial" w:hAnsi="Arial"/>
                <w:sz w:val="20"/>
                <w:lang w:val="ru-RU"/>
              </w:rPr>
              <w:t xml:space="preserve"> – </w:t>
            </w:r>
            <w:proofErr w:type="spellStart"/>
            <w:r w:rsidRPr="00163987">
              <w:rPr>
                <w:rFonts w:ascii="Arial" w:hAnsi="Arial"/>
                <w:sz w:val="20"/>
                <w:lang w:val="ru-RU"/>
              </w:rPr>
              <w:t>нетокоограничивающий</w:t>
            </w:r>
            <w:proofErr w:type="spellEnd"/>
            <w:r w:rsidRPr="00163987">
              <w:rPr>
                <w:rFonts w:ascii="Arial" w:hAnsi="Arial"/>
                <w:sz w:val="20"/>
                <w:lang w:val="ru-RU"/>
              </w:rPr>
              <w:t xml:space="preserve"> выключатель (</w:t>
            </w:r>
            <w:r w:rsidRPr="00163987">
              <w:rPr>
                <w:rFonts w:ascii="Arial" w:hAnsi="Arial"/>
                <w:i/>
                <w:sz w:val="20"/>
                <w:lang w:val="en-US"/>
              </w:rPr>
              <w:t>N</w:t>
            </w:r>
            <w:r w:rsidRPr="00163987">
              <w:rPr>
                <w:rFonts w:ascii="Arial" w:hAnsi="Arial"/>
                <w:sz w:val="20"/>
                <w:lang w:val="ru-RU"/>
              </w:rPr>
              <w:t>) (характеристика времени отключения);</w:t>
            </w:r>
            <w:r w:rsidRPr="00163987">
              <w:rPr>
                <w:rFonts w:ascii="Arial" w:hAnsi="Arial"/>
                <w:i/>
                <w:sz w:val="20"/>
                <w:lang w:val="ru-RU"/>
              </w:rPr>
              <w:t xml:space="preserve"> С</w:t>
            </w:r>
            <w:r w:rsidRPr="00163987">
              <w:rPr>
                <w:rFonts w:ascii="Arial" w:hAnsi="Arial"/>
                <w:sz w:val="20"/>
                <w:vertAlign w:val="subscript"/>
                <w:lang w:val="ru-RU"/>
              </w:rPr>
              <w:t>2</w:t>
            </w:r>
            <w:r w:rsidRPr="00163987">
              <w:rPr>
                <w:rFonts w:ascii="Arial" w:hAnsi="Arial"/>
                <w:sz w:val="20"/>
                <w:lang w:val="ru-RU"/>
              </w:rPr>
              <w:t xml:space="preserve"> – выключатель с преднамеренной кратковременной выдержкой времени (КВВ) (характеристика срабатывания); </w:t>
            </w:r>
            <w:r w:rsidRPr="00163987">
              <w:rPr>
                <w:rFonts w:ascii="Arial" w:hAnsi="Arial"/>
                <w:i/>
                <w:sz w:val="20"/>
                <w:lang w:val="en-US"/>
              </w:rPr>
              <w:t>t</w:t>
            </w:r>
            <w:r w:rsidRPr="00163987">
              <w:rPr>
                <w:rFonts w:ascii="Arial" w:hAnsi="Arial"/>
                <w:sz w:val="20"/>
                <w:lang w:val="ru-RU"/>
              </w:rPr>
              <w:t xml:space="preserve"> –</w:t>
            </w:r>
            <w:r w:rsidR="00FF319A" w:rsidRPr="00163987">
              <w:rPr>
                <w:rFonts w:ascii="Arial" w:hAnsi="Arial"/>
                <w:sz w:val="20"/>
                <w:lang w:val="ru-RU"/>
              </w:rPr>
              <w:t>время</w:t>
            </w:r>
            <w:r w:rsidRPr="00163987">
              <w:rPr>
                <w:rFonts w:ascii="Arial" w:hAnsi="Arial"/>
                <w:sz w:val="20"/>
                <w:lang w:val="ru-RU"/>
              </w:rPr>
              <w:t xml:space="preserve">; </w:t>
            </w:r>
            <w:r w:rsidRPr="00163987">
              <w:rPr>
                <w:rFonts w:ascii="Arial" w:hAnsi="Arial"/>
                <w:i/>
                <w:sz w:val="20"/>
                <w:lang w:val="en-US"/>
              </w:rPr>
              <w:t>I</w:t>
            </w:r>
            <w:r w:rsidRPr="00163987">
              <w:rPr>
                <w:rFonts w:ascii="Arial" w:hAnsi="Arial"/>
                <w:sz w:val="20"/>
                <w:lang w:val="ru-RU"/>
              </w:rPr>
              <w:t xml:space="preserve"> – </w:t>
            </w:r>
            <w:r w:rsidR="00FF319A" w:rsidRPr="00163987">
              <w:rPr>
                <w:rFonts w:ascii="Arial" w:hAnsi="Arial"/>
                <w:sz w:val="20"/>
                <w:lang w:val="ru-RU"/>
              </w:rPr>
              <w:t>ток</w:t>
            </w:r>
            <w:r w:rsidRPr="00163987">
              <w:rPr>
                <w:rFonts w:ascii="Arial" w:hAnsi="Arial"/>
                <w:sz w:val="20"/>
                <w:lang w:val="ru-RU"/>
              </w:rPr>
              <w:t xml:space="preserve">      </w:t>
            </w:r>
          </w:p>
        </w:tc>
      </w:tr>
      <w:tr w:rsidR="00AE662B" w:rsidRPr="00163987" w14:paraId="3B69B8CB" w14:textId="77777777" w:rsidTr="00747450">
        <w:tc>
          <w:tcPr>
            <w:tcW w:w="4678" w:type="dxa"/>
          </w:tcPr>
          <w:p w14:paraId="5ACE7B80" w14:textId="3BF1CDDB" w:rsidR="007434F6" w:rsidRPr="00163987" w:rsidRDefault="007434F6" w:rsidP="00163987">
            <w:pPr>
              <w:spacing w:line="360" w:lineRule="auto"/>
              <w:jc w:val="center"/>
              <w:rPr>
                <w:rFonts w:ascii="Arial" w:hAnsi="Arial"/>
                <w:i/>
                <w:sz w:val="20"/>
                <w:lang w:val="ru-RU"/>
              </w:rPr>
            </w:pPr>
            <w:r w:rsidRPr="00163987">
              <w:rPr>
                <w:rFonts w:ascii="Arial" w:hAnsi="Arial"/>
                <w:sz w:val="20"/>
                <w:szCs w:val="22"/>
                <w:lang w:val="en-US"/>
              </w:rPr>
              <w:t>a)</w:t>
            </w:r>
          </w:p>
        </w:tc>
        <w:tc>
          <w:tcPr>
            <w:tcW w:w="4248" w:type="dxa"/>
          </w:tcPr>
          <w:p w14:paraId="3E64C86C" w14:textId="045D636D" w:rsidR="007434F6" w:rsidRPr="00163987" w:rsidRDefault="007434F6" w:rsidP="00163987">
            <w:pPr>
              <w:spacing w:line="360" w:lineRule="auto"/>
              <w:jc w:val="center"/>
              <w:rPr>
                <w:rFonts w:ascii="Arial" w:hAnsi="Arial"/>
                <w:sz w:val="20"/>
                <w:lang w:val="ru-RU"/>
              </w:rPr>
            </w:pPr>
            <w:r w:rsidRPr="00163987">
              <w:rPr>
                <w:rFonts w:ascii="Arial" w:hAnsi="Arial"/>
                <w:sz w:val="20"/>
                <w:szCs w:val="22"/>
                <w:lang w:val="en-US"/>
              </w:rPr>
              <w:t>b)</w:t>
            </w:r>
          </w:p>
        </w:tc>
      </w:tr>
    </w:tbl>
    <w:p w14:paraId="7977F522" w14:textId="63871A66" w:rsidR="00353D68" w:rsidRPr="00163987" w:rsidRDefault="00353D68" w:rsidP="00163987">
      <w:pPr>
        <w:spacing w:line="360" w:lineRule="auto"/>
        <w:ind w:firstLine="567"/>
        <w:rPr>
          <w:rFonts w:ascii="Arial" w:hAnsi="Arial"/>
          <w:sz w:val="20"/>
          <w:lang w:val="ru-RU"/>
        </w:rPr>
      </w:pPr>
      <w:r w:rsidRPr="00163987">
        <w:rPr>
          <w:rFonts w:ascii="Arial" w:hAnsi="Arial"/>
          <w:spacing w:val="40"/>
          <w:sz w:val="20"/>
          <w:lang w:val="ru-RU"/>
        </w:rPr>
        <w:t>Примечание</w:t>
      </w:r>
      <w:r w:rsidRPr="00163987">
        <w:rPr>
          <w:rFonts w:ascii="Arial" w:hAnsi="Arial"/>
          <w:sz w:val="20"/>
          <w:lang w:val="ru-RU"/>
        </w:rPr>
        <w:t xml:space="preserve"> – Значения </w:t>
      </w:r>
      <w:proofErr w:type="spellStart"/>
      <w:r w:rsidRPr="00163987">
        <w:rPr>
          <w:rFonts w:ascii="Arial" w:hAnsi="Arial"/>
          <w:i/>
          <w:iCs/>
          <w:sz w:val="20"/>
          <w:lang w:val="en-US"/>
        </w:rPr>
        <w:t>I</w:t>
      </w:r>
      <w:r w:rsidRPr="00163987">
        <w:rPr>
          <w:rFonts w:ascii="Arial" w:hAnsi="Arial"/>
          <w:sz w:val="20"/>
          <w:vertAlign w:val="subscript"/>
          <w:lang w:val="en-US"/>
        </w:rPr>
        <w:t>cn</w:t>
      </w:r>
      <w:proofErr w:type="spellEnd"/>
      <w:r w:rsidRPr="00163987">
        <w:rPr>
          <w:rFonts w:ascii="Arial" w:hAnsi="Arial"/>
          <w:sz w:val="20"/>
          <w:lang w:val="ru-RU"/>
        </w:rPr>
        <w:t xml:space="preserve"> не указаны</w:t>
      </w:r>
      <w:r w:rsidR="00D06EEF" w:rsidRPr="00163987">
        <w:rPr>
          <w:rFonts w:ascii="Arial" w:hAnsi="Arial"/>
          <w:sz w:val="20"/>
          <w:lang w:val="ru-RU"/>
        </w:rPr>
        <w:t>.</w:t>
      </w:r>
    </w:p>
    <w:p w14:paraId="1B957CAB" w14:textId="77777777" w:rsidR="00353D68" w:rsidRPr="00163987" w:rsidRDefault="00353D68" w:rsidP="00163987">
      <w:pPr>
        <w:spacing w:line="360" w:lineRule="auto"/>
        <w:ind w:firstLine="567"/>
        <w:jc w:val="center"/>
        <w:rPr>
          <w:rFonts w:ascii="Arial" w:hAnsi="Arial"/>
          <w:sz w:val="22"/>
          <w:szCs w:val="22"/>
          <w:lang w:val="ru-RU"/>
        </w:rPr>
      </w:pPr>
      <w:r w:rsidRPr="00163987">
        <w:rPr>
          <w:rFonts w:ascii="Arial" w:hAnsi="Arial"/>
          <w:sz w:val="22"/>
          <w:szCs w:val="22"/>
          <w:lang w:val="ru-RU"/>
        </w:rPr>
        <w:t xml:space="preserve">Рисунок </w:t>
      </w:r>
      <w:r w:rsidRPr="00163987">
        <w:rPr>
          <w:rFonts w:ascii="Arial" w:hAnsi="Arial"/>
          <w:sz w:val="22"/>
          <w:szCs w:val="22"/>
          <w:lang w:val="en-US"/>
        </w:rPr>
        <w:t>D</w:t>
      </w:r>
      <w:r w:rsidRPr="00163987">
        <w:rPr>
          <w:rFonts w:ascii="Arial" w:hAnsi="Arial"/>
          <w:sz w:val="22"/>
          <w:szCs w:val="22"/>
          <w:lang w:val="ru-RU"/>
        </w:rPr>
        <w:t>.2 – Полная селективность между двумя выключателями</w:t>
      </w:r>
    </w:p>
    <w:p w14:paraId="50DC7327" w14:textId="303F24AF" w:rsidR="00353D68" w:rsidRPr="00163987" w:rsidRDefault="00353D68" w:rsidP="00163987">
      <w:pPr>
        <w:jc w:val="center"/>
        <w:rPr>
          <w:rFonts w:ascii="Arial" w:hAnsi="Arial"/>
          <w:lang w:val="ru-RU"/>
        </w:rPr>
      </w:pPr>
      <w:r w:rsidRPr="00163987">
        <w:rPr>
          <w:rFonts w:ascii="Arial" w:hAnsi="Arial"/>
          <w:lang w:val="ru-RU"/>
        </w:rPr>
        <w:br w:type="page"/>
      </w:r>
      <w:r w:rsidR="000366D6" w:rsidRPr="00163987">
        <w:rPr>
          <w:rFonts w:ascii="Arial" w:hAnsi="Arial"/>
          <w:noProof/>
          <w:lang w:val="ru-RU" w:eastAsia="ru-RU"/>
        </w:rPr>
        <w:lastRenderedPageBreak/>
        <w:drawing>
          <wp:inline distT="0" distB="0" distL="0" distR="0" wp14:anchorId="071139FF" wp14:editId="74152018">
            <wp:extent cx="5189220" cy="5285764"/>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89220" cy="5285764"/>
                    </a:xfrm>
                    <a:prstGeom prst="rect">
                      <a:avLst/>
                    </a:prstGeom>
                    <a:noFill/>
                    <a:ln>
                      <a:noFill/>
                    </a:ln>
                  </pic:spPr>
                </pic:pic>
              </a:graphicData>
            </a:graphic>
          </wp:inline>
        </w:drawing>
      </w:r>
    </w:p>
    <w:p w14:paraId="343A8080" w14:textId="016F124A" w:rsidR="00353D68" w:rsidRPr="00163987" w:rsidRDefault="00353D68" w:rsidP="00163987">
      <w:pPr>
        <w:jc w:val="center"/>
        <w:rPr>
          <w:rFonts w:ascii="Arial" w:hAnsi="Arial"/>
        </w:rPr>
      </w:pPr>
    </w:p>
    <w:p w14:paraId="573FFB60" w14:textId="77777777" w:rsidR="007434F6" w:rsidRPr="00163987" w:rsidRDefault="007434F6" w:rsidP="00163987">
      <w:pPr>
        <w:jc w:val="center"/>
        <w:rPr>
          <w:rFonts w:ascii="Arial" w:hAnsi="Arial"/>
        </w:rPr>
      </w:pPr>
    </w:p>
    <w:tbl>
      <w:tblPr>
        <w:tblStyle w:val="af2"/>
        <w:tblW w:w="0" w:type="auto"/>
        <w:tblInd w:w="8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5"/>
        <w:gridCol w:w="4253"/>
      </w:tblGrid>
      <w:tr w:rsidR="00AE662B" w:rsidRPr="005931A7" w14:paraId="692A6557" w14:textId="77777777" w:rsidTr="00747450">
        <w:tc>
          <w:tcPr>
            <w:tcW w:w="4385" w:type="dxa"/>
          </w:tcPr>
          <w:p w14:paraId="7B147B17" w14:textId="50ACF5E5" w:rsidR="007434F6" w:rsidRPr="00163987" w:rsidRDefault="007434F6" w:rsidP="00163987">
            <w:pPr>
              <w:spacing w:line="360" w:lineRule="auto"/>
              <w:jc w:val="center"/>
              <w:rPr>
                <w:rFonts w:ascii="Arial" w:hAnsi="Arial"/>
                <w:i/>
                <w:sz w:val="20"/>
                <w:lang w:val="ru-RU"/>
              </w:rPr>
            </w:pPr>
            <w:r w:rsidRPr="00163987">
              <w:rPr>
                <w:rFonts w:ascii="Arial" w:hAnsi="Arial"/>
                <w:i/>
                <w:sz w:val="20"/>
                <w:szCs w:val="20"/>
                <w:lang w:val="ru-RU"/>
              </w:rPr>
              <w:t>С</w:t>
            </w:r>
            <w:r w:rsidRPr="00163987">
              <w:rPr>
                <w:rFonts w:ascii="Arial" w:hAnsi="Arial"/>
                <w:sz w:val="20"/>
                <w:szCs w:val="20"/>
                <w:vertAlign w:val="subscript"/>
                <w:lang w:val="ru-RU"/>
              </w:rPr>
              <w:t>1</w:t>
            </w:r>
            <w:r w:rsidRPr="00163987">
              <w:rPr>
                <w:rFonts w:ascii="Arial" w:hAnsi="Arial"/>
                <w:sz w:val="20"/>
                <w:szCs w:val="20"/>
                <w:lang w:val="ru-RU"/>
              </w:rPr>
              <w:t xml:space="preserve"> – </w:t>
            </w:r>
            <w:proofErr w:type="spellStart"/>
            <w:r w:rsidRPr="00163987">
              <w:rPr>
                <w:rFonts w:ascii="Arial" w:hAnsi="Arial"/>
                <w:sz w:val="20"/>
                <w:szCs w:val="20"/>
                <w:lang w:val="ru-RU"/>
              </w:rPr>
              <w:t>нетокоограничивающий</w:t>
            </w:r>
            <w:proofErr w:type="spellEnd"/>
            <w:r w:rsidRPr="00163987">
              <w:rPr>
                <w:rFonts w:ascii="Arial" w:hAnsi="Arial"/>
                <w:sz w:val="20"/>
                <w:szCs w:val="20"/>
                <w:lang w:val="ru-RU"/>
              </w:rPr>
              <w:t xml:space="preserve"> выключатель (</w:t>
            </w:r>
            <w:r w:rsidRPr="00163987">
              <w:rPr>
                <w:rFonts w:ascii="Arial" w:hAnsi="Arial"/>
                <w:i/>
                <w:sz w:val="20"/>
                <w:szCs w:val="20"/>
                <w:lang w:val="en-US"/>
              </w:rPr>
              <w:t>N</w:t>
            </w:r>
            <w:r w:rsidRPr="00163987">
              <w:rPr>
                <w:rFonts w:ascii="Arial" w:hAnsi="Arial"/>
                <w:sz w:val="20"/>
                <w:szCs w:val="20"/>
                <w:lang w:val="ru-RU"/>
              </w:rPr>
              <w:t xml:space="preserve">); </w:t>
            </w:r>
            <w:r w:rsidRPr="00163987">
              <w:rPr>
                <w:rFonts w:ascii="Arial" w:hAnsi="Arial"/>
                <w:i/>
                <w:sz w:val="20"/>
                <w:szCs w:val="20"/>
                <w:lang w:val="ru-RU"/>
              </w:rPr>
              <w:t>С</w:t>
            </w:r>
            <w:r w:rsidRPr="00163987">
              <w:rPr>
                <w:rFonts w:ascii="Arial" w:hAnsi="Arial"/>
                <w:sz w:val="20"/>
                <w:szCs w:val="20"/>
                <w:vertAlign w:val="subscript"/>
                <w:lang w:val="ru-RU"/>
              </w:rPr>
              <w:t>2</w:t>
            </w:r>
            <w:r w:rsidRPr="00163987">
              <w:rPr>
                <w:rFonts w:ascii="Arial" w:hAnsi="Arial"/>
                <w:sz w:val="20"/>
                <w:szCs w:val="20"/>
                <w:lang w:val="ru-RU"/>
              </w:rPr>
              <w:t xml:space="preserve"> – токоограничивающий выключатель (</w:t>
            </w:r>
            <w:r w:rsidRPr="00163987">
              <w:rPr>
                <w:rFonts w:ascii="Arial" w:hAnsi="Arial"/>
                <w:i/>
                <w:sz w:val="20"/>
                <w:szCs w:val="20"/>
                <w:lang w:val="en-US"/>
              </w:rPr>
              <w:t>L</w:t>
            </w:r>
            <w:r w:rsidRPr="00163987">
              <w:rPr>
                <w:rFonts w:ascii="Arial" w:hAnsi="Arial"/>
                <w:sz w:val="20"/>
                <w:szCs w:val="20"/>
                <w:lang w:val="ru-RU"/>
              </w:rPr>
              <w:t>)</w:t>
            </w:r>
            <w:r w:rsidR="007A0287" w:rsidRPr="00163987">
              <w:rPr>
                <w:rFonts w:ascii="Arial" w:hAnsi="Arial"/>
                <w:sz w:val="20"/>
                <w:szCs w:val="20"/>
                <w:lang w:val="ru-RU"/>
              </w:rPr>
              <w:t>;</w:t>
            </w:r>
            <w:r w:rsidR="007A0287" w:rsidRPr="00163987">
              <w:rPr>
                <w:rFonts w:ascii="Arial" w:hAnsi="Arial"/>
                <w:i/>
                <w:sz w:val="20"/>
                <w:lang w:val="ru-RU"/>
              </w:rPr>
              <w:t xml:space="preserve"> </w:t>
            </w:r>
            <w:r w:rsidR="007A0287" w:rsidRPr="00163987">
              <w:rPr>
                <w:rFonts w:ascii="Arial" w:hAnsi="Arial"/>
                <w:i/>
                <w:sz w:val="20"/>
                <w:lang w:val="en-US"/>
              </w:rPr>
              <w:t>t</w:t>
            </w:r>
            <w:r w:rsidR="007A0287" w:rsidRPr="00163987">
              <w:rPr>
                <w:rFonts w:ascii="Arial" w:hAnsi="Arial"/>
                <w:sz w:val="20"/>
                <w:lang w:val="ru-RU"/>
              </w:rPr>
              <w:t xml:space="preserve"> – </w:t>
            </w:r>
            <w:r w:rsidR="002E45CF" w:rsidRPr="00163987">
              <w:rPr>
                <w:rFonts w:ascii="Arial" w:hAnsi="Arial"/>
                <w:sz w:val="20"/>
                <w:lang w:val="ru-RU"/>
              </w:rPr>
              <w:t>время</w:t>
            </w:r>
            <w:r w:rsidR="007A0287" w:rsidRPr="00163987">
              <w:rPr>
                <w:rFonts w:ascii="Arial" w:hAnsi="Arial"/>
                <w:sz w:val="20"/>
                <w:lang w:val="ru-RU"/>
              </w:rPr>
              <w:t xml:space="preserve">; </w:t>
            </w:r>
            <w:r w:rsidR="007A0287" w:rsidRPr="00163987">
              <w:rPr>
                <w:rFonts w:ascii="Arial" w:hAnsi="Arial"/>
                <w:i/>
                <w:iCs/>
                <w:sz w:val="20"/>
                <w:szCs w:val="22"/>
                <w:lang w:val="en-US"/>
              </w:rPr>
              <w:t>I</w:t>
            </w:r>
            <w:r w:rsidR="007A0287" w:rsidRPr="00163987">
              <w:rPr>
                <w:rFonts w:ascii="Arial" w:hAnsi="Arial"/>
                <w:sz w:val="20"/>
                <w:szCs w:val="22"/>
                <w:lang w:val="ru-RU"/>
              </w:rPr>
              <w:t xml:space="preserve"> – </w:t>
            </w:r>
            <w:r w:rsidR="002E45CF" w:rsidRPr="00163987">
              <w:rPr>
                <w:rFonts w:ascii="Arial" w:hAnsi="Arial"/>
                <w:sz w:val="20"/>
                <w:szCs w:val="22"/>
                <w:lang w:val="ru-RU"/>
              </w:rPr>
              <w:t>ток</w:t>
            </w:r>
            <w:r w:rsidR="007A0287" w:rsidRPr="00163987">
              <w:rPr>
                <w:rFonts w:ascii="Arial" w:hAnsi="Arial"/>
                <w:sz w:val="20"/>
                <w:szCs w:val="22"/>
                <w:lang w:val="ru-RU"/>
              </w:rPr>
              <w:t xml:space="preserve">; </w:t>
            </w:r>
            <w:proofErr w:type="spellStart"/>
            <w:r w:rsidR="002E45CF" w:rsidRPr="00163987">
              <w:rPr>
                <w:rFonts w:ascii="Arial" w:hAnsi="Arial"/>
                <w:i/>
                <w:iCs/>
                <w:sz w:val="20"/>
                <w:szCs w:val="22"/>
                <w:lang w:val="en-US"/>
              </w:rPr>
              <w:t>I</w:t>
            </w:r>
            <w:r w:rsidR="002E45CF" w:rsidRPr="00163987">
              <w:rPr>
                <w:rFonts w:ascii="Arial" w:hAnsi="Arial"/>
                <w:sz w:val="20"/>
                <w:szCs w:val="22"/>
                <w:vertAlign w:val="subscript"/>
                <w:lang w:val="en-US"/>
              </w:rPr>
              <w:t>cn</w:t>
            </w:r>
            <w:proofErr w:type="spellEnd"/>
            <w:r w:rsidR="002E45CF" w:rsidRPr="00163987">
              <w:rPr>
                <w:rFonts w:ascii="Arial" w:hAnsi="Arial"/>
                <w:sz w:val="20"/>
                <w:szCs w:val="22"/>
                <w:vertAlign w:val="subscript"/>
                <w:lang w:val="ru-RU"/>
              </w:rPr>
              <w:t xml:space="preserve"> </w:t>
            </w:r>
            <w:r w:rsidR="002E45CF" w:rsidRPr="00163987">
              <w:rPr>
                <w:rFonts w:ascii="Arial" w:hAnsi="Arial"/>
                <w:sz w:val="20"/>
                <w:szCs w:val="22"/>
                <w:lang w:val="ru-RU"/>
              </w:rPr>
              <w:t>– номинальная предельная наибольшая отключающая способность</w:t>
            </w:r>
            <w:r w:rsidR="007A0287" w:rsidRPr="00163987">
              <w:rPr>
                <w:rFonts w:ascii="Arial" w:hAnsi="Arial"/>
                <w:sz w:val="20"/>
                <w:szCs w:val="22"/>
                <w:lang w:val="ru-RU"/>
              </w:rPr>
              <w:t xml:space="preserve">; </w:t>
            </w:r>
            <w:r w:rsidR="007A0287" w:rsidRPr="00163987">
              <w:rPr>
                <w:rFonts w:ascii="Arial" w:hAnsi="Arial"/>
                <w:i/>
                <w:iCs/>
                <w:sz w:val="20"/>
                <w:szCs w:val="22"/>
                <w:lang w:val="en-US"/>
              </w:rPr>
              <w:t>I</w:t>
            </w:r>
            <w:r w:rsidR="007A0287" w:rsidRPr="00163987">
              <w:rPr>
                <w:rFonts w:ascii="Arial" w:hAnsi="Arial"/>
                <w:sz w:val="20"/>
                <w:szCs w:val="22"/>
                <w:vertAlign w:val="subscript"/>
                <w:lang w:val="en-US"/>
              </w:rPr>
              <w:t>B</w:t>
            </w:r>
            <w:r w:rsidR="007A0287" w:rsidRPr="00163987">
              <w:rPr>
                <w:rFonts w:ascii="Arial" w:hAnsi="Arial"/>
                <w:sz w:val="20"/>
                <w:szCs w:val="22"/>
                <w:lang w:val="ru-RU"/>
              </w:rPr>
              <w:t xml:space="preserve"> – </w:t>
            </w:r>
            <w:r w:rsidR="002E45CF" w:rsidRPr="00163987">
              <w:rPr>
                <w:rFonts w:ascii="Arial" w:hAnsi="Arial"/>
                <w:sz w:val="20"/>
                <w:szCs w:val="20"/>
                <w:lang w:val="ru-RU"/>
              </w:rPr>
              <w:t>ток координации</w:t>
            </w:r>
          </w:p>
        </w:tc>
        <w:tc>
          <w:tcPr>
            <w:tcW w:w="4253" w:type="dxa"/>
          </w:tcPr>
          <w:p w14:paraId="5BC329E0" w14:textId="07955022" w:rsidR="007434F6" w:rsidRPr="00163987" w:rsidRDefault="007434F6" w:rsidP="00163987">
            <w:pPr>
              <w:spacing w:line="360" w:lineRule="auto"/>
              <w:jc w:val="center"/>
              <w:rPr>
                <w:rFonts w:ascii="Arial" w:hAnsi="Arial"/>
                <w:sz w:val="20"/>
                <w:lang w:val="ru-RU"/>
              </w:rPr>
            </w:pPr>
            <w:r w:rsidRPr="00163987">
              <w:rPr>
                <w:rFonts w:ascii="Arial" w:hAnsi="Arial"/>
                <w:i/>
                <w:sz w:val="20"/>
                <w:szCs w:val="20"/>
                <w:lang w:val="ru-RU"/>
              </w:rPr>
              <w:t>С</w:t>
            </w:r>
            <w:r w:rsidRPr="00163987">
              <w:rPr>
                <w:rFonts w:ascii="Arial" w:hAnsi="Arial"/>
                <w:sz w:val="20"/>
                <w:szCs w:val="20"/>
                <w:vertAlign w:val="subscript"/>
                <w:lang w:val="ru-RU"/>
              </w:rPr>
              <w:t>1</w:t>
            </w:r>
            <w:r w:rsidRPr="00163987">
              <w:rPr>
                <w:rFonts w:ascii="Arial" w:hAnsi="Arial"/>
                <w:sz w:val="20"/>
                <w:szCs w:val="20"/>
                <w:lang w:val="ru-RU"/>
              </w:rPr>
              <w:t xml:space="preserve">, </w:t>
            </w:r>
            <w:r w:rsidRPr="00163987">
              <w:rPr>
                <w:rFonts w:ascii="Arial" w:hAnsi="Arial"/>
                <w:i/>
                <w:sz w:val="20"/>
                <w:szCs w:val="20"/>
                <w:lang w:val="ru-RU"/>
              </w:rPr>
              <w:t>С</w:t>
            </w:r>
            <w:r w:rsidRPr="00163987">
              <w:rPr>
                <w:rFonts w:ascii="Arial" w:hAnsi="Arial"/>
                <w:sz w:val="20"/>
                <w:szCs w:val="20"/>
                <w:vertAlign w:val="subscript"/>
                <w:lang w:val="ru-RU"/>
              </w:rPr>
              <w:t>2</w:t>
            </w:r>
            <w:r w:rsidRPr="00163987">
              <w:rPr>
                <w:rFonts w:ascii="Arial" w:hAnsi="Arial"/>
                <w:sz w:val="20"/>
                <w:szCs w:val="20"/>
                <w:lang w:val="ru-RU"/>
              </w:rPr>
              <w:t xml:space="preserve"> – </w:t>
            </w:r>
            <w:proofErr w:type="spellStart"/>
            <w:r w:rsidRPr="00163987">
              <w:rPr>
                <w:rFonts w:ascii="Arial" w:hAnsi="Arial"/>
                <w:sz w:val="20"/>
                <w:szCs w:val="20"/>
                <w:lang w:val="ru-RU"/>
              </w:rPr>
              <w:t>нетокоограничивающие</w:t>
            </w:r>
            <w:proofErr w:type="spellEnd"/>
            <w:r w:rsidRPr="00163987">
              <w:rPr>
                <w:rFonts w:ascii="Arial" w:hAnsi="Arial"/>
                <w:sz w:val="20"/>
                <w:szCs w:val="20"/>
                <w:lang w:val="ru-RU"/>
              </w:rPr>
              <w:t xml:space="preserve"> выключатели (</w:t>
            </w:r>
            <w:r w:rsidRPr="00163987">
              <w:rPr>
                <w:rFonts w:ascii="Arial" w:hAnsi="Arial"/>
                <w:i/>
                <w:sz w:val="20"/>
                <w:szCs w:val="20"/>
                <w:lang w:val="en-US"/>
              </w:rPr>
              <w:t>N</w:t>
            </w:r>
            <w:r w:rsidRPr="00163987">
              <w:rPr>
                <w:rFonts w:ascii="Arial" w:hAnsi="Arial"/>
                <w:sz w:val="20"/>
                <w:szCs w:val="20"/>
                <w:lang w:val="ru-RU"/>
              </w:rPr>
              <w:t>);</w:t>
            </w:r>
            <w:proofErr w:type="gramStart"/>
            <w:r w:rsidRPr="00163987">
              <w:rPr>
                <w:rFonts w:ascii="Arial" w:hAnsi="Arial"/>
                <w:sz w:val="20"/>
                <w:szCs w:val="20"/>
                <w:lang w:val="ru-RU"/>
              </w:rPr>
              <w:t xml:space="preserve"> </w:t>
            </w:r>
            <w:r w:rsidR="007A0287" w:rsidRPr="00163987">
              <w:rPr>
                <w:rFonts w:ascii="Arial" w:hAnsi="Arial"/>
                <w:sz w:val="20"/>
                <w:szCs w:val="20"/>
                <w:lang w:val="ru-RU"/>
              </w:rPr>
              <w:t>)</w:t>
            </w:r>
            <w:proofErr w:type="gramEnd"/>
            <w:r w:rsidR="007A0287" w:rsidRPr="00163987">
              <w:rPr>
                <w:rFonts w:ascii="Arial" w:hAnsi="Arial"/>
                <w:sz w:val="20"/>
                <w:szCs w:val="20"/>
                <w:lang w:val="ru-RU"/>
              </w:rPr>
              <w:t>;</w:t>
            </w:r>
            <w:r w:rsidR="007A0287" w:rsidRPr="00163987">
              <w:rPr>
                <w:rFonts w:ascii="Arial" w:hAnsi="Arial"/>
                <w:i/>
                <w:sz w:val="20"/>
                <w:lang w:val="ru-RU"/>
              </w:rPr>
              <w:t xml:space="preserve"> </w:t>
            </w:r>
            <w:r w:rsidR="007A0287" w:rsidRPr="00163987">
              <w:rPr>
                <w:rFonts w:ascii="Arial" w:hAnsi="Arial"/>
                <w:i/>
                <w:sz w:val="20"/>
                <w:lang w:val="en-US"/>
              </w:rPr>
              <w:t>t</w:t>
            </w:r>
            <w:r w:rsidR="007A0287" w:rsidRPr="00163987">
              <w:rPr>
                <w:rFonts w:ascii="Arial" w:hAnsi="Arial"/>
                <w:sz w:val="20"/>
                <w:lang w:val="ru-RU"/>
              </w:rPr>
              <w:t xml:space="preserve"> –</w:t>
            </w:r>
            <w:r w:rsidR="002E45CF" w:rsidRPr="00163987">
              <w:rPr>
                <w:rFonts w:ascii="Arial" w:hAnsi="Arial"/>
                <w:sz w:val="20"/>
                <w:lang w:val="ru-RU"/>
              </w:rPr>
              <w:t xml:space="preserve"> время</w:t>
            </w:r>
            <w:r w:rsidR="007A0287" w:rsidRPr="00163987">
              <w:rPr>
                <w:rFonts w:ascii="Arial" w:hAnsi="Arial"/>
                <w:sz w:val="20"/>
                <w:lang w:val="ru-RU"/>
              </w:rPr>
              <w:t xml:space="preserve">; </w:t>
            </w:r>
            <w:r w:rsidR="007A0287" w:rsidRPr="00163987">
              <w:rPr>
                <w:rFonts w:ascii="Arial" w:hAnsi="Arial"/>
                <w:i/>
                <w:iCs/>
                <w:sz w:val="20"/>
                <w:szCs w:val="22"/>
                <w:lang w:val="en-US"/>
              </w:rPr>
              <w:t>I</w:t>
            </w:r>
            <w:r w:rsidR="007A0287" w:rsidRPr="00163987">
              <w:rPr>
                <w:rFonts w:ascii="Arial" w:hAnsi="Arial"/>
                <w:sz w:val="20"/>
                <w:szCs w:val="22"/>
                <w:lang w:val="ru-RU"/>
              </w:rPr>
              <w:t xml:space="preserve"> – </w:t>
            </w:r>
            <w:r w:rsidR="002E45CF" w:rsidRPr="00163987">
              <w:rPr>
                <w:rFonts w:ascii="Arial" w:hAnsi="Arial"/>
                <w:sz w:val="20"/>
                <w:szCs w:val="22"/>
                <w:lang w:val="ru-RU"/>
              </w:rPr>
              <w:t>ток</w:t>
            </w:r>
            <w:r w:rsidR="007A0287" w:rsidRPr="00163987">
              <w:rPr>
                <w:rFonts w:ascii="Arial" w:hAnsi="Arial"/>
                <w:sz w:val="20"/>
                <w:szCs w:val="22"/>
                <w:lang w:val="ru-RU"/>
              </w:rPr>
              <w:t xml:space="preserve">; </w:t>
            </w:r>
            <w:proofErr w:type="spellStart"/>
            <w:r w:rsidR="002E45CF" w:rsidRPr="00163987">
              <w:rPr>
                <w:rFonts w:ascii="Arial" w:hAnsi="Arial"/>
                <w:i/>
                <w:iCs/>
                <w:sz w:val="20"/>
                <w:szCs w:val="22"/>
                <w:lang w:val="en-US"/>
              </w:rPr>
              <w:t>I</w:t>
            </w:r>
            <w:r w:rsidR="002E45CF" w:rsidRPr="00163987">
              <w:rPr>
                <w:rFonts w:ascii="Arial" w:hAnsi="Arial"/>
                <w:sz w:val="20"/>
                <w:szCs w:val="22"/>
                <w:vertAlign w:val="subscript"/>
                <w:lang w:val="en-US"/>
              </w:rPr>
              <w:t>cn</w:t>
            </w:r>
            <w:proofErr w:type="spellEnd"/>
            <w:r w:rsidR="002E45CF" w:rsidRPr="00163987">
              <w:rPr>
                <w:rFonts w:ascii="Arial" w:hAnsi="Arial"/>
                <w:sz w:val="20"/>
                <w:szCs w:val="22"/>
                <w:vertAlign w:val="subscript"/>
                <w:lang w:val="ru-RU"/>
              </w:rPr>
              <w:t xml:space="preserve"> </w:t>
            </w:r>
            <w:r w:rsidR="002E45CF" w:rsidRPr="00163987">
              <w:rPr>
                <w:rFonts w:ascii="Arial" w:hAnsi="Arial"/>
                <w:sz w:val="20"/>
                <w:szCs w:val="22"/>
                <w:lang w:val="ru-RU"/>
              </w:rPr>
              <w:t>– номинальная предельная наибольшая отключающая способность</w:t>
            </w:r>
            <w:r w:rsidR="007A0287" w:rsidRPr="00163987">
              <w:rPr>
                <w:rFonts w:ascii="Arial" w:hAnsi="Arial"/>
                <w:sz w:val="20"/>
                <w:szCs w:val="22"/>
                <w:lang w:val="ru-RU"/>
              </w:rPr>
              <w:t xml:space="preserve">; </w:t>
            </w:r>
            <w:r w:rsidRPr="00163987">
              <w:rPr>
                <w:rFonts w:ascii="Arial" w:hAnsi="Arial"/>
                <w:i/>
                <w:iCs/>
                <w:sz w:val="20"/>
                <w:szCs w:val="20"/>
                <w:lang w:val="en-US"/>
              </w:rPr>
              <w:t>I</w:t>
            </w:r>
            <w:r w:rsidRPr="00163987">
              <w:rPr>
                <w:rFonts w:ascii="Arial" w:hAnsi="Arial"/>
                <w:sz w:val="20"/>
                <w:szCs w:val="20"/>
                <w:vertAlign w:val="subscript"/>
                <w:lang w:val="en-US"/>
              </w:rPr>
              <w:t>B</w:t>
            </w:r>
            <w:r w:rsidRPr="00163987">
              <w:rPr>
                <w:rFonts w:ascii="Arial" w:hAnsi="Arial"/>
                <w:sz w:val="20"/>
                <w:szCs w:val="20"/>
                <w:vertAlign w:val="subscript"/>
                <w:lang w:val="ru-RU"/>
              </w:rPr>
              <w:t xml:space="preserve"> </w:t>
            </w:r>
            <w:r w:rsidRPr="00163987">
              <w:rPr>
                <w:rFonts w:ascii="Arial" w:hAnsi="Arial"/>
                <w:sz w:val="20"/>
                <w:szCs w:val="20"/>
                <w:lang w:val="ru-RU"/>
              </w:rPr>
              <w:t>–</w:t>
            </w:r>
            <w:r w:rsidRPr="00163987">
              <w:rPr>
                <w:rFonts w:ascii="Arial" w:hAnsi="Arial"/>
                <w:sz w:val="20"/>
                <w:szCs w:val="20"/>
                <w:vertAlign w:val="subscript"/>
                <w:lang w:val="ru-RU"/>
              </w:rPr>
              <w:t xml:space="preserve"> </w:t>
            </w:r>
            <w:r w:rsidRPr="00163987">
              <w:rPr>
                <w:rFonts w:ascii="Arial" w:hAnsi="Arial"/>
                <w:sz w:val="20"/>
                <w:szCs w:val="20"/>
                <w:lang w:val="ru-RU"/>
              </w:rPr>
              <w:t>ток координации</w:t>
            </w:r>
          </w:p>
        </w:tc>
      </w:tr>
      <w:tr w:rsidR="007434F6" w:rsidRPr="00163987" w14:paraId="50B15909" w14:textId="77777777" w:rsidTr="00747450">
        <w:tc>
          <w:tcPr>
            <w:tcW w:w="4385" w:type="dxa"/>
          </w:tcPr>
          <w:p w14:paraId="271D726E" w14:textId="13F101EA" w:rsidR="007434F6" w:rsidRPr="00163987" w:rsidRDefault="007434F6" w:rsidP="00163987">
            <w:pPr>
              <w:spacing w:line="360" w:lineRule="auto"/>
              <w:jc w:val="center"/>
              <w:rPr>
                <w:rFonts w:ascii="Arial" w:hAnsi="Arial"/>
                <w:sz w:val="20"/>
                <w:szCs w:val="22"/>
                <w:lang w:val="en-US"/>
              </w:rPr>
            </w:pPr>
            <w:r w:rsidRPr="00163987">
              <w:rPr>
                <w:rFonts w:ascii="Arial" w:hAnsi="Arial"/>
                <w:sz w:val="20"/>
                <w:szCs w:val="22"/>
                <w:lang w:val="en-US"/>
              </w:rPr>
              <w:t>a)</w:t>
            </w:r>
          </w:p>
        </w:tc>
        <w:tc>
          <w:tcPr>
            <w:tcW w:w="4253" w:type="dxa"/>
          </w:tcPr>
          <w:p w14:paraId="2FBBBF94" w14:textId="1FE33198" w:rsidR="007434F6" w:rsidRPr="00163987" w:rsidRDefault="007434F6" w:rsidP="00163987">
            <w:pPr>
              <w:spacing w:line="360" w:lineRule="auto"/>
              <w:jc w:val="center"/>
              <w:rPr>
                <w:rFonts w:ascii="Arial" w:hAnsi="Arial"/>
                <w:sz w:val="20"/>
                <w:szCs w:val="22"/>
                <w:lang w:val="en-US"/>
              </w:rPr>
            </w:pPr>
            <w:r w:rsidRPr="00163987">
              <w:rPr>
                <w:rFonts w:ascii="Arial" w:hAnsi="Arial"/>
                <w:sz w:val="20"/>
                <w:szCs w:val="22"/>
                <w:lang w:val="en-US"/>
              </w:rPr>
              <w:t>b)</w:t>
            </w:r>
          </w:p>
        </w:tc>
      </w:tr>
    </w:tbl>
    <w:p w14:paraId="3A0A9942" w14:textId="71B160A7" w:rsidR="00D06EEF" w:rsidRPr="00163987" w:rsidRDefault="00D06EEF" w:rsidP="00163987">
      <w:pPr>
        <w:widowControl w:val="0"/>
        <w:spacing w:line="360" w:lineRule="auto"/>
        <w:rPr>
          <w:rFonts w:ascii="Arial" w:hAnsi="Arial"/>
          <w:sz w:val="20"/>
          <w:szCs w:val="20"/>
          <w:lang w:val="ru-RU"/>
        </w:rPr>
      </w:pPr>
    </w:p>
    <w:p w14:paraId="31A99680" w14:textId="77777777" w:rsidR="00353D68" w:rsidRPr="00163987" w:rsidRDefault="00353D68" w:rsidP="00163987">
      <w:pPr>
        <w:pStyle w:val="8"/>
        <w:keepNext w:val="0"/>
        <w:keepLines w:val="0"/>
        <w:widowControl w:val="0"/>
        <w:spacing w:line="360" w:lineRule="auto"/>
        <w:ind w:firstLine="567"/>
        <w:jc w:val="both"/>
        <w:rPr>
          <w:rFonts w:ascii="Arial" w:hAnsi="Arial" w:cs="Arial"/>
          <w:b/>
          <w:color w:val="auto"/>
          <w:spacing w:val="40"/>
          <w:sz w:val="20"/>
          <w:szCs w:val="20"/>
          <w:lang w:val="ru-RU"/>
        </w:rPr>
      </w:pPr>
      <w:r w:rsidRPr="00163987">
        <w:rPr>
          <w:rFonts w:ascii="Arial" w:hAnsi="Arial" w:cs="Arial"/>
          <w:color w:val="auto"/>
          <w:spacing w:val="40"/>
          <w:sz w:val="20"/>
          <w:szCs w:val="20"/>
          <w:lang w:val="ru-RU"/>
        </w:rPr>
        <w:t>Примечания</w:t>
      </w:r>
    </w:p>
    <w:p w14:paraId="51FF88E3" w14:textId="77777777" w:rsidR="00353D68" w:rsidRPr="00163987" w:rsidRDefault="00353D68" w:rsidP="00163987">
      <w:pPr>
        <w:widowControl w:val="0"/>
        <w:spacing w:line="360" w:lineRule="auto"/>
        <w:ind w:firstLine="567"/>
        <w:jc w:val="both"/>
        <w:rPr>
          <w:rFonts w:ascii="Arial" w:hAnsi="Arial"/>
          <w:sz w:val="20"/>
          <w:szCs w:val="20"/>
          <w:lang w:val="ru-RU"/>
        </w:rPr>
      </w:pPr>
      <w:r w:rsidRPr="00163987">
        <w:rPr>
          <w:rFonts w:ascii="Arial" w:hAnsi="Arial"/>
          <w:sz w:val="20"/>
          <w:szCs w:val="20"/>
          <w:lang w:val="ru-RU"/>
        </w:rPr>
        <w:t xml:space="preserve">1 Где необходимо, происходит восстановление подачи питания посредством </w:t>
      </w:r>
      <w:r w:rsidRPr="00163987">
        <w:rPr>
          <w:rFonts w:ascii="Arial" w:hAnsi="Arial"/>
          <w:i/>
          <w:sz w:val="20"/>
          <w:szCs w:val="20"/>
          <w:lang w:val="ru-RU"/>
        </w:rPr>
        <w:t>С</w:t>
      </w:r>
      <w:r w:rsidRPr="00163987">
        <w:rPr>
          <w:rFonts w:ascii="Arial" w:hAnsi="Arial"/>
          <w:sz w:val="20"/>
          <w:szCs w:val="20"/>
          <w:vertAlign w:val="subscript"/>
          <w:lang w:val="ru-RU"/>
        </w:rPr>
        <w:t>2</w:t>
      </w:r>
      <w:r w:rsidRPr="00163987">
        <w:rPr>
          <w:rFonts w:ascii="Arial" w:hAnsi="Arial"/>
          <w:sz w:val="20"/>
          <w:szCs w:val="20"/>
          <w:lang w:val="ru-RU"/>
        </w:rPr>
        <w:t xml:space="preserve">; </w:t>
      </w:r>
    </w:p>
    <w:p w14:paraId="533344E1" w14:textId="5A76CCA6" w:rsidR="00353D68" w:rsidRPr="00163987" w:rsidRDefault="00353D68" w:rsidP="00163987">
      <w:pPr>
        <w:widowControl w:val="0"/>
        <w:spacing w:line="360" w:lineRule="auto"/>
        <w:ind w:firstLine="567"/>
        <w:jc w:val="both"/>
        <w:rPr>
          <w:rFonts w:ascii="Arial" w:hAnsi="Arial"/>
          <w:sz w:val="20"/>
          <w:szCs w:val="20"/>
          <w:lang w:val="ru-RU"/>
        </w:rPr>
      </w:pPr>
      <w:r w:rsidRPr="00163987">
        <w:rPr>
          <w:rFonts w:ascii="Arial" w:hAnsi="Arial"/>
          <w:sz w:val="20"/>
          <w:szCs w:val="20"/>
          <w:lang w:val="ru-RU"/>
        </w:rPr>
        <w:t xml:space="preserve">2 </w:t>
      </w:r>
      <w:proofErr w:type="spellStart"/>
      <w:r w:rsidRPr="00163987">
        <w:rPr>
          <w:rFonts w:ascii="Arial" w:hAnsi="Arial"/>
          <w:i/>
          <w:iCs/>
          <w:sz w:val="20"/>
          <w:szCs w:val="20"/>
          <w:lang w:val="en-US"/>
        </w:rPr>
        <w:t>I</w:t>
      </w:r>
      <w:r w:rsidRPr="00163987">
        <w:rPr>
          <w:rFonts w:ascii="Arial" w:hAnsi="Arial"/>
          <w:sz w:val="20"/>
          <w:szCs w:val="20"/>
          <w:vertAlign w:val="subscript"/>
          <w:lang w:val="en-US"/>
        </w:rPr>
        <w:t>cn</w:t>
      </w:r>
      <w:proofErr w:type="spellEnd"/>
      <w:r w:rsidRPr="00163987">
        <w:rPr>
          <w:rFonts w:ascii="Arial" w:hAnsi="Arial"/>
          <w:sz w:val="20"/>
          <w:szCs w:val="20"/>
          <w:lang w:val="ru-RU"/>
        </w:rPr>
        <w:t xml:space="preserve"> (</w:t>
      </w:r>
      <w:r w:rsidRPr="00163987">
        <w:rPr>
          <w:rFonts w:ascii="Arial" w:hAnsi="Arial"/>
          <w:i/>
          <w:sz w:val="20"/>
          <w:szCs w:val="20"/>
          <w:lang w:val="en-US"/>
        </w:rPr>
        <w:t>C</w:t>
      </w:r>
      <w:r w:rsidRPr="00163987">
        <w:rPr>
          <w:rFonts w:ascii="Arial" w:hAnsi="Arial"/>
          <w:sz w:val="20"/>
          <w:szCs w:val="20"/>
          <w:vertAlign w:val="subscript"/>
          <w:lang w:val="ru-RU"/>
        </w:rPr>
        <w:t>1</w:t>
      </w:r>
      <w:r w:rsidR="007A0287" w:rsidRPr="00163987">
        <w:rPr>
          <w:rFonts w:ascii="Arial" w:hAnsi="Arial"/>
          <w:sz w:val="20"/>
          <w:szCs w:val="20"/>
          <w:vertAlign w:val="subscript"/>
          <w:lang w:val="ru-RU"/>
        </w:rPr>
        <w:t xml:space="preserve"> </w:t>
      </w:r>
      <w:r w:rsidRPr="00163987">
        <w:rPr>
          <w:rFonts w:ascii="Arial" w:hAnsi="Arial"/>
          <w:sz w:val="20"/>
          <w:szCs w:val="20"/>
          <w:lang w:val="ru-RU"/>
        </w:rPr>
        <w:t>+</w:t>
      </w:r>
      <w:r w:rsidR="007A0287" w:rsidRPr="00163987">
        <w:rPr>
          <w:rFonts w:ascii="Arial" w:hAnsi="Arial"/>
          <w:sz w:val="20"/>
          <w:szCs w:val="20"/>
          <w:lang w:val="ru-RU"/>
        </w:rPr>
        <w:t xml:space="preserve"> </w:t>
      </w:r>
      <w:r w:rsidRPr="00163987">
        <w:rPr>
          <w:rFonts w:ascii="Arial" w:hAnsi="Arial"/>
          <w:i/>
          <w:sz w:val="20"/>
          <w:szCs w:val="20"/>
          <w:lang w:val="en-US"/>
        </w:rPr>
        <w:t>C</w:t>
      </w:r>
      <w:r w:rsidRPr="00163987">
        <w:rPr>
          <w:rFonts w:ascii="Arial" w:hAnsi="Arial"/>
          <w:sz w:val="20"/>
          <w:szCs w:val="20"/>
          <w:vertAlign w:val="subscript"/>
          <w:lang w:val="ru-RU"/>
        </w:rPr>
        <w:t>2</w:t>
      </w:r>
      <w:r w:rsidRPr="00163987">
        <w:rPr>
          <w:rFonts w:ascii="Arial" w:hAnsi="Arial"/>
          <w:sz w:val="20"/>
          <w:szCs w:val="20"/>
          <w:lang w:val="ru-RU"/>
        </w:rPr>
        <w:t xml:space="preserve">) </w:t>
      </w:r>
      <w:r w:rsidRPr="00163987">
        <w:rPr>
          <w:rFonts w:ascii="Arial" w:hAnsi="Arial"/>
          <w:sz w:val="20"/>
          <w:szCs w:val="20"/>
          <w:lang w:val="en-US"/>
        </w:rPr>
        <w:sym w:font="Symbol" w:char="00A3"/>
      </w:r>
      <w:r w:rsidRPr="00163987">
        <w:rPr>
          <w:rFonts w:ascii="Arial" w:hAnsi="Arial"/>
          <w:sz w:val="20"/>
          <w:szCs w:val="20"/>
          <w:lang w:val="ru-RU"/>
        </w:rPr>
        <w:t xml:space="preserve"> </w:t>
      </w:r>
      <w:proofErr w:type="spellStart"/>
      <w:r w:rsidRPr="00163987">
        <w:rPr>
          <w:rFonts w:ascii="Arial" w:hAnsi="Arial"/>
          <w:i/>
          <w:iCs/>
          <w:sz w:val="20"/>
          <w:szCs w:val="20"/>
          <w:lang w:val="en-US"/>
        </w:rPr>
        <w:t>I</w:t>
      </w:r>
      <w:r w:rsidRPr="00163987">
        <w:rPr>
          <w:rFonts w:ascii="Arial" w:hAnsi="Arial"/>
          <w:sz w:val="20"/>
          <w:szCs w:val="20"/>
          <w:vertAlign w:val="subscript"/>
          <w:lang w:val="en-US"/>
        </w:rPr>
        <w:t>cn</w:t>
      </w:r>
      <w:proofErr w:type="spellEnd"/>
      <w:r w:rsidRPr="00163987">
        <w:rPr>
          <w:rFonts w:ascii="Arial" w:hAnsi="Arial"/>
          <w:sz w:val="20"/>
          <w:szCs w:val="20"/>
          <w:lang w:val="ru-RU"/>
        </w:rPr>
        <w:t xml:space="preserve"> (</w:t>
      </w:r>
      <w:r w:rsidRPr="00163987">
        <w:rPr>
          <w:rFonts w:ascii="Arial" w:hAnsi="Arial"/>
          <w:i/>
          <w:sz w:val="20"/>
          <w:szCs w:val="20"/>
          <w:lang w:val="en-US"/>
        </w:rPr>
        <w:t>C</w:t>
      </w:r>
      <w:r w:rsidRPr="00163987">
        <w:rPr>
          <w:rFonts w:ascii="Arial" w:hAnsi="Arial"/>
          <w:sz w:val="20"/>
          <w:szCs w:val="20"/>
          <w:vertAlign w:val="subscript"/>
          <w:lang w:val="ru-RU"/>
        </w:rPr>
        <w:t>2</w:t>
      </w:r>
      <w:r w:rsidRPr="00163987">
        <w:rPr>
          <w:rFonts w:ascii="Arial" w:hAnsi="Arial"/>
          <w:sz w:val="20"/>
          <w:szCs w:val="20"/>
          <w:lang w:val="ru-RU"/>
        </w:rPr>
        <w:t>);</w:t>
      </w:r>
    </w:p>
    <w:p w14:paraId="70E65276" w14:textId="3CD5DDE1" w:rsidR="00353D68" w:rsidRPr="00163987" w:rsidRDefault="00353D68" w:rsidP="00163987">
      <w:pPr>
        <w:widowControl w:val="0"/>
        <w:spacing w:line="360" w:lineRule="auto"/>
        <w:ind w:firstLine="567"/>
        <w:jc w:val="both"/>
        <w:rPr>
          <w:rFonts w:ascii="Arial" w:hAnsi="Arial"/>
          <w:sz w:val="20"/>
          <w:szCs w:val="20"/>
          <w:lang w:val="ru-RU"/>
        </w:rPr>
      </w:pPr>
      <w:r w:rsidRPr="00163987">
        <w:rPr>
          <w:rFonts w:ascii="Arial" w:hAnsi="Arial"/>
          <w:sz w:val="20"/>
          <w:szCs w:val="20"/>
          <w:lang w:val="ru-RU"/>
        </w:rPr>
        <w:t>3</w:t>
      </w:r>
      <w:proofErr w:type="gramStart"/>
      <w:r w:rsidRPr="00163987">
        <w:rPr>
          <w:rFonts w:ascii="Arial" w:hAnsi="Arial"/>
          <w:sz w:val="20"/>
          <w:szCs w:val="20"/>
          <w:lang w:val="ru-RU"/>
        </w:rPr>
        <w:t xml:space="preserve"> Д</w:t>
      </w:r>
      <w:proofErr w:type="gramEnd"/>
      <w:r w:rsidRPr="00163987">
        <w:rPr>
          <w:rFonts w:ascii="Arial" w:hAnsi="Arial"/>
          <w:sz w:val="20"/>
          <w:szCs w:val="20"/>
          <w:lang w:val="ru-RU"/>
        </w:rPr>
        <w:t xml:space="preserve">ля значений </w:t>
      </w:r>
      <w:r w:rsidRPr="00163987">
        <w:rPr>
          <w:rFonts w:ascii="Arial" w:hAnsi="Arial"/>
          <w:i/>
          <w:iCs/>
          <w:sz w:val="20"/>
          <w:szCs w:val="20"/>
          <w:lang w:val="en-US"/>
        </w:rPr>
        <w:t>I</w:t>
      </w:r>
      <w:r w:rsidRPr="00163987">
        <w:rPr>
          <w:rFonts w:ascii="Arial" w:hAnsi="Arial"/>
          <w:sz w:val="20"/>
          <w:szCs w:val="20"/>
          <w:lang w:val="ru-RU"/>
        </w:rPr>
        <w:t xml:space="preserve"> &gt; </w:t>
      </w:r>
      <w:r w:rsidRPr="00163987">
        <w:rPr>
          <w:rFonts w:ascii="Arial" w:hAnsi="Arial"/>
          <w:i/>
          <w:iCs/>
          <w:sz w:val="20"/>
          <w:szCs w:val="20"/>
          <w:lang w:val="en-US"/>
        </w:rPr>
        <w:t>I</w:t>
      </w:r>
      <w:r w:rsidRPr="00163987">
        <w:rPr>
          <w:rFonts w:ascii="Arial" w:hAnsi="Arial"/>
          <w:sz w:val="20"/>
          <w:szCs w:val="20"/>
          <w:vertAlign w:val="subscript"/>
          <w:lang w:val="en-US"/>
        </w:rPr>
        <w:t>B</w:t>
      </w:r>
      <w:r w:rsidRPr="00163987">
        <w:rPr>
          <w:rFonts w:ascii="Arial" w:hAnsi="Arial"/>
          <w:sz w:val="20"/>
          <w:szCs w:val="20"/>
          <w:lang w:val="ru-RU"/>
        </w:rPr>
        <w:t xml:space="preserve"> графиком является график комбинации (жирная линия), данные для которого получены при испытании.</w:t>
      </w:r>
    </w:p>
    <w:p w14:paraId="60BA976B" w14:textId="3A2C85C7" w:rsidR="00A37959" w:rsidRPr="00163987" w:rsidRDefault="00353D68" w:rsidP="00163987">
      <w:pPr>
        <w:widowControl w:val="0"/>
        <w:spacing w:line="360" w:lineRule="auto"/>
        <w:ind w:firstLine="567"/>
        <w:jc w:val="center"/>
        <w:rPr>
          <w:rFonts w:ascii="Arial" w:hAnsi="Arial"/>
          <w:lang w:val="ru-RU"/>
        </w:rPr>
      </w:pPr>
      <w:r w:rsidRPr="00163987">
        <w:rPr>
          <w:rFonts w:ascii="Arial" w:hAnsi="Arial"/>
          <w:sz w:val="22"/>
          <w:lang w:val="ru-RU"/>
        </w:rPr>
        <w:t xml:space="preserve">Рисунок </w:t>
      </w:r>
      <w:r w:rsidRPr="00163987">
        <w:rPr>
          <w:rFonts w:ascii="Arial" w:hAnsi="Arial"/>
          <w:sz w:val="22"/>
          <w:lang w:val="en-US"/>
        </w:rPr>
        <w:t>D</w:t>
      </w:r>
      <w:r w:rsidRPr="00163987">
        <w:rPr>
          <w:rFonts w:ascii="Arial" w:hAnsi="Arial"/>
          <w:sz w:val="22"/>
          <w:lang w:val="ru-RU"/>
        </w:rPr>
        <w:t>.3 – Рабочие характеристики автоматического выключателя, осуществляющего резервную защиту</w:t>
      </w:r>
      <w:r w:rsidR="00A37959" w:rsidRPr="00163987">
        <w:rPr>
          <w:rFonts w:ascii="Arial" w:hAnsi="Arial"/>
          <w:lang w:val="ru-RU"/>
        </w:rPr>
        <w:br w:type="page"/>
      </w:r>
    </w:p>
    <w:p w14:paraId="714FDA1B" w14:textId="77777777" w:rsidR="00A37959" w:rsidRPr="00163987" w:rsidRDefault="00A37959" w:rsidP="00163987">
      <w:pPr>
        <w:widowControl w:val="0"/>
        <w:spacing w:line="360" w:lineRule="auto"/>
        <w:ind w:firstLine="567"/>
        <w:jc w:val="both"/>
        <w:rPr>
          <w:rFonts w:ascii="Arial" w:hAnsi="Arial" w:cs="Arial"/>
          <w:sz w:val="22"/>
          <w:szCs w:val="22"/>
          <w:lang w:val="ru-RU"/>
        </w:rPr>
      </w:pPr>
    </w:p>
    <w:p w14:paraId="1F6F2FC7" w14:textId="77777777" w:rsidR="008F7FE7" w:rsidRPr="00163987" w:rsidRDefault="008F7FE7" w:rsidP="00163987">
      <w:pPr>
        <w:spacing w:line="360" w:lineRule="auto"/>
        <w:jc w:val="center"/>
        <w:rPr>
          <w:rFonts w:ascii="Arial" w:hAnsi="Arial" w:cs="Arial"/>
          <w:b/>
          <w:lang w:val="ru-RU"/>
        </w:rPr>
      </w:pPr>
      <w:r w:rsidRPr="00163987">
        <w:rPr>
          <w:rFonts w:ascii="Arial" w:hAnsi="Arial" w:cs="Arial"/>
          <w:b/>
          <w:lang w:val="ru-RU"/>
        </w:rPr>
        <w:t xml:space="preserve">Приложение </w:t>
      </w:r>
      <w:r w:rsidRPr="00163987">
        <w:rPr>
          <w:rFonts w:ascii="Arial" w:hAnsi="Arial" w:cs="Arial"/>
          <w:b/>
          <w:lang w:val="en-US"/>
        </w:rPr>
        <w:t>E</w:t>
      </w:r>
    </w:p>
    <w:p w14:paraId="0788A36A" w14:textId="77777777" w:rsidR="008F7FE7" w:rsidRPr="00163987" w:rsidRDefault="008F7FE7" w:rsidP="00163987">
      <w:pPr>
        <w:spacing w:line="360" w:lineRule="auto"/>
        <w:jc w:val="center"/>
        <w:rPr>
          <w:rFonts w:ascii="Arial" w:hAnsi="Arial" w:cs="Arial"/>
          <w:b/>
          <w:lang w:val="ru-RU"/>
        </w:rPr>
      </w:pPr>
      <w:r w:rsidRPr="00163987">
        <w:rPr>
          <w:rFonts w:ascii="Arial" w:hAnsi="Arial" w:cs="Arial"/>
          <w:b/>
          <w:lang w:val="ru-RU"/>
        </w:rPr>
        <w:t>(обязательное)</w:t>
      </w:r>
    </w:p>
    <w:p w14:paraId="1FF1BCE0" w14:textId="77777777" w:rsidR="00353D68" w:rsidRPr="00163987" w:rsidRDefault="00353D68" w:rsidP="00163987">
      <w:pPr>
        <w:spacing w:line="360" w:lineRule="auto"/>
        <w:jc w:val="center"/>
        <w:rPr>
          <w:rFonts w:ascii="Arial" w:hAnsi="Arial" w:cs="Arial"/>
          <w:b/>
          <w:lang w:val="ru-RU"/>
        </w:rPr>
      </w:pPr>
      <w:r w:rsidRPr="00163987">
        <w:rPr>
          <w:rFonts w:ascii="Arial" w:hAnsi="Arial" w:cs="Arial"/>
          <w:b/>
          <w:lang w:val="ru-RU"/>
        </w:rPr>
        <w:t>Дополнительные требования к вспомогательным цепям с безопасным</w:t>
      </w:r>
    </w:p>
    <w:p w14:paraId="17E7AD07" w14:textId="77777777" w:rsidR="008F7FE7" w:rsidRPr="00163987" w:rsidRDefault="00353D68" w:rsidP="00163987">
      <w:pPr>
        <w:spacing w:line="360" w:lineRule="auto"/>
        <w:jc w:val="center"/>
        <w:rPr>
          <w:rFonts w:ascii="Arial" w:hAnsi="Arial" w:cs="Arial"/>
          <w:b/>
          <w:lang w:val="ru-RU"/>
        </w:rPr>
      </w:pPr>
      <w:r w:rsidRPr="00163987">
        <w:rPr>
          <w:rFonts w:ascii="Arial" w:hAnsi="Arial" w:cs="Arial"/>
          <w:b/>
          <w:lang w:val="ru-RU"/>
        </w:rPr>
        <w:t>сверхнизким напряжением</w:t>
      </w:r>
    </w:p>
    <w:p w14:paraId="2DE59C3E" w14:textId="77777777" w:rsidR="008F7FE7" w:rsidRPr="00163987" w:rsidRDefault="008F7FE7" w:rsidP="00163987">
      <w:pPr>
        <w:spacing w:line="360" w:lineRule="auto"/>
        <w:jc w:val="center"/>
        <w:rPr>
          <w:rFonts w:ascii="Arial" w:hAnsi="Arial" w:cs="Arial"/>
          <w:sz w:val="22"/>
          <w:lang w:val="ru-RU"/>
        </w:rPr>
      </w:pPr>
    </w:p>
    <w:p w14:paraId="5CA7C0ED" w14:textId="77777777" w:rsidR="00353D68" w:rsidRPr="00163987" w:rsidRDefault="00353D68" w:rsidP="00163987">
      <w:pPr>
        <w:pStyle w:val="HTML"/>
        <w:widowControl w:val="0"/>
        <w:spacing w:line="360" w:lineRule="auto"/>
        <w:ind w:firstLine="567"/>
        <w:jc w:val="both"/>
        <w:rPr>
          <w:rFonts w:ascii="Arial" w:hAnsi="Arial" w:cs="Arial"/>
          <w:szCs w:val="22"/>
        </w:rPr>
      </w:pPr>
      <w:r w:rsidRPr="00163987">
        <w:rPr>
          <w:rFonts w:ascii="Arial" w:hAnsi="Arial" w:cs="Arial"/>
          <w:spacing w:val="40"/>
          <w:szCs w:val="22"/>
        </w:rPr>
        <w:t>Примечание</w:t>
      </w:r>
      <w:r w:rsidRPr="00163987">
        <w:rPr>
          <w:rFonts w:ascii="Arial" w:hAnsi="Arial" w:cs="Arial"/>
          <w:szCs w:val="22"/>
        </w:rPr>
        <w:t xml:space="preserve"> − В этом приложении указывается, какие подразделы в этом стандарте необходимо изменить, чтобы соответствовать дополнительным требованиям к вспомогательным цепям с безопасным сверхнизким напряжением</w:t>
      </w:r>
    </w:p>
    <w:p w14:paraId="2AA12C1A" w14:textId="77777777" w:rsidR="00353D68" w:rsidRPr="00163987" w:rsidRDefault="00353D68" w:rsidP="00163987">
      <w:pPr>
        <w:widowControl w:val="0"/>
        <w:spacing w:line="360" w:lineRule="auto"/>
        <w:ind w:firstLine="567"/>
        <w:jc w:val="both"/>
        <w:rPr>
          <w:rFonts w:ascii="Arial" w:hAnsi="Arial"/>
          <w:sz w:val="22"/>
          <w:szCs w:val="22"/>
          <w:lang w:val="ru-RU"/>
        </w:rPr>
      </w:pPr>
    </w:p>
    <w:p w14:paraId="0425996C" w14:textId="77777777" w:rsidR="00353D68" w:rsidRPr="00163987" w:rsidRDefault="00353D68" w:rsidP="00163987">
      <w:pPr>
        <w:widowControl w:val="0"/>
        <w:spacing w:line="360" w:lineRule="auto"/>
        <w:ind w:firstLine="567"/>
        <w:jc w:val="both"/>
        <w:rPr>
          <w:rFonts w:ascii="Arial" w:hAnsi="Arial"/>
          <w:sz w:val="22"/>
          <w:szCs w:val="22"/>
          <w:lang w:val="ru-RU"/>
        </w:rPr>
      </w:pPr>
      <w:r w:rsidRPr="00163987">
        <w:rPr>
          <w:rFonts w:ascii="Arial" w:hAnsi="Arial"/>
          <w:sz w:val="22"/>
          <w:szCs w:val="22"/>
          <w:lang w:val="ru-RU"/>
        </w:rPr>
        <w:t>8.1.3 Воздушные зазоры и расстояния утечки</w:t>
      </w:r>
    </w:p>
    <w:p w14:paraId="317B6BA6" w14:textId="77777777" w:rsidR="00353D68" w:rsidRPr="00163987" w:rsidRDefault="00353D68" w:rsidP="00163987">
      <w:pPr>
        <w:widowControl w:val="0"/>
        <w:spacing w:line="360" w:lineRule="auto"/>
        <w:ind w:firstLine="567"/>
        <w:jc w:val="both"/>
        <w:rPr>
          <w:rFonts w:ascii="Arial" w:hAnsi="Arial"/>
          <w:sz w:val="22"/>
          <w:szCs w:val="22"/>
          <w:lang w:val="ru-RU"/>
        </w:rPr>
      </w:pPr>
      <w:r w:rsidRPr="00163987">
        <w:rPr>
          <w:rFonts w:ascii="Arial" w:hAnsi="Arial"/>
          <w:sz w:val="22"/>
          <w:szCs w:val="22"/>
          <w:lang w:val="ru-RU"/>
        </w:rPr>
        <w:t xml:space="preserve">Таблицу </w:t>
      </w:r>
      <w:hyperlink w:anchor="page26" w:history="1">
        <w:r w:rsidRPr="00163987">
          <w:rPr>
            <w:rFonts w:ascii="Arial" w:hAnsi="Arial"/>
            <w:sz w:val="22"/>
            <w:szCs w:val="22"/>
            <w:lang w:val="ru-RU"/>
          </w:rPr>
          <w:t xml:space="preserve">4 </w:t>
        </w:r>
      </w:hyperlink>
      <w:r w:rsidRPr="00163987">
        <w:rPr>
          <w:rFonts w:ascii="Arial" w:hAnsi="Arial"/>
          <w:sz w:val="22"/>
          <w:szCs w:val="22"/>
          <w:lang w:val="ru-RU"/>
        </w:rPr>
        <w:t>дополнить примечанием</w:t>
      </w:r>
    </w:p>
    <w:p w14:paraId="66DD879C" w14:textId="77777777" w:rsidR="00353D68" w:rsidRPr="00163987" w:rsidRDefault="00353D68" w:rsidP="00163987">
      <w:pPr>
        <w:widowControl w:val="0"/>
        <w:spacing w:line="360" w:lineRule="auto"/>
        <w:ind w:firstLine="567"/>
        <w:jc w:val="both"/>
        <w:rPr>
          <w:rFonts w:ascii="Arial" w:hAnsi="Arial"/>
          <w:sz w:val="22"/>
          <w:szCs w:val="22"/>
          <w:lang w:val="ru-RU"/>
        </w:rPr>
      </w:pPr>
    </w:p>
    <w:p w14:paraId="5BA85060" w14:textId="5E95E599" w:rsidR="00353D68" w:rsidRPr="00163987" w:rsidRDefault="00353D68" w:rsidP="00163987">
      <w:pPr>
        <w:widowControl w:val="0"/>
        <w:spacing w:line="360" w:lineRule="auto"/>
        <w:ind w:firstLine="567"/>
        <w:jc w:val="both"/>
        <w:rPr>
          <w:rFonts w:ascii="Arial" w:hAnsi="Arial"/>
          <w:sz w:val="20"/>
          <w:szCs w:val="22"/>
          <w:lang w:val="ru-RU"/>
        </w:rPr>
      </w:pPr>
      <w:r w:rsidRPr="00163987">
        <w:rPr>
          <w:rFonts w:ascii="Arial" w:hAnsi="Arial"/>
          <w:spacing w:val="40"/>
          <w:sz w:val="20"/>
          <w:szCs w:val="22"/>
          <w:lang w:val="ru-RU"/>
        </w:rPr>
        <w:t xml:space="preserve">Примечание </w:t>
      </w:r>
      <w:r w:rsidRPr="00163987">
        <w:rPr>
          <w:rFonts w:ascii="Arial" w:hAnsi="Arial"/>
          <w:sz w:val="20"/>
          <w:szCs w:val="22"/>
          <w:lang w:val="ru-RU"/>
        </w:rPr>
        <w:t xml:space="preserve">− Находящиеся под напряжением части вспомогательных цепей, предназначенных для присоединения к источнику безопасного сверхнизкого напряжения, должны быть отделены от цепей с более высоким напряжением согласно требованиям </w:t>
      </w:r>
      <w:r w:rsidRPr="00163987">
        <w:rPr>
          <w:rFonts w:ascii="Arial" w:hAnsi="Arial"/>
          <w:sz w:val="20"/>
          <w:szCs w:val="22"/>
          <w:lang w:val="en-US"/>
        </w:rPr>
        <w:t>IEC</w:t>
      </w:r>
      <w:r w:rsidRPr="00163987">
        <w:rPr>
          <w:rFonts w:ascii="Arial" w:hAnsi="Arial"/>
          <w:sz w:val="20"/>
          <w:szCs w:val="22"/>
          <w:lang w:val="ru-RU"/>
        </w:rPr>
        <w:t xml:space="preserve"> 60364-4-41:2005, 411.1.3.3.</w:t>
      </w:r>
    </w:p>
    <w:p w14:paraId="63205182" w14:textId="77777777" w:rsidR="00353D68" w:rsidRPr="00163987" w:rsidRDefault="00353D68" w:rsidP="00163987">
      <w:pPr>
        <w:widowControl w:val="0"/>
        <w:spacing w:line="360" w:lineRule="auto"/>
        <w:ind w:firstLine="567"/>
        <w:jc w:val="both"/>
        <w:rPr>
          <w:rFonts w:ascii="Arial" w:hAnsi="Arial"/>
          <w:sz w:val="22"/>
          <w:szCs w:val="22"/>
          <w:lang w:val="ru-RU"/>
        </w:rPr>
      </w:pPr>
    </w:p>
    <w:p w14:paraId="69E3D1E0" w14:textId="77777777" w:rsidR="00353D68" w:rsidRPr="00163987" w:rsidRDefault="00353D68" w:rsidP="00163987">
      <w:pPr>
        <w:widowControl w:val="0"/>
        <w:spacing w:line="360" w:lineRule="auto"/>
        <w:ind w:right="15" w:firstLine="567"/>
        <w:jc w:val="both"/>
        <w:rPr>
          <w:rFonts w:ascii="Arial" w:hAnsi="Arial"/>
          <w:sz w:val="22"/>
          <w:szCs w:val="22"/>
          <w:lang w:val="ru-RU"/>
        </w:rPr>
      </w:pPr>
      <w:r w:rsidRPr="00163987">
        <w:rPr>
          <w:rFonts w:ascii="Arial" w:hAnsi="Arial"/>
          <w:sz w:val="22"/>
          <w:szCs w:val="22"/>
          <w:lang w:val="ru-RU"/>
        </w:rPr>
        <w:t>9.7.4 Электрическая прочность изоляции вспомогательных цепей и цепей управления дополнить примечанием:</w:t>
      </w:r>
    </w:p>
    <w:p w14:paraId="63F75C8F" w14:textId="77777777" w:rsidR="00353D68" w:rsidRPr="00163987" w:rsidRDefault="00353D68" w:rsidP="00163987">
      <w:pPr>
        <w:widowControl w:val="0"/>
        <w:spacing w:line="360" w:lineRule="auto"/>
        <w:ind w:firstLine="567"/>
        <w:jc w:val="both"/>
        <w:rPr>
          <w:rFonts w:ascii="Arial" w:hAnsi="Arial"/>
          <w:sz w:val="22"/>
          <w:szCs w:val="22"/>
          <w:lang w:val="ru-RU"/>
        </w:rPr>
      </w:pPr>
    </w:p>
    <w:p w14:paraId="23A6C027" w14:textId="16DAE088" w:rsidR="008F7FE7" w:rsidRPr="00163987" w:rsidRDefault="00353D68" w:rsidP="00163987">
      <w:pPr>
        <w:widowControl w:val="0"/>
        <w:spacing w:line="360" w:lineRule="auto"/>
        <w:ind w:firstLine="567"/>
        <w:jc w:val="both"/>
        <w:rPr>
          <w:rFonts w:ascii="Arial" w:hAnsi="Arial" w:cs="Arial"/>
          <w:sz w:val="20"/>
          <w:szCs w:val="22"/>
          <w:lang w:val="ru-RU" w:eastAsia="ar-SA"/>
        </w:rPr>
      </w:pPr>
      <w:r w:rsidRPr="00163987">
        <w:rPr>
          <w:rFonts w:ascii="Arial" w:hAnsi="Arial"/>
          <w:spacing w:val="40"/>
          <w:sz w:val="20"/>
          <w:szCs w:val="22"/>
          <w:lang w:val="ru-RU"/>
        </w:rPr>
        <w:t>Примечание</w:t>
      </w:r>
      <w:r w:rsidRPr="00163987">
        <w:rPr>
          <w:rFonts w:ascii="Arial" w:hAnsi="Arial"/>
          <w:sz w:val="20"/>
          <w:szCs w:val="22"/>
          <w:lang w:val="ru-RU"/>
        </w:rPr>
        <w:t xml:space="preserve"> – Испытание цепей, предназначенных для присоединения к источнику безопасного сверхнизкого напряжения, </w:t>
      </w:r>
      <w:r w:rsidR="00BA28B6" w:rsidRPr="00163987">
        <w:rPr>
          <w:rFonts w:ascii="Arial" w:hAnsi="Arial"/>
          <w:sz w:val="20"/>
          <w:szCs w:val="22"/>
          <w:lang w:val="ru-RU"/>
        </w:rPr>
        <w:t xml:space="preserve">– </w:t>
      </w:r>
      <w:r w:rsidRPr="00163987">
        <w:rPr>
          <w:rFonts w:ascii="Arial" w:hAnsi="Arial"/>
          <w:sz w:val="20"/>
          <w:szCs w:val="22"/>
          <w:lang w:val="ru-RU"/>
        </w:rPr>
        <w:t>в стадии рассмотрения.</w:t>
      </w:r>
    </w:p>
    <w:p w14:paraId="4F2668B7" w14:textId="77777777" w:rsidR="008F7FE7" w:rsidRPr="00163987" w:rsidRDefault="008F7FE7" w:rsidP="00163987">
      <w:pPr>
        <w:rPr>
          <w:rFonts w:ascii="Arial" w:hAnsi="Arial" w:cs="Arial"/>
          <w:sz w:val="20"/>
          <w:szCs w:val="20"/>
          <w:lang w:val="ru-RU" w:eastAsia="ar-SA"/>
        </w:rPr>
      </w:pPr>
      <w:r w:rsidRPr="00163987">
        <w:rPr>
          <w:rFonts w:ascii="Arial" w:hAnsi="Arial" w:cs="Arial"/>
          <w:sz w:val="20"/>
          <w:szCs w:val="20"/>
          <w:lang w:val="ru-RU" w:eastAsia="ar-SA"/>
        </w:rPr>
        <w:br w:type="page"/>
      </w:r>
    </w:p>
    <w:p w14:paraId="0F8C1870" w14:textId="77777777" w:rsidR="008F7FE7" w:rsidRPr="00163987" w:rsidRDefault="008F7FE7" w:rsidP="00163987">
      <w:pPr>
        <w:spacing w:line="360" w:lineRule="auto"/>
        <w:jc w:val="center"/>
        <w:rPr>
          <w:rFonts w:ascii="Arial" w:hAnsi="Arial" w:cs="Arial"/>
          <w:b/>
          <w:lang w:val="ru-RU"/>
        </w:rPr>
      </w:pPr>
      <w:r w:rsidRPr="00163987">
        <w:rPr>
          <w:rFonts w:ascii="Arial" w:hAnsi="Arial" w:cs="Arial"/>
          <w:b/>
          <w:lang w:val="ru-RU"/>
        </w:rPr>
        <w:lastRenderedPageBreak/>
        <w:t xml:space="preserve">Приложение </w:t>
      </w:r>
      <w:r w:rsidRPr="00163987">
        <w:rPr>
          <w:rFonts w:ascii="Arial" w:hAnsi="Arial" w:cs="Arial"/>
          <w:b/>
          <w:lang w:val="en-US"/>
        </w:rPr>
        <w:t>F</w:t>
      </w:r>
    </w:p>
    <w:p w14:paraId="0C924001" w14:textId="65E48CEF" w:rsidR="008F7FE7" w:rsidRPr="00163987" w:rsidRDefault="008F7FE7" w:rsidP="00163987">
      <w:pPr>
        <w:spacing w:line="360" w:lineRule="auto"/>
        <w:jc w:val="center"/>
        <w:rPr>
          <w:rFonts w:ascii="Arial" w:hAnsi="Arial" w:cs="Arial"/>
          <w:b/>
          <w:lang w:val="ru-RU"/>
        </w:rPr>
      </w:pPr>
      <w:r w:rsidRPr="00163987">
        <w:rPr>
          <w:rFonts w:ascii="Arial" w:hAnsi="Arial" w:cs="Arial"/>
          <w:b/>
          <w:lang w:val="ru-RU"/>
        </w:rPr>
        <w:t>(</w:t>
      </w:r>
      <w:r w:rsidR="00BA28B6" w:rsidRPr="00163987">
        <w:rPr>
          <w:rFonts w:ascii="Arial" w:hAnsi="Arial" w:cs="Arial"/>
          <w:b/>
          <w:lang w:val="ru-RU"/>
        </w:rPr>
        <w:t>справочное</w:t>
      </w:r>
      <w:r w:rsidRPr="00163987">
        <w:rPr>
          <w:rFonts w:ascii="Arial" w:hAnsi="Arial" w:cs="Arial"/>
          <w:b/>
          <w:lang w:val="ru-RU"/>
        </w:rPr>
        <w:t>)</w:t>
      </w:r>
    </w:p>
    <w:p w14:paraId="61AE2C7F" w14:textId="77777777" w:rsidR="008F7FE7" w:rsidRPr="00163987" w:rsidRDefault="00353D68" w:rsidP="00163987">
      <w:pPr>
        <w:spacing w:line="360" w:lineRule="auto"/>
        <w:jc w:val="center"/>
        <w:rPr>
          <w:rFonts w:ascii="Arial" w:hAnsi="Arial" w:cs="Arial"/>
          <w:b/>
          <w:lang w:val="ru-RU"/>
        </w:rPr>
      </w:pPr>
      <w:r w:rsidRPr="00163987">
        <w:rPr>
          <w:rFonts w:ascii="Arial" w:hAnsi="Arial" w:cs="Arial"/>
          <w:b/>
          <w:lang w:val="ru-RU"/>
        </w:rPr>
        <w:t>Примеры конструкции зажимов</w:t>
      </w:r>
    </w:p>
    <w:p w14:paraId="71EDDE93" w14:textId="77777777" w:rsidR="00353D68" w:rsidRPr="00163987" w:rsidRDefault="00353D68" w:rsidP="00163987">
      <w:pPr>
        <w:spacing w:line="360" w:lineRule="auto"/>
        <w:ind w:firstLine="567"/>
        <w:jc w:val="both"/>
        <w:rPr>
          <w:rFonts w:ascii="Arial" w:hAnsi="Arial"/>
          <w:sz w:val="22"/>
          <w:szCs w:val="22"/>
          <w:lang w:val="ru-RU"/>
        </w:rPr>
      </w:pPr>
    </w:p>
    <w:p w14:paraId="4D809075" w14:textId="6567F338" w:rsidR="00353D68" w:rsidRPr="00163987" w:rsidRDefault="00353D68" w:rsidP="00163987">
      <w:pPr>
        <w:spacing w:line="360" w:lineRule="auto"/>
        <w:ind w:firstLine="567"/>
        <w:jc w:val="both"/>
        <w:rPr>
          <w:rFonts w:ascii="Arial" w:hAnsi="Arial"/>
          <w:sz w:val="22"/>
          <w:szCs w:val="22"/>
          <w:lang w:val="ru-RU"/>
        </w:rPr>
      </w:pPr>
      <w:r w:rsidRPr="00163987">
        <w:rPr>
          <w:rFonts w:ascii="Arial" w:hAnsi="Arial"/>
          <w:sz w:val="22"/>
          <w:szCs w:val="22"/>
          <w:lang w:val="ru-RU"/>
        </w:rPr>
        <w:t xml:space="preserve">На рисунках </w:t>
      </w:r>
      <w:r w:rsidRPr="00163987">
        <w:rPr>
          <w:rFonts w:ascii="Arial" w:hAnsi="Arial"/>
          <w:sz w:val="22"/>
          <w:szCs w:val="22"/>
          <w:lang w:val="en-US"/>
        </w:rPr>
        <w:t>F</w:t>
      </w:r>
      <w:r w:rsidRPr="00163987">
        <w:rPr>
          <w:rFonts w:ascii="Arial" w:hAnsi="Arial"/>
          <w:sz w:val="22"/>
          <w:szCs w:val="22"/>
          <w:lang w:val="ru-RU"/>
        </w:rPr>
        <w:t>.1–</w:t>
      </w:r>
      <w:r w:rsidRPr="00163987">
        <w:rPr>
          <w:rFonts w:ascii="Arial" w:hAnsi="Arial"/>
          <w:sz w:val="22"/>
          <w:szCs w:val="22"/>
          <w:lang w:val="en-US"/>
        </w:rPr>
        <w:t>F</w:t>
      </w:r>
      <w:r w:rsidRPr="00163987">
        <w:rPr>
          <w:rFonts w:ascii="Arial" w:hAnsi="Arial"/>
          <w:sz w:val="22"/>
          <w:szCs w:val="22"/>
          <w:lang w:val="ru-RU"/>
        </w:rPr>
        <w:t xml:space="preserve">.4 приведены некоторые примеры конструкции зажимов. В зажимах отверстие для подсоединения проводника должно иметь диаметр, достаточный для размещения жестких </w:t>
      </w:r>
      <w:proofErr w:type="spellStart"/>
      <w:r w:rsidRPr="00163987">
        <w:rPr>
          <w:rFonts w:ascii="Arial" w:hAnsi="Arial"/>
          <w:sz w:val="22"/>
          <w:szCs w:val="22"/>
          <w:lang w:val="ru-RU"/>
        </w:rPr>
        <w:t>одно</w:t>
      </w:r>
      <w:r w:rsidR="0036029E" w:rsidRPr="00163987">
        <w:rPr>
          <w:rFonts w:ascii="Arial" w:hAnsi="Arial"/>
          <w:sz w:val="22"/>
          <w:szCs w:val="22"/>
          <w:lang w:val="ru-RU"/>
        </w:rPr>
        <w:t>проволоч</w:t>
      </w:r>
      <w:r w:rsidRPr="00163987">
        <w:rPr>
          <w:rFonts w:ascii="Arial" w:hAnsi="Arial"/>
          <w:sz w:val="22"/>
          <w:szCs w:val="22"/>
          <w:lang w:val="ru-RU"/>
        </w:rPr>
        <w:t>ных</w:t>
      </w:r>
      <w:proofErr w:type="spellEnd"/>
      <w:r w:rsidRPr="00163987">
        <w:rPr>
          <w:rFonts w:ascii="Arial" w:hAnsi="Arial"/>
          <w:sz w:val="22"/>
          <w:szCs w:val="22"/>
          <w:lang w:val="ru-RU"/>
        </w:rPr>
        <w:t xml:space="preserve"> проводников, и площадь поперечного сечения, достаточную, чтобы в него можно было вставить жесткие много</w:t>
      </w:r>
      <w:r w:rsidR="0036029E" w:rsidRPr="00163987">
        <w:rPr>
          <w:rFonts w:ascii="Arial" w:hAnsi="Arial"/>
          <w:sz w:val="22"/>
          <w:szCs w:val="22"/>
          <w:lang w:val="ru-RU"/>
        </w:rPr>
        <w:t>проволоч</w:t>
      </w:r>
      <w:r w:rsidRPr="00163987">
        <w:rPr>
          <w:rFonts w:ascii="Arial" w:hAnsi="Arial"/>
          <w:sz w:val="22"/>
          <w:szCs w:val="22"/>
          <w:lang w:val="ru-RU"/>
        </w:rPr>
        <w:t>ные проводники (см. 8.1.5).</w:t>
      </w:r>
    </w:p>
    <w:p w14:paraId="5832B770" w14:textId="77777777" w:rsidR="00353D68" w:rsidRPr="00163987" w:rsidRDefault="00353D68" w:rsidP="00163987">
      <w:pPr>
        <w:spacing w:line="360" w:lineRule="auto"/>
        <w:ind w:firstLine="397"/>
        <w:jc w:val="both"/>
        <w:rPr>
          <w:rFonts w:ascii="Arial" w:hAnsi="Arial"/>
          <w:sz w:val="22"/>
          <w:szCs w:val="22"/>
          <w:lang w:val="ru-RU"/>
        </w:rPr>
      </w:pPr>
    </w:p>
    <w:p w14:paraId="2CB422D9" w14:textId="77777777" w:rsidR="00353D68" w:rsidRPr="00163987" w:rsidRDefault="00353D68" w:rsidP="00163987">
      <w:pPr>
        <w:spacing w:line="360" w:lineRule="auto"/>
        <w:jc w:val="center"/>
        <w:rPr>
          <w:rFonts w:ascii="Arial" w:hAnsi="Arial"/>
          <w:sz w:val="22"/>
          <w:szCs w:val="22"/>
        </w:rPr>
      </w:pPr>
      <w:r w:rsidRPr="00163987">
        <w:rPr>
          <w:rFonts w:ascii="Arial" w:hAnsi="Arial"/>
          <w:noProof/>
          <w:sz w:val="22"/>
          <w:szCs w:val="22"/>
          <w:lang w:val="ru-RU" w:eastAsia="ru-RU"/>
        </w:rPr>
        <w:drawing>
          <wp:inline distT="0" distB="0" distL="0" distR="0" wp14:anchorId="71354766" wp14:editId="24010CD7">
            <wp:extent cx="4667250" cy="212407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15A9AC89" w14:textId="77777777" w:rsidR="00353D68" w:rsidRPr="00163987" w:rsidRDefault="00353D68" w:rsidP="00163987">
      <w:pPr>
        <w:spacing w:line="360" w:lineRule="auto"/>
        <w:jc w:val="center"/>
        <w:rPr>
          <w:rFonts w:ascii="Arial" w:hAnsi="Arial"/>
          <w:sz w:val="22"/>
          <w:szCs w:val="22"/>
        </w:rPr>
      </w:pPr>
    </w:p>
    <w:p w14:paraId="294CC51C" w14:textId="648903E5" w:rsidR="00353D68" w:rsidRPr="00163987" w:rsidRDefault="00353D68" w:rsidP="00163987">
      <w:pPr>
        <w:pStyle w:val="FR1"/>
        <w:spacing w:line="360" w:lineRule="auto"/>
        <w:jc w:val="center"/>
        <w:rPr>
          <w:rFonts w:ascii="Arial" w:hAnsi="Arial" w:cs="Arial"/>
          <w:sz w:val="20"/>
          <w:szCs w:val="22"/>
        </w:rPr>
      </w:pPr>
      <w:r w:rsidRPr="00163987">
        <w:rPr>
          <w:rFonts w:ascii="Arial" w:hAnsi="Arial" w:cs="Arial"/>
          <w:sz w:val="20"/>
          <w:szCs w:val="22"/>
          <w:lang w:val="en-US"/>
        </w:rPr>
        <w:t>a</w:t>
      </w:r>
      <w:r w:rsidR="00620D9E" w:rsidRPr="00163987">
        <w:rPr>
          <w:rFonts w:ascii="Arial" w:hAnsi="Arial" w:cs="Arial"/>
          <w:sz w:val="20"/>
          <w:szCs w:val="22"/>
        </w:rPr>
        <w:t>)</w:t>
      </w:r>
      <w:r w:rsidRPr="00163987">
        <w:rPr>
          <w:rFonts w:ascii="Arial" w:hAnsi="Arial" w:cs="Arial"/>
          <w:sz w:val="20"/>
          <w:szCs w:val="22"/>
        </w:rPr>
        <w:t xml:space="preserve"> Зажимы с хомутиком</w:t>
      </w:r>
    </w:p>
    <w:p w14:paraId="013285A3" w14:textId="77777777" w:rsidR="00353D68" w:rsidRPr="00163987" w:rsidRDefault="00353D68" w:rsidP="00163987">
      <w:pPr>
        <w:pStyle w:val="FR1"/>
        <w:spacing w:line="360" w:lineRule="auto"/>
        <w:jc w:val="center"/>
        <w:rPr>
          <w:rFonts w:ascii="Arial" w:hAnsi="Arial" w:cs="Arial"/>
          <w:sz w:val="22"/>
          <w:szCs w:val="22"/>
        </w:rPr>
      </w:pPr>
    </w:p>
    <w:p w14:paraId="0A3D761D" w14:textId="77777777" w:rsidR="00353D68" w:rsidRPr="00163987" w:rsidRDefault="00353D68" w:rsidP="00163987">
      <w:pPr>
        <w:pStyle w:val="FR1"/>
        <w:spacing w:line="360" w:lineRule="auto"/>
        <w:ind w:firstLine="397"/>
        <w:jc w:val="both"/>
        <w:rPr>
          <w:rFonts w:ascii="Arial" w:hAnsi="Arial" w:cs="Arial"/>
          <w:sz w:val="22"/>
          <w:szCs w:val="22"/>
        </w:rPr>
      </w:pPr>
      <w:r w:rsidRPr="00163987">
        <w:rPr>
          <w:rFonts w:ascii="Arial" w:hAnsi="Arial" w:cs="Arial"/>
          <w:noProof/>
          <w:sz w:val="22"/>
          <w:szCs w:val="22"/>
          <w:lang w:eastAsia="ru-RU"/>
        </w:rPr>
        <w:drawing>
          <wp:inline distT="0" distB="0" distL="0" distR="0" wp14:anchorId="57566673" wp14:editId="28A53B85">
            <wp:extent cx="5829300" cy="155257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29300" cy="1552575"/>
                    </a:xfrm>
                    <a:prstGeom prst="rect">
                      <a:avLst/>
                    </a:prstGeom>
                    <a:noFill/>
                    <a:ln>
                      <a:noFill/>
                    </a:ln>
                  </pic:spPr>
                </pic:pic>
              </a:graphicData>
            </a:graphic>
          </wp:inline>
        </w:drawing>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3"/>
        <w:gridCol w:w="4893"/>
      </w:tblGrid>
      <w:tr w:rsidR="00AE662B" w:rsidRPr="000876EF" w14:paraId="21623D9B" w14:textId="77777777" w:rsidTr="0036029E">
        <w:tc>
          <w:tcPr>
            <w:tcW w:w="4893" w:type="dxa"/>
          </w:tcPr>
          <w:p w14:paraId="3DF0E4A5" w14:textId="226E5824" w:rsidR="00620D9E" w:rsidRPr="00163987" w:rsidRDefault="00620D9E" w:rsidP="00163987">
            <w:pPr>
              <w:pStyle w:val="FR1"/>
              <w:spacing w:line="360" w:lineRule="auto"/>
              <w:ind w:firstLine="0"/>
              <w:jc w:val="center"/>
              <w:rPr>
                <w:rFonts w:ascii="Arial" w:hAnsi="Arial" w:cs="Arial"/>
                <w:sz w:val="20"/>
                <w:szCs w:val="22"/>
              </w:rPr>
            </w:pPr>
            <w:r w:rsidRPr="00163987">
              <w:rPr>
                <w:rFonts w:ascii="Arial" w:hAnsi="Arial"/>
                <w:sz w:val="20"/>
                <w:szCs w:val="22"/>
                <w:lang w:val="en-US"/>
              </w:rPr>
              <w:t>b</w:t>
            </w:r>
            <w:r w:rsidRPr="00163987">
              <w:rPr>
                <w:rFonts w:ascii="Arial" w:hAnsi="Arial"/>
                <w:sz w:val="20"/>
                <w:szCs w:val="22"/>
              </w:rPr>
              <w:t>) Зажимы без прижимной пластины</w:t>
            </w:r>
          </w:p>
        </w:tc>
        <w:tc>
          <w:tcPr>
            <w:tcW w:w="4893" w:type="dxa"/>
          </w:tcPr>
          <w:p w14:paraId="5D8062FC" w14:textId="6985A325" w:rsidR="00620D9E" w:rsidRPr="00163987" w:rsidRDefault="00620D9E" w:rsidP="00163987">
            <w:pPr>
              <w:pStyle w:val="FR1"/>
              <w:spacing w:line="360" w:lineRule="auto"/>
              <w:ind w:firstLine="0"/>
              <w:jc w:val="center"/>
              <w:rPr>
                <w:rFonts w:ascii="Arial" w:hAnsi="Arial" w:cs="Arial"/>
                <w:sz w:val="20"/>
                <w:szCs w:val="22"/>
              </w:rPr>
            </w:pPr>
            <w:r w:rsidRPr="00163987">
              <w:rPr>
                <w:rFonts w:ascii="Arial" w:hAnsi="Arial"/>
                <w:sz w:val="20"/>
                <w:szCs w:val="22"/>
                <w:lang w:val="en-US"/>
              </w:rPr>
              <w:t>c</w:t>
            </w:r>
            <w:r w:rsidRPr="00163987">
              <w:rPr>
                <w:rFonts w:ascii="Arial" w:hAnsi="Arial"/>
                <w:sz w:val="20"/>
                <w:szCs w:val="22"/>
              </w:rPr>
              <w:t>) Зажимы с прижимной пластиной</w:t>
            </w:r>
          </w:p>
        </w:tc>
      </w:tr>
    </w:tbl>
    <w:p w14:paraId="79EF4D4C" w14:textId="77777777" w:rsidR="00620D9E" w:rsidRPr="00163987" w:rsidRDefault="00620D9E" w:rsidP="00163987">
      <w:pPr>
        <w:pStyle w:val="FR1"/>
        <w:spacing w:line="360" w:lineRule="auto"/>
        <w:ind w:firstLine="397"/>
        <w:jc w:val="both"/>
        <w:rPr>
          <w:rFonts w:ascii="Arial" w:hAnsi="Arial" w:cs="Arial"/>
          <w:sz w:val="22"/>
          <w:szCs w:val="22"/>
        </w:rPr>
      </w:pPr>
    </w:p>
    <w:p w14:paraId="72E8FD57" w14:textId="445A733D" w:rsidR="00353D68" w:rsidRPr="00163987" w:rsidRDefault="00353D68" w:rsidP="00163987">
      <w:pPr>
        <w:tabs>
          <w:tab w:val="left" w:pos="5860"/>
        </w:tabs>
        <w:spacing w:line="360" w:lineRule="auto"/>
        <w:rPr>
          <w:rFonts w:ascii="Arial" w:hAnsi="Arial"/>
          <w:sz w:val="22"/>
          <w:szCs w:val="22"/>
          <w:lang w:val="ru-RU"/>
        </w:rPr>
      </w:pPr>
      <w:r w:rsidRPr="00163987">
        <w:rPr>
          <w:rFonts w:ascii="Arial" w:hAnsi="Arial"/>
          <w:sz w:val="22"/>
          <w:szCs w:val="22"/>
          <w:lang w:val="ru-RU"/>
        </w:rPr>
        <w:t xml:space="preserve">  </w:t>
      </w:r>
    </w:p>
    <w:p w14:paraId="6F4BF0E5" w14:textId="77777777" w:rsidR="00353D68" w:rsidRPr="00163987" w:rsidRDefault="00353D68" w:rsidP="00163987">
      <w:pPr>
        <w:spacing w:line="360" w:lineRule="auto"/>
        <w:ind w:firstLine="567"/>
        <w:jc w:val="both"/>
        <w:rPr>
          <w:rFonts w:ascii="Arial" w:hAnsi="Arial"/>
          <w:sz w:val="20"/>
          <w:szCs w:val="22"/>
          <w:lang w:val="ru-RU"/>
        </w:rPr>
      </w:pPr>
      <w:r w:rsidRPr="00163987">
        <w:rPr>
          <w:rFonts w:ascii="Arial" w:hAnsi="Arial"/>
          <w:spacing w:val="40"/>
          <w:sz w:val="20"/>
          <w:szCs w:val="22"/>
          <w:lang w:val="ru-RU"/>
        </w:rPr>
        <w:t>Примечание</w:t>
      </w:r>
      <w:r w:rsidRPr="00163987">
        <w:rPr>
          <w:rFonts w:ascii="Arial" w:hAnsi="Arial"/>
          <w:sz w:val="20"/>
          <w:szCs w:val="22"/>
          <w:lang w:val="ru-RU"/>
        </w:rPr>
        <w:t xml:space="preserve"> –</w:t>
      </w:r>
      <w:r w:rsidRPr="00163987">
        <w:rPr>
          <w:rFonts w:ascii="Arial" w:hAnsi="Arial"/>
          <w:sz w:val="20"/>
          <w:szCs w:val="22"/>
        </w:rPr>
        <w:t> </w:t>
      </w:r>
      <w:r w:rsidRPr="00163987">
        <w:rPr>
          <w:rFonts w:ascii="Arial" w:hAnsi="Arial"/>
          <w:sz w:val="20"/>
          <w:szCs w:val="22"/>
          <w:lang w:val="ru-RU"/>
        </w:rPr>
        <w:t>Часть зажима, снабженная резьбовым отверстием, и часть, к которой винтом прижимают провод, могут быть двумя различными частями, как в зажиме с хомутиком.</w:t>
      </w:r>
    </w:p>
    <w:p w14:paraId="4F657435" w14:textId="77777777" w:rsidR="00353D68" w:rsidRPr="00163987" w:rsidRDefault="00353D68" w:rsidP="00163987">
      <w:pPr>
        <w:spacing w:line="360" w:lineRule="auto"/>
        <w:ind w:firstLine="397"/>
        <w:jc w:val="both"/>
        <w:rPr>
          <w:rFonts w:ascii="Arial" w:hAnsi="Arial"/>
          <w:sz w:val="22"/>
          <w:szCs w:val="22"/>
          <w:lang w:val="ru-RU"/>
        </w:rPr>
      </w:pPr>
    </w:p>
    <w:p w14:paraId="0227E834" w14:textId="77777777" w:rsidR="00353D68" w:rsidRPr="00163987" w:rsidRDefault="00353D68" w:rsidP="00163987">
      <w:pPr>
        <w:pStyle w:val="afff0"/>
        <w:widowControl/>
        <w:spacing w:before="0" w:line="360" w:lineRule="auto"/>
        <w:rPr>
          <w:rFonts w:cs="Arial"/>
          <w:bCs/>
          <w:snapToGrid/>
          <w:sz w:val="22"/>
          <w:szCs w:val="22"/>
        </w:rPr>
      </w:pPr>
      <w:r w:rsidRPr="00163987">
        <w:rPr>
          <w:rFonts w:cs="Arial"/>
          <w:snapToGrid/>
          <w:sz w:val="22"/>
          <w:szCs w:val="22"/>
        </w:rPr>
        <w:t xml:space="preserve">Рисунок </w:t>
      </w:r>
      <w:r w:rsidRPr="00163987">
        <w:rPr>
          <w:rFonts w:cs="Arial"/>
          <w:snapToGrid/>
          <w:sz w:val="22"/>
          <w:szCs w:val="22"/>
          <w:lang w:val="en-US"/>
        </w:rPr>
        <w:t>F</w:t>
      </w:r>
      <w:r w:rsidRPr="00163987">
        <w:rPr>
          <w:rFonts w:cs="Arial"/>
          <w:snapToGrid/>
          <w:sz w:val="22"/>
          <w:szCs w:val="22"/>
        </w:rPr>
        <w:t xml:space="preserve">.1 – </w:t>
      </w:r>
      <w:r w:rsidRPr="00163987">
        <w:rPr>
          <w:rFonts w:cs="Arial"/>
          <w:bCs/>
          <w:snapToGrid/>
          <w:sz w:val="22"/>
          <w:szCs w:val="22"/>
        </w:rPr>
        <w:t>Примеры столбчатых зажимов</w:t>
      </w:r>
    </w:p>
    <w:p w14:paraId="5003C94A" w14:textId="77777777" w:rsidR="00353D68" w:rsidRPr="00163987" w:rsidRDefault="00353D68" w:rsidP="00163987">
      <w:pPr>
        <w:pStyle w:val="afff0"/>
        <w:widowControl/>
        <w:spacing w:before="0" w:line="360" w:lineRule="auto"/>
        <w:rPr>
          <w:rFonts w:cs="Arial"/>
          <w:b/>
          <w:bCs/>
          <w:snapToGrid/>
          <w:sz w:val="22"/>
          <w:szCs w:val="22"/>
          <w:lang w:val="en-US"/>
        </w:rPr>
      </w:pPr>
    </w:p>
    <w:p w14:paraId="3C4DF0C8" w14:textId="69541339" w:rsidR="00353D68" w:rsidRPr="00163987" w:rsidRDefault="00353D68" w:rsidP="00163987">
      <w:pPr>
        <w:spacing w:line="360" w:lineRule="auto"/>
        <w:jc w:val="center"/>
        <w:rPr>
          <w:rFonts w:ascii="Arial" w:hAnsi="Arial"/>
          <w:sz w:val="22"/>
          <w:szCs w:val="22"/>
        </w:rPr>
      </w:pPr>
    </w:p>
    <w:p w14:paraId="151AEB6C" w14:textId="1E0E9862" w:rsidR="00353D68" w:rsidRPr="00163987" w:rsidRDefault="009E0673" w:rsidP="00163987">
      <w:pPr>
        <w:spacing w:line="360" w:lineRule="auto"/>
        <w:jc w:val="center"/>
        <w:rPr>
          <w:rFonts w:ascii="Arial" w:hAnsi="Arial"/>
          <w:sz w:val="22"/>
          <w:szCs w:val="22"/>
        </w:rPr>
      </w:pPr>
      <w:r w:rsidRPr="00163987">
        <w:rPr>
          <w:rFonts w:ascii="Arial" w:hAnsi="Arial"/>
          <w:noProof/>
          <w:sz w:val="22"/>
          <w:szCs w:val="22"/>
          <w:lang w:val="ru-RU" w:eastAsia="ru-RU"/>
        </w:rPr>
        <w:lastRenderedPageBreak/>
        <w:drawing>
          <wp:inline distT="0" distB="0" distL="0" distR="0" wp14:anchorId="2B6835A6" wp14:editId="7AE8984F">
            <wp:extent cx="3782166" cy="3198085"/>
            <wp:effectExtent l="0" t="0" r="8890" b="254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84779" cy="3200295"/>
                    </a:xfrm>
                    <a:prstGeom prst="rect">
                      <a:avLst/>
                    </a:prstGeom>
                    <a:noFill/>
                    <a:ln>
                      <a:noFill/>
                    </a:ln>
                  </pic:spPr>
                </pic:pic>
              </a:graphicData>
            </a:graphic>
          </wp:inline>
        </w:drawing>
      </w:r>
    </w:p>
    <w:p w14:paraId="44C63BA4" w14:textId="15ABADC4" w:rsidR="00353D68" w:rsidRPr="00163987" w:rsidRDefault="00353D68" w:rsidP="00163987">
      <w:pPr>
        <w:spacing w:line="360" w:lineRule="auto"/>
        <w:jc w:val="center"/>
        <w:rPr>
          <w:rFonts w:ascii="Arial" w:hAnsi="Arial"/>
          <w:sz w:val="20"/>
          <w:szCs w:val="22"/>
        </w:rPr>
      </w:pPr>
      <w:r w:rsidRPr="00163987">
        <w:rPr>
          <w:rFonts w:ascii="Arial" w:hAnsi="Arial"/>
          <w:sz w:val="20"/>
          <w:szCs w:val="22"/>
          <w:lang w:val="en-US"/>
        </w:rPr>
        <w:t>a</w:t>
      </w:r>
      <w:r w:rsidR="00620D9E" w:rsidRPr="00163987">
        <w:rPr>
          <w:rFonts w:ascii="Arial" w:hAnsi="Arial"/>
          <w:sz w:val="20"/>
          <w:szCs w:val="22"/>
          <w:lang w:val="ru-RU"/>
        </w:rPr>
        <w:t>)</w:t>
      </w:r>
      <w:r w:rsidRPr="00163987">
        <w:rPr>
          <w:rFonts w:ascii="Arial" w:hAnsi="Arial"/>
          <w:sz w:val="20"/>
          <w:szCs w:val="22"/>
        </w:rPr>
        <w:t xml:space="preserve"> </w:t>
      </w:r>
      <w:proofErr w:type="spellStart"/>
      <w:r w:rsidRPr="00163987">
        <w:rPr>
          <w:rFonts w:ascii="Arial" w:hAnsi="Arial"/>
          <w:bCs/>
          <w:sz w:val="20"/>
          <w:szCs w:val="22"/>
        </w:rPr>
        <w:t>Винтовые</w:t>
      </w:r>
      <w:proofErr w:type="spellEnd"/>
      <w:r w:rsidRPr="00163987">
        <w:rPr>
          <w:rFonts w:ascii="Arial" w:hAnsi="Arial"/>
          <w:bCs/>
          <w:sz w:val="20"/>
          <w:szCs w:val="22"/>
        </w:rPr>
        <w:t xml:space="preserve"> </w:t>
      </w:r>
      <w:proofErr w:type="spellStart"/>
      <w:r w:rsidRPr="00163987">
        <w:rPr>
          <w:rFonts w:ascii="Arial" w:hAnsi="Arial"/>
          <w:bCs/>
          <w:sz w:val="20"/>
          <w:szCs w:val="22"/>
        </w:rPr>
        <w:t>зажимы</w:t>
      </w:r>
      <w:proofErr w:type="spellEnd"/>
    </w:p>
    <w:p w14:paraId="03EADF45" w14:textId="77777777" w:rsidR="00353D68" w:rsidRPr="00163987" w:rsidRDefault="00353D68" w:rsidP="00163987">
      <w:pPr>
        <w:pStyle w:val="afff"/>
        <w:pBdr>
          <w:bottom w:val="none" w:sz="0" w:space="0" w:color="auto"/>
        </w:pBdr>
        <w:spacing w:line="360" w:lineRule="auto"/>
        <w:ind w:firstLine="0"/>
        <w:jc w:val="center"/>
        <w:rPr>
          <w:rFonts w:cs="Arial"/>
          <w:sz w:val="22"/>
          <w:szCs w:val="22"/>
        </w:rPr>
      </w:pPr>
    </w:p>
    <w:tbl>
      <w:tblPr>
        <w:tblW w:w="0" w:type="auto"/>
        <w:tblInd w:w="1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964"/>
        <w:gridCol w:w="3776"/>
      </w:tblGrid>
      <w:tr w:rsidR="00AE662B" w:rsidRPr="000876EF" w14:paraId="137C0966" w14:textId="77777777" w:rsidTr="00475CCB">
        <w:trPr>
          <w:trHeight w:val="50"/>
        </w:trPr>
        <w:tc>
          <w:tcPr>
            <w:tcW w:w="3964" w:type="dxa"/>
            <w:tcBorders>
              <w:top w:val="nil"/>
              <w:left w:val="nil"/>
              <w:bottom w:val="nil"/>
              <w:right w:val="nil"/>
            </w:tcBorders>
          </w:tcPr>
          <w:p w14:paraId="648401A0" w14:textId="77777777" w:rsidR="00353D68" w:rsidRPr="00163987" w:rsidRDefault="00353D68" w:rsidP="00163987">
            <w:pPr>
              <w:pStyle w:val="afff"/>
              <w:pBdr>
                <w:bottom w:val="none" w:sz="0" w:space="0" w:color="auto"/>
              </w:pBdr>
              <w:spacing w:line="360" w:lineRule="auto"/>
              <w:ind w:firstLine="0"/>
              <w:jc w:val="center"/>
              <w:rPr>
                <w:rFonts w:cs="Arial"/>
                <w:szCs w:val="22"/>
              </w:rPr>
            </w:pPr>
            <w:r w:rsidRPr="00163987">
              <w:rPr>
                <w:rFonts w:cs="Arial"/>
                <w:szCs w:val="22"/>
              </w:rPr>
              <w:t>Винты, не требующие применения шайбы или прижимной пластины</w:t>
            </w:r>
          </w:p>
        </w:tc>
        <w:tc>
          <w:tcPr>
            <w:tcW w:w="3776" w:type="dxa"/>
            <w:tcBorders>
              <w:top w:val="nil"/>
              <w:left w:val="nil"/>
              <w:bottom w:val="nil"/>
              <w:right w:val="nil"/>
            </w:tcBorders>
          </w:tcPr>
          <w:p w14:paraId="373F53BB" w14:textId="77777777" w:rsidR="00353D68" w:rsidRPr="00163987" w:rsidRDefault="00353D68" w:rsidP="00163987">
            <w:pPr>
              <w:pStyle w:val="afff"/>
              <w:pBdr>
                <w:bottom w:val="none" w:sz="0" w:space="0" w:color="auto"/>
              </w:pBdr>
              <w:spacing w:line="360" w:lineRule="auto"/>
              <w:ind w:firstLine="0"/>
              <w:jc w:val="center"/>
              <w:rPr>
                <w:rFonts w:cs="Arial"/>
                <w:szCs w:val="22"/>
              </w:rPr>
            </w:pPr>
            <w:r w:rsidRPr="00163987">
              <w:rPr>
                <w:rFonts w:cs="Arial"/>
                <w:szCs w:val="22"/>
              </w:rPr>
              <w:t>Винты, требующие шайбы, прижимной пластины или приспособления, препятствующего выпадению жилы из отверстия</w:t>
            </w:r>
          </w:p>
        </w:tc>
      </w:tr>
      <w:tr w:rsidR="00AE662B" w:rsidRPr="000876EF" w14:paraId="6D850490" w14:textId="77777777" w:rsidTr="00475CCB">
        <w:trPr>
          <w:trHeight w:val="50"/>
        </w:trPr>
        <w:tc>
          <w:tcPr>
            <w:tcW w:w="7740" w:type="dxa"/>
            <w:gridSpan w:val="2"/>
            <w:tcBorders>
              <w:top w:val="nil"/>
              <w:left w:val="nil"/>
              <w:bottom w:val="nil"/>
              <w:right w:val="nil"/>
            </w:tcBorders>
          </w:tcPr>
          <w:p w14:paraId="32908682" w14:textId="5DEBA177" w:rsidR="00353D68" w:rsidRPr="00163987" w:rsidRDefault="00353D68" w:rsidP="00163987">
            <w:pPr>
              <w:pStyle w:val="afff"/>
              <w:pBdr>
                <w:bottom w:val="none" w:sz="0" w:space="0" w:color="auto"/>
              </w:pBdr>
              <w:spacing w:line="360" w:lineRule="auto"/>
              <w:jc w:val="center"/>
              <w:rPr>
                <w:rFonts w:cs="Arial"/>
                <w:sz w:val="22"/>
                <w:szCs w:val="22"/>
              </w:rPr>
            </w:pPr>
            <w:bookmarkStart w:id="31" w:name="_MON_1096807106"/>
            <w:bookmarkStart w:id="32" w:name="_MON_1117371381"/>
            <w:bookmarkEnd w:id="31"/>
            <w:bookmarkEnd w:id="32"/>
          </w:p>
        </w:tc>
      </w:tr>
    </w:tbl>
    <w:p w14:paraId="230CF243" w14:textId="407D6E84" w:rsidR="00353D68" w:rsidRPr="00163987" w:rsidRDefault="002671FF" w:rsidP="00163987">
      <w:pPr>
        <w:spacing w:line="360" w:lineRule="auto"/>
        <w:jc w:val="center"/>
        <w:rPr>
          <w:rFonts w:ascii="Arial" w:hAnsi="Arial"/>
          <w:sz w:val="22"/>
          <w:szCs w:val="22"/>
        </w:rPr>
      </w:pPr>
      <w:r w:rsidRPr="00163987">
        <w:rPr>
          <w:rFonts w:ascii="Arial" w:hAnsi="Arial"/>
          <w:noProof/>
          <w:sz w:val="22"/>
          <w:szCs w:val="22"/>
          <w:lang w:val="ru-RU" w:eastAsia="ru-RU"/>
        </w:rPr>
        <w:drawing>
          <wp:inline distT="0" distB="0" distL="0" distR="0" wp14:anchorId="2D870228" wp14:editId="048704A2">
            <wp:extent cx="4853940" cy="1855918"/>
            <wp:effectExtent l="0" t="0" r="381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53940" cy="1855918"/>
                    </a:xfrm>
                    <a:prstGeom prst="rect">
                      <a:avLst/>
                    </a:prstGeom>
                    <a:noFill/>
                    <a:ln>
                      <a:noFill/>
                    </a:ln>
                  </pic:spPr>
                </pic:pic>
              </a:graphicData>
            </a:graphic>
          </wp:inline>
        </w:drawing>
      </w:r>
    </w:p>
    <w:p w14:paraId="42B6C82F" w14:textId="2A7B55AB" w:rsidR="00353D68" w:rsidRPr="00163987" w:rsidRDefault="00353D68" w:rsidP="00163987">
      <w:pPr>
        <w:spacing w:line="360" w:lineRule="auto"/>
        <w:jc w:val="center"/>
        <w:rPr>
          <w:rFonts w:ascii="Arial" w:hAnsi="Arial"/>
          <w:sz w:val="20"/>
          <w:szCs w:val="22"/>
          <w:lang w:val="ru-RU"/>
        </w:rPr>
      </w:pPr>
      <w:r w:rsidRPr="00163987">
        <w:rPr>
          <w:rFonts w:ascii="Arial" w:hAnsi="Arial"/>
          <w:sz w:val="20"/>
          <w:szCs w:val="22"/>
          <w:lang w:val="en-US"/>
        </w:rPr>
        <w:t>b</w:t>
      </w:r>
      <w:r w:rsidR="00620D9E" w:rsidRPr="00163987">
        <w:rPr>
          <w:rFonts w:ascii="Arial" w:hAnsi="Arial"/>
          <w:sz w:val="20"/>
          <w:szCs w:val="22"/>
          <w:lang w:val="ru-RU"/>
        </w:rPr>
        <w:t>)</w:t>
      </w:r>
      <w:r w:rsidRPr="00163987">
        <w:rPr>
          <w:rFonts w:ascii="Arial" w:hAnsi="Arial"/>
          <w:sz w:val="20"/>
          <w:szCs w:val="22"/>
          <w:lang w:val="ru-RU"/>
        </w:rPr>
        <w:t xml:space="preserve"> </w:t>
      </w:r>
      <w:r w:rsidRPr="00163987">
        <w:rPr>
          <w:rFonts w:ascii="Arial" w:hAnsi="Arial"/>
          <w:bCs/>
          <w:sz w:val="20"/>
          <w:szCs w:val="22"/>
          <w:lang w:val="ru-RU"/>
        </w:rPr>
        <w:t>Штыревые зажимы</w:t>
      </w:r>
    </w:p>
    <w:p w14:paraId="792A96BA" w14:textId="77777777" w:rsidR="00353D68" w:rsidRPr="00163987" w:rsidRDefault="00353D68" w:rsidP="00163987">
      <w:pPr>
        <w:spacing w:line="360" w:lineRule="auto"/>
        <w:jc w:val="center"/>
        <w:rPr>
          <w:rFonts w:ascii="Arial" w:hAnsi="Arial"/>
          <w:sz w:val="22"/>
          <w:szCs w:val="22"/>
          <w:lang w:val="ru-RU"/>
        </w:rPr>
      </w:pPr>
    </w:p>
    <w:p w14:paraId="71E54DBC" w14:textId="77777777" w:rsidR="00353D68" w:rsidRPr="00163987" w:rsidRDefault="00353D68" w:rsidP="00163987">
      <w:pPr>
        <w:spacing w:line="360" w:lineRule="auto"/>
        <w:ind w:firstLine="567"/>
        <w:jc w:val="center"/>
        <w:rPr>
          <w:rFonts w:ascii="Arial" w:hAnsi="Arial"/>
          <w:iCs/>
          <w:sz w:val="20"/>
          <w:szCs w:val="22"/>
          <w:lang w:val="ru-RU"/>
        </w:rPr>
      </w:pPr>
      <w:r w:rsidRPr="00163987">
        <w:rPr>
          <w:rFonts w:ascii="Arial" w:hAnsi="Arial"/>
          <w:i/>
          <w:iCs/>
          <w:sz w:val="20"/>
          <w:szCs w:val="22"/>
          <w:lang w:val="ru-RU"/>
        </w:rPr>
        <w:t>1</w:t>
      </w:r>
      <w:r w:rsidRPr="00163987">
        <w:rPr>
          <w:rFonts w:ascii="Arial" w:hAnsi="Arial"/>
          <w:iCs/>
          <w:sz w:val="20"/>
          <w:szCs w:val="22"/>
          <w:lang w:val="ru-RU"/>
        </w:rPr>
        <w:t xml:space="preserve"> – необязательная часть (винтовые выводы); </w:t>
      </w:r>
      <w:r w:rsidRPr="00163987">
        <w:rPr>
          <w:rFonts w:ascii="Arial" w:hAnsi="Arial"/>
          <w:i/>
          <w:iCs/>
          <w:sz w:val="20"/>
          <w:szCs w:val="22"/>
          <w:lang w:val="ru-RU"/>
        </w:rPr>
        <w:t>2</w:t>
      </w:r>
      <w:r w:rsidRPr="00163987">
        <w:rPr>
          <w:rFonts w:ascii="Arial" w:hAnsi="Arial"/>
          <w:iCs/>
          <w:sz w:val="20"/>
          <w:szCs w:val="22"/>
          <w:lang w:val="ru-RU"/>
        </w:rPr>
        <w:t xml:space="preserve"> – обязательная часть (штыревые выводы); </w:t>
      </w:r>
      <w:r w:rsidRPr="00163987">
        <w:rPr>
          <w:rFonts w:ascii="Arial" w:hAnsi="Arial"/>
          <w:i/>
          <w:iCs/>
          <w:sz w:val="20"/>
          <w:szCs w:val="22"/>
          <w:lang w:val="ru-RU"/>
        </w:rPr>
        <w:t>А</w:t>
      </w:r>
      <w:r w:rsidRPr="00163987">
        <w:rPr>
          <w:rFonts w:ascii="Arial" w:hAnsi="Arial"/>
          <w:iCs/>
          <w:sz w:val="20"/>
          <w:szCs w:val="22"/>
          <w:lang w:val="ru-RU"/>
        </w:rPr>
        <w:t xml:space="preserve"> – неподвижная часть; </w:t>
      </w:r>
      <w:r w:rsidRPr="00163987">
        <w:rPr>
          <w:rFonts w:ascii="Arial" w:hAnsi="Arial"/>
          <w:i/>
          <w:iCs/>
          <w:sz w:val="20"/>
          <w:szCs w:val="22"/>
          <w:lang w:val="ru-RU"/>
        </w:rPr>
        <w:t>В</w:t>
      </w:r>
      <w:r w:rsidRPr="00163987">
        <w:rPr>
          <w:rFonts w:ascii="Arial" w:hAnsi="Arial"/>
          <w:iCs/>
          <w:sz w:val="20"/>
          <w:szCs w:val="22"/>
          <w:lang w:val="ru-RU"/>
        </w:rPr>
        <w:t xml:space="preserve"> – шайба или прижимная пластина; </w:t>
      </w:r>
      <w:r w:rsidRPr="00163987">
        <w:rPr>
          <w:rFonts w:ascii="Arial" w:hAnsi="Arial"/>
          <w:i/>
          <w:iCs/>
          <w:sz w:val="20"/>
          <w:szCs w:val="22"/>
          <w:lang w:val="ru-RU"/>
        </w:rPr>
        <w:t>С</w:t>
      </w:r>
      <w:r w:rsidRPr="00163987">
        <w:rPr>
          <w:rFonts w:ascii="Arial" w:hAnsi="Arial"/>
          <w:iCs/>
          <w:sz w:val="20"/>
          <w:szCs w:val="22"/>
          <w:lang w:val="ru-RU"/>
        </w:rPr>
        <w:t xml:space="preserve"> – устройство, препятствующее выскальзыванию жилы; </w:t>
      </w:r>
      <w:r w:rsidRPr="00163987">
        <w:rPr>
          <w:rFonts w:ascii="Arial" w:hAnsi="Arial"/>
          <w:i/>
          <w:iCs/>
          <w:sz w:val="20"/>
          <w:szCs w:val="22"/>
          <w:lang w:val="en-US"/>
        </w:rPr>
        <w:t>D</w:t>
      </w:r>
      <w:r w:rsidRPr="00163987">
        <w:rPr>
          <w:rFonts w:ascii="Arial" w:hAnsi="Arial"/>
          <w:iCs/>
          <w:sz w:val="20"/>
          <w:szCs w:val="22"/>
          <w:lang w:val="ru-RU"/>
        </w:rPr>
        <w:t xml:space="preserve"> – канал для проводника; </w:t>
      </w:r>
      <w:r w:rsidRPr="00163987">
        <w:rPr>
          <w:rFonts w:ascii="Arial" w:hAnsi="Arial"/>
          <w:i/>
          <w:iCs/>
          <w:sz w:val="20"/>
          <w:szCs w:val="22"/>
          <w:lang w:val="ru-RU"/>
        </w:rPr>
        <w:t>Е</w:t>
      </w:r>
      <w:r w:rsidRPr="00163987">
        <w:rPr>
          <w:rFonts w:ascii="Arial" w:hAnsi="Arial"/>
          <w:iCs/>
          <w:sz w:val="20"/>
          <w:szCs w:val="22"/>
          <w:lang w:val="ru-RU"/>
        </w:rPr>
        <w:t xml:space="preserve"> – штырь</w:t>
      </w:r>
    </w:p>
    <w:p w14:paraId="04E4225B" w14:textId="77777777" w:rsidR="00353D68" w:rsidRPr="00163987" w:rsidRDefault="00353D68" w:rsidP="00163987">
      <w:pPr>
        <w:spacing w:line="360" w:lineRule="auto"/>
        <w:jc w:val="center"/>
        <w:rPr>
          <w:rFonts w:ascii="Arial" w:hAnsi="Arial"/>
          <w:iCs/>
          <w:sz w:val="20"/>
          <w:szCs w:val="22"/>
          <w:lang w:val="ru-RU"/>
        </w:rPr>
      </w:pPr>
    </w:p>
    <w:p w14:paraId="3F06B6AE" w14:textId="77777777" w:rsidR="00353D68" w:rsidRPr="00163987" w:rsidRDefault="00353D68" w:rsidP="00163987">
      <w:pPr>
        <w:spacing w:line="360" w:lineRule="auto"/>
        <w:ind w:firstLine="567"/>
        <w:jc w:val="both"/>
        <w:rPr>
          <w:rFonts w:ascii="Arial" w:hAnsi="Arial"/>
          <w:sz w:val="20"/>
          <w:szCs w:val="22"/>
          <w:lang w:val="ru-RU"/>
        </w:rPr>
      </w:pPr>
      <w:r w:rsidRPr="00163987">
        <w:rPr>
          <w:rFonts w:ascii="Arial" w:hAnsi="Arial"/>
          <w:sz w:val="20"/>
          <w:szCs w:val="22"/>
          <w:lang w:val="ru-RU"/>
        </w:rPr>
        <w:t>Часть, удерживающая проводник в заданном положении, может выполняться из изоляционного материала, при условии, что давление, необходимое для зажима этого проводника, не передается через этот изоляционный материал.</w:t>
      </w:r>
    </w:p>
    <w:p w14:paraId="7F9AFED5" w14:textId="77777777" w:rsidR="00353D68" w:rsidRPr="00163987" w:rsidRDefault="00353D68" w:rsidP="00163987">
      <w:pPr>
        <w:spacing w:line="360" w:lineRule="auto"/>
        <w:ind w:firstLine="567"/>
        <w:jc w:val="both"/>
        <w:rPr>
          <w:rFonts w:ascii="Arial" w:hAnsi="Arial"/>
          <w:sz w:val="22"/>
          <w:szCs w:val="22"/>
          <w:lang w:val="ru-RU"/>
        </w:rPr>
      </w:pPr>
    </w:p>
    <w:p w14:paraId="782F3879" w14:textId="77777777" w:rsidR="00353D68" w:rsidRPr="00163987" w:rsidRDefault="00353D68" w:rsidP="00163987">
      <w:pPr>
        <w:spacing w:line="360" w:lineRule="auto"/>
        <w:jc w:val="center"/>
        <w:rPr>
          <w:rFonts w:ascii="Arial" w:hAnsi="Arial"/>
          <w:bCs/>
          <w:sz w:val="22"/>
          <w:szCs w:val="22"/>
          <w:lang w:val="ru-RU"/>
        </w:rPr>
      </w:pPr>
      <w:r w:rsidRPr="00163987">
        <w:rPr>
          <w:rFonts w:ascii="Arial" w:hAnsi="Arial"/>
          <w:bCs/>
          <w:sz w:val="22"/>
          <w:szCs w:val="22"/>
          <w:lang w:val="ru-RU"/>
        </w:rPr>
        <w:t xml:space="preserve">Рисунок </w:t>
      </w:r>
      <w:r w:rsidRPr="00163987">
        <w:rPr>
          <w:rFonts w:ascii="Arial" w:hAnsi="Arial"/>
          <w:bCs/>
          <w:sz w:val="22"/>
          <w:szCs w:val="22"/>
          <w:lang w:val="en-US"/>
        </w:rPr>
        <w:t>F</w:t>
      </w:r>
      <w:r w:rsidRPr="00163987">
        <w:rPr>
          <w:rFonts w:ascii="Arial" w:hAnsi="Arial"/>
          <w:bCs/>
          <w:sz w:val="22"/>
          <w:szCs w:val="22"/>
          <w:lang w:val="ru-RU"/>
        </w:rPr>
        <w:t>.2</w:t>
      </w:r>
      <w:r w:rsidRPr="00163987">
        <w:rPr>
          <w:rFonts w:ascii="Arial" w:hAnsi="Arial"/>
          <w:sz w:val="22"/>
          <w:szCs w:val="22"/>
          <w:lang w:val="ru-RU"/>
        </w:rPr>
        <w:t xml:space="preserve"> – </w:t>
      </w:r>
      <w:r w:rsidRPr="00163987">
        <w:rPr>
          <w:rFonts w:ascii="Arial" w:hAnsi="Arial"/>
          <w:bCs/>
          <w:sz w:val="22"/>
          <w:szCs w:val="22"/>
          <w:lang w:val="ru-RU"/>
        </w:rPr>
        <w:t>Примеры винтовых и штыревых зажимов</w:t>
      </w:r>
    </w:p>
    <w:p w14:paraId="469666FA" w14:textId="77777777" w:rsidR="00353D68" w:rsidRPr="00163987" w:rsidRDefault="00353D68" w:rsidP="00163987">
      <w:pPr>
        <w:spacing w:line="360" w:lineRule="auto"/>
        <w:jc w:val="center"/>
        <w:rPr>
          <w:rFonts w:ascii="Arial" w:hAnsi="Arial"/>
          <w:b/>
          <w:bCs/>
          <w:sz w:val="22"/>
          <w:szCs w:val="22"/>
          <w:lang w:val="ru-RU"/>
        </w:rPr>
      </w:pPr>
    </w:p>
    <w:p w14:paraId="055AB7EE" w14:textId="594046CD" w:rsidR="00353D68" w:rsidRPr="00163987" w:rsidRDefault="00E11AED" w:rsidP="00163987">
      <w:pPr>
        <w:spacing w:line="360" w:lineRule="auto"/>
        <w:jc w:val="center"/>
        <w:rPr>
          <w:rFonts w:ascii="Arial" w:hAnsi="Arial"/>
          <w:sz w:val="22"/>
          <w:szCs w:val="22"/>
        </w:rPr>
      </w:pPr>
      <w:r w:rsidRPr="00163987">
        <w:rPr>
          <w:rFonts w:ascii="Arial" w:hAnsi="Arial"/>
          <w:noProof/>
          <w:sz w:val="22"/>
          <w:szCs w:val="22"/>
          <w:lang w:val="ru-RU" w:eastAsia="ru-RU"/>
        </w:rPr>
        <w:drawing>
          <wp:inline distT="0" distB="0" distL="0" distR="0" wp14:anchorId="30844CA4" wp14:editId="34AADA84">
            <wp:extent cx="4594860" cy="1993358"/>
            <wp:effectExtent l="0" t="0" r="0" b="6985"/>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94860" cy="1993358"/>
                    </a:xfrm>
                    <a:prstGeom prst="rect">
                      <a:avLst/>
                    </a:prstGeom>
                    <a:noFill/>
                    <a:ln>
                      <a:noFill/>
                    </a:ln>
                  </pic:spPr>
                </pic:pic>
              </a:graphicData>
            </a:graphic>
          </wp:inline>
        </w:drawing>
      </w:r>
    </w:p>
    <w:p w14:paraId="044EDC63" w14:textId="77777777" w:rsidR="00353D68" w:rsidRPr="00163987" w:rsidRDefault="00353D68" w:rsidP="00163987">
      <w:pPr>
        <w:spacing w:line="360" w:lineRule="auto"/>
        <w:jc w:val="center"/>
        <w:rPr>
          <w:rFonts w:ascii="Arial" w:hAnsi="Arial"/>
          <w:iCs/>
          <w:sz w:val="20"/>
          <w:szCs w:val="22"/>
          <w:lang w:val="ru-RU"/>
        </w:rPr>
      </w:pPr>
      <w:r w:rsidRPr="00163987">
        <w:rPr>
          <w:rFonts w:ascii="Arial" w:hAnsi="Arial"/>
          <w:i/>
          <w:iCs/>
          <w:sz w:val="20"/>
          <w:szCs w:val="22"/>
          <w:lang w:val="ru-RU"/>
        </w:rPr>
        <w:t>А</w:t>
      </w:r>
      <w:r w:rsidRPr="00163987">
        <w:rPr>
          <w:rFonts w:ascii="Arial" w:hAnsi="Arial"/>
          <w:iCs/>
          <w:sz w:val="20"/>
          <w:szCs w:val="22"/>
          <w:lang w:val="ru-RU"/>
        </w:rPr>
        <w:t xml:space="preserve"> – планка; </w:t>
      </w:r>
      <w:r w:rsidRPr="00163987">
        <w:rPr>
          <w:rFonts w:ascii="Arial" w:hAnsi="Arial"/>
          <w:i/>
          <w:iCs/>
          <w:sz w:val="20"/>
          <w:szCs w:val="22"/>
          <w:lang w:val="ru-RU"/>
        </w:rPr>
        <w:t>В</w:t>
      </w:r>
      <w:r w:rsidRPr="00163987">
        <w:rPr>
          <w:rFonts w:ascii="Arial" w:hAnsi="Arial"/>
          <w:iCs/>
          <w:sz w:val="20"/>
          <w:szCs w:val="22"/>
          <w:lang w:val="ru-RU"/>
        </w:rPr>
        <w:t xml:space="preserve"> – неподвижная часть; </w:t>
      </w:r>
      <w:r w:rsidRPr="00163987">
        <w:rPr>
          <w:rFonts w:ascii="Arial" w:hAnsi="Arial"/>
          <w:i/>
          <w:iCs/>
          <w:sz w:val="20"/>
          <w:szCs w:val="22"/>
          <w:lang w:val="ru-RU"/>
        </w:rPr>
        <w:t>С</w:t>
      </w:r>
      <w:r w:rsidRPr="00163987">
        <w:rPr>
          <w:rFonts w:ascii="Arial" w:hAnsi="Arial"/>
          <w:iCs/>
          <w:sz w:val="20"/>
          <w:szCs w:val="22"/>
          <w:lang w:val="ru-RU"/>
        </w:rPr>
        <w:t xml:space="preserve"> – штырь; </w:t>
      </w:r>
      <w:r w:rsidRPr="00163987">
        <w:rPr>
          <w:rFonts w:ascii="Arial" w:hAnsi="Arial"/>
          <w:i/>
          <w:iCs/>
          <w:sz w:val="20"/>
          <w:szCs w:val="22"/>
          <w:lang w:val="en-US"/>
        </w:rPr>
        <w:t>D</w:t>
      </w:r>
      <w:r w:rsidRPr="00163987">
        <w:rPr>
          <w:rFonts w:ascii="Arial" w:hAnsi="Arial"/>
          <w:iCs/>
          <w:sz w:val="20"/>
          <w:szCs w:val="22"/>
          <w:lang w:val="ru-RU"/>
        </w:rPr>
        <w:t xml:space="preserve"> – канал для проводника</w:t>
      </w:r>
    </w:p>
    <w:p w14:paraId="60697AE9" w14:textId="77777777" w:rsidR="00353D68" w:rsidRPr="00163987" w:rsidRDefault="00353D68" w:rsidP="00163987">
      <w:pPr>
        <w:spacing w:line="360" w:lineRule="auto"/>
        <w:jc w:val="center"/>
        <w:rPr>
          <w:rFonts w:ascii="Arial" w:hAnsi="Arial"/>
          <w:sz w:val="20"/>
          <w:szCs w:val="22"/>
          <w:lang w:val="ru-RU"/>
        </w:rPr>
      </w:pPr>
    </w:p>
    <w:p w14:paraId="36FE43CE" w14:textId="77777777" w:rsidR="00620D9E" w:rsidRPr="00163987" w:rsidRDefault="00353D68" w:rsidP="00163987">
      <w:pPr>
        <w:pStyle w:val="-0"/>
        <w:spacing w:before="0" w:after="0" w:line="360" w:lineRule="auto"/>
        <w:ind w:firstLine="567"/>
        <w:jc w:val="both"/>
        <w:rPr>
          <w:rFonts w:cs="Arial"/>
          <w:sz w:val="20"/>
          <w:szCs w:val="22"/>
        </w:rPr>
      </w:pPr>
      <w:r w:rsidRPr="00163987">
        <w:rPr>
          <w:rFonts w:cs="Arial"/>
          <w:sz w:val="20"/>
          <w:szCs w:val="22"/>
        </w:rPr>
        <w:t xml:space="preserve">Обе стороны планки посредством ее переворачивания могут иметь различную форму для размещения проводников с малой или большой площадью поперечного сечения. </w:t>
      </w:r>
    </w:p>
    <w:p w14:paraId="499D1848" w14:textId="537C0C87" w:rsidR="00353D68" w:rsidRPr="00163987" w:rsidRDefault="00353D68" w:rsidP="00163987">
      <w:pPr>
        <w:pStyle w:val="-0"/>
        <w:spacing w:before="0" w:after="0" w:line="360" w:lineRule="auto"/>
        <w:ind w:firstLine="567"/>
        <w:jc w:val="both"/>
        <w:rPr>
          <w:rFonts w:cs="Arial"/>
          <w:sz w:val="20"/>
          <w:szCs w:val="22"/>
        </w:rPr>
      </w:pPr>
      <w:r w:rsidRPr="00163987">
        <w:rPr>
          <w:rFonts w:cs="Arial"/>
          <w:sz w:val="20"/>
          <w:szCs w:val="22"/>
        </w:rPr>
        <w:t>Разъемы могут иметь более двух зажимных винтов или штырей.</w:t>
      </w:r>
    </w:p>
    <w:p w14:paraId="2AB9619E" w14:textId="77777777" w:rsidR="00353D68" w:rsidRPr="00163987" w:rsidRDefault="00353D68" w:rsidP="00163987">
      <w:pPr>
        <w:spacing w:line="360" w:lineRule="auto"/>
        <w:ind w:firstLine="567"/>
        <w:jc w:val="both"/>
        <w:rPr>
          <w:rFonts w:ascii="Arial" w:hAnsi="Arial"/>
          <w:sz w:val="22"/>
          <w:szCs w:val="22"/>
          <w:lang w:val="ru-RU"/>
        </w:rPr>
      </w:pPr>
    </w:p>
    <w:p w14:paraId="24E2AD9C" w14:textId="77777777" w:rsidR="00353D68" w:rsidRPr="00163987" w:rsidRDefault="00353D68" w:rsidP="00163987">
      <w:pPr>
        <w:spacing w:line="360" w:lineRule="auto"/>
        <w:jc w:val="center"/>
        <w:rPr>
          <w:rFonts w:ascii="Arial" w:hAnsi="Arial"/>
          <w:bCs/>
          <w:sz w:val="22"/>
          <w:szCs w:val="22"/>
          <w:lang w:val="ru-RU"/>
        </w:rPr>
      </w:pPr>
      <w:r w:rsidRPr="00163987">
        <w:rPr>
          <w:rFonts w:ascii="Arial" w:hAnsi="Arial"/>
          <w:sz w:val="22"/>
          <w:szCs w:val="22"/>
          <w:lang w:val="ru-RU"/>
        </w:rPr>
        <w:t xml:space="preserve">Рисунок </w:t>
      </w:r>
      <w:r w:rsidRPr="00163987">
        <w:rPr>
          <w:rFonts w:ascii="Arial" w:hAnsi="Arial"/>
          <w:sz w:val="22"/>
          <w:szCs w:val="22"/>
          <w:lang w:val="en-US"/>
        </w:rPr>
        <w:t>F</w:t>
      </w:r>
      <w:r w:rsidRPr="00163987">
        <w:rPr>
          <w:rFonts w:ascii="Arial" w:hAnsi="Arial"/>
          <w:sz w:val="22"/>
          <w:szCs w:val="22"/>
          <w:lang w:val="ru-RU"/>
        </w:rPr>
        <w:t xml:space="preserve">.3 – </w:t>
      </w:r>
      <w:r w:rsidRPr="00163987">
        <w:rPr>
          <w:rFonts w:ascii="Arial" w:hAnsi="Arial"/>
          <w:bCs/>
          <w:sz w:val="22"/>
          <w:szCs w:val="22"/>
          <w:lang w:val="ru-RU"/>
        </w:rPr>
        <w:t>Примеры пластинчатых зажимов</w:t>
      </w:r>
    </w:p>
    <w:p w14:paraId="272B10E4" w14:textId="1C668F1F" w:rsidR="00353D68" w:rsidRPr="00163987" w:rsidRDefault="00E11AED" w:rsidP="00163987">
      <w:pPr>
        <w:spacing w:line="360" w:lineRule="auto"/>
        <w:jc w:val="center"/>
        <w:rPr>
          <w:rFonts w:ascii="Arial" w:hAnsi="Arial"/>
          <w:b/>
          <w:bCs/>
          <w:sz w:val="22"/>
          <w:szCs w:val="22"/>
          <w:lang w:val="ru-RU"/>
        </w:rPr>
      </w:pPr>
      <w:r w:rsidRPr="00163987">
        <w:rPr>
          <w:rFonts w:ascii="Arial" w:hAnsi="Arial"/>
          <w:b/>
          <w:bCs/>
          <w:noProof/>
          <w:sz w:val="22"/>
          <w:szCs w:val="22"/>
          <w:lang w:val="ru-RU" w:eastAsia="ru-RU"/>
        </w:rPr>
        <w:drawing>
          <wp:inline distT="0" distB="0" distL="0" distR="0" wp14:anchorId="75D8B0F1" wp14:editId="7FD8A258">
            <wp:extent cx="4672749" cy="1996440"/>
            <wp:effectExtent l="0" t="0" r="0" b="381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72749" cy="1996440"/>
                    </a:xfrm>
                    <a:prstGeom prst="rect">
                      <a:avLst/>
                    </a:prstGeom>
                    <a:noFill/>
                    <a:ln>
                      <a:noFill/>
                    </a:ln>
                  </pic:spPr>
                </pic:pic>
              </a:graphicData>
            </a:graphic>
          </wp:inline>
        </w:drawing>
      </w:r>
    </w:p>
    <w:p w14:paraId="06CCFE11" w14:textId="10767354" w:rsidR="00353D68" w:rsidRPr="00163987" w:rsidRDefault="00353D68" w:rsidP="00163987">
      <w:pPr>
        <w:spacing w:line="360" w:lineRule="auto"/>
        <w:jc w:val="center"/>
        <w:rPr>
          <w:rFonts w:ascii="Arial" w:hAnsi="Arial"/>
          <w:iCs/>
          <w:sz w:val="20"/>
          <w:szCs w:val="22"/>
          <w:lang w:val="ru-RU"/>
        </w:rPr>
      </w:pPr>
      <w:r w:rsidRPr="00163987">
        <w:rPr>
          <w:rFonts w:ascii="Arial" w:hAnsi="Arial"/>
          <w:i/>
          <w:iCs/>
          <w:sz w:val="20"/>
          <w:szCs w:val="22"/>
          <w:lang w:val="ru-RU"/>
        </w:rPr>
        <w:t>А</w:t>
      </w:r>
      <w:r w:rsidRPr="00163987">
        <w:rPr>
          <w:rFonts w:ascii="Arial" w:hAnsi="Arial"/>
          <w:iCs/>
          <w:sz w:val="20"/>
          <w:szCs w:val="22"/>
          <w:lang w:val="ru-RU"/>
        </w:rPr>
        <w:t xml:space="preserve"> – запорное устройство; </w:t>
      </w:r>
      <w:r w:rsidRPr="00163987">
        <w:rPr>
          <w:rFonts w:ascii="Arial" w:hAnsi="Arial"/>
          <w:i/>
          <w:iCs/>
          <w:sz w:val="20"/>
          <w:szCs w:val="22"/>
          <w:lang w:val="ru-RU"/>
        </w:rPr>
        <w:t>В</w:t>
      </w:r>
      <w:r w:rsidRPr="00163987">
        <w:rPr>
          <w:rFonts w:ascii="Arial" w:hAnsi="Arial"/>
          <w:iCs/>
          <w:sz w:val="20"/>
          <w:szCs w:val="22"/>
          <w:lang w:val="ru-RU"/>
        </w:rPr>
        <w:t xml:space="preserve"> – кабельный наконечник или шина; </w:t>
      </w:r>
      <w:r w:rsidRPr="00163987">
        <w:rPr>
          <w:rFonts w:ascii="Arial" w:hAnsi="Arial"/>
          <w:i/>
          <w:iCs/>
          <w:sz w:val="20"/>
          <w:szCs w:val="22"/>
          <w:lang w:val="ru-RU"/>
        </w:rPr>
        <w:t>Е</w:t>
      </w:r>
      <w:r w:rsidRPr="00163987">
        <w:rPr>
          <w:rFonts w:ascii="Arial" w:hAnsi="Arial"/>
          <w:iCs/>
          <w:sz w:val="20"/>
          <w:szCs w:val="22"/>
          <w:lang w:val="ru-RU"/>
        </w:rPr>
        <w:t xml:space="preserve"> – неподвижная часть; </w:t>
      </w:r>
      <w:r w:rsidRPr="00163987">
        <w:rPr>
          <w:rFonts w:ascii="Arial" w:hAnsi="Arial"/>
          <w:i/>
          <w:iCs/>
          <w:sz w:val="20"/>
          <w:szCs w:val="22"/>
          <w:lang w:val="en-US"/>
        </w:rPr>
        <w:t>F</w:t>
      </w:r>
      <w:r w:rsidRPr="00163987">
        <w:rPr>
          <w:rFonts w:ascii="Arial" w:hAnsi="Arial"/>
          <w:iCs/>
          <w:sz w:val="20"/>
          <w:szCs w:val="22"/>
          <w:lang w:val="ru-RU"/>
        </w:rPr>
        <w:t xml:space="preserve"> – штырь</w:t>
      </w:r>
      <w:r w:rsidR="00620D9E" w:rsidRPr="00163987">
        <w:rPr>
          <w:rFonts w:ascii="Arial" w:hAnsi="Arial"/>
          <w:iCs/>
          <w:sz w:val="20"/>
          <w:szCs w:val="22"/>
          <w:lang w:val="ru-RU"/>
        </w:rPr>
        <w:t xml:space="preserve">; </w:t>
      </w:r>
      <w:r w:rsidR="00620D9E" w:rsidRPr="00163987">
        <w:rPr>
          <w:rFonts w:ascii="Arial" w:hAnsi="Arial"/>
          <w:i/>
          <w:iCs/>
          <w:sz w:val="20"/>
          <w:szCs w:val="22"/>
          <w:lang w:val="en-US"/>
        </w:rPr>
        <w:t>g</w:t>
      </w:r>
      <w:r w:rsidR="00620D9E" w:rsidRPr="00163987">
        <w:rPr>
          <w:rFonts w:ascii="Arial" w:hAnsi="Arial"/>
          <w:iCs/>
          <w:sz w:val="20"/>
          <w:szCs w:val="22"/>
          <w:lang w:val="ru-RU"/>
        </w:rPr>
        <w:t xml:space="preserve"> –</w:t>
      </w:r>
    </w:p>
    <w:p w14:paraId="013B7FD0" w14:textId="77777777" w:rsidR="00353D68" w:rsidRPr="00163987" w:rsidRDefault="00353D68" w:rsidP="00163987">
      <w:pPr>
        <w:spacing w:line="360" w:lineRule="auto"/>
        <w:jc w:val="center"/>
        <w:rPr>
          <w:rFonts w:ascii="Arial" w:hAnsi="Arial"/>
          <w:sz w:val="20"/>
          <w:szCs w:val="22"/>
          <w:lang w:val="ru-RU"/>
        </w:rPr>
      </w:pPr>
    </w:p>
    <w:p w14:paraId="2B3317E3" w14:textId="77777777" w:rsidR="00620D9E" w:rsidRPr="00163987" w:rsidRDefault="00353D68" w:rsidP="00163987">
      <w:pPr>
        <w:spacing w:line="360" w:lineRule="auto"/>
        <w:ind w:firstLine="567"/>
        <w:jc w:val="both"/>
        <w:rPr>
          <w:rFonts w:ascii="Arial" w:hAnsi="Arial"/>
          <w:sz w:val="20"/>
          <w:szCs w:val="22"/>
          <w:lang w:val="ru-RU"/>
        </w:rPr>
      </w:pPr>
      <w:r w:rsidRPr="00163987">
        <w:rPr>
          <w:rFonts w:ascii="Arial" w:hAnsi="Arial"/>
          <w:sz w:val="20"/>
          <w:szCs w:val="22"/>
          <w:lang w:val="ru-RU"/>
        </w:rPr>
        <w:t xml:space="preserve">Для выводов этого типа необходима упругая шайба или аналогичное эффективное запорное устройство, и поверхность в зоне зажима должна быть гладкой. </w:t>
      </w:r>
    </w:p>
    <w:p w14:paraId="62A2F36D" w14:textId="6228260C" w:rsidR="00353D68" w:rsidRPr="00163987" w:rsidRDefault="00353D68" w:rsidP="00163987">
      <w:pPr>
        <w:spacing w:line="360" w:lineRule="auto"/>
        <w:ind w:firstLine="567"/>
        <w:jc w:val="both"/>
        <w:rPr>
          <w:rFonts w:ascii="Arial" w:hAnsi="Arial"/>
          <w:sz w:val="20"/>
          <w:szCs w:val="22"/>
          <w:lang w:val="ru-RU"/>
        </w:rPr>
      </w:pPr>
      <w:r w:rsidRPr="00163987">
        <w:rPr>
          <w:rFonts w:ascii="Arial" w:hAnsi="Arial"/>
          <w:sz w:val="20"/>
          <w:szCs w:val="22"/>
          <w:lang w:val="ru-RU"/>
        </w:rPr>
        <w:t>Для некоторых типов оборудования допускается применение зажимов для кабельных наконечников и шин меньших размеров, чем требуется.</w:t>
      </w:r>
    </w:p>
    <w:p w14:paraId="20618487" w14:textId="77777777" w:rsidR="00353D68" w:rsidRPr="00163987" w:rsidRDefault="00353D68" w:rsidP="00163987">
      <w:pPr>
        <w:spacing w:line="360" w:lineRule="auto"/>
        <w:ind w:firstLine="397"/>
        <w:jc w:val="both"/>
        <w:rPr>
          <w:rFonts w:ascii="Arial" w:hAnsi="Arial"/>
          <w:sz w:val="22"/>
          <w:szCs w:val="22"/>
          <w:lang w:val="ru-RU"/>
        </w:rPr>
      </w:pPr>
    </w:p>
    <w:p w14:paraId="5825EB82" w14:textId="77777777" w:rsidR="00353D68" w:rsidRPr="00163987" w:rsidRDefault="00353D68" w:rsidP="00163987">
      <w:pPr>
        <w:spacing w:line="360" w:lineRule="auto"/>
        <w:jc w:val="center"/>
        <w:rPr>
          <w:rFonts w:ascii="Arial" w:hAnsi="Arial"/>
          <w:sz w:val="22"/>
          <w:szCs w:val="22"/>
          <w:lang w:val="ru-RU"/>
        </w:rPr>
      </w:pPr>
      <w:r w:rsidRPr="00163987">
        <w:rPr>
          <w:rFonts w:ascii="Arial" w:hAnsi="Arial"/>
          <w:sz w:val="22"/>
          <w:szCs w:val="22"/>
          <w:lang w:val="ru-RU"/>
        </w:rPr>
        <w:t xml:space="preserve">Рисунок </w:t>
      </w:r>
      <w:r w:rsidRPr="00163987">
        <w:rPr>
          <w:rFonts w:ascii="Arial" w:hAnsi="Arial"/>
          <w:sz w:val="22"/>
          <w:szCs w:val="22"/>
          <w:lang w:val="en-US"/>
        </w:rPr>
        <w:t>F</w:t>
      </w:r>
      <w:r w:rsidRPr="00163987">
        <w:rPr>
          <w:rFonts w:ascii="Arial" w:hAnsi="Arial"/>
          <w:sz w:val="22"/>
          <w:szCs w:val="22"/>
          <w:lang w:val="ru-RU"/>
        </w:rPr>
        <w:t xml:space="preserve">.4 – </w:t>
      </w:r>
      <w:r w:rsidRPr="00163987">
        <w:rPr>
          <w:rFonts w:ascii="Arial" w:hAnsi="Arial"/>
          <w:bCs/>
          <w:sz w:val="22"/>
          <w:szCs w:val="22"/>
          <w:lang w:val="ru-RU"/>
        </w:rPr>
        <w:t>Примеры зажимов для кабельных наконечников и шин</w:t>
      </w:r>
    </w:p>
    <w:p w14:paraId="41C8CA78" w14:textId="77777777" w:rsidR="00353D68" w:rsidRPr="00163987" w:rsidRDefault="00353D68" w:rsidP="00163987">
      <w:pPr>
        <w:jc w:val="center"/>
        <w:rPr>
          <w:rFonts w:ascii="Arial" w:hAnsi="Arial"/>
          <w:b/>
          <w:lang w:val="ru-RU"/>
        </w:rPr>
      </w:pPr>
    </w:p>
    <w:p w14:paraId="4F0C3B2E" w14:textId="77777777" w:rsidR="008F7FE7" w:rsidRPr="00163987" w:rsidRDefault="008F7FE7" w:rsidP="00163987">
      <w:pPr>
        <w:spacing w:line="360" w:lineRule="auto"/>
        <w:ind w:firstLine="709"/>
        <w:jc w:val="both"/>
        <w:rPr>
          <w:rFonts w:ascii="Arial" w:hAnsi="Arial" w:cs="Arial"/>
          <w:sz w:val="22"/>
          <w:szCs w:val="22"/>
          <w:lang w:val="ru-RU"/>
        </w:rPr>
      </w:pPr>
    </w:p>
    <w:p w14:paraId="23472888" w14:textId="77777777" w:rsidR="008F7FE7" w:rsidRPr="00163987" w:rsidRDefault="008F7FE7" w:rsidP="00163987">
      <w:pPr>
        <w:rPr>
          <w:rFonts w:ascii="Arial" w:hAnsi="Arial" w:cs="Arial"/>
          <w:spacing w:val="40"/>
          <w:sz w:val="20"/>
          <w:szCs w:val="22"/>
          <w:lang w:val="ru-RU"/>
        </w:rPr>
      </w:pPr>
      <w:r w:rsidRPr="00163987">
        <w:rPr>
          <w:rFonts w:ascii="Arial" w:hAnsi="Arial" w:cs="Arial"/>
          <w:spacing w:val="40"/>
          <w:sz w:val="20"/>
          <w:szCs w:val="22"/>
          <w:lang w:val="ru-RU"/>
        </w:rPr>
        <w:br w:type="page"/>
      </w:r>
    </w:p>
    <w:p w14:paraId="7BEAB48E" w14:textId="77777777" w:rsidR="008F7FE7" w:rsidRPr="00163987" w:rsidRDefault="008F7FE7" w:rsidP="00163987">
      <w:pPr>
        <w:spacing w:line="360" w:lineRule="auto"/>
        <w:jc w:val="center"/>
        <w:rPr>
          <w:rFonts w:ascii="Arial" w:hAnsi="Arial" w:cs="Arial"/>
          <w:b/>
          <w:lang w:val="ru-RU"/>
        </w:rPr>
      </w:pPr>
      <w:r w:rsidRPr="00163987">
        <w:rPr>
          <w:rFonts w:ascii="Arial" w:hAnsi="Arial" w:cs="Arial"/>
          <w:b/>
          <w:lang w:val="ru-RU"/>
        </w:rPr>
        <w:lastRenderedPageBreak/>
        <w:t xml:space="preserve">Приложение </w:t>
      </w:r>
      <w:r w:rsidRPr="00163987">
        <w:rPr>
          <w:rFonts w:ascii="Arial" w:hAnsi="Arial" w:cs="Arial"/>
          <w:b/>
          <w:lang w:val="en-US"/>
        </w:rPr>
        <w:t>G</w:t>
      </w:r>
    </w:p>
    <w:p w14:paraId="761DB2E7" w14:textId="77777777" w:rsidR="008F7FE7" w:rsidRPr="00163987" w:rsidRDefault="008F7FE7" w:rsidP="00163987">
      <w:pPr>
        <w:spacing w:line="360" w:lineRule="auto"/>
        <w:jc w:val="center"/>
        <w:rPr>
          <w:rFonts w:ascii="Arial" w:hAnsi="Arial" w:cs="Arial"/>
          <w:b/>
          <w:lang w:val="ru-RU"/>
        </w:rPr>
      </w:pPr>
      <w:r w:rsidRPr="00163987">
        <w:rPr>
          <w:rFonts w:ascii="Arial" w:hAnsi="Arial" w:cs="Arial"/>
          <w:b/>
          <w:lang w:val="ru-RU"/>
        </w:rPr>
        <w:t>(</w:t>
      </w:r>
      <w:r w:rsidR="00353D68" w:rsidRPr="00163987">
        <w:rPr>
          <w:rFonts w:ascii="Arial" w:hAnsi="Arial" w:cs="Arial"/>
          <w:b/>
          <w:lang w:val="ru-RU"/>
        </w:rPr>
        <w:t>справочное</w:t>
      </w:r>
      <w:r w:rsidRPr="00163987">
        <w:rPr>
          <w:rFonts w:ascii="Arial" w:hAnsi="Arial" w:cs="Arial"/>
          <w:b/>
          <w:lang w:val="ru-RU"/>
        </w:rPr>
        <w:t>)</w:t>
      </w:r>
    </w:p>
    <w:p w14:paraId="6C6549EB" w14:textId="77777777" w:rsidR="008F7FE7" w:rsidRPr="00163987" w:rsidRDefault="00353D68" w:rsidP="00163987">
      <w:pPr>
        <w:spacing w:line="360" w:lineRule="auto"/>
        <w:jc w:val="center"/>
        <w:rPr>
          <w:rFonts w:ascii="Arial" w:hAnsi="Arial" w:cs="Arial"/>
          <w:b/>
          <w:lang w:val="ru-RU"/>
        </w:rPr>
      </w:pPr>
      <w:r w:rsidRPr="00163987">
        <w:rPr>
          <w:rFonts w:ascii="Arial" w:hAnsi="Arial" w:cs="Arial"/>
          <w:b/>
          <w:lang w:val="ru-RU"/>
        </w:rPr>
        <w:t>Соотношение между сортаментом медных проводов ISO и AWG</w:t>
      </w:r>
    </w:p>
    <w:p w14:paraId="04D19BE9" w14:textId="77777777" w:rsidR="008F7FE7" w:rsidRPr="00163987" w:rsidRDefault="008F7FE7" w:rsidP="00163987">
      <w:pPr>
        <w:spacing w:line="360" w:lineRule="auto"/>
        <w:jc w:val="both"/>
        <w:rPr>
          <w:rFonts w:ascii="Arial" w:hAnsi="Arial" w:cs="Arial"/>
          <w:sz w:val="22"/>
          <w:lang w:val="ru-RU"/>
        </w:rPr>
      </w:pPr>
    </w:p>
    <w:p w14:paraId="3948783F" w14:textId="4168C603" w:rsidR="00620D9E" w:rsidRPr="00163987" w:rsidRDefault="00620D9E" w:rsidP="00163987">
      <w:pPr>
        <w:spacing w:line="360" w:lineRule="auto"/>
        <w:jc w:val="both"/>
        <w:rPr>
          <w:rFonts w:ascii="Arial" w:hAnsi="Arial" w:cs="Arial"/>
          <w:sz w:val="20"/>
          <w:lang w:val="en-US"/>
        </w:rPr>
      </w:pPr>
      <w:r w:rsidRPr="00163987">
        <w:rPr>
          <w:rFonts w:ascii="Arial" w:hAnsi="Arial" w:cs="Arial"/>
          <w:spacing w:val="40"/>
          <w:sz w:val="20"/>
          <w:lang w:val="ru-RU"/>
        </w:rPr>
        <w:t>Таблица</w:t>
      </w:r>
      <w:r w:rsidRPr="00163987">
        <w:rPr>
          <w:rFonts w:ascii="Arial" w:hAnsi="Arial" w:cs="Arial"/>
          <w:sz w:val="20"/>
          <w:lang w:val="ru-RU"/>
        </w:rPr>
        <w:t xml:space="preserve"> </w:t>
      </w:r>
      <w:r w:rsidRPr="00163987">
        <w:rPr>
          <w:rFonts w:ascii="Arial" w:hAnsi="Arial" w:cs="Arial"/>
          <w:sz w:val="20"/>
          <w:lang w:val="en-US"/>
        </w:rPr>
        <w:t>G.1</w:t>
      </w:r>
    </w:p>
    <w:tbl>
      <w:tblPr>
        <w:tblW w:w="10000" w:type="dxa"/>
        <w:tblInd w:w="10" w:type="dxa"/>
        <w:tblLayout w:type="fixed"/>
        <w:tblCellMar>
          <w:left w:w="0" w:type="dxa"/>
          <w:right w:w="0" w:type="dxa"/>
        </w:tblCellMar>
        <w:tblLook w:val="0020" w:firstRow="1" w:lastRow="0" w:firstColumn="0" w:lastColumn="0" w:noHBand="0" w:noVBand="0"/>
      </w:tblPr>
      <w:tblGrid>
        <w:gridCol w:w="3640"/>
        <w:gridCol w:w="2740"/>
        <w:gridCol w:w="3620"/>
      </w:tblGrid>
      <w:tr w:rsidR="00AE662B" w:rsidRPr="00163987" w14:paraId="6B0F941A" w14:textId="77777777" w:rsidTr="00353D68">
        <w:trPr>
          <w:trHeight w:val="296"/>
        </w:trPr>
        <w:tc>
          <w:tcPr>
            <w:tcW w:w="3640" w:type="dxa"/>
            <w:vMerge w:val="restart"/>
            <w:tcBorders>
              <w:top w:val="single" w:sz="8" w:space="0" w:color="auto"/>
              <w:left w:val="single" w:sz="8" w:space="0" w:color="auto"/>
              <w:right w:val="single" w:sz="8" w:space="0" w:color="auto"/>
            </w:tcBorders>
            <w:shd w:val="clear" w:color="auto" w:fill="auto"/>
            <w:vAlign w:val="center"/>
          </w:tcPr>
          <w:p w14:paraId="7856DD88" w14:textId="77777777" w:rsidR="00353D68" w:rsidRPr="00163987" w:rsidRDefault="00353D68" w:rsidP="00163987">
            <w:pPr>
              <w:spacing w:line="360" w:lineRule="auto"/>
              <w:ind w:left="140"/>
              <w:jc w:val="center"/>
              <w:rPr>
                <w:rFonts w:ascii="Arial" w:hAnsi="Arial" w:cs="Arial"/>
                <w:sz w:val="20"/>
                <w:szCs w:val="22"/>
                <w:vertAlign w:val="superscript"/>
                <w:lang w:val="ru-RU"/>
              </w:rPr>
            </w:pPr>
            <w:r w:rsidRPr="00163987">
              <w:rPr>
                <w:rFonts w:ascii="Arial" w:hAnsi="Arial" w:cs="Arial"/>
                <w:sz w:val="20"/>
                <w:szCs w:val="22"/>
                <w:lang w:val="ru-RU"/>
              </w:rPr>
              <w:t xml:space="preserve">Поперечное сечение по </w:t>
            </w:r>
            <w:r w:rsidRPr="00163987">
              <w:rPr>
                <w:rFonts w:ascii="Arial" w:hAnsi="Arial" w:cs="Arial"/>
                <w:sz w:val="20"/>
                <w:szCs w:val="22"/>
              </w:rPr>
              <w:t>ISO</w:t>
            </w:r>
            <w:r w:rsidRPr="00163987">
              <w:rPr>
                <w:rFonts w:ascii="Arial" w:hAnsi="Arial" w:cs="Arial"/>
                <w:sz w:val="20"/>
                <w:szCs w:val="22"/>
                <w:lang w:val="ru-RU"/>
              </w:rPr>
              <w:t>, мм</w:t>
            </w:r>
            <w:r w:rsidRPr="00163987">
              <w:rPr>
                <w:rFonts w:ascii="Arial" w:hAnsi="Arial" w:cs="Arial"/>
                <w:sz w:val="20"/>
                <w:szCs w:val="22"/>
                <w:vertAlign w:val="superscript"/>
                <w:lang w:val="ru-RU"/>
              </w:rPr>
              <w:t>2</w:t>
            </w:r>
          </w:p>
        </w:tc>
        <w:tc>
          <w:tcPr>
            <w:tcW w:w="6360" w:type="dxa"/>
            <w:gridSpan w:val="2"/>
            <w:tcBorders>
              <w:top w:val="single" w:sz="8" w:space="0" w:color="auto"/>
              <w:bottom w:val="single" w:sz="8" w:space="0" w:color="auto"/>
              <w:right w:val="single" w:sz="8" w:space="0" w:color="auto"/>
            </w:tcBorders>
            <w:shd w:val="clear" w:color="auto" w:fill="auto"/>
            <w:vAlign w:val="center"/>
          </w:tcPr>
          <w:p w14:paraId="377DAAD6"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AWG</w:t>
            </w:r>
          </w:p>
        </w:tc>
      </w:tr>
      <w:tr w:rsidR="00AE662B" w:rsidRPr="00163987" w14:paraId="5B06C2D0" w14:textId="77777777" w:rsidTr="00353D68">
        <w:trPr>
          <w:trHeight w:val="552"/>
        </w:trPr>
        <w:tc>
          <w:tcPr>
            <w:tcW w:w="3640" w:type="dxa"/>
            <w:vMerge/>
            <w:tcBorders>
              <w:left w:val="single" w:sz="8" w:space="0" w:color="auto"/>
              <w:bottom w:val="double" w:sz="4" w:space="0" w:color="auto"/>
              <w:right w:val="single" w:sz="8" w:space="0" w:color="auto"/>
            </w:tcBorders>
            <w:shd w:val="clear" w:color="auto" w:fill="auto"/>
            <w:vAlign w:val="center"/>
          </w:tcPr>
          <w:p w14:paraId="4FB1AAC5" w14:textId="77777777" w:rsidR="00353D68" w:rsidRPr="00163987" w:rsidRDefault="00353D68" w:rsidP="00163987">
            <w:pPr>
              <w:spacing w:line="360" w:lineRule="auto"/>
              <w:jc w:val="center"/>
              <w:rPr>
                <w:rFonts w:ascii="Arial" w:hAnsi="Arial" w:cs="Arial"/>
                <w:sz w:val="20"/>
                <w:szCs w:val="22"/>
              </w:rPr>
            </w:pPr>
          </w:p>
        </w:tc>
        <w:tc>
          <w:tcPr>
            <w:tcW w:w="2740" w:type="dxa"/>
            <w:tcBorders>
              <w:bottom w:val="double" w:sz="4" w:space="0" w:color="auto"/>
              <w:right w:val="single" w:sz="8" w:space="0" w:color="auto"/>
            </w:tcBorders>
            <w:shd w:val="clear" w:color="auto" w:fill="auto"/>
            <w:vAlign w:val="center"/>
          </w:tcPr>
          <w:p w14:paraId="6DF1352F" w14:textId="77777777" w:rsidR="00353D68" w:rsidRPr="00163987" w:rsidRDefault="00353D68" w:rsidP="00163987">
            <w:pPr>
              <w:spacing w:line="360" w:lineRule="auto"/>
              <w:jc w:val="center"/>
              <w:rPr>
                <w:rFonts w:ascii="Arial" w:hAnsi="Arial" w:cs="Arial"/>
                <w:sz w:val="20"/>
                <w:szCs w:val="22"/>
                <w:lang w:val="ru-RU"/>
              </w:rPr>
            </w:pPr>
            <w:r w:rsidRPr="00163987">
              <w:rPr>
                <w:rFonts w:ascii="Arial" w:hAnsi="Arial" w:cs="Arial"/>
                <w:sz w:val="20"/>
                <w:szCs w:val="22"/>
                <w:lang w:val="ru-RU"/>
              </w:rPr>
              <w:t>Размер</w:t>
            </w:r>
          </w:p>
        </w:tc>
        <w:tc>
          <w:tcPr>
            <w:tcW w:w="3620" w:type="dxa"/>
            <w:tcBorders>
              <w:bottom w:val="double" w:sz="4" w:space="0" w:color="auto"/>
              <w:right w:val="single" w:sz="8" w:space="0" w:color="auto"/>
            </w:tcBorders>
            <w:shd w:val="clear" w:color="auto" w:fill="auto"/>
            <w:vAlign w:val="center"/>
          </w:tcPr>
          <w:p w14:paraId="5992424F" w14:textId="77777777" w:rsidR="00353D68" w:rsidRPr="00163987" w:rsidRDefault="00353D68" w:rsidP="00163987">
            <w:pPr>
              <w:jc w:val="center"/>
              <w:rPr>
                <w:rFonts w:ascii="Arial" w:hAnsi="Arial" w:cs="Arial"/>
                <w:sz w:val="20"/>
                <w:szCs w:val="22"/>
                <w:lang w:val="ru-RU"/>
              </w:rPr>
            </w:pPr>
            <w:r w:rsidRPr="00163987">
              <w:rPr>
                <w:rFonts w:ascii="Arial" w:hAnsi="Arial" w:cs="Arial"/>
                <w:sz w:val="20"/>
                <w:szCs w:val="22"/>
                <w:lang w:val="ru-RU"/>
              </w:rPr>
              <w:t>Поперечное сечение, мм</w:t>
            </w:r>
            <w:r w:rsidRPr="00163987">
              <w:rPr>
                <w:rFonts w:ascii="Arial" w:hAnsi="Arial" w:cs="Arial"/>
                <w:sz w:val="20"/>
                <w:szCs w:val="22"/>
                <w:vertAlign w:val="superscript"/>
                <w:lang w:val="ru-RU"/>
              </w:rPr>
              <w:t>2</w:t>
            </w:r>
          </w:p>
        </w:tc>
      </w:tr>
      <w:tr w:rsidR="00AE662B" w:rsidRPr="00163987" w14:paraId="0933A2EC" w14:textId="77777777" w:rsidTr="00353D68">
        <w:trPr>
          <w:trHeight w:val="256"/>
        </w:trPr>
        <w:tc>
          <w:tcPr>
            <w:tcW w:w="3640" w:type="dxa"/>
            <w:tcBorders>
              <w:top w:val="double" w:sz="4" w:space="0" w:color="auto"/>
              <w:left w:val="single" w:sz="8" w:space="0" w:color="auto"/>
              <w:right w:val="single" w:sz="8" w:space="0" w:color="auto"/>
            </w:tcBorders>
            <w:shd w:val="clear" w:color="auto" w:fill="auto"/>
            <w:vAlign w:val="center"/>
          </w:tcPr>
          <w:p w14:paraId="2D6C97E8"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1,0</w:t>
            </w:r>
          </w:p>
        </w:tc>
        <w:tc>
          <w:tcPr>
            <w:tcW w:w="2740" w:type="dxa"/>
            <w:tcBorders>
              <w:top w:val="double" w:sz="4" w:space="0" w:color="auto"/>
              <w:right w:val="single" w:sz="8" w:space="0" w:color="auto"/>
            </w:tcBorders>
            <w:shd w:val="clear" w:color="auto" w:fill="auto"/>
            <w:vAlign w:val="center"/>
          </w:tcPr>
          <w:p w14:paraId="3A0C59CD"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18</w:t>
            </w:r>
          </w:p>
        </w:tc>
        <w:tc>
          <w:tcPr>
            <w:tcW w:w="3620" w:type="dxa"/>
            <w:tcBorders>
              <w:top w:val="double" w:sz="4" w:space="0" w:color="auto"/>
              <w:right w:val="single" w:sz="8" w:space="0" w:color="auto"/>
            </w:tcBorders>
            <w:shd w:val="clear" w:color="auto" w:fill="auto"/>
            <w:vAlign w:val="center"/>
          </w:tcPr>
          <w:p w14:paraId="06DDE1FF"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0,82</w:t>
            </w:r>
          </w:p>
        </w:tc>
      </w:tr>
      <w:tr w:rsidR="00AE662B" w:rsidRPr="00163987" w14:paraId="22AD4BB6" w14:textId="77777777" w:rsidTr="00353D68">
        <w:trPr>
          <w:trHeight w:val="276"/>
        </w:trPr>
        <w:tc>
          <w:tcPr>
            <w:tcW w:w="3640" w:type="dxa"/>
            <w:tcBorders>
              <w:left w:val="single" w:sz="8" w:space="0" w:color="auto"/>
              <w:right w:val="single" w:sz="8" w:space="0" w:color="auto"/>
            </w:tcBorders>
            <w:shd w:val="clear" w:color="auto" w:fill="auto"/>
            <w:vAlign w:val="center"/>
          </w:tcPr>
          <w:p w14:paraId="1CFDDC74"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1,5</w:t>
            </w:r>
          </w:p>
        </w:tc>
        <w:tc>
          <w:tcPr>
            <w:tcW w:w="2740" w:type="dxa"/>
            <w:tcBorders>
              <w:right w:val="single" w:sz="8" w:space="0" w:color="auto"/>
            </w:tcBorders>
            <w:shd w:val="clear" w:color="auto" w:fill="auto"/>
            <w:vAlign w:val="center"/>
          </w:tcPr>
          <w:p w14:paraId="51FF01C4"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16</w:t>
            </w:r>
          </w:p>
        </w:tc>
        <w:tc>
          <w:tcPr>
            <w:tcW w:w="3620" w:type="dxa"/>
            <w:tcBorders>
              <w:right w:val="single" w:sz="8" w:space="0" w:color="auto"/>
            </w:tcBorders>
            <w:shd w:val="clear" w:color="auto" w:fill="auto"/>
            <w:vAlign w:val="center"/>
          </w:tcPr>
          <w:p w14:paraId="3EF39BD0"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1,30</w:t>
            </w:r>
          </w:p>
        </w:tc>
      </w:tr>
      <w:tr w:rsidR="00AE662B" w:rsidRPr="00163987" w14:paraId="144CF0DC" w14:textId="77777777" w:rsidTr="00353D68">
        <w:trPr>
          <w:trHeight w:val="80"/>
        </w:trPr>
        <w:tc>
          <w:tcPr>
            <w:tcW w:w="3640" w:type="dxa"/>
            <w:tcBorders>
              <w:left w:val="single" w:sz="8" w:space="0" w:color="auto"/>
              <w:right w:val="single" w:sz="8" w:space="0" w:color="auto"/>
            </w:tcBorders>
            <w:shd w:val="clear" w:color="auto" w:fill="auto"/>
            <w:vAlign w:val="center"/>
          </w:tcPr>
          <w:p w14:paraId="6D3E5417"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2,5</w:t>
            </w:r>
          </w:p>
        </w:tc>
        <w:tc>
          <w:tcPr>
            <w:tcW w:w="2740" w:type="dxa"/>
            <w:tcBorders>
              <w:right w:val="single" w:sz="8" w:space="0" w:color="auto"/>
            </w:tcBorders>
            <w:shd w:val="clear" w:color="auto" w:fill="auto"/>
            <w:vAlign w:val="center"/>
          </w:tcPr>
          <w:p w14:paraId="0B2CE16E"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14</w:t>
            </w:r>
          </w:p>
        </w:tc>
        <w:tc>
          <w:tcPr>
            <w:tcW w:w="3620" w:type="dxa"/>
            <w:tcBorders>
              <w:right w:val="single" w:sz="8" w:space="0" w:color="auto"/>
            </w:tcBorders>
            <w:shd w:val="clear" w:color="auto" w:fill="auto"/>
            <w:vAlign w:val="center"/>
          </w:tcPr>
          <w:p w14:paraId="53D1022A"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2,10</w:t>
            </w:r>
          </w:p>
        </w:tc>
      </w:tr>
      <w:tr w:rsidR="00AE662B" w:rsidRPr="00163987" w14:paraId="0B60E390" w14:textId="77777777" w:rsidTr="00353D68">
        <w:trPr>
          <w:trHeight w:val="136"/>
        </w:trPr>
        <w:tc>
          <w:tcPr>
            <w:tcW w:w="3640" w:type="dxa"/>
            <w:tcBorders>
              <w:left w:val="single" w:sz="8" w:space="0" w:color="auto"/>
              <w:right w:val="single" w:sz="8" w:space="0" w:color="auto"/>
            </w:tcBorders>
            <w:shd w:val="clear" w:color="auto" w:fill="auto"/>
            <w:vAlign w:val="center"/>
          </w:tcPr>
          <w:p w14:paraId="66C0D51A"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4,0</w:t>
            </w:r>
          </w:p>
        </w:tc>
        <w:tc>
          <w:tcPr>
            <w:tcW w:w="2740" w:type="dxa"/>
            <w:tcBorders>
              <w:right w:val="single" w:sz="8" w:space="0" w:color="auto"/>
            </w:tcBorders>
            <w:shd w:val="clear" w:color="auto" w:fill="auto"/>
            <w:vAlign w:val="center"/>
          </w:tcPr>
          <w:p w14:paraId="0EBC3498"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12</w:t>
            </w:r>
          </w:p>
        </w:tc>
        <w:tc>
          <w:tcPr>
            <w:tcW w:w="3620" w:type="dxa"/>
            <w:tcBorders>
              <w:right w:val="single" w:sz="8" w:space="0" w:color="auto"/>
            </w:tcBorders>
            <w:shd w:val="clear" w:color="auto" w:fill="auto"/>
            <w:vAlign w:val="center"/>
          </w:tcPr>
          <w:p w14:paraId="653A5F24"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3,30</w:t>
            </w:r>
          </w:p>
        </w:tc>
      </w:tr>
      <w:tr w:rsidR="00AE662B" w:rsidRPr="00163987" w14:paraId="3351E93C" w14:textId="77777777" w:rsidTr="00353D68">
        <w:trPr>
          <w:trHeight w:val="276"/>
        </w:trPr>
        <w:tc>
          <w:tcPr>
            <w:tcW w:w="3640" w:type="dxa"/>
            <w:tcBorders>
              <w:left w:val="single" w:sz="8" w:space="0" w:color="auto"/>
              <w:right w:val="single" w:sz="8" w:space="0" w:color="auto"/>
            </w:tcBorders>
            <w:shd w:val="clear" w:color="auto" w:fill="auto"/>
            <w:vAlign w:val="center"/>
          </w:tcPr>
          <w:p w14:paraId="1F06CBFA"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6,0</w:t>
            </w:r>
          </w:p>
        </w:tc>
        <w:tc>
          <w:tcPr>
            <w:tcW w:w="2740" w:type="dxa"/>
            <w:tcBorders>
              <w:right w:val="single" w:sz="8" w:space="0" w:color="auto"/>
            </w:tcBorders>
            <w:shd w:val="clear" w:color="auto" w:fill="auto"/>
            <w:vAlign w:val="center"/>
          </w:tcPr>
          <w:p w14:paraId="62CC064B"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10</w:t>
            </w:r>
          </w:p>
        </w:tc>
        <w:tc>
          <w:tcPr>
            <w:tcW w:w="3620" w:type="dxa"/>
            <w:tcBorders>
              <w:right w:val="single" w:sz="8" w:space="0" w:color="auto"/>
            </w:tcBorders>
            <w:shd w:val="clear" w:color="auto" w:fill="auto"/>
            <w:vAlign w:val="center"/>
          </w:tcPr>
          <w:p w14:paraId="481A483B"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5,30</w:t>
            </w:r>
          </w:p>
        </w:tc>
      </w:tr>
      <w:tr w:rsidR="00AE662B" w:rsidRPr="00163987" w14:paraId="54250C71" w14:textId="77777777" w:rsidTr="00353D68">
        <w:trPr>
          <w:trHeight w:val="276"/>
        </w:trPr>
        <w:tc>
          <w:tcPr>
            <w:tcW w:w="3640" w:type="dxa"/>
            <w:tcBorders>
              <w:left w:val="single" w:sz="8" w:space="0" w:color="auto"/>
              <w:right w:val="single" w:sz="8" w:space="0" w:color="auto"/>
            </w:tcBorders>
            <w:shd w:val="clear" w:color="auto" w:fill="auto"/>
            <w:vAlign w:val="center"/>
          </w:tcPr>
          <w:p w14:paraId="686D688E"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10,0</w:t>
            </w:r>
          </w:p>
        </w:tc>
        <w:tc>
          <w:tcPr>
            <w:tcW w:w="2740" w:type="dxa"/>
            <w:tcBorders>
              <w:right w:val="single" w:sz="8" w:space="0" w:color="auto"/>
            </w:tcBorders>
            <w:shd w:val="clear" w:color="auto" w:fill="auto"/>
            <w:vAlign w:val="center"/>
          </w:tcPr>
          <w:p w14:paraId="4850ED8C"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8</w:t>
            </w:r>
          </w:p>
        </w:tc>
        <w:tc>
          <w:tcPr>
            <w:tcW w:w="3620" w:type="dxa"/>
            <w:tcBorders>
              <w:right w:val="single" w:sz="8" w:space="0" w:color="auto"/>
            </w:tcBorders>
            <w:shd w:val="clear" w:color="auto" w:fill="auto"/>
            <w:vAlign w:val="center"/>
          </w:tcPr>
          <w:p w14:paraId="63B5E528"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8,40</w:t>
            </w:r>
          </w:p>
        </w:tc>
      </w:tr>
      <w:tr w:rsidR="00AE662B" w:rsidRPr="00163987" w14:paraId="0C78AC64" w14:textId="77777777" w:rsidTr="00353D68">
        <w:trPr>
          <w:trHeight w:val="276"/>
        </w:trPr>
        <w:tc>
          <w:tcPr>
            <w:tcW w:w="3640" w:type="dxa"/>
            <w:tcBorders>
              <w:left w:val="single" w:sz="8" w:space="0" w:color="auto"/>
              <w:right w:val="single" w:sz="8" w:space="0" w:color="auto"/>
            </w:tcBorders>
            <w:shd w:val="clear" w:color="auto" w:fill="auto"/>
            <w:vAlign w:val="center"/>
          </w:tcPr>
          <w:p w14:paraId="2C5B2DE2"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16,0</w:t>
            </w:r>
          </w:p>
        </w:tc>
        <w:tc>
          <w:tcPr>
            <w:tcW w:w="2740" w:type="dxa"/>
            <w:tcBorders>
              <w:right w:val="single" w:sz="8" w:space="0" w:color="auto"/>
            </w:tcBorders>
            <w:shd w:val="clear" w:color="auto" w:fill="auto"/>
            <w:vAlign w:val="center"/>
          </w:tcPr>
          <w:p w14:paraId="40FC00FB"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6</w:t>
            </w:r>
          </w:p>
        </w:tc>
        <w:tc>
          <w:tcPr>
            <w:tcW w:w="3620" w:type="dxa"/>
            <w:tcBorders>
              <w:right w:val="single" w:sz="8" w:space="0" w:color="auto"/>
            </w:tcBorders>
            <w:shd w:val="clear" w:color="auto" w:fill="auto"/>
            <w:vAlign w:val="center"/>
          </w:tcPr>
          <w:p w14:paraId="1EBE7AC5"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13,30</w:t>
            </w:r>
          </w:p>
        </w:tc>
      </w:tr>
      <w:tr w:rsidR="00AE662B" w:rsidRPr="00163987" w14:paraId="43259EE2" w14:textId="77777777" w:rsidTr="00353D68">
        <w:trPr>
          <w:trHeight w:val="276"/>
        </w:trPr>
        <w:tc>
          <w:tcPr>
            <w:tcW w:w="3640" w:type="dxa"/>
            <w:tcBorders>
              <w:left w:val="single" w:sz="8" w:space="0" w:color="auto"/>
              <w:right w:val="single" w:sz="8" w:space="0" w:color="auto"/>
            </w:tcBorders>
            <w:shd w:val="clear" w:color="auto" w:fill="auto"/>
            <w:vAlign w:val="center"/>
          </w:tcPr>
          <w:p w14:paraId="0C7A1D1F"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25,0</w:t>
            </w:r>
          </w:p>
        </w:tc>
        <w:tc>
          <w:tcPr>
            <w:tcW w:w="2740" w:type="dxa"/>
            <w:tcBorders>
              <w:right w:val="single" w:sz="8" w:space="0" w:color="auto"/>
            </w:tcBorders>
            <w:shd w:val="clear" w:color="auto" w:fill="auto"/>
            <w:vAlign w:val="center"/>
          </w:tcPr>
          <w:p w14:paraId="43BBE8DB"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3</w:t>
            </w:r>
          </w:p>
        </w:tc>
        <w:tc>
          <w:tcPr>
            <w:tcW w:w="3620" w:type="dxa"/>
            <w:tcBorders>
              <w:right w:val="single" w:sz="8" w:space="0" w:color="auto"/>
            </w:tcBorders>
            <w:shd w:val="clear" w:color="auto" w:fill="auto"/>
            <w:vAlign w:val="center"/>
          </w:tcPr>
          <w:p w14:paraId="1AE0F50C"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26,70</w:t>
            </w:r>
          </w:p>
        </w:tc>
      </w:tr>
      <w:tr w:rsidR="00AE662B" w:rsidRPr="00163987" w14:paraId="0079F261" w14:textId="77777777" w:rsidTr="00353D68">
        <w:trPr>
          <w:trHeight w:val="276"/>
        </w:trPr>
        <w:tc>
          <w:tcPr>
            <w:tcW w:w="3640" w:type="dxa"/>
            <w:tcBorders>
              <w:left w:val="single" w:sz="8" w:space="0" w:color="auto"/>
              <w:right w:val="single" w:sz="8" w:space="0" w:color="auto"/>
            </w:tcBorders>
            <w:shd w:val="clear" w:color="auto" w:fill="auto"/>
            <w:vAlign w:val="center"/>
          </w:tcPr>
          <w:p w14:paraId="154D0F8F"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35,0</w:t>
            </w:r>
          </w:p>
        </w:tc>
        <w:tc>
          <w:tcPr>
            <w:tcW w:w="2740" w:type="dxa"/>
            <w:tcBorders>
              <w:right w:val="single" w:sz="8" w:space="0" w:color="auto"/>
            </w:tcBorders>
            <w:shd w:val="clear" w:color="auto" w:fill="auto"/>
            <w:vAlign w:val="center"/>
          </w:tcPr>
          <w:p w14:paraId="485A910E"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2</w:t>
            </w:r>
          </w:p>
        </w:tc>
        <w:tc>
          <w:tcPr>
            <w:tcW w:w="3620" w:type="dxa"/>
            <w:tcBorders>
              <w:right w:val="single" w:sz="8" w:space="0" w:color="auto"/>
            </w:tcBorders>
            <w:shd w:val="clear" w:color="auto" w:fill="auto"/>
            <w:vAlign w:val="center"/>
          </w:tcPr>
          <w:p w14:paraId="557B9117"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33,60</w:t>
            </w:r>
          </w:p>
        </w:tc>
      </w:tr>
      <w:tr w:rsidR="00AE662B" w:rsidRPr="00163987" w14:paraId="2CF71C4E" w14:textId="77777777" w:rsidTr="0036029E">
        <w:trPr>
          <w:trHeight w:val="296"/>
        </w:trPr>
        <w:tc>
          <w:tcPr>
            <w:tcW w:w="3640" w:type="dxa"/>
            <w:tcBorders>
              <w:left w:val="single" w:sz="8" w:space="0" w:color="auto"/>
              <w:bottom w:val="single" w:sz="4" w:space="0" w:color="auto"/>
              <w:right w:val="single" w:sz="8" w:space="0" w:color="auto"/>
            </w:tcBorders>
            <w:shd w:val="clear" w:color="auto" w:fill="auto"/>
            <w:vAlign w:val="center"/>
          </w:tcPr>
          <w:p w14:paraId="6154309A"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50,0</w:t>
            </w:r>
          </w:p>
        </w:tc>
        <w:tc>
          <w:tcPr>
            <w:tcW w:w="2740" w:type="dxa"/>
            <w:tcBorders>
              <w:bottom w:val="single" w:sz="4" w:space="0" w:color="auto"/>
              <w:right w:val="single" w:sz="8" w:space="0" w:color="auto"/>
            </w:tcBorders>
            <w:shd w:val="clear" w:color="auto" w:fill="auto"/>
            <w:vAlign w:val="center"/>
          </w:tcPr>
          <w:p w14:paraId="75D97B14"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0</w:t>
            </w:r>
          </w:p>
        </w:tc>
        <w:tc>
          <w:tcPr>
            <w:tcW w:w="3620" w:type="dxa"/>
            <w:tcBorders>
              <w:bottom w:val="single" w:sz="4" w:space="0" w:color="auto"/>
              <w:right w:val="single" w:sz="8" w:space="0" w:color="auto"/>
            </w:tcBorders>
            <w:shd w:val="clear" w:color="auto" w:fill="auto"/>
            <w:vAlign w:val="center"/>
          </w:tcPr>
          <w:p w14:paraId="3353B297" w14:textId="77777777" w:rsidR="00353D68" w:rsidRPr="00163987" w:rsidRDefault="00353D68" w:rsidP="00163987">
            <w:pPr>
              <w:spacing w:line="360" w:lineRule="auto"/>
              <w:jc w:val="center"/>
              <w:rPr>
                <w:rFonts w:ascii="Arial" w:hAnsi="Arial" w:cs="Arial"/>
                <w:sz w:val="20"/>
                <w:szCs w:val="22"/>
              </w:rPr>
            </w:pPr>
            <w:r w:rsidRPr="00163987">
              <w:rPr>
                <w:rFonts w:ascii="Arial" w:hAnsi="Arial" w:cs="Arial"/>
                <w:sz w:val="20"/>
                <w:szCs w:val="22"/>
              </w:rPr>
              <w:t>53,50</w:t>
            </w:r>
          </w:p>
        </w:tc>
      </w:tr>
      <w:tr w:rsidR="00AE662B" w:rsidRPr="000876EF" w14:paraId="41EC52C5" w14:textId="77777777" w:rsidTr="0036029E">
        <w:trPr>
          <w:trHeight w:val="296"/>
        </w:trPr>
        <w:tc>
          <w:tcPr>
            <w:tcW w:w="10000" w:type="dxa"/>
            <w:gridSpan w:val="3"/>
            <w:tcBorders>
              <w:top w:val="single" w:sz="4" w:space="0" w:color="auto"/>
              <w:left w:val="single" w:sz="8" w:space="0" w:color="auto"/>
              <w:bottom w:val="single" w:sz="4" w:space="0" w:color="auto"/>
              <w:right w:val="single" w:sz="8" w:space="0" w:color="auto"/>
            </w:tcBorders>
            <w:shd w:val="clear" w:color="auto" w:fill="auto"/>
          </w:tcPr>
          <w:p w14:paraId="5046A9C9" w14:textId="22867EEB" w:rsidR="00620D9E" w:rsidRPr="00163987" w:rsidRDefault="00620D9E" w:rsidP="00163987">
            <w:pPr>
              <w:spacing w:line="360" w:lineRule="auto"/>
              <w:ind w:firstLine="547"/>
              <w:rPr>
                <w:rFonts w:ascii="Arial" w:hAnsi="Arial" w:cs="Arial"/>
                <w:sz w:val="20"/>
                <w:szCs w:val="22"/>
                <w:lang w:val="ru-RU"/>
              </w:rPr>
            </w:pPr>
            <w:r w:rsidRPr="00163987">
              <w:rPr>
                <w:rFonts w:ascii="Arial" w:hAnsi="Arial" w:cs="Arial"/>
                <w:spacing w:val="40"/>
                <w:sz w:val="20"/>
                <w:szCs w:val="22"/>
                <w:lang w:val="ru-RU"/>
              </w:rPr>
              <w:t>Примечание</w:t>
            </w:r>
            <w:r w:rsidRPr="00163987">
              <w:rPr>
                <w:rFonts w:ascii="Arial" w:hAnsi="Arial" w:cs="Arial"/>
                <w:sz w:val="20"/>
                <w:szCs w:val="22"/>
                <w:lang w:val="ru-RU"/>
              </w:rPr>
              <w:t xml:space="preserve"> − В основном применяют размеры ISO. По запросу изготовителя могут быть использованы размеры AWG.</w:t>
            </w:r>
          </w:p>
        </w:tc>
      </w:tr>
    </w:tbl>
    <w:p w14:paraId="1F05A0D3" w14:textId="77777777" w:rsidR="00353D68" w:rsidRPr="00163987" w:rsidRDefault="00353D68" w:rsidP="00163987">
      <w:pPr>
        <w:widowControl w:val="0"/>
        <w:spacing w:line="360" w:lineRule="auto"/>
        <w:ind w:firstLine="567"/>
        <w:jc w:val="both"/>
        <w:rPr>
          <w:rFonts w:ascii="Arial" w:hAnsi="Arial" w:cs="Arial"/>
          <w:sz w:val="22"/>
          <w:szCs w:val="22"/>
          <w:lang w:val="ru-RU"/>
        </w:rPr>
      </w:pPr>
    </w:p>
    <w:p w14:paraId="35F772E1" w14:textId="29078715" w:rsidR="00353D68" w:rsidRPr="00163987" w:rsidRDefault="00353D68" w:rsidP="00163987">
      <w:pPr>
        <w:widowControl w:val="0"/>
        <w:spacing w:line="360" w:lineRule="auto"/>
        <w:ind w:firstLine="567"/>
        <w:jc w:val="both"/>
        <w:rPr>
          <w:rFonts w:ascii="Arial" w:hAnsi="Arial" w:cs="Arial"/>
          <w:sz w:val="20"/>
          <w:szCs w:val="22"/>
          <w:lang w:val="ru-RU"/>
        </w:rPr>
      </w:pPr>
    </w:p>
    <w:p w14:paraId="70FEEC5D" w14:textId="77777777" w:rsidR="00353D68" w:rsidRPr="00163987" w:rsidRDefault="00353D68" w:rsidP="00163987">
      <w:pPr>
        <w:widowControl w:val="0"/>
        <w:spacing w:line="360" w:lineRule="auto"/>
        <w:ind w:firstLine="567"/>
        <w:jc w:val="both"/>
        <w:rPr>
          <w:rFonts w:ascii="Arial" w:hAnsi="Arial" w:cs="Arial"/>
          <w:sz w:val="22"/>
          <w:szCs w:val="22"/>
          <w:lang w:val="ru-RU"/>
        </w:rPr>
      </w:pPr>
    </w:p>
    <w:p w14:paraId="7EBEA8B0" w14:textId="77777777" w:rsidR="008F7FE7" w:rsidRPr="00163987" w:rsidRDefault="008F7FE7" w:rsidP="00163987">
      <w:pPr>
        <w:rPr>
          <w:rFonts w:ascii="Arial" w:hAnsi="Arial" w:cs="Arial"/>
          <w:bCs/>
          <w:sz w:val="22"/>
          <w:szCs w:val="22"/>
          <w:lang w:val="ru-RU"/>
        </w:rPr>
      </w:pPr>
      <w:r w:rsidRPr="00163987">
        <w:rPr>
          <w:rFonts w:ascii="Arial" w:hAnsi="Arial" w:cs="Arial"/>
          <w:bCs/>
          <w:sz w:val="22"/>
          <w:szCs w:val="22"/>
          <w:lang w:val="ru-RU"/>
        </w:rPr>
        <w:br w:type="page"/>
      </w:r>
    </w:p>
    <w:p w14:paraId="735A6058" w14:textId="77777777" w:rsidR="008F7FE7" w:rsidRPr="00163987" w:rsidRDefault="008F7FE7" w:rsidP="00163987">
      <w:pPr>
        <w:spacing w:line="360" w:lineRule="auto"/>
        <w:jc w:val="center"/>
        <w:rPr>
          <w:rFonts w:ascii="Arial" w:hAnsi="Arial" w:cs="Arial"/>
          <w:b/>
          <w:lang w:val="ru-RU"/>
        </w:rPr>
      </w:pPr>
      <w:r w:rsidRPr="00163987">
        <w:rPr>
          <w:rFonts w:ascii="Arial" w:hAnsi="Arial" w:cs="Arial"/>
          <w:b/>
          <w:lang w:val="ru-RU"/>
        </w:rPr>
        <w:lastRenderedPageBreak/>
        <w:t xml:space="preserve">Приложение </w:t>
      </w:r>
      <w:r w:rsidRPr="00163987">
        <w:rPr>
          <w:rFonts w:ascii="Arial" w:hAnsi="Arial" w:cs="Arial"/>
          <w:b/>
          <w:lang w:val="en-US"/>
        </w:rPr>
        <w:t>H</w:t>
      </w:r>
    </w:p>
    <w:p w14:paraId="6D2F0C46" w14:textId="77777777" w:rsidR="008F7FE7" w:rsidRPr="00163987" w:rsidRDefault="008F7FE7" w:rsidP="00163987">
      <w:pPr>
        <w:spacing w:line="360" w:lineRule="auto"/>
        <w:jc w:val="center"/>
        <w:rPr>
          <w:rFonts w:ascii="Arial" w:hAnsi="Arial" w:cs="Arial"/>
          <w:b/>
          <w:lang w:val="ru-RU"/>
        </w:rPr>
      </w:pPr>
      <w:r w:rsidRPr="00163987">
        <w:rPr>
          <w:rFonts w:ascii="Arial" w:hAnsi="Arial" w:cs="Arial"/>
          <w:b/>
          <w:lang w:val="ru-RU"/>
        </w:rPr>
        <w:t>(</w:t>
      </w:r>
      <w:r w:rsidR="00353D68" w:rsidRPr="00163987">
        <w:rPr>
          <w:rFonts w:ascii="Arial" w:hAnsi="Arial" w:cs="Arial"/>
          <w:b/>
          <w:lang w:val="ru-RU"/>
        </w:rPr>
        <w:t>обязательное</w:t>
      </w:r>
      <w:r w:rsidRPr="00163987">
        <w:rPr>
          <w:rFonts w:ascii="Arial" w:hAnsi="Arial" w:cs="Arial"/>
          <w:b/>
          <w:lang w:val="ru-RU"/>
        </w:rPr>
        <w:t>)</w:t>
      </w:r>
    </w:p>
    <w:p w14:paraId="40F6C075" w14:textId="77777777" w:rsidR="008F7FE7" w:rsidRPr="00163987" w:rsidRDefault="00353D68" w:rsidP="00163987">
      <w:pPr>
        <w:spacing w:line="360" w:lineRule="auto"/>
        <w:jc w:val="center"/>
        <w:rPr>
          <w:rFonts w:ascii="Arial" w:hAnsi="Arial" w:cs="Arial"/>
          <w:b/>
          <w:sz w:val="22"/>
          <w:szCs w:val="22"/>
          <w:lang w:val="ru-RU"/>
        </w:rPr>
      </w:pPr>
      <w:r w:rsidRPr="00163987">
        <w:rPr>
          <w:rFonts w:ascii="Arial" w:hAnsi="Arial"/>
          <w:b/>
          <w:lang w:val="ru-RU"/>
        </w:rPr>
        <w:t>Устройство для испытаний на короткое замыкание</w:t>
      </w:r>
    </w:p>
    <w:p w14:paraId="5542190D" w14:textId="77777777" w:rsidR="008F7FE7" w:rsidRPr="00163987" w:rsidRDefault="008F7FE7" w:rsidP="00163987">
      <w:pPr>
        <w:widowControl w:val="0"/>
        <w:spacing w:line="360" w:lineRule="auto"/>
        <w:ind w:firstLine="567"/>
        <w:jc w:val="both"/>
        <w:rPr>
          <w:rFonts w:ascii="Arial" w:hAnsi="Arial" w:cs="Arial"/>
          <w:bCs/>
          <w:sz w:val="22"/>
          <w:szCs w:val="22"/>
          <w:lang w:val="ru-RU"/>
        </w:rPr>
      </w:pPr>
    </w:p>
    <w:p w14:paraId="63C7EBAD" w14:textId="77777777" w:rsidR="00353D68" w:rsidRPr="00163987" w:rsidRDefault="00353D68" w:rsidP="00163987">
      <w:pPr>
        <w:widowControl w:val="0"/>
        <w:spacing w:line="360" w:lineRule="auto"/>
        <w:ind w:left="6" w:firstLine="561"/>
        <w:jc w:val="both"/>
        <w:rPr>
          <w:rFonts w:ascii="Arial" w:hAnsi="Arial"/>
          <w:sz w:val="22"/>
          <w:szCs w:val="22"/>
          <w:lang w:val="ru-RU"/>
        </w:rPr>
      </w:pPr>
      <w:r w:rsidRPr="00163987">
        <w:rPr>
          <w:rFonts w:ascii="Arial" w:hAnsi="Arial"/>
          <w:sz w:val="22"/>
          <w:szCs w:val="22"/>
          <w:lang w:val="ru-RU"/>
        </w:rPr>
        <w:t>Испытуемый аппарат монтируют, как показано на рисунке Н.1, при этом может потребоваться доработка с учетом особенностей конструкции аппарата в соответствии с инструкциями изготовителя.</w:t>
      </w:r>
    </w:p>
    <w:p w14:paraId="0D5057DA" w14:textId="77777777" w:rsidR="00353D68" w:rsidRPr="00163987" w:rsidRDefault="00353D68" w:rsidP="00163987">
      <w:pPr>
        <w:widowControl w:val="0"/>
        <w:spacing w:line="360" w:lineRule="auto"/>
        <w:ind w:left="6" w:firstLine="561"/>
        <w:jc w:val="both"/>
        <w:rPr>
          <w:rFonts w:ascii="Arial" w:hAnsi="Arial"/>
          <w:sz w:val="22"/>
          <w:szCs w:val="22"/>
          <w:lang w:val="ru-RU"/>
        </w:rPr>
      </w:pPr>
    </w:p>
    <w:p w14:paraId="5E47117F" w14:textId="77777777" w:rsidR="00353D68" w:rsidRPr="00163987" w:rsidRDefault="00353D68" w:rsidP="00163987">
      <w:pPr>
        <w:widowControl w:val="0"/>
        <w:spacing w:line="360" w:lineRule="auto"/>
        <w:ind w:left="6" w:firstLine="561"/>
        <w:jc w:val="both"/>
        <w:rPr>
          <w:rFonts w:ascii="Arial" w:hAnsi="Arial"/>
          <w:sz w:val="22"/>
          <w:szCs w:val="22"/>
          <w:lang w:val="ru-RU"/>
        </w:rPr>
      </w:pPr>
      <w:r w:rsidRPr="00163987">
        <w:rPr>
          <w:rFonts w:ascii="Arial" w:hAnsi="Arial"/>
          <w:sz w:val="22"/>
          <w:szCs w:val="22"/>
          <w:lang w:val="ru-RU"/>
        </w:rPr>
        <w:t>Если необходимо для операций отключения</w:t>
      </w:r>
      <w:proofErr w:type="gramStart"/>
      <w:r w:rsidRPr="00163987">
        <w:rPr>
          <w:rFonts w:ascii="Arial" w:hAnsi="Arial"/>
          <w:sz w:val="22"/>
          <w:szCs w:val="22"/>
          <w:lang w:val="ru-RU"/>
        </w:rPr>
        <w:t xml:space="preserve"> </w:t>
      </w:r>
      <w:r w:rsidRPr="00163987">
        <w:rPr>
          <w:rFonts w:ascii="Arial" w:hAnsi="Arial"/>
          <w:i/>
          <w:sz w:val="22"/>
          <w:szCs w:val="22"/>
          <w:lang w:val="ru-RU"/>
        </w:rPr>
        <w:t>О</w:t>
      </w:r>
      <w:proofErr w:type="gramEnd"/>
      <w:r w:rsidRPr="00163987">
        <w:rPr>
          <w:rFonts w:ascii="Arial" w:hAnsi="Arial"/>
          <w:sz w:val="22"/>
          <w:szCs w:val="22"/>
          <w:lang w:val="ru-RU"/>
        </w:rPr>
        <w:t>, чистый полиэтиленовый лист толщиной (0,05±0,01) мм, размерами в каждом направлении по крайней мере на 50 мм больше наибольших размеров фронтальной стороны аппарата, но не менее чем 200</w:t>
      </w:r>
      <w:r w:rsidRPr="00163987">
        <w:rPr>
          <w:rFonts w:ascii="Arial" w:eastAsia="Arial" w:hAnsi="Arial"/>
          <w:sz w:val="22"/>
          <w:szCs w:val="22"/>
          <w:lang w:val="ru-RU"/>
        </w:rPr>
        <w:t>×</w:t>
      </w:r>
      <w:r w:rsidRPr="00163987">
        <w:rPr>
          <w:rFonts w:ascii="Arial" w:hAnsi="Arial"/>
          <w:sz w:val="22"/>
          <w:szCs w:val="22"/>
          <w:lang w:val="ru-RU"/>
        </w:rPr>
        <w:t>200 мм крепят и в разумных пределах натягивают на раме, расположенной на расстоянии 10 мм от наибольшего выступа органа управления для аппарата без углубления для органов управления либо от края углубления для аппарата с углублением для органов управления.</w:t>
      </w:r>
    </w:p>
    <w:p w14:paraId="67772407" w14:textId="77777777" w:rsidR="00353D68" w:rsidRPr="00163987" w:rsidRDefault="00353D68" w:rsidP="00163987">
      <w:pPr>
        <w:widowControl w:val="0"/>
        <w:spacing w:line="360" w:lineRule="auto"/>
        <w:ind w:left="6" w:firstLine="561"/>
        <w:jc w:val="both"/>
        <w:rPr>
          <w:rFonts w:ascii="Arial" w:hAnsi="Arial"/>
          <w:sz w:val="22"/>
          <w:szCs w:val="22"/>
          <w:lang w:val="ru-RU"/>
        </w:rPr>
      </w:pPr>
      <w:r w:rsidRPr="00163987">
        <w:rPr>
          <w:rFonts w:ascii="Arial" w:hAnsi="Arial"/>
          <w:sz w:val="22"/>
          <w:szCs w:val="22"/>
          <w:lang w:val="ru-RU"/>
        </w:rPr>
        <w:t>Физические характеристики полиэтиленового листа:</w:t>
      </w:r>
    </w:p>
    <w:p w14:paraId="60AE1A26" w14:textId="77777777" w:rsidR="00353D68" w:rsidRPr="00163987" w:rsidRDefault="00353D68" w:rsidP="00163987">
      <w:pPr>
        <w:widowControl w:val="0"/>
        <w:tabs>
          <w:tab w:val="left" w:pos="426"/>
          <w:tab w:val="left" w:pos="851"/>
        </w:tabs>
        <w:spacing w:line="360" w:lineRule="auto"/>
        <w:ind w:left="567"/>
        <w:jc w:val="both"/>
        <w:rPr>
          <w:rFonts w:ascii="Arial" w:hAnsi="Arial"/>
          <w:sz w:val="22"/>
          <w:szCs w:val="22"/>
          <w:lang w:val="ru-RU"/>
        </w:rPr>
      </w:pPr>
      <w:r w:rsidRPr="00163987">
        <w:rPr>
          <w:rFonts w:ascii="Arial" w:hAnsi="Arial"/>
          <w:sz w:val="22"/>
          <w:szCs w:val="22"/>
          <w:lang w:val="ru-RU"/>
        </w:rPr>
        <w:t>- плотность при 23 °С: (0,92 ± 0,05) г/см</w:t>
      </w:r>
      <w:r w:rsidRPr="00163987">
        <w:rPr>
          <w:rFonts w:ascii="Arial" w:hAnsi="Arial"/>
          <w:sz w:val="22"/>
          <w:szCs w:val="22"/>
          <w:vertAlign w:val="superscript"/>
          <w:lang w:val="ru-RU"/>
        </w:rPr>
        <w:t>3</w:t>
      </w:r>
      <w:r w:rsidRPr="00163987">
        <w:rPr>
          <w:rFonts w:ascii="Arial" w:hAnsi="Arial"/>
          <w:sz w:val="22"/>
          <w:szCs w:val="22"/>
          <w:lang w:val="ru-RU"/>
        </w:rPr>
        <w:t>;</w:t>
      </w:r>
    </w:p>
    <w:p w14:paraId="122E1C71" w14:textId="77777777" w:rsidR="00353D68" w:rsidRPr="00163987" w:rsidRDefault="00353D68" w:rsidP="00163987">
      <w:pPr>
        <w:widowControl w:val="0"/>
        <w:tabs>
          <w:tab w:val="left" w:pos="426"/>
          <w:tab w:val="left" w:pos="851"/>
        </w:tabs>
        <w:spacing w:line="360" w:lineRule="auto"/>
        <w:ind w:left="567"/>
        <w:jc w:val="both"/>
        <w:rPr>
          <w:rFonts w:ascii="Arial" w:hAnsi="Arial"/>
          <w:sz w:val="22"/>
          <w:szCs w:val="22"/>
          <w:lang w:val="ru-RU"/>
        </w:rPr>
      </w:pPr>
      <w:r w:rsidRPr="00163987">
        <w:rPr>
          <w:rFonts w:ascii="Arial" w:hAnsi="Arial"/>
          <w:sz w:val="22"/>
          <w:szCs w:val="22"/>
          <w:lang w:val="ru-RU"/>
        </w:rPr>
        <w:t>- точка плавления: 110 °С – 120 °С.</w:t>
      </w:r>
    </w:p>
    <w:p w14:paraId="0E05DF77" w14:textId="77777777" w:rsidR="00353D68" w:rsidRPr="00163987" w:rsidRDefault="00353D68" w:rsidP="00163987">
      <w:pPr>
        <w:widowControl w:val="0"/>
        <w:spacing w:line="360" w:lineRule="auto"/>
        <w:ind w:left="6" w:firstLine="561"/>
        <w:jc w:val="both"/>
        <w:rPr>
          <w:rFonts w:ascii="Arial" w:hAnsi="Arial"/>
          <w:sz w:val="22"/>
          <w:szCs w:val="22"/>
          <w:lang w:val="ru-RU"/>
        </w:rPr>
      </w:pPr>
      <w:r w:rsidRPr="00163987">
        <w:rPr>
          <w:rFonts w:ascii="Arial" w:hAnsi="Arial"/>
          <w:sz w:val="22"/>
          <w:szCs w:val="22"/>
          <w:lang w:val="ru-RU"/>
        </w:rPr>
        <w:t>Если необходимо, в целях предотвращения повреждения листа горячими частицами, вылетающими из отверстий для выхлопа дуги, между отверстиями для выхода дуги и листом размещают, как показано на рисунке Н.1, барьер из изоляционного материала толщиной не менее 2 мм.</w:t>
      </w:r>
    </w:p>
    <w:p w14:paraId="125A857E" w14:textId="4D3CFC33" w:rsidR="00353D68" w:rsidRPr="00163987" w:rsidRDefault="00353D68" w:rsidP="00163987">
      <w:pPr>
        <w:widowControl w:val="0"/>
        <w:spacing w:line="360" w:lineRule="auto"/>
        <w:ind w:left="6" w:firstLine="561"/>
        <w:jc w:val="both"/>
        <w:rPr>
          <w:rFonts w:ascii="Arial" w:hAnsi="Arial"/>
          <w:sz w:val="22"/>
          <w:szCs w:val="22"/>
          <w:lang w:val="ru-RU"/>
        </w:rPr>
      </w:pPr>
      <w:r w:rsidRPr="00163987">
        <w:rPr>
          <w:rFonts w:ascii="Arial" w:hAnsi="Arial"/>
          <w:sz w:val="22"/>
          <w:szCs w:val="22"/>
          <w:lang w:val="ru-RU"/>
        </w:rPr>
        <w:t xml:space="preserve">Если необходимо, на </w:t>
      </w:r>
      <w:proofErr w:type="gramStart"/>
      <w:r w:rsidRPr="00163987">
        <w:rPr>
          <w:rFonts w:ascii="Arial" w:hAnsi="Arial"/>
          <w:sz w:val="22"/>
          <w:szCs w:val="22"/>
          <w:lang w:val="ru-RU"/>
        </w:rPr>
        <w:t>расстоянии</w:t>
      </w:r>
      <w:proofErr w:type="gramEnd"/>
      <w:r w:rsidRPr="00163987">
        <w:rPr>
          <w:rFonts w:ascii="Arial" w:hAnsi="Arial"/>
          <w:sz w:val="22"/>
          <w:szCs w:val="22"/>
          <w:lang w:val="ru-RU"/>
        </w:rPr>
        <w:t xml:space="preserve"> </w:t>
      </w:r>
      <w:r w:rsidRPr="00163987">
        <w:rPr>
          <w:rFonts w:ascii="Arial" w:hAnsi="Arial"/>
          <w:i/>
          <w:sz w:val="22"/>
          <w:szCs w:val="22"/>
          <w:lang w:val="ru-RU"/>
        </w:rPr>
        <w:t>а</w:t>
      </w:r>
      <w:r w:rsidRPr="00163987">
        <w:rPr>
          <w:rFonts w:ascii="Arial" w:hAnsi="Arial"/>
          <w:sz w:val="22"/>
          <w:szCs w:val="22"/>
          <w:lang w:val="ru-RU"/>
        </w:rPr>
        <w:t xml:space="preserve"> мм от каждого отверстия для выхлопа дуги с двух сторон аппарата располагают решетку (решетки) согласно рисунку Н.2. Цепь решетки (рисунок Н.3 должна быть присоединена к точкам </w:t>
      </w:r>
      <w:r w:rsidRPr="00163987">
        <w:rPr>
          <w:rFonts w:ascii="Arial" w:hAnsi="Arial"/>
          <w:i/>
          <w:sz w:val="22"/>
          <w:szCs w:val="22"/>
          <w:lang w:val="ru-RU"/>
        </w:rPr>
        <w:t>В</w:t>
      </w:r>
      <w:r w:rsidRPr="00163987">
        <w:rPr>
          <w:rFonts w:ascii="Arial" w:hAnsi="Arial"/>
          <w:sz w:val="22"/>
          <w:szCs w:val="22"/>
          <w:lang w:val="ru-RU"/>
        </w:rPr>
        <w:t xml:space="preserve">, или </w:t>
      </w:r>
      <w:r w:rsidRPr="00163987">
        <w:rPr>
          <w:rFonts w:ascii="Arial" w:hAnsi="Arial"/>
          <w:i/>
          <w:sz w:val="22"/>
          <w:szCs w:val="22"/>
          <w:lang w:val="ru-RU"/>
        </w:rPr>
        <w:t>С</w:t>
      </w:r>
      <w:r w:rsidRPr="00163987">
        <w:rPr>
          <w:rFonts w:ascii="Arial" w:hAnsi="Arial"/>
          <w:sz w:val="22"/>
          <w:szCs w:val="22"/>
          <w:lang w:val="ru-RU"/>
        </w:rPr>
        <w:t xml:space="preserve">, или </w:t>
      </w:r>
      <w:r w:rsidRPr="00163987">
        <w:rPr>
          <w:rFonts w:ascii="Arial" w:hAnsi="Arial"/>
          <w:i/>
          <w:sz w:val="22"/>
          <w:szCs w:val="22"/>
          <w:lang w:val="ru-RU"/>
        </w:rPr>
        <w:t>С</w:t>
      </w:r>
      <w:r w:rsidRPr="00163987">
        <w:rPr>
          <w:rFonts w:ascii="Arial" w:eastAsia="Arial" w:hAnsi="Arial"/>
          <w:sz w:val="22"/>
          <w:szCs w:val="22"/>
          <w:lang w:val="ru-RU"/>
        </w:rPr>
        <w:t>′ в зависимости от обстоятельств</w:t>
      </w:r>
      <w:r w:rsidRPr="00163987">
        <w:rPr>
          <w:rFonts w:ascii="Arial" w:hAnsi="Arial"/>
          <w:sz w:val="22"/>
          <w:szCs w:val="22"/>
          <w:lang w:val="ru-RU"/>
        </w:rPr>
        <w:t xml:space="preserve"> (см. рисунки 3–4).</w:t>
      </w:r>
    </w:p>
    <w:p w14:paraId="35BFDB29" w14:textId="77777777" w:rsidR="00353D68" w:rsidRPr="00163987" w:rsidRDefault="00353D68" w:rsidP="00163987">
      <w:pPr>
        <w:widowControl w:val="0"/>
        <w:spacing w:line="360" w:lineRule="auto"/>
        <w:ind w:left="6" w:firstLine="561"/>
        <w:jc w:val="both"/>
        <w:rPr>
          <w:rFonts w:ascii="Arial" w:hAnsi="Arial"/>
          <w:sz w:val="22"/>
          <w:szCs w:val="22"/>
          <w:lang w:val="ru-RU"/>
        </w:rPr>
      </w:pPr>
      <w:r w:rsidRPr="00163987">
        <w:rPr>
          <w:rFonts w:ascii="Arial" w:hAnsi="Arial"/>
          <w:sz w:val="22"/>
          <w:szCs w:val="22"/>
          <w:lang w:val="ru-RU"/>
        </w:rPr>
        <w:t>Параметры цепи решетки:</w:t>
      </w:r>
    </w:p>
    <w:p w14:paraId="1C478A11" w14:textId="77777777" w:rsidR="00353D68" w:rsidRPr="00163987" w:rsidRDefault="00353D68" w:rsidP="00163987">
      <w:pPr>
        <w:widowControl w:val="0"/>
        <w:tabs>
          <w:tab w:val="left" w:pos="709"/>
          <w:tab w:val="left" w:pos="851"/>
        </w:tabs>
        <w:spacing w:line="360" w:lineRule="auto"/>
        <w:ind w:left="567"/>
        <w:jc w:val="both"/>
        <w:rPr>
          <w:rFonts w:ascii="Arial" w:hAnsi="Arial"/>
          <w:sz w:val="22"/>
          <w:szCs w:val="22"/>
          <w:lang w:val="ru-RU"/>
        </w:rPr>
      </w:pPr>
      <w:r w:rsidRPr="00163987">
        <w:rPr>
          <w:rFonts w:ascii="Arial" w:hAnsi="Arial"/>
          <w:sz w:val="22"/>
          <w:szCs w:val="22"/>
          <w:lang w:val="ru-RU"/>
        </w:rPr>
        <w:t xml:space="preserve">- резистор </w:t>
      </w:r>
      <w:r w:rsidRPr="00163987">
        <w:rPr>
          <w:rFonts w:ascii="Arial" w:hAnsi="Arial"/>
          <w:i/>
          <w:sz w:val="22"/>
          <w:szCs w:val="22"/>
        </w:rPr>
        <w:t>R</w:t>
      </w:r>
      <w:r w:rsidRPr="00163987">
        <w:rPr>
          <w:rFonts w:ascii="Arial" w:eastAsia="Arial" w:hAnsi="Arial"/>
          <w:sz w:val="22"/>
          <w:szCs w:val="22"/>
          <w:lang w:val="ru-RU"/>
        </w:rPr>
        <w:t>′</w:t>
      </w:r>
      <w:r w:rsidRPr="00163987">
        <w:rPr>
          <w:rFonts w:ascii="Arial" w:hAnsi="Arial"/>
          <w:sz w:val="22"/>
          <w:szCs w:val="22"/>
          <w:lang w:val="ru-RU"/>
        </w:rPr>
        <w:t>: 1,5 Ом;</w:t>
      </w:r>
    </w:p>
    <w:p w14:paraId="7F885D4D" w14:textId="77777777" w:rsidR="00353D68" w:rsidRPr="00163987" w:rsidRDefault="00353D68" w:rsidP="00163987">
      <w:pPr>
        <w:widowControl w:val="0"/>
        <w:spacing w:line="360" w:lineRule="auto"/>
        <w:ind w:left="6" w:firstLine="561"/>
        <w:jc w:val="both"/>
        <w:rPr>
          <w:rFonts w:ascii="Arial" w:hAnsi="Arial"/>
          <w:sz w:val="22"/>
          <w:szCs w:val="22"/>
          <w:lang w:val="ru-RU"/>
        </w:rPr>
      </w:pPr>
      <w:r w:rsidRPr="00163987">
        <w:rPr>
          <w:rFonts w:ascii="Arial" w:hAnsi="Arial"/>
          <w:sz w:val="22"/>
          <w:szCs w:val="22"/>
          <w:lang w:val="ru-RU"/>
        </w:rPr>
        <w:t xml:space="preserve">- медная проволока плавкого предохранителя </w:t>
      </w:r>
      <w:r w:rsidRPr="00163987">
        <w:rPr>
          <w:rFonts w:ascii="Arial" w:hAnsi="Arial"/>
          <w:i/>
          <w:sz w:val="22"/>
          <w:szCs w:val="22"/>
        </w:rPr>
        <w:t>F</w:t>
      </w:r>
      <w:r w:rsidRPr="00163987">
        <w:rPr>
          <w:rFonts w:ascii="Arial" w:eastAsia="Arial" w:hAnsi="Arial"/>
          <w:sz w:val="22"/>
          <w:szCs w:val="22"/>
          <w:lang w:val="ru-RU"/>
        </w:rPr>
        <w:t>′</w:t>
      </w:r>
      <w:r w:rsidRPr="00163987">
        <w:rPr>
          <w:rFonts w:ascii="Arial" w:hAnsi="Arial"/>
          <w:sz w:val="22"/>
          <w:szCs w:val="22"/>
          <w:lang w:val="ru-RU"/>
        </w:rPr>
        <w:t xml:space="preserve">: длина 50 мм, диаметр по </w:t>
      </w:r>
      <w:hyperlink w:anchor="page50" w:history="1">
        <w:r w:rsidRPr="00163987">
          <w:rPr>
            <w:rFonts w:ascii="Arial" w:hAnsi="Arial"/>
            <w:sz w:val="22"/>
            <w:szCs w:val="22"/>
            <w:lang w:val="ru-RU"/>
          </w:rPr>
          <w:t>9.12.9.2.</w:t>
        </w:r>
      </w:hyperlink>
    </w:p>
    <w:p w14:paraId="4C68C825" w14:textId="77777777" w:rsidR="000862D6" w:rsidRPr="00163987" w:rsidRDefault="000862D6" w:rsidP="00163987">
      <w:pPr>
        <w:widowControl w:val="0"/>
        <w:spacing w:line="360" w:lineRule="auto"/>
        <w:ind w:left="6" w:firstLine="561"/>
        <w:jc w:val="both"/>
        <w:rPr>
          <w:rFonts w:ascii="Arial" w:hAnsi="Arial"/>
          <w:sz w:val="22"/>
          <w:szCs w:val="22"/>
          <w:lang w:val="ru-RU"/>
        </w:rPr>
      </w:pPr>
    </w:p>
    <w:p w14:paraId="6AD30EC7" w14:textId="77777777" w:rsidR="000862D6" w:rsidRPr="00163987" w:rsidRDefault="000862D6" w:rsidP="00163987">
      <w:pPr>
        <w:widowControl w:val="0"/>
        <w:spacing w:line="360" w:lineRule="auto"/>
        <w:ind w:left="6" w:hanging="6"/>
        <w:jc w:val="center"/>
        <w:rPr>
          <w:rFonts w:ascii="Arial" w:hAnsi="Arial"/>
          <w:sz w:val="22"/>
          <w:szCs w:val="22"/>
          <w:lang w:val="ru-RU"/>
        </w:rPr>
      </w:pPr>
      <w:r w:rsidRPr="00163987">
        <w:rPr>
          <w:rFonts w:ascii="Arial" w:hAnsi="Arial"/>
          <w:noProof/>
          <w:lang w:val="ru-RU" w:eastAsia="ru-RU"/>
        </w:rPr>
        <w:lastRenderedPageBreak/>
        <w:drawing>
          <wp:inline distT="0" distB="0" distL="0" distR="0" wp14:anchorId="3E0BBAF0" wp14:editId="630F59E2">
            <wp:extent cx="4514850" cy="29527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14850" cy="2952750"/>
                    </a:xfrm>
                    <a:prstGeom prst="rect">
                      <a:avLst/>
                    </a:prstGeom>
                    <a:noFill/>
                  </pic:spPr>
                </pic:pic>
              </a:graphicData>
            </a:graphic>
          </wp:inline>
        </w:drawing>
      </w:r>
    </w:p>
    <w:p w14:paraId="3DEAD23E" w14:textId="77777777" w:rsidR="000862D6" w:rsidRPr="00163987" w:rsidRDefault="000862D6" w:rsidP="00163987">
      <w:pPr>
        <w:widowControl w:val="0"/>
        <w:spacing w:line="360" w:lineRule="auto"/>
        <w:ind w:left="6" w:firstLine="561"/>
        <w:jc w:val="both"/>
        <w:rPr>
          <w:rFonts w:ascii="Arial" w:hAnsi="Arial"/>
          <w:sz w:val="22"/>
          <w:szCs w:val="22"/>
          <w:lang w:val="ru-RU"/>
        </w:rPr>
      </w:pPr>
    </w:p>
    <w:p w14:paraId="7490685E" w14:textId="37A40007" w:rsidR="000862D6" w:rsidRPr="00163987" w:rsidRDefault="000862D6" w:rsidP="00163987">
      <w:pPr>
        <w:widowControl w:val="0"/>
        <w:spacing w:line="360" w:lineRule="auto"/>
        <w:ind w:left="6" w:right="-5" w:hanging="6"/>
        <w:jc w:val="center"/>
        <w:rPr>
          <w:rFonts w:ascii="Arial" w:hAnsi="Arial"/>
          <w:sz w:val="20"/>
          <w:szCs w:val="22"/>
          <w:lang w:val="ru-RU"/>
        </w:rPr>
      </w:pPr>
      <w:r w:rsidRPr="00163987">
        <w:rPr>
          <w:rFonts w:ascii="Arial" w:hAnsi="Arial"/>
          <w:i/>
          <w:sz w:val="20"/>
          <w:szCs w:val="22"/>
          <w:lang w:val="ru-RU"/>
        </w:rPr>
        <w:t xml:space="preserve">1 </w:t>
      </w:r>
      <w:r w:rsidRPr="00163987">
        <w:rPr>
          <w:rFonts w:ascii="Arial" w:hAnsi="Arial"/>
          <w:sz w:val="20"/>
          <w:szCs w:val="22"/>
          <w:lang w:val="ru-RU"/>
        </w:rPr>
        <w:t>−</w:t>
      </w:r>
      <w:r w:rsidRPr="00163987">
        <w:rPr>
          <w:rFonts w:ascii="Arial" w:hAnsi="Arial"/>
          <w:i/>
          <w:sz w:val="20"/>
          <w:szCs w:val="22"/>
          <w:lang w:val="ru-RU"/>
        </w:rPr>
        <w:t xml:space="preserve"> </w:t>
      </w:r>
      <w:r w:rsidRPr="00163987">
        <w:rPr>
          <w:rFonts w:ascii="Arial" w:hAnsi="Arial"/>
          <w:sz w:val="20"/>
          <w:szCs w:val="22"/>
          <w:lang w:val="ru-RU"/>
        </w:rPr>
        <w:t>к предохранителю</w:t>
      </w:r>
      <w:r w:rsidRPr="00163987">
        <w:rPr>
          <w:rFonts w:ascii="Arial" w:hAnsi="Arial"/>
          <w:i/>
          <w:sz w:val="20"/>
          <w:szCs w:val="22"/>
          <w:lang w:val="ru-RU"/>
        </w:rPr>
        <w:t xml:space="preserve"> </w:t>
      </w:r>
      <w:r w:rsidRPr="00163987">
        <w:rPr>
          <w:rFonts w:ascii="Arial" w:hAnsi="Arial"/>
          <w:i/>
          <w:sz w:val="20"/>
          <w:szCs w:val="22"/>
        </w:rPr>
        <w:t>F</w:t>
      </w:r>
      <w:r w:rsidRPr="00163987">
        <w:rPr>
          <w:rFonts w:ascii="Arial" w:hAnsi="Arial"/>
          <w:sz w:val="20"/>
          <w:szCs w:val="22"/>
          <w:lang w:val="ru-RU"/>
        </w:rPr>
        <w:t>;</w:t>
      </w:r>
      <w:r w:rsidRPr="00163987">
        <w:rPr>
          <w:rFonts w:ascii="Arial" w:hAnsi="Arial"/>
          <w:i/>
          <w:sz w:val="20"/>
          <w:szCs w:val="22"/>
          <w:lang w:val="ru-RU"/>
        </w:rPr>
        <w:t xml:space="preserve"> 2 </w:t>
      </w:r>
      <w:r w:rsidRPr="00163987">
        <w:rPr>
          <w:rFonts w:ascii="Arial" w:hAnsi="Arial"/>
          <w:sz w:val="20"/>
          <w:szCs w:val="22"/>
          <w:lang w:val="ru-RU"/>
        </w:rPr>
        <w:t>−</w:t>
      </w:r>
      <w:r w:rsidRPr="00163987">
        <w:rPr>
          <w:rFonts w:ascii="Arial" w:hAnsi="Arial"/>
          <w:i/>
          <w:sz w:val="20"/>
          <w:szCs w:val="22"/>
          <w:lang w:val="ru-RU"/>
        </w:rPr>
        <w:t xml:space="preserve"> </w:t>
      </w:r>
      <w:r w:rsidRPr="00163987">
        <w:rPr>
          <w:rFonts w:ascii="Arial" w:hAnsi="Arial"/>
          <w:sz w:val="20"/>
          <w:szCs w:val="22"/>
          <w:lang w:val="ru-RU"/>
        </w:rPr>
        <w:t>металлическая панель;</w:t>
      </w:r>
      <w:r w:rsidRPr="00163987">
        <w:rPr>
          <w:rFonts w:ascii="Arial" w:hAnsi="Arial"/>
          <w:i/>
          <w:sz w:val="20"/>
          <w:szCs w:val="22"/>
          <w:lang w:val="ru-RU"/>
        </w:rPr>
        <w:t xml:space="preserve"> 3 </w:t>
      </w:r>
      <w:r w:rsidRPr="00163987">
        <w:rPr>
          <w:rFonts w:ascii="Arial" w:hAnsi="Arial"/>
          <w:sz w:val="20"/>
          <w:szCs w:val="22"/>
          <w:lang w:val="ru-RU"/>
        </w:rPr>
        <w:t>−</w:t>
      </w:r>
      <w:r w:rsidRPr="00163987">
        <w:rPr>
          <w:rFonts w:ascii="Arial" w:hAnsi="Arial"/>
          <w:i/>
          <w:sz w:val="20"/>
          <w:szCs w:val="22"/>
          <w:lang w:val="ru-RU"/>
        </w:rPr>
        <w:t xml:space="preserve"> </w:t>
      </w:r>
      <w:r w:rsidRPr="00163987">
        <w:rPr>
          <w:rFonts w:ascii="Arial" w:hAnsi="Arial"/>
          <w:sz w:val="20"/>
          <w:szCs w:val="22"/>
          <w:lang w:val="ru-RU"/>
        </w:rPr>
        <w:t>кабель;</w:t>
      </w:r>
      <w:r w:rsidRPr="00163987">
        <w:rPr>
          <w:rFonts w:ascii="Arial" w:hAnsi="Arial"/>
          <w:i/>
          <w:sz w:val="20"/>
          <w:szCs w:val="22"/>
          <w:lang w:val="ru-RU"/>
        </w:rPr>
        <w:t xml:space="preserve"> 4 </w:t>
      </w:r>
      <w:r w:rsidRPr="00163987">
        <w:rPr>
          <w:rFonts w:ascii="Arial" w:hAnsi="Arial"/>
          <w:sz w:val="20"/>
          <w:szCs w:val="22"/>
          <w:lang w:val="ru-RU"/>
        </w:rPr>
        <w:t>−</w:t>
      </w:r>
      <w:r w:rsidRPr="00163987">
        <w:rPr>
          <w:rFonts w:ascii="Arial" w:hAnsi="Arial"/>
          <w:i/>
          <w:sz w:val="20"/>
          <w:szCs w:val="22"/>
          <w:lang w:val="ru-RU"/>
        </w:rPr>
        <w:t xml:space="preserve"> </w:t>
      </w:r>
      <w:r w:rsidRPr="00163987">
        <w:rPr>
          <w:rFonts w:ascii="Arial" w:hAnsi="Arial"/>
          <w:sz w:val="20"/>
          <w:szCs w:val="22"/>
          <w:lang w:val="ru-RU"/>
        </w:rPr>
        <w:t xml:space="preserve">выхлопное окно; </w:t>
      </w:r>
      <w:r w:rsidRPr="00163987">
        <w:rPr>
          <w:rFonts w:ascii="Arial" w:hAnsi="Arial"/>
          <w:i/>
          <w:sz w:val="20"/>
          <w:szCs w:val="22"/>
          <w:lang w:val="ru-RU"/>
        </w:rPr>
        <w:t xml:space="preserve">5 </w:t>
      </w:r>
      <w:r w:rsidRPr="00163987">
        <w:rPr>
          <w:rFonts w:ascii="Arial" w:hAnsi="Arial"/>
          <w:sz w:val="20"/>
          <w:szCs w:val="22"/>
          <w:lang w:val="ru-RU"/>
        </w:rPr>
        <w:t>–</w:t>
      </w:r>
      <w:r w:rsidRPr="00163987">
        <w:rPr>
          <w:rFonts w:ascii="Arial" w:hAnsi="Arial"/>
          <w:i/>
          <w:sz w:val="20"/>
          <w:szCs w:val="22"/>
          <w:lang w:val="ru-RU"/>
        </w:rPr>
        <w:t xml:space="preserve"> </w:t>
      </w:r>
      <w:r w:rsidRPr="00163987">
        <w:rPr>
          <w:rFonts w:ascii="Arial" w:hAnsi="Arial"/>
          <w:sz w:val="20"/>
          <w:szCs w:val="22"/>
          <w:lang w:val="ru-RU"/>
        </w:rPr>
        <w:t>решетка (для примера);</w:t>
      </w:r>
      <w:r w:rsidRPr="00163987">
        <w:rPr>
          <w:rFonts w:ascii="Arial" w:hAnsi="Arial"/>
          <w:i/>
          <w:sz w:val="20"/>
          <w:szCs w:val="22"/>
          <w:lang w:val="ru-RU"/>
        </w:rPr>
        <w:t xml:space="preserve"> 6 </w:t>
      </w:r>
      <w:r w:rsidRPr="00163987">
        <w:rPr>
          <w:rFonts w:ascii="Arial" w:hAnsi="Arial"/>
          <w:sz w:val="20"/>
          <w:szCs w:val="22"/>
          <w:lang w:val="ru-RU"/>
        </w:rPr>
        <w:t>-</w:t>
      </w:r>
      <w:r w:rsidRPr="00163987">
        <w:rPr>
          <w:rFonts w:ascii="Arial" w:hAnsi="Arial"/>
          <w:i/>
          <w:sz w:val="20"/>
          <w:szCs w:val="22"/>
          <w:lang w:val="ru-RU"/>
        </w:rPr>
        <w:t xml:space="preserve"> </w:t>
      </w:r>
      <w:r w:rsidRPr="00163987">
        <w:rPr>
          <w:rFonts w:ascii="Arial" w:hAnsi="Arial"/>
          <w:sz w:val="20"/>
          <w:szCs w:val="22"/>
          <w:lang w:val="ru-RU"/>
        </w:rPr>
        <w:t>барьер;</w:t>
      </w:r>
      <w:r w:rsidRPr="00163987">
        <w:rPr>
          <w:rFonts w:ascii="Arial" w:hAnsi="Arial"/>
          <w:i/>
          <w:sz w:val="20"/>
          <w:szCs w:val="22"/>
          <w:lang w:val="ru-RU"/>
        </w:rPr>
        <w:t xml:space="preserve"> 7 </w:t>
      </w:r>
      <w:r w:rsidRPr="00163987">
        <w:rPr>
          <w:rFonts w:ascii="Arial" w:hAnsi="Arial"/>
          <w:sz w:val="20"/>
          <w:szCs w:val="22"/>
          <w:lang w:val="ru-RU"/>
        </w:rPr>
        <w:t>−</w:t>
      </w:r>
      <w:r w:rsidRPr="00163987">
        <w:rPr>
          <w:rFonts w:ascii="Arial" w:hAnsi="Arial"/>
          <w:i/>
          <w:sz w:val="20"/>
          <w:szCs w:val="22"/>
          <w:lang w:val="ru-RU"/>
        </w:rPr>
        <w:t xml:space="preserve"> </w:t>
      </w:r>
      <w:r w:rsidRPr="00163987">
        <w:rPr>
          <w:rFonts w:ascii="Arial" w:hAnsi="Arial"/>
          <w:sz w:val="20"/>
          <w:szCs w:val="22"/>
          <w:lang w:val="ru-RU"/>
        </w:rPr>
        <w:t>полиэтиленовый лист;</w:t>
      </w:r>
      <w:r w:rsidRPr="00163987">
        <w:rPr>
          <w:rFonts w:ascii="Arial" w:hAnsi="Arial"/>
          <w:i/>
          <w:sz w:val="20"/>
          <w:szCs w:val="22"/>
          <w:lang w:val="ru-RU"/>
        </w:rPr>
        <w:t xml:space="preserve"> 8 </w:t>
      </w:r>
      <w:r w:rsidRPr="00163987">
        <w:rPr>
          <w:rFonts w:ascii="Arial" w:hAnsi="Arial"/>
          <w:sz w:val="20"/>
          <w:szCs w:val="22"/>
          <w:lang w:val="ru-RU"/>
        </w:rPr>
        <w:t>−</w:t>
      </w:r>
      <w:r w:rsidRPr="00163987">
        <w:rPr>
          <w:rFonts w:ascii="Arial" w:hAnsi="Arial"/>
          <w:i/>
          <w:sz w:val="20"/>
          <w:szCs w:val="22"/>
          <w:lang w:val="ru-RU"/>
        </w:rPr>
        <w:t xml:space="preserve"> </w:t>
      </w:r>
      <w:r w:rsidRPr="00163987">
        <w:rPr>
          <w:rFonts w:ascii="Arial" w:hAnsi="Arial"/>
          <w:sz w:val="20"/>
          <w:szCs w:val="22"/>
          <w:lang w:val="ru-RU"/>
        </w:rPr>
        <w:t>рама</w:t>
      </w:r>
    </w:p>
    <w:p w14:paraId="6300C1CD" w14:textId="77777777" w:rsidR="000862D6" w:rsidRPr="00163987" w:rsidRDefault="000862D6" w:rsidP="00163987">
      <w:pPr>
        <w:widowControl w:val="0"/>
        <w:spacing w:line="360" w:lineRule="auto"/>
        <w:ind w:left="6" w:firstLine="561"/>
        <w:jc w:val="both"/>
        <w:rPr>
          <w:rFonts w:ascii="Arial" w:hAnsi="Arial"/>
          <w:sz w:val="22"/>
          <w:szCs w:val="22"/>
          <w:lang w:val="ru-RU"/>
        </w:rPr>
      </w:pPr>
    </w:p>
    <w:p w14:paraId="2F17C5CB" w14:textId="40D1A374" w:rsidR="000862D6" w:rsidRPr="00163987" w:rsidRDefault="000862D6" w:rsidP="00163987">
      <w:pPr>
        <w:widowControl w:val="0"/>
        <w:spacing w:line="360" w:lineRule="auto"/>
        <w:ind w:left="6" w:hanging="6"/>
        <w:jc w:val="center"/>
        <w:rPr>
          <w:rFonts w:ascii="Arial" w:hAnsi="Arial"/>
          <w:sz w:val="22"/>
          <w:szCs w:val="22"/>
          <w:lang w:val="ru-RU"/>
        </w:rPr>
      </w:pPr>
      <w:r w:rsidRPr="00163987">
        <w:rPr>
          <w:rFonts w:ascii="Arial" w:hAnsi="Arial"/>
          <w:sz w:val="22"/>
          <w:szCs w:val="22"/>
          <w:lang w:val="ru-RU"/>
        </w:rPr>
        <w:t xml:space="preserve">Рисунок Н.1 </w:t>
      </w:r>
      <w:r w:rsidRPr="00163987">
        <w:rPr>
          <w:rFonts w:ascii="Arial" w:hAnsi="Arial"/>
          <w:bCs/>
          <w:sz w:val="22"/>
          <w:szCs w:val="22"/>
          <w:lang w:val="ru-RU"/>
        </w:rPr>
        <w:t>–</w:t>
      </w:r>
      <w:r w:rsidRPr="00163987">
        <w:rPr>
          <w:rFonts w:ascii="Arial" w:hAnsi="Arial"/>
          <w:sz w:val="22"/>
          <w:szCs w:val="22"/>
          <w:lang w:val="ru-RU"/>
        </w:rPr>
        <w:t xml:space="preserve"> Пример испытательного устройства</w:t>
      </w:r>
    </w:p>
    <w:p w14:paraId="64C44E8B" w14:textId="77777777" w:rsidR="000862D6" w:rsidRPr="00163987" w:rsidRDefault="000862D6" w:rsidP="00163987">
      <w:pPr>
        <w:widowControl w:val="0"/>
        <w:spacing w:line="360" w:lineRule="auto"/>
        <w:ind w:left="6" w:firstLine="561"/>
        <w:jc w:val="both"/>
        <w:rPr>
          <w:rFonts w:ascii="Arial" w:hAnsi="Arial"/>
          <w:sz w:val="22"/>
          <w:szCs w:val="22"/>
          <w:lang w:val="ru-RU"/>
        </w:rPr>
      </w:pPr>
    </w:p>
    <w:p w14:paraId="2D705CD8" w14:textId="77777777" w:rsidR="00353D68" w:rsidRPr="00163987" w:rsidRDefault="00353D68" w:rsidP="00163987">
      <w:pPr>
        <w:widowControl w:val="0"/>
        <w:jc w:val="center"/>
        <w:rPr>
          <w:rFonts w:ascii="Arial" w:hAnsi="Arial"/>
        </w:rPr>
      </w:pPr>
      <w:r w:rsidRPr="00163987">
        <w:rPr>
          <w:rFonts w:ascii="Arial" w:hAnsi="Arial"/>
          <w:noProof/>
          <w:lang w:val="ru-RU" w:eastAsia="ru-RU"/>
        </w:rPr>
        <w:drawing>
          <wp:inline distT="0" distB="0" distL="0" distR="0" wp14:anchorId="2F14547B" wp14:editId="0884AD69">
            <wp:extent cx="3964114" cy="3901440"/>
            <wp:effectExtent l="0" t="0" r="0" b="3810"/>
            <wp:docPr id="48" name="Рисунок 48" descr="Рис С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Рис С_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73399" cy="3910578"/>
                    </a:xfrm>
                    <a:prstGeom prst="rect">
                      <a:avLst/>
                    </a:prstGeom>
                    <a:noFill/>
                    <a:ln>
                      <a:noFill/>
                    </a:ln>
                  </pic:spPr>
                </pic:pic>
              </a:graphicData>
            </a:graphic>
          </wp:inline>
        </w:drawing>
      </w:r>
    </w:p>
    <w:p w14:paraId="4AA68656" w14:textId="77777777" w:rsidR="00353D68" w:rsidRPr="00163987" w:rsidRDefault="00353D68" w:rsidP="00163987">
      <w:pPr>
        <w:widowControl w:val="0"/>
        <w:spacing w:line="360" w:lineRule="auto"/>
        <w:jc w:val="center"/>
        <w:rPr>
          <w:rFonts w:ascii="Arial" w:hAnsi="Arial"/>
          <w:sz w:val="20"/>
          <w:lang w:val="ru-RU"/>
        </w:rPr>
      </w:pPr>
      <w:r w:rsidRPr="00163987">
        <w:rPr>
          <w:rFonts w:ascii="Arial" w:hAnsi="Arial"/>
          <w:i/>
          <w:sz w:val="20"/>
          <w:lang w:val="ru-RU"/>
        </w:rPr>
        <w:t>1</w:t>
      </w:r>
      <w:r w:rsidRPr="00163987">
        <w:rPr>
          <w:rFonts w:ascii="Arial" w:hAnsi="Arial"/>
          <w:sz w:val="20"/>
          <w:lang w:val="ru-RU"/>
        </w:rPr>
        <w:t xml:space="preserve"> – рамка из изоляционного материала; </w:t>
      </w:r>
      <w:r w:rsidRPr="00163987">
        <w:rPr>
          <w:rFonts w:ascii="Arial" w:hAnsi="Arial"/>
          <w:i/>
          <w:sz w:val="20"/>
          <w:lang w:val="ru-RU"/>
        </w:rPr>
        <w:t>2</w:t>
      </w:r>
      <w:r w:rsidRPr="00163987">
        <w:rPr>
          <w:rFonts w:ascii="Arial" w:hAnsi="Arial"/>
          <w:sz w:val="20"/>
          <w:lang w:val="ru-RU"/>
        </w:rPr>
        <w:t xml:space="preserve"> – медные проволоки; </w:t>
      </w:r>
      <w:r w:rsidRPr="00163987">
        <w:rPr>
          <w:rFonts w:ascii="Arial" w:hAnsi="Arial"/>
          <w:i/>
          <w:sz w:val="20"/>
          <w:lang w:val="ru-RU"/>
        </w:rPr>
        <w:t>3</w:t>
      </w:r>
      <w:r w:rsidRPr="00163987">
        <w:rPr>
          <w:rFonts w:ascii="Arial" w:hAnsi="Arial"/>
          <w:sz w:val="20"/>
          <w:lang w:val="ru-RU"/>
        </w:rPr>
        <w:t xml:space="preserve"> – металлическое соединение медных проволок</w:t>
      </w:r>
    </w:p>
    <w:p w14:paraId="56E2E9C2" w14:textId="77777777" w:rsidR="000862D6" w:rsidRPr="00163987" w:rsidRDefault="000862D6" w:rsidP="00163987">
      <w:pPr>
        <w:widowControl w:val="0"/>
        <w:spacing w:line="360" w:lineRule="auto"/>
        <w:jc w:val="center"/>
        <w:rPr>
          <w:rFonts w:ascii="Arial" w:hAnsi="Arial"/>
          <w:sz w:val="20"/>
          <w:lang w:val="ru-RU"/>
        </w:rPr>
      </w:pPr>
    </w:p>
    <w:p w14:paraId="5A2E9D4E" w14:textId="7ADA3505" w:rsidR="000862D6" w:rsidRPr="00163987" w:rsidRDefault="000862D6" w:rsidP="00163987">
      <w:pPr>
        <w:widowControl w:val="0"/>
        <w:spacing w:line="360" w:lineRule="auto"/>
        <w:jc w:val="center"/>
        <w:rPr>
          <w:rFonts w:ascii="Arial" w:hAnsi="Arial"/>
          <w:sz w:val="22"/>
          <w:lang w:val="en-US"/>
        </w:rPr>
      </w:pPr>
      <w:r w:rsidRPr="00163987">
        <w:rPr>
          <w:rFonts w:ascii="Arial" w:hAnsi="Arial"/>
          <w:sz w:val="22"/>
          <w:lang w:val="ru-RU"/>
        </w:rPr>
        <w:t xml:space="preserve">Рисунок </w:t>
      </w:r>
      <w:r w:rsidR="00B339A8" w:rsidRPr="00163987">
        <w:rPr>
          <w:rFonts w:ascii="Arial" w:hAnsi="Arial"/>
          <w:sz w:val="22"/>
          <w:szCs w:val="22"/>
          <w:lang w:val="ru-RU"/>
        </w:rPr>
        <w:t>Н</w:t>
      </w:r>
      <w:r w:rsidRPr="00163987">
        <w:rPr>
          <w:rFonts w:ascii="Arial" w:hAnsi="Arial"/>
          <w:sz w:val="22"/>
          <w:lang w:val="ru-RU"/>
        </w:rPr>
        <w:t>.2 –</w:t>
      </w:r>
      <w:r w:rsidRPr="00163987">
        <w:rPr>
          <w:rFonts w:ascii="Arial" w:hAnsi="Arial"/>
          <w:sz w:val="22"/>
          <w:lang w:val="en-US"/>
        </w:rPr>
        <w:t xml:space="preserve"> </w:t>
      </w:r>
      <w:r w:rsidRPr="00163987">
        <w:rPr>
          <w:rFonts w:ascii="Arial" w:hAnsi="Arial"/>
          <w:sz w:val="22"/>
          <w:lang w:val="ru-RU"/>
        </w:rPr>
        <w:t>Р</w:t>
      </w:r>
      <w:proofErr w:type="spellStart"/>
      <w:r w:rsidRPr="00163987">
        <w:rPr>
          <w:rFonts w:ascii="Arial" w:hAnsi="Arial"/>
          <w:sz w:val="22"/>
          <w:lang w:val="en-US"/>
        </w:rPr>
        <w:t>ешетка</w:t>
      </w:r>
      <w:proofErr w:type="spellEnd"/>
    </w:p>
    <w:p w14:paraId="1C127AA1" w14:textId="77777777" w:rsidR="000862D6" w:rsidRPr="00163987" w:rsidRDefault="000862D6" w:rsidP="00163987">
      <w:pPr>
        <w:widowControl w:val="0"/>
        <w:spacing w:line="360" w:lineRule="auto"/>
        <w:jc w:val="center"/>
        <w:rPr>
          <w:rFonts w:ascii="Arial" w:hAnsi="Arial"/>
          <w:sz w:val="20"/>
          <w:lang w:val="ru-RU"/>
        </w:rPr>
      </w:pPr>
    </w:p>
    <w:p w14:paraId="717C7019" w14:textId="77777777" w:rsidR="00353D68" w:rsidRPr="00163987" w:rsidRDefault="00353D68" w:rsidP="00163987">
      <w:pPr>
        <w:widowControl w:val="0"/>
        <w:jc w:val="center"/>
        <w:rPr>
          <w:rFonts w:ascii="Arial" w:hAnsi="Arial"/>
        </w:rPr>
      </w:pPr>
      <w:r w:rsidRPr="00163987">
        <w:rPr>
          <w:rFonts w:ascii="Arial" w:hAnsi="Arial"/>
          <w:noProof/>
          <w:lang w:val="ru-RU" w:eastAsia="ru-RU"/>
        </w:rPr>
        <w:drawing>
          <wp:inline distT="0" distB="0" distL="0" distR="0" wp14:anchorId="3EB7E765" wp14:editId="3034EE5A">
            <wp:extent cx="5915025" cy="1428750"/>
            <wp:effectExtent l="0" t="0" r="9525" b="0"/>
            <wp:docPr id="49" name="Рисунок 49" descr="Рис С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Рис С_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15025" cy="1428750"/>
                    </a:xfrm>
                    <a:prstGeom prst="rect">
                      <a:avLst/>
                    </a:prstGeom>
                    <a:noFill/>
                    <a:ln>
                      <a:noFill/>
                    </a:ln>
                  </pic:spPr>
                </pic:pic>
              </a:graphicData>
            </a:graphic>
          </wp:inline>
        </w:drawing>
      </w:r>
    </w:p>
    <w:p w14:paraId="4DE56DA3" w14:textId="254437F2" w:rsidR="00353D68" w:rsidRPr="00163987" w:rsidRDefault="00353D68" w:rsidP="00163987">
      <w:pPr>
        <w:widowControl w:val="0"/>
        <w:spacing w:line="360" w:lineRule="auto"/>
        <w:ind w:firstLine="567"/>
        <w:jc w:val="center"/>
        <w:rPr>
          <w:rFonts w:ascii="Arial" w:hAnsi="Arial"/>
          <w:sz w:val="20"/>
          <w:lang w:val="ru-RU"/>
        </w:rPr>
      </w:pPr>
      <w:r w:rsidRPr="00163987">
        <w:rPr>
          <w:rFonts w:ascii="Arial" w:hAnsi="Arial"/>
          <w:i/>
          <w:sz w:val="20"/>
          <w:lang w:val="ru-RU"/>
        </w:rPr>
        <w:t>1</w:t>
      </w:r>
      <w:r w:rsidRPr="00163987">
        <w:rPr>
          <w:rFonts w:ascii="Arial" w:hAnsi="Arial"/>
          <w:sz w:val="20"/>
          <w:lang w:val="ru-RU"/>
        </w:rPr>
        <w:t xml:space="preserve"> – присоединение к точкам В и С</w:t>
      </w:r>
      <w:r w:rsidR="000862D6" w:rsidRPr="00163987">
        <w:rPr>
          <w:rFonts w:ascii="Arial" w:hAnsi="Arial"/>
          <w:sz w:val="20"/>
          <w:lang w:val="ru-RU"/>
        </w:rPr>
        <w:t xml:space="preserve">; </w:t>
      </w:r>
      <w:r w:rsidR="000862D6" w:rsidRPr="00163987">
        <w:rPr>
          <w:rFonts w:ascii="Arial" w:hAnsi="Arial"/>
          <w:i/>
          <w:sz w:val="20"/>
          <w:lang w:val="en-US"/>
        </w:rPr>
        <w:t>F</w:t>
      </w:r>
      <w:r w:rsidR="000862D6" w:rsidRPr="00163987">
        <w:rPr>
          <w:rFonts w:ascii="Arial" w:hAnsi="Arial"/>
          <w:sz w:val="20"/>
          <w:lang w:val="ru-RU"/>
        </w:rPr>
        <w:t>’ –</w:t>
      </w:r>
      <w:r w:rsidR="00A1620F" w:rsidRPr="00163987">
        <w:rPr>
          <w:rFonts w:ascii="Arial" w:hAnsi="Arial"/>
          <w:sz w:val="20"/>
          <w:lang w:val="ru-RU"/>
        </w:rPr>
        <w:t xml:space="preserve"> плавкий предохранитель</w:t>
      </w:r>
      <w:r w:rsidR="000862D6" w:rsidRPr="00163987">
        <w:rPr>
          <w:rFonts w:ascii="Arial" w:hAnsi="Arial"/>
          <w:sz w:val="20"/>
          <w:lang w:val="ru-RU"/>
        </w:rPr>
        <w:t>;</w:t>
      </w:r>
      <w:r w:rsidRPr="00163987">
        <w:rPr>
          <w:rFonts w:ascii="Arial" w:hAnsi="Arial"/>
          <w:sz w:val="20"/>
          <w:lang w:val="ru-RU"/>
        </w:rPr>
        <w:t xml:space="preserve"> </w:t>
      </w:r>
      <w:r w:rsidR="000862D6" w:rsidRPr="00163987">
        <w:rPr>
          <w:rFonts w:ascii="Arial" w:hAnsi="Arial"/>
          <w:i/>
          <w:sz w:val="20"/>
          <w:lang w:val="en-US"/>
        </w:rPr>
        <w:t>R</w:t>
      </w:r>
      <w:r w:rsidR="000862D6" w:rsidRPr="00163987">
        <w:rPr>
          <w:rFonts w:ascii="Arial" w:hAnsi="Arial"/>
          <w:sz w:val="20"/>
          <w:lang w:val="ru-RU"/>
        </w:rPr>
        <w:t xml:space="preserve">’ – </w:t>
      </w:r>
      <w:r w:rsidR="00A1620F" w:rsidRPr="00163987">
        <w:rPr>
          <w:rFonts w:ascii="Arial" w:hAnsi="Arial"/>
          <w:sz w:val="20"/>
          <w:lang w:val="ru-RU"/>
        </w:rPr>
        <w:t>резистор</w:t>
      </w:r>
    </w:p>
    <w:p w14:paraId="4523160E" w14:textId="77777777" w:rsidR="0074180D" w:rsidRPr="00163987" w:rsidRDefault="0074180D" w:rsidP="00163987">
      <w:pPr>
        <w:widowControl w:val="0"/>
        <w:spacing w:line="360" w:lineRule="auto"/>
        <w:ind w:firstLine="567"/>
        <w:jc w:val="center"/>
        <w:rPr>
          <w:rFonts w:ascii="Arial" w:hAnsi="Arial"/>
          <w:sz w:val="20"/>
          <w:lang w:val="ru-RU"/>
        </w:rPr>
      </w:pPr>
    </w:p>
    <w:p w14:paraId="6E11FA70" w14:textId="14262160" w:rsidR="0074180D" w:rsidRPr="00163987" w:rsidRDefault="00353D68" w:rsidP="00163987">
      <w:pPr>
        <w:widowControl w:val="0"/>
        <w:spacing w:line="360" w:lineRule="auto"/>
        <w:jc w:val="center"/>
        <w:rPr>
          <w:rFonts w:ascii="Arial" w:hAnsi="Arial"/>
          <w:sz w:val="22"/>
          <w:lang w:val="ru-RU"/>
        </w:rPr>
      </w:pPr>
      <w:r w:rsidRPr="00163987">
        <w:rPr>
          <w:rFonts w:ascii="Arial" w:hAnsi="Arial"/>
          <w:sz w:val="22"/>
          <w:lang w:val="ru-RU"/>
        </w:rPr>
        <w:t xml:space="preserve">Рисунок </w:t>
      </w:r>
      <w:r w:rsidR="00B339A8" w:rsidRPr="00163987">
        <w:rPr>
          <w:rFonts w:ascii="Arial" w:hAnsi="Arial"/>
          <w:sz w:val="22"/>
          <w:szCs w:val="22"/>
          <w:lang w:val="ru-RU"/>
        </w:rPr>
        <w:t>Н</w:t>
      </w:r>
      <w:r w:rsidRPr="00163987">
        <w:rPr>
          <w:rFonts w:ascii="Arial" w:hAnsi="Arial"/>
          <w:sz w:val="22"/>
          <w:lang w:val="ru-RU"/>
        </w:rPr>
        <w:t>.3 – Цепь сетки</w:t>
      </w:r>
    </w:p>
    <w:p w14:paraId="5C8E9877" w14:textId="42C19558" w:rsidR="00353D68" w:rsidRPr="00163987" w:rsidRDefault="00353D68" w:rsidP="00163987">
      <w:pPr>
        <w:widowControl w:val="0"/>
        <w:spacing w:line="360" w:lineRule="auto"/>
        <w:jc w:val="center"/>
        <w:rPr>
          <w:rFonts w:ascii="Arial" w:hAnsi="Arial" w:cs="Arial"/>
          <w:bCs/>
          <w:sz w:val="22"/>
          <w:szCs w:val="22"/>
          <w:lang w:val="ru-RU"/>
        </w:rPr>
      </w:pPr>
      <w:r w:rsidRPr="00163987">
        <w:rPr>
          <w:rFonts w:ascii="Arial" w:hAnsi="Arial" w:cs="Arial"/>
          <w:bCs/>
          <w:sz w:val="22"/>
          <w:szCs w:val="22"/>
          <w:lang w:val="ru-RU"/>
        </w:rPr>
        <w:br w:type="page"/>
      </w:r>
    </w:p>
    <w:p w14:paraId="5F845661" w14:textId="77777777" w:rsidR="007C4C2E" w:rsidRPr="00163987" w:rsidRDefault="007C4C2E" w:rsidP="00163987">
      <w:pPr>
        <w:spacing w:line="360" w:lineRule="auto"/>
        <w:jc w:val="center"/>
        <w:rPr>
          <w:rFonts w:ascii="Arial" w:hAnsi="Arial" w:cs="Arial"/>
          <w:b/>
          <w:lang w:val="ru-RU"/>
        </w:rPr>
      </w:pPr>
      <w:r w:rsidRPr="00163987">
        <w:rPr>
          <w:rFonts w:ascii="Arial" w:hAnsi="Arial" w:cs="Arial"/>
          <w:b/>
          <w:lang w:val="ru-RU"/>
        </w:rPr>
        <w:lastRenderedPageBreak/>
        <w:t xml:space="preserve">Приложение </w:t>
      </w:r>
      <w:r w:rsidRPr="00163987">
        <w:rPr>
          <w:rFonts w:ascii="Arial" w:hAnsi="Arial" w:cs="Arial"/>
          <w:b/>
          <w:lang w:val="en-US"/>
        </w:rPr>
        <w:t>I</w:t>
      </w:r>
    </w:p>
    <w:p w14:paraId="72F2AF03" w14:textId="77777777" w:rsidR="007C4C2E" w:rsidRPr="00163987" w:rsidRDefault="007C4C2E" w:rsidP="00163987">
      <w:pPr>
        <w:spacing w:line="360" w:lineRule="auto"/>
        <w:jc w:val="center"/>
        <w:rPr>
          <w:rFonts w:ascii="Arial" w:hAnsi="Arial" w:cs="Arial"/>
          <w:b/>
          <w:lang w:val="ru-RU"/>
        </w:rPr>
      </w:pPr>
      <w:r w:rsidRPr="00163987">
        <w:rPr>
          <w:rFonts w:ascii="Arial" w:hAnsi="Arial" w:cs="Arial"/>
          <w:b/>
          <w:lang w:val="ru-RU"/>
        </w:rPr>
        <w:t>(</w:t>
      </w:r>
      <w:r w:rsidR="00964BDC" w:rsidRPr="00163987">
        <w:rPr>
          <w:rFonts w:ascii="Arial" w:hAnsi="Arial" w:cs="Arial"/>
          <w:b/>
          <w:lang w:val="ru-RU"/>
        </w:rPr>
        <w:t>обязательное</w:t>
      </w:r>
      <w:r w:rsidRPr="00163987">
        <w:rPr>
          <w:rFonts w:ascii="Arial" w:hAnsi="Arial" w:cs="Arial"/>
          <w:b/>
          <w:lang w:val="ru-RU"/>
        </w:rPr>
        <w:t>)</w:t>
      </w:r>
    </w:p>
    <w:p w14:paraId="6330F5E2" w14:textId="77777777" w:rsidR="007C4C2E" w:rsidRPr="00163987" w:rsidRDefault="00353D68" w:rsidP="00163987">
      <w:pPr>
        <w:spacing w:line="360" w:lineRule="auto"/>
        <w:jc w:val="center"/>
        <w:rPr>
          <w:rFonts w:ascii="Arial" w:hAnsi="Arial" w:cs="Arial"/>
          <w:b/>
          <w:lang w:val="ru-RU"/>
        </w:rPr>
      </w:pPr>
      <w:r w:rsidRPr="00163987">
        <w:rPr>
          <w:rFonts w:ascii="Arial" w:hAnsi="Arial" w:cs="Arial"/>
          <w:b/>
          <w:lang w:val="ru-RU"/>
        </w:rPr>
        <w:t>Приемо-сдаточные испытания</w:t>
      </w:r>
    </w:p>
    <w:p w14:paraId="6855B93D" w14:textId="77777777" w:rsidR="007C4C2E" w:rsidRPr="00163987" w:rsidRDefault="007C4C2E" w:rsidP="00163987">
      <w:pPr>
        <w:spacing w:line="360" w:lineRule="auto"/>
        <w:jc w:val="both"/>
        <w:rPr>
          <w:rFonts w:ascii="Arial" w:hAnsi="Arial" w:cs="Arial"/>
          <w:sz w:val="22"/>
          <w:szCs w:val="22"/>
          <w:lang w:val="ru-RU"/>
        </w:rPr>
      </w:pPr>
    </w:p>
    <w:p w14:paraId="3BB046B5" w14:textId="77777777" w:rsidR="00964BDC" w:rsidRPr="00163987" w:rsidRDefault="00964BDC" w:rsidP="00163987">
      <w:pPr>
        <w:widowControl w:val="0"/>
        <w:spacing w:line="360" w:lineRule="auto"/>
        <w:ind w:firstLine="567"/>
        <w:jc w:val="both"/>
        <w:rPr>
          <w:rFonts w:ascii="Arial" w:hAnsi="Arial"/>
          <w:b/>
          <w:sz w:val="22"/>
          <w:szCs w:val="22"/>
          <w:lang w:val="ru-RU"/>
        </w:rPr>
      </w:pPr>
      <w:r w:rsidRPr="00163987">
        <w:rPr>
          <w:rFonts w:ascii="Arial" w:hAnsi="Arial"/>
          <w:b/>
          <w:sz w:val="22"/>
          <w:szCs w:val="22"/>
          <w:lang w:val="en-US"/>
        </w:rPr>
        <w:t>I</w:t>
      </w:r>
      <w:r w:rsidRPr="00163987">
        <w:rPr>
          <w:rFonts w:ascii="Arial" w:hAnsi="Arial"/>
          <w:b/>
          <w:sz w:val="22"/>
          <w:szCs w:val="22"/>
          <w:lang w:val="ru-RU"/>
        </w:rPr>
        <w:t xml:space="preserve">.1 Общие условия </w:t>
      </w:r>
    </w:p>
    <w:p w14:paraId="749556A8" w14:textId="0FFF655F" w:rsidR="00964BDC" w:rsidRPr="00163987" w:rsidRDefault="00964BDC" w:rsidP="00163987">
      <w:pPr>
        <w:widowControl w:val="0"/>
        <w:spacing w:line="360" w:lineRule="auto"/>
        <w:ind w:firstLine="567"/>
        <w:jc w:val="both"/>
        <w:rPr>
          <w:rFonts w:ascii="Arial" w:hAnsi="Arial"/>
          <w:sz w:val="22"/>
          <w:szCs w:val="22"/>
          <w:lang w:val="ru-RU"/>
        </w:rPr>
      </w:pPr>
      <w:r w:rsidRPr="00163987">
        <w:rPr>
          <w:rFonts w:ascii="Arial" w:hAnsi="Arial"/>
          <w:sz w:val="22"/>
          <w:szCs w:val="22"/>
          <w:lang w:val="ru-RU"/>
        </w:rPr>
        <w:t xml:space="preserve">Испытания, указанные в настоящем </w:t>
      </w:r>
      <w:r w:rsidR="00DB06C9" w:rsidRPr="00163987">
        <w:rPr>
          <w:rFonts w:ascii="Arial" w:hAnsi="Arial"/>
          <w:sz w:val="22"/>
          <w:szCs w:val="22"/>
          <w:lang w:val="ru-RU"/>
        </w:rPr>
        <w:t>п</w:t>
      </w:r>
      <w:r w:rsidRPr="00163987">
        <w:rPr>
          <w:rFonts w:ascii="Arial" w:hAnsi="Arial"/>
          <w:sz w:val="22"/>
          <w:szCs w:val="22"/>
          <w:lang w:val="ru-RU"/>
        </w:rPr>
        <w:t>риложении, предназначены для выявления неприемлемых изменений в материале или изготовлении, влияющих на безопасность.</w:t>
      </w:r>
    </w:p>
    <w:p w14:paraId="202A611F" w14:textId="77777777" w:rsidR="00964BDC" w:rsidRPr="00163987" w:rsidRDefault="00964BDC" w:rsidP="00163987">
      <w:pPr>
        <w:widowControl w:val="0"/>
        <w:spacing w:line="360" w:lineRule="auto"/>
        <w:ind w:firstLine="567"/>
        <w:jc w:val="both"/>
        <w:rPr>
          <w:rFonts w:ascii="Arial" w:hAnsi="Arial"/>
          <w:sz w:val="22"/>
          <w:szCs w:val="22"/>
          <w:lang w:val="ru-RU"/>
        </w:rPr>
      </w:pPr>
      <w:r w:rsidRPr="00163987">
        <w:rPr>
          <w:rFonts w:ascii="Arial" w:hAnsi="Arial"/>
          <w:sz w:val="22"/>
          <w:szCs w:val="22"/>
          <w:lang w:val="ru-RU"/>
        </w:rPr>
        <w:t>Испытания необходимо проводить для установления того, что каждый выключатель соответствует образцам, которые выдержали испытания по настоящему стандарту, согласно опыту, накопленному производителем.</w:t>
      </w:r>
    </w:p>
    <w:p w14:paraId="14DC9FEE" w14:textId="77777777" w:rsidR="00964BDC" w:rsidRPr="00163987" w:rsidRDefault="00964BDC" w:rsidP="00163987">
      <w:pPr>
        <w:widowControl w:val="0"/>
        <w:spacing w:line="360" w:lineRule="auto"/>
        <w:ind w:firstLine="567"/>
        <w:jc w:val="both"/>
        <w:rPr>
          <w:rFonts w:ascii="Arial" w:hAnsi="Arial"/>
          <w:sz w:val="22"/>
          <w:szCs w:val="22"/>
          <w:lang w:val="ru-RU"/>
        </w:rPr>
      </w:pPr>
    </w:p>
    <w:p w14:paraId="6EF033BE" w14:textId="77777777" w:rsidR="00964BDC" w:rsidRPr="00163987" w:rsidRDefault="00964BDC" w:rsidP="00163987">
      <w:pPr>
        <w:widowControl w:val="0"/>
        <w:spacing w:line="360" w:lineRule="auto"/>
        <w:ind w:firstLine="567"/>
        <w:jc w:val="both"/>
        <w:rPr>
          <w:rFonts w:ascii="Arial" w:hAnsi="Arial"/>
          <w:sz w:val="22"/>
          <w:szCs w:val="22"/>
          <w:lang w:val="ru-RU"/>
        </w:rPr>
      </w:pPr>
      <w:r w:rsidRPr="00163987">
        <w:rPr>
          <w:rFonts w:ascii="Arial" w:hAnsi="Arial"/>
          <w:b/>
          <w:sz w:val="22"/>
          <w:szCs w:val="22"/>
        </w:rPr>
        <w:t>I</w:t>
      </w:r>
      <w:r w:rsidRPr="00163987">
        <w:rPr>
          <w:rFonts w:ascii="Arial" w:hAnsi="Arial"/>
          <w:b/>
          <w:sz w:val="22"/>
          <w:szCs w:val="22"/>
          <w:lang w:val="ru-RU"/>
        </w:rPr>
        <w:t>.2 Проверка расцепления</w:t>
      </w:r>
    </w:p>
    <w:p w14:paraId="0FFDE867" w14:textId="53E0AF4C" w:rsidR="00964BDC" w:rsidRPr="00163987" w:rsidRDefault="00964BDC" w:rsidP="00163987">
      <w:pPr>
        <w:widowControl w:val="0"/>
        <w:spacing w:line="360" w:lineRule="auto"/>
        <w:ind w:firstLine="567"/>
        <w:jc w:val="both"/>
        <w:rPr>
          <w:rFonts w:ascii="Arial" w:hAnsi="Arial"/>
          <w:sz w:val="22"/>
          <w:szCs w:val="22"/>
          <w:lang w:val="ru-RU"/>
        </w:rPr>
      </w:pPr>
      <w:r w:rsidRPr="00163987">
        <w:rPr>
          <w:rFonts w:ascii="Arial" w:hAnsi="Arial"/>
          <w:sz w:val="22"/>
          <w:szCs w:val="22"/>
          <w:lang w:val="ru-RU"/>
        </w:rPr>
        <w:t xml:space="preserve">Испытание на отключение должно быть проверено в соответствии с а) и </w:t>
      </w:r>
      <w:r w:rsidR="00DB06C9" w:rsidRPr="00163987">
        <w:rPr>
          <w:rFonts w:ascii="Arial" w:hAnsi="Arial"/>
          <w:sz w:val="22"/>
          <w:szCs w:val="22"/>
          <w:lang w:val="en-US"/>
        </w:rPr>
        <w:t>b</w:t>
      </w:r>
      <w:r w:rsidRPr="00163987">
        <w:rPr>
          <w:rFonts w:ascii="Arial" w:hAnsi="Arial"/>
          <w:sz w:val="22"/>
          <w:szCs w:val="22"/>
          <w:lang w:val="ru-RU"/>
        </w:rPr>
        <w:t>).</w:t>
      </w:r>
    </w:p>
    <w:p w14:paraId="1AC96BF2" w14:textId="77777777" w:rsidR="00964BDC" w:rsidRPr="00163987" w:rsidRDefault="00964BDC" w:rsidP="00163987">
      <w:pPr>
        <w:widowControl w:val="0"/>
        <w:tabs>
          <w:tab w:val="left" w:pos="520"/>
          <w:tab w:val="left" w:pos="993"/>
        </w:tabs>
        <w:spacing w:line="360" w:lineRule="auto"/>
        <w:ind w:left="567"/>
        <w:jc w:val="both"/>
        <w:rPr>
          <w:rFonts w:ascii="Arial" w:hAnsi="Arial"/>
          <w:sz w:val="22"/>
          <w:szCs w:val="22"/>
          <w:lang w:val="ru-RU"/>
        </w:rPr>
      </w:pPr>
      <w:r w:rsidRPr="00163987">
        <w:rPr>
          <w:rFonts w:ascii="Arial" w:hAnsi="Arial"/>
          <w:sz w:val="22"/>
          <w:szCs w:val="22"/>
          <w:lang w:val="ru-RU"/>
        </w:rPr>
        <w:t xml:space="preserve">а) Проверка </w:t>
      </w:r>
      <w:proofErr w:type="gramStart"/>
      <w:r w:rsidRPr="00163987">
        <w:rPr>
          <w:rFonts w:ascii="Arial" w:hAnsi="Arial"/>
          <w:sz w:val="22"/>
          <w:szCs w:val="22"/>
          <w:lang w:val="ru-RU"/>
        </w:rPr>
        <w:t>время-токовой</w:t>
      </w:r>
      <w:proofErr w:type="gramEnd"/>
      <w:r w:rsidRPr="00163987">
        <w:rPr>
          <w:rFonts w:ascii="Arial" w:hAnsi="Arial"/>
          <w:sz w:val="22"/>
          <w:szCs w:val="22"/>
          <w:lang w:val="ru-RU"/>
        </w:rPr>
        <w:t xml:space="preserve"> характеристики</w:t>
      </w:r>
    </w:p>
    <w:p w14:paraId="3C3EE30E" w14:textId="6DB1E2E1" w:rsidR="00964BDC" w:rsidRPr="00163987" w:rsidRDefault="00964BDC" w:rsidP="00163987">
      <w:pPr>
        <w:widowControl w:val="0"/>
        <w:spacing w:line="360" w:lineRule="auto"/>
        <w:ind w:firstLine="567"/>
        <w:jc w:val="both"/>
        <w:rPr>
          <w:rFonts w:ascii="Arial" w:hAnsi="Arial"/>
          <w:sz w:val="22"/>
          <w:szCs w:val="22"/>
          <w:lang w:val="ru-RU"/>
        </w:rPr>
      </w:pPr>
      <w:proofErr w:type="gramStart"/>
      <w:r w:rsidRPr="00163987">
        <w:rPr>
          <w:rFonts w:ascii="Arial" w:hAnsi="Arial"/>
          <w:sz w:val="22"/>
          <w:szCs w:val="22"/>
          <w:lang w:val="ru-RU"/>
        </w:rPr>
        <w:t xml:space="preserve">Ток любого подходящего значения между условным током расцепления и наименьшим значением из диапазона мгновенного расцепления по таблице </w:t>
      </w:r>
      <w:hyperlink w:anchor="page22" w:history="1">
        <w:r w:rsidRPr="00163987">
          <w:rPr>
            <w:rFonts w:ascii="Arial" w:hAnsi="Arial"/>
            <w:sz w:val="22"/>
            <w:szCs w:val="22"/>
            <w:lang w:val="ru-RU"/>
          </w:rPr>
          <w:t xml:space="preserve">2 </w:t>
        </w:r>
      </w:hyperlink>
      <w:r w:rsidRPr="00163987">
        <w:rPr>
          <w:rFonts w:ascii="Arial" w:hAnsi="Arial"/>
          <w:sz w:val="22"/>
          <w:szCs w:val="22"/>
          <w:lang w:val="ru-RU"/>
        </w:rPr>
        <w:t xml:space="preserve">(согласно типу автоматического выключателя </w:t>
      </w:r>
      <w:r w:rsidR="00DB06C9" w:rsidRPr="00163987">
        <w:rPr>
          <w:rFonts w:ascii="Arial" w:hAnsi="Arial"/>
          <w:sz w:val="22"/>
          <w:szCs w:val="22"/>
          <w:lang w:val="ru-RU"/>
        </w:rPr>
        <w:t xml:space="preserve">– </w:t>
      </w:r>
      <w:r w:rsidRPr="00163987">
        <w:rPr>
          <w:rFonts w:ascii="Arial" w:hAnsi="Arial"/>
          <w:sz w:val="22"/>
          <w:szCs w:val="22"/>
          <w:lang w:val="ru-RU"/>
        </w:rPr>
        <w:t xml:space="preserve">В, С или </w:t>
      </w:r>
      <w:r w:rsidRPr="00163987">
        <w:rPr>
          <w:rFonts w:ascii="Arial" w:hAnsi="Arial"/>
          <w:sz w:val="22"/>
          <w:szCs w:val="22"/>
        </w:rPr>
        <w:t>D</w:t>
      </w:r>
      <w:r w:rsidRPr="00163987">
        <w:rPr>
          <w:rFonts w:ascii="Arial" w:hAnsi="Arial"/>
          <w:sz w:val="22"/>
          <w:szCs w:val="22"/>
          <w:lang w:val="ru-RU"/>
        </w:rPr>
        <w:t>) пропускают отдельно через каждый защищенный полюс, начиная с холодного состояния.</w:t>
      </w:r>
      <w:proofErr w:type="gramEnd"/>
    </w:p>
    <w:p w14:paraId="53995625" w14:textId="77777777" w:rsidR="00964BDC" w:rsidRPr="00163987" w:rsidRDefault="00964BDC" w:rsidP="00163987">
      <w:pPr>
        <w:widowControl w:val="0"/>
        <w:spacing w:line="360" w:lineRule="auto"/>
        <w:ind w:firstLine="567"/>
        <w:jc w:val="both"/>
        <w:rPr>
          <w:rFonts w:ascii="Arial" w:hAnsi="Arial"/>
          <w:sz w:val="22"/>
          <w:szCs w:val="22"/>
          <w:lang w:val="ru-RU"/>
        </w:rPr>
      </w:pPr>
      <w:r w:rsidRPr="00163987">
        <w:rPr>
          <w:rFonts w:ascii="Arial" w:hAnsi="Arial"/>
          <w:sz w:val="22"/>
          <w:szCs w:val="22"/>
          <w:lang w:val="ru-RU"/>
        </w:rPr>
        <w:t>Выключатель должен расцепиться в пределах времени, соответствующего точке, выбранной изготовителем, расположенной между предельными значениями времени характеристики расцепления.</w:t>
      </w:r>
    </w:p>
    <w:p w14:paraId="3C8A9CE9" w14:textId="1FE2A464" w:rsidR="00964BDC" w:rsidRPr="00163987" w:rsidRDefault="00964BDC" w:rsidP="00163987">
      <w:pPr>
        <w:widowControl w:val="0"/>
        <w:tabs>
          <w:tab w:val="left" w:pos="540"/>
          <w:tab w:val="left" w:pos="851"/>
          <w:tab w:val="left" w:pos="993"/>
        </w:tabs>
        <w:spacing w:line="360" w:lineRule="auto"/>
        <w:ind w:firstLine="567"/>
        <w:jc w:val="both"/>
        <w:rPr>
          <w:rFonts w:ascii="Arial" w:hAnsi="Arial"/>
          <w:sz w:val="22"/>
          <w:szCs w:val="22"/>
          <w:lang w:val="ru-RU"/>
        </w:rPr>
      </w:pPr>
      <w:r w:rsidRPr="00163987">
        <w:rPr>
          <w:rFonts w:ascii="Arial" w:hAnsi="Arial"/>
          <w:sz w:val="22"/>
          <w:szCs w:val="22"/>
          <w:lang w:val="en-US"/>
        </w:rPr>
        <w:t>b</w:t>
      </w:r>
      <w:r w:rsidRPr="00163987">
        <w:rPr>
          <w:rFonts w:ascii="Arial" w:hAnsi="Arial"/>
          <w:sz w:val="22"/>
          <w:szCs w:val="22"/>
          <w:lang w:val="ru-RU"/>
        </w:rPr>
        <w:t>) Проверка мгновенного расцепления</w:t>
      </w:r>
      <w:r w:rsidR="00DD2C31">
        <w:rPr>
          <w:rFonts w:ascii="Arial" w:hAnsi="Arial"/>
          <w:sz w:val="22"/>
          <w:szCs w:val="22"/>
          <w:lang w:val="ru-RU"/>
        </w:rPr>
        <w:t>.</w:t>
      </w:r>
    </w:p>
    <w:p w14:paraId="2CB27DD3" w14:textId="54C948AD" w:rsidR="00964BDC" w:rsidRPr="00163987" w:rsidRDefault="00964BDC" w:rsidP="00163987">
      <w:pPr>
        <w:widowControl w:val="0"/>
        <w:tabs>
          <w:tab w:val="left" w:pos="540"/>
        </w:tabs>
        <w:spacing w:line="360" w:lineRule="auto"/>
        <w:ind w:firstLine="567"/>
        <w:jc w:val="both"/>
        <w:rPr>
          <w:rFonts w:ascii="Arial" w:hAnsi="Arial"/>
          <w:sz w:val="22"/>
          <w:szCs w:val="22"/>
          <w:lang w:val="ru-RU"/>
        </w:rPr>
      </w:pPr>
      <w:r w:rsidRPr="00163987">
        <w:rPr>
          <w:rFonts w:ascii="Arial" w:hAnsi="Arial"/>
          <w:sz w:val="22"/>
          <w:szCs w:val="22"/>
          <w:lang w:val="ru-RU"/>
        </w:rPr>
        <w:t>Испытание проводят при любом удобном напряжении без блокировки рабочего состояния в замкнутом положении. Испытание можно проводить на каждом защищенном полюсе отдельно</w:t>
      </w:r>
      <w:r w:rsidR="00DD2C31">
        <w:rPr>
          <w:rFonts w:ascii="Arial" w:hAnsi="Arial"/>
          <w:sz w:val="22"/>
          <w:szCs w:val="22"/>
          <w:lang w:val="ru-RU"/>
        </w:rPr>
        <w:t>.</w:t>
      </w:r>
    </w:p>
    <w:p w14:paraId="5691BFB3" w14:textId="77777777" w:rsidR="00964BDC" w:rsidRPr="00163987" w:rsidRDefault="00964BDC" w:rsidP="00163987">
      <w:pPr>
        <w:widowControl w:val="0"/>
        <w:spacing w:line="360" w:lineRule="auto"/>
        <w:ind w:firstLine="567"/>
        <w:jc w:val="both"/>
        <w:rPr>
          <w:rFonts w:ascii="Arial" w:hAnsi="Arial"/>
          <w:sz w:val="22"/>
          <w:szCs w:val="22"/>
          <w:lang w:val="ru-RU"/>
        </w:rPr>
      </w:pPr>
    </w:p>
    <w:p w14:paraId="30740AC6" w14:textId="77777777" w:rsidR="00964BDC" w:rsidRPr="00163987" w:rsidRDefault="00964BDC" w:rsidP="00163987">
      <w:pPr>
        <w:widowControl w:val="0"/>
        <w:spacing w:line="360" w:lineRule="auto"/>
        <w:ind w:firstLine="567"/>
        <w:jc w:val="both"/>
        <w:rPr>
          <w:rFonts w:ascii="Arial" w:hAnsi="Arial"/>
          <w:b/>
          <w:sz w:val="22"/>
          <w:szCs w:val="22"/>
          <w:lang w:val="ru-RU"/>
        </w:rPr>
      </w:pPr>
      <w:r w:rsidRPr="00163987">
        <w:rPr>
          <w:rFonts w:ascii="Arial" w:hAnsi="Arial"/>
          <w:b/>
          <w:sz w:val="22"/>
          <w:szCs w:val="22"/>
        </w:rPr>
        <w:t>I</w:t>
      </w:r>
      <w:r w:rsidRPr="00163987">
        <w:rPr>
          <w:rFonts w:ascii="Arial" w:hAnsi="Arial"/>
          <w:b/>
          <w:sz w:val="22"/>
          <w:szCs w:val="22"/>
          <w:lang w:val="ru-RU"/>
        </w:rPr>
        <w:t>.3 Проверка воздушных зазоров на разомкнутых контактах</w:t>
      </w:r>
    </w:p>
    <w:p w14:paraId="6ECE121D" w14:textId="27CCB682" w:rsidR="00964BDC" w:rsidRPr="00163987" w:rsidRDefault="00964BDC" w:rsidP="00163987">
      <w:pPr>
        <w:pStyle w:val="ab"/>
        <w:widowControl w:val="0"/>
        <w:spacing w:line="360" w:lineRule="auto"/>
        <w:ind w:firstLine="567"/>
        <w:jc w:val="both"/>
        <w:rPr>
          <w:rFonts w:ascii="Arial" w:hAnsi="Arial"/>
          <w:b/>
          <w:sz w:val="22"/>
          <w:szCs w:val="22"/>
        </w:rPr>
      </w:pPr>
      <w:r w:rsidRPr="00163987">
        <w:rPr>
          <w:rFonts w:ascii="Arial" w:hAnsi="Arial"/>
          <w:sz w:val="22"/>
          <w:szCs w:val="22"/>
        </w:rPr>
        <w:t>Напряжение 1500</w:t>
      </w:r>
      <w:proofErr w:type="gramStart"/>
      <w:r w:rsidRPr="00163987">
        <w:rPr>
          <w:rFonts w:ascii="Arial" w:hAnsi="Arial"/>
          <w:sz w:val="22"/>
          <w:szCs w:val="22"/>
        </w:rPr>
        <w:t xml:space="preserve"> В</w:t>
      </w:r>
      <w:proofErr w:type="gramEnd"/>
      <w:r w:rsidRPr="00163987">
        <w:rPr>
          <w:rFonts w:ascii="Arial" w:hAnsi="Arial"/>
          <w:sz w:val="22"/>
          <w:szCs w:val="22"/>
        </w:rPr>
        <w:t xml:space="preserve"> частотой 50/60 Гц практически синусоидальной формы волны должно прикладываться в течение 1 с при выключателе в разомкнутом состоянии </w:t>
      </w:r>
      <w:r w:rsidR="00DB06C9" w:rsidRPr="00163987">
        <w:rPr>
          <w:rFonts w:ascii="Arial" w:hAnsi="Arial"/>
          <w:sz w:val="22"/>
          <w:szCs w:val="22"/>
        </w:rPr>
        <w:t xml:space="preserve">– </w:t>
      </w:r>
      <w:r w:rsidRPr="00163987">
        <w:rPr>
          <w:rFonts w:ascii="Arial" w:hAnsi="Arial"/>
          <w:sz w:val="22"/>
          <w:szCs w:val="22"/>
        </w:rPr>
        <w:t xml:space="preserve">между выводами, которые электрически соединены, когда выключатель замкнут. Перекрытий или пробоев происходить не должно. </w:t>
      </w:r>
    </w:p>
    <w:p w14:paraId="7299C79C" w14:textId="77777777" w:rsidR="007C4C2E" w:rsidRPr="00163987" w:rsidRDefault="00964BDC" w:rsidP="00163987">
      <w:pPr>
        <w:pStyle w:val="ab"/>
        <w:widowControl w:val="0"/>
        <w:spacing w:line="360" w:lineRule="auto"/>
        <w:ind w:firstLine="567"/>
        <w:jc w:val="both"/>
        <w:rPr>
          <w:rFonts w:ascii="Arial" w:hAnsi="Arial" w:cs="Arial"/>
          <w:b/>
          <w:bCs/>
          <w:sz w:val="22"/>
          <w:szCs w:val="22"/>
        </w:rPr>
      </w:pPr>
      <w:r w:rsidRPr="00163987">
        <w:rPr>
          <w:rFonts w:ascii="Arial" w:hAnsi="Arial"/>
          <w:sz w:val="22"/>
          <w:szCs w:val="22"/>
        </w:rPr>
        <w:t>Для проверки воздушных зазоров на разомкнутых контактах может быть применен любой подходящий альтернативный метод (например, исследование Х-лучами).</w:t>
      </w:r>
    </w:p>
    <w:p w14:paraId="108BAD3A" w14:textId="77777777" w:rsidR="00353D87" w:rsidRPr="00163987" w:rsidRDefault="00353D87" w:rsidP="00163987">
      <w:pPr>
        <w:rPr>
          <w:rFonts w:ascii="Arial" w:hAnsi="Arial" w:cs="Arial"/>
          <w:spacing w:val="40"/>
          <w:sz w:val="20"/>
          <w:szCs w:val="22"/>
          <w:lang w:val="ru-RU"/>
        </w:rPr>
      </w:pPr>
      <w:r w:rsidRPr="00163987">
        <w:rPr>
          <w:rFonts w:ascii="Arial" w:hAnsi="Arial" w:cs="Arial"/>
          <w:spacing w:val="40"/>
          <w:sz w:val="20"/>
          <w:szCs w:val="22"/>
          <w:lang w:val="ru-RU"/>
        </w:rPr>
        <w:br w:type="page"/>
      </w:r>
    </w:p>
    <w:p w14:paraId="59813FCB" w14:textId="77777777" w:rsidR="00353D87" w:rsidRPr="00163987" w:rsidRDefault="00353D87" w:rsidP="00163987">
      <w:pPr>
        <w:spacing w:line="360" w:lineRule="auto"/>
        <w:jc w:val="center"/>
        <w:rPr>
          <w:rFonts w:ascii="Arial" w:hAnsi="Arial" w:cs="Arial"/>
          <w:b/>
          <w:lang w:val="ru-RU"/>
        </w:rPr>
      </w:pPr>
      <w:r w:rsidRPr="00163987">
        <w:rPr>
          <w:rFonts w:ascii="Arial" w:hAnsi="Arial" w:cs="Arial"/>
          <w:b/>
          <w:lang w:val="ru-RU"/>
        </w:rPr>
        <w:lastRenderedPageBreak/>
        <w:t xml:space="preserve">Приложение </w:t>
      </w:r>
      <w:r w:rsidR="00964BDC" w:rsidRPr="00163987">
        <w:rPr>
          <w:rFonts w:ascii="Arial" w:hAnsi="Arial"/>
          <w:b/>
        </w:rPr>
        <w:t>J</w:t>
      </w:r>
    </w:p>
    <w:p w14:paraId="4E7931A7" w14:textId="77777777" w:rsidR="00353D87" w:rsidRPr="00163987" w:rsidRDefault="00353D87" w:rsidP="00163987">
      <w:pPr>
        <w:spacing w:line="360" w:lineRule="auto"/>
        <w:jc w:val="center"/>
        <w:rPr>
          <w:rFonts w:ascii="Arial" w:hAnsi="Arial" w:cs="Arial"/>
          <w:b/>
          <w:lang w:val="ru-RU"/>
        </w:rPr>
      </w:pPr>
      <w:r w:rsidRPr="00163987">
        <w:rPr>
          <w:rFonts w:ascii="Arial" w:hAnsi="Arial" w:cs="Arial"/>
          <w:b/>
          <w:lang w:val="ru-RU"/>
        </w:rPr>
        <w:t>(</w:t>
      </w:r>
      <w:r w:rsidR="00964BDC" w:rsidRPr="00163987">
        <w:rPr>
          <w:rFonts w:ascii="Arial" w:hAnsi="Arial" w:cs="Arial"/>
          <w:b/>
          <w:lang w:val="ru-RU"/>
        </w:rPr>
        <w:t>обязательное</w:t>
      </w:r>
      <w:r w:rsidRPr="00163987">
        <w:rPr>
          <w:rFonts w:ascii="Arial" w:hAnsi="Arial" w:cs="Arial"/>
          <w:b/>
          <w:lang w:val="ru-RU"/>
        </w:rPr>
        <w:t>)</w:t>
      </w:r>
    </w:p>
    <w:p w14:paraId="1A72A485" w14:textId="178B3826" w:rsidR="00353D87" w:rsidRPr="00163987" w:rsidRDefault="00964BDC" w:rsidP="00163987">
      <w:pPr>
        <w:spacing w:line="360" w:lineRule="auto"/>
        <w:jc w:val="center"/>
        <w:rPr>
          <w:rFonts w:ascii="Arial" w:hAnsi="Arial" w:cs="Arial"/>
          <w:b/>
          <w:lang w:val="ru-RU"/>
        </w:rPr>
      </w:pPr>
      <w:r w:rsidRPr="00163987">
        <w:rPr>
          <w:rFonts w:ascii="Arial" w:hAnsi="Arial" w:cs="Arial"/>
          <w:b/>
          <w:lang w:val="ru-RU"/>
        </w:rPr>
        <w:t xml:space="preserve">Дополнительные требования к выключателям с выводами </w:t>
      </w:r>
      <w:proofErr w:type="spellStart"/>
      <w:r w:rsidRPr="00163987">
        <w:rPr>
          <w:rFonts w:ascii="Arial" w:hAnsi="Arial" w:cs="Arial"/>
          <w:b/>
          <w:lang w:val="ru-RU"/>
        </w:rPr>
        <w:t>безвинтового</w:t>
      </w:r>
      <w:proofErr w:type="spellEnd"/>
      <w:r w:rsidRPr="00163987">
        <w:rPr>
          <w:rFonts w:ascii="Arial" w:hAnsi="Arial" w:cs="Arial"/>
          <w:b/>
          <w:lang w:val="ru-RU"/>
        </w:rPr>
        <w:t xml:space="preserve"> типа для присоединения внешних медных проводников</w:t>
      </w:r>
    </w:p>
    <w:p w14:paraId="3B1E356B" w14:textId="77777777" w:rsidR="00353D87" w:rsidRPr="00163987" w:rsidRDefault="00353D87" w:rsidP="00163987">
      <w:pPr>
        <w:spacing w:line="360" w:lineRule="auto"/>
        <w:jc w:val="both"/>
        <w:rPr>
          <w:rFonts w:ascii="Arial" w:hAnsi="Arial" w:cs="Arial"/>
          <w:sz w:val="22"/>
          <w:szCs w:val="22"/>
          <w:lang w:val="ru-RU"/>
        </w:rPr>
      </w:pPr>
    </w:p>
    <w:p w14:paraId="331F58EB" w14:textId="4201F622" w:rsidR="009E2C6B" w:rsidRPr="00163987" w:rsidRDefault="009E2C6B" w:rsidP="00163987">
      <w:pPr>
        <w:spacing w:line="360" w:lineRule="auto"/>
        <w:ind w:firstLine="567"/>
        <w:jc w:val="both"/>
        <w:rPr>
          <w:rFonts w:ascii="Arial" w:hAnsi="Arial" w:cs="Arial"/>
          <w:sz w:val="20"/>
          <w:szCs w:val="22"/>
          <w:lang w:val="ru-RU"/>
        </w:rPr>
      </w:pPr>
      <w:bookmarkStart w:id="33" w:name="page95"/>
      <w:bookmarkEnd w:id="33"/>
      <w:r w:rsidRPr="00163987">
        <w:rPr>
          <w:rFonts w:ascii="Arial" w:hAnsi="Arial" w:cs="Arial"/>
          <w:spacing w:val="40"/>
          <w:sz w:val="20"/>
          <w:szCs w:val="22"/>
          <w:lang w:val="ru-RU"/>
        </w:rPr>
        <w:t>Примечание</w:t>
      </w:r>
      <w:r w:rsidRPr="00163987">
        <w:rPr>
          <w:rFonts w:ascii="Arial" w:hAnsi="Arial" w:cs="Arial"/>
          <w:sz w:val="20"/>
          <w:szCs w:val="22"/>
          <w:lang w:val="ru-RU"/>
        </w:rPr>
        <w:t xml:space="preserve"> </w:t>
      </w:r>
      <w:r w:rsidR="0074180D" w:rsidRPr="00163987">
        <w:rPr>
          <w:rFonts w:ascii="Arial" w:hAnsi="Arial" w:cs="Arial"/>
          <w:sz w:val="20"/>
          <w:szCs w:val="22"/>
          <w:lang w:val="ru-RU"/>
        </w:rPr>
        <w:t>–</w:t>
      </w:r>
      <w:r w:rsidRPr="00163987">
        <w:rPr>
          <w:rFonts w:ascii="Arial" w:hAnsi="Arial" w:cs="Arial"/>
          <w:sz w:val="20"/>
          <w:szCs w:val="22"/>
          <w:lang w:val="ru-RU"/>
        </w:rPr>
        <w:t xml:space="preserve"> </w:t>
      </w:r>
      <w:r w:rsidR="0074180D" w:rsidRPr="00163987">
        <w:rPr>
          <w:rFonts w:ascii="Arial" w:hAnsi="Arial" w:cs="Arial"/>
          <w:sz w:val="20"/>
          <w:szCs w:val="22"/>
          <w:lang w:val="ru-RU"/>
        </w:rPr>
        <w:t>Н</w:t>
      </w:r>
      <w:r w:rsidRPr="00163987">
        <w:rPr>
          <w:rFonts w:ascii="Arial" w:hAnsi="Arial" w:cs="Arial"/>
          <w:sz w:val="20"/>
          <w:szCs w:val="22"/>
          <w:lang w:val="ru-RU"/>
        </w:rPr>
        <w:t xml:space="preserve">астоящее приложение дополняет или изменяет соответствующие положения настоящего стандарта. Если в настоящем приложении указано </w:t>
      </w:r>
      <w:r w:rsidR="0074180D" w:rsidRPr="00163987">
        <w:rPr>
          <w:rFonts w:ascii="Arial" w:hAnsi="Arial" w:cs="Arial"/>
          <w:sz w:val="20"/>
          <w:szCs w:val="22"/>
          <w:lang w:val="ru-RU"/>
        </w:rPr>
        <w:t>«дополнение»</w:t>
      </w:r>
      <w:r w:rsidRPr="00163987">
        <w:rPr>
          <w:rFonts w:ascii="Arial" w:hAnsi="Arial" w:cs="Arial"/>
          <w:sz w:val="20"/>
          <w:szCs w:val="22"/>
          <w:lang w:val="ru-RU"/>
        </w:rPr>
        <w:t xml:space="preserve">, </w:t>
      </w:r>
      <w:r w:rsidR="0074180D" w:rsidRPr="00163987">
        <w:rPr>
          <w:rFonts w:ascii="Arial" w:hAnsi="Arial" w:cs="Arial"/>
          <w:sz w:val="20"/>
          <w:szCs w:val="22"/>
          <w:lang w:val="ru-RU"/>
        </w:rPr>
        <w:t>«</w:t>
      </w:r>
      <w:r w:rsidRPr="00163987">
        <w:rPr>
          <w:rFonts w:ascii="Arial" w:hAnsi="Arial" w:cs="Arial"/>
          <w:sz w:val="20"/>
          <w:szCs w:val="22"/>
          <w:lang w:val="ru-RU"/>
        </w:rPr>
        <w:t>изменение</w:t>
      </w:r>
      <w:r w:rsidR="0074180D" w:rsidRPr="00163987">
        <w:rPr>
          <w:rFonts w:ascii="Arial" w:hAnsi="Arial" w:cs="Arial"/>
          <w:sz w:val="20"/>
          <w:szCs w:val="22"/>
          <w:lang w:val="ru-RU"/>
        </w:rPr>
        <w:t>»</w:t>
      </w:r>
      <w:r w:rsidRPr="00163987">
        <w:rPr>
          <w:rFonts w:ascii="Arial" w:hAnsi="Arial" w:cs="Arial"/>
          <w:sz w:val="20"/>
          <w:szCs w:val="22"/>
          <w:lang w:val="ru-RU"/>
        </w:rPr>
        <w:t xml:space="preserve"> или </w:t>
      </w:r>
      <w:r w:rsidR="0074180D" w:rsidRPr="00163987">
        <w:rPr>
          <w:rFonts w:ascii="Arial" w:hAnsi="Arial" w:cs="Arial"/>
          <w:sz w:val="20"/>
          <w:szCs w:val="22"/>
          <w:lang w:val="ru-RU"/>
        </w:rPr>
        <w:t>«</w:t>
      </w:r>
      <w:r w:rsidRPr="00163987">
        <w:rPr>
          <w:rFonts w:ascii="Arial" w:hAnsi="Arial" w:cs="Arial"/>
          <w:sz w:val="20"/>
          <w:szCs w:val="22"/>
          <w:lang w:val="ru-RU"/>
        </w:rPr>
        <w:t>замена</w:t>
      </w:r>
      <w:r w:rsidR="0074180D" w:rsidRPr="00163987">
        <w:rPr>
          <w:rFonts w:ascii="Arial" w:hAnsi="Arial" w:cs="Arial"/>
          <w:sz w:val="20"/>
          <w:szCs w:val="22"/>
          <w:lang w:val="ru-RU"/>
        </w:rPr>
        <w:t>»</w:t>
      </w:r>
      <w:r w:rsidRPr="00163987">
        <w:rPr>
          <w:rFonts w:ascii="Arial" w:hAnsi="Arial" w:cs="Arial"/>
          <w:sz w:val="20"/>
          <w:szCs w:val="22"/>
          <w:lang w:val="ru-RU"/>
        </w:rPr>
        <w:t>, то соответствующие требования, спецификации испытаний или пояснительные материалы в настоящем документе адаптируются соответствующим образом</w:t>
      </w:r>
    </w:p>
    <w:p w14:paraId="0C5A9D2A" w14:textId="77777777" w:rsidR="009E2C6B" w:rsidRPr="00163987" w:rsidRDefault="009E2C6B" w:rsidP="00163987">
      <w:pPr>
        <w:spacing w:line="360" w:lineRule="auto"/>
        <w:ind w:firstLine="567"/>
        <w:rPr>
          <w:rFonts w:ascii="Arial" w:hAnsi="Arial" w:cs="Arial"/>
          <w:sz w:val="22"/>
          <w:szCs w:val="22"/>
          <w:lang w:val="ru-RU"/>
        </w:rPr>
      </w:pPr>
    </w:p>
    <w:p w14:paraId="0B4C14D9" w14:textId="77777777" w:rsidR="009E2C6B" w:rsidRPr="00163987" w:rsidRDefault="009E2C6B" w:rsidP="00163987">
      <w:pPr>
        <w:pStyle w:val="a9"/>
        <w:widowControl w:val="0"/>
        <w:spacing w:line="360" w:lineRule="auto"/>
        <w:ind w:firstLine="567"/>
        <w:rPr>
          <w:rFonts w:ascii="Arial" w:hAnsi="Arial" w:cs="Arial"/>
          <w:b/>
          <w:bCs/>
          <w:sz w:val="22"/>
          <w:szCs w:val="22"/>
          <w:lang w:val="ru-RU"/>
        </w:rPr>
      </w:pPr>
      <w:r w:rsidRPr="00163987">
        <w:rPr>
          <w:rFonts w:ascii="Arial" w:hAnsi="Arial" w:cs="Arial"/>
          <w:b/>
          <w:bCs/>
          <w:sz w:val="22"/>
          <w:szCs w:val="22"/>
          <w:lang w:val="en-US"/>
        </w:rPr>
        <w:t>J</w:t>
      </w:r>
      <w:r w:rsidRPr="00163987">
        <w:rPr>
          <w:rFonts w:ascii="Arial" w:hAnsi="Arial" w:cs="Arial"/>
          <w:b/>
          <w:bCs/>
          <w:sz w:val="22"/>
          <w:szCs w:val="22"/>
          <w:lang w:val="ru-RU"/>
        </w:rPr>
        <w:t>.1 Область применения</w:t>
      </w:r>
    </w:p>
    <w:p w14:paraId="647E9269" w14:textId="52E48A94" w:rsidR="009E2C6B" w:rsidRPr="00163987" w:rsidRDefault="009E2C6B"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Настоящее приложение J применяется к выключателям в рамках настоящего стандарта, оснащенным </w:t>
      </w:r>
      <w:proofErr w:type="spellStart"/>
      <w:r w:rsidRPr="00163987">
        <w:rPr>
          <w:rFonts w:ascii="Arial" w:hAnsi="Arial" w:cs="Arial"/>
          <w:sz w:val="22"/>
          <w:szCs w:val="22"/>
          <w:lang w:val="ru-RU"/>
        </w:rPr>
        <w:t>безвинтовыми</w:t>
      </w:r>
      <w:proofErr w:type="spellEnd"/>
      <w:r w:rsidRPr="00163987">
        <w:rPr>
          <w:rFonts w:ascii="Arial" w:hAnsi="Arial" w:cs="Arial"/>
          <w:sz w:val="22"/>
          <w:szCs w:val="22"/>
          <w:lang w:val="ru-RU"/>
        </w:rPr>
        <w:t xml:space="preserve"> клеммами, на ток не более 40 а, в первую очередь пригодными для подключения неподготовленных (см. J. 3.6) медных проводников сечением до 10 мм</w:t>
      </w:r>
      <w:proofErr w:type="gramStart"/>
      <w:r w:rsidRPr="00163987">
        <w:rPr>
          <w:rFonts w:ascii="Arial" w:hAnsi="Arial" w:cs="Arial"/>
          <w:sz w:val="22"/>
          <w:szCs w:val="22"/>
          <w:vertAlign w:val="superscript"/>
          <w:lang w:val="ru-RU"/>
        </w:rPr>
        <w:t>2</w:t>
      </w:r>
      <w:proofErr w:type="gramEnd"/>
      <w:r w:rsidRPr="00163987">
        <w:rPr>
          <w:rFonts w:ascii="Arial" w:hAnsi="Arial" w:cs="Arial"/>
          <w:sz w:val="22"/>
          <w:szCs w:val="22"/>
          <w:lang w:val="ru-RU"/>
        </w:rPr>
        <w:t>.</w:t>
      </w:r>
    </w:p>
    <w:p w14:paraId="24A51EE4" w14:textId="77777777" w:rsidR="0074180D" w:rsidRPr="00163987" w:rsidRDefault="0074180D" w:rsidP="00163987">
      <w:pPr>
        <w:spacing w:line="360" w:lineRule="auto"/>
        <w:ind w:firstLine="567"/>
        <w:jc w:val="both"/>
        <w:rPr>
          <w:rFonts w:ascii="Arial" w:hAnsi="Arial" w:cs="Arial"/>
          <w:sz w:val="22"/>
          <w:szCs w:val="22"/>
          <w:lang w:val="ru-RU"/>
        </w:rPr>
      </w:pPr>
    </w:p>
    <w:p w14:paraId="7E76B6D8" w14:textId="342644E7" w:rsidR="009E2C6B" w:rsidRPr="00163987" w:rsidRDefault="009E2C6B" w:rsidP="00163987">
      <w:pPr>
        <w:spacing w:line="360" w:lineRule="auto"/>
        <w:ind w:firstLine="567"/>
        <w:jc w:val="both"/>
        <w:rPr>
          <w:rFonts w:ascii="Arial" w:hAnsi="Arial" w:cs="Arial"/>
          <w:spacing w:val="40"/>
          <w:sz w:val="20"/>
          <w:szCs w:val="22"/>
          <w:lang w:val="ru-RU"/>
        </w:rPr>
      </w:pPr>
      <w:r w:rsidRPr="00163987">
        <w:rPr>
          <w:rFonts w:ascii="Arial" w:hAnsi="Arial" w:cs="Arial"/>
          <w:spacing w:val="40"/>
          <w:sz w:val="20"/>
          <w:szCs w:val="22"/>
          <w:lang w:val="ru-RU"/>
        </w:rPr>
        <w:t>Примечания</w:t>
      </w:r>
    </w:p>
    <w:p w14:paraId="6E2EBAFD" w14:textId="5E3C8944" w:rsidR="009E2C6B" w:rsidRPr="00163987" w:rsidRDefault="009E2C6B" w:rsidP="00163987">
      <w:pPr>
        <w:spacing w:line="360" w:lineRule="auto"/>
        <w:ind w:firstLine="567"/>
        <w:jc w:val="both"/>
        <w:rPr>
          <w:rFonts w:ascii="Arial" w:hAnsi="Arial" w:cs="Arial"/>
          <w:sz w:val="20"/>
          <w:szCs w:val="22"/>
          <w:lang w:val="ru-RU"/>
        </w:rPr>
      </w:pPr>
      <w:r w:rsidRPr="00163987">
        <w:rPr>
          <w:rFonts w:ascii="Arial" w:hAnsi="Arial" w:cs="Arial"/>
          <w:sz w:val="20"/>
          <w:szCs w:val="22"/>
          <w:lang w:val="ru-RU"/>
        </w:rPr>
        <w:t xml:space="preserve">1 </w:t>
      </w:r>
      <w:r w:rsidR="0074180D" w:rsidRPr="00163987">
        <w:rPr>
          <w:rFonts w:ascii="Arial" w:hAnsi="Arial" w:cs="Arial"/>
          <w:sz w:val="20"/>
          <w:szCs w:val="22"/>
          <w:lang w:val="ru-RU"/>
        </w:rPr>
        <w:t>В</w:t>
      </w:r>
      <w:r w:rsidRPr="00163987">
        <w:rPr>
          <w:rFonts w:ascii="Arial" w:hAnsi="Arial" w:cs="Arial"/>
          <w:sz w:val="20"/>
          <w:szCs w:val="22"/>
          <w:lang w:val="ru-RU"/>
        </w:rPr>
        <w:t xml:space="preserve"> Чехии, Германии, Нидерландах и Швейцарии верхний предел тока для использования </w:t>
      </w:r>
      <w:proofErr w:type="spellStart"/>
      <w:r w:rsidRPr="00163987">
        <w:rPr>
          <w:rFonts w:ascii="Arial" w:hAnsi="Arial" w:cs="Arial"/>
          <w:sz w:val="20"/>
          <w:szCs w:val="22"/>
          <w:lang w:val="ru-RU"/>
        </w:rPr>
        <w:t>безвинтовых</w:t>
      </w:r>
      <w:proofErr w:type="spellEnd"/>
      <w:r w:rsidRPr="00163987">
        <w:rPr>
          <w:rFonts w:ascii="Arial" w:hAnsi="Arial" w:cs="Arial"/>
          <w:sz w:val="20"/>
          <w:szCs w:val="22"/>
          <w:lang w:val="ru-RU"/>
        </w:rPr>
        <w:t xml:space="preserve"> клемм составляет 16 А.</w:t>
      </w:r>
    </w:p>
    <w:p w14:paraId="6DA348B3" w14:textId="1DD2D568" w:rsidR="009E2C6B" w:rsidRPr="00163987" w:rsidRDefault="009E2C6B" w:rsidP="00163987">
      <w:pPr>
        <w:spacing w:line="360" w:lineRule="auto"/>
        <w:ind w:firstLine="567"/>
        <w:jc w:val="both"/>
        <w:rPr>
          <w:rFonts w:ascii="Arial" w:hAnsi="Arial" w:cs="Arial"/>
          <w:sz w:val="20"/>
          <w:szCs w:val="22"/>
          <w:lang w:val="ru-RU"/>
        </w:rPr>
      </w:pPr>
      <w:r w:rsidRPr="00163987">
        <w:rPr>
          <w:rFonts w:ascii="Arial" w:hAnsi="Arial" w:cs="Arial"/>
          <w:sz w:val="20"/>
          <w:szCs w:val="22"/>
          <w:lang w:val="ru-RU"/>
        </w:rPr>
        <w:t xml:space="preserve">2 </w:t>
      </w:r>
      <w:r w:rsidR="0074180D" w:rsidRPr="00163987">
        <w:rPr>
          <w:rFonts w:ascii="Arial" w:hAnsi="Arial" w:cs="Arial"/>
          <w:sz w:val="20"/>
          <w:szCs w:val="22"/>
          <w:lang w:val="ru-RU"/>
        </w:rPr>
        <w:t>В</w:t>
      </w:r>
      <w:r w:rsidRPr="00163987">
        <w:rPr>
          <w:rFonts w:ascii="Arial" w:hAnsi="Arial" w:cs="Arial"/>
          <w:sz w:val="20"/>
          <w:szCs w:val="22"/>
          <w:lang w:val="ru-RU"/>
        </w:rPr>
        <w:t xml:space="preserve"> Японии верхний предел тока для использования </w:t>
      </w:r>
      <w:proofErr w:type="spellStart"/>
      <w:r w:rsidRPr="00163987">
        <w:rPr>
          <w:rFonts w:ascii="Arial" w:hAnsi="Arial" w:cs="Arial"/>
          <w:sz w:val="20"/>
          <w:szCs w:val="22"/>
          <w:lang w:val="ru-RU"/>
        </w:rPr>
        <w:t>безвинтовых</w:t>
      </w:r>
      <w:proofErr w:type="spellEnd"/>
      <w:r w:rsidRPr="00163987">
        <w:rPr>
          <w:rFonts w:ascii="Arial" w:hAnsi="Arial" w:cs="Arial"/>
          <w:sz w:val="20"/>
          <w:szCs w:val="22"/>
          <w:lang w:val="ru-RU"/>
        </w:rPr>
        <w:t xml:space="preserve"> клемм составляет 30 А.</w:t>
      </w:r>
    </w:p>
    <w:p w14:paraId="48D046E7" w14:textId="23340C6B" w:rsidR="007D0AD4" w:rsidRPr="00163987" w:rsidRDefault="009E2C6B" w:rsidP="00163987">
      <w:pPr>
        <w:spacing w:line="360" w:lineRule="auto"/>
        <w:ind w:firstLine="567"/>
        <w:jc w:val="both"/>
        <w:rPr>
          <w:rFonts w:ascii="Arial" w:hAnsi="Arial" w:cs="Arial"/>
          <w:sz w:val="20"/>
          <w:szCs w:val="22"/>
          <w:lang w:val="ru-RU"/>
        </w:rPr>
      </w:pPr>
      <w:r w:rsidRPr="00163987">
        <w:rPr>
          <w:rFonts w:ascii="Arial" w:hAnsi="Arial" w:cs="Arial"/>
          <w:sz w:val="20"/>
          <w:szCs w:val="22"/>
          <w:lang w:val="ru-RU"/>
        </w:rPr>
        <w:t xml:space="preserve">3 </w:t>
      </w:r>
      <w:r w:rsidR="0074180D" w:rsidRPr="00163987">
        <w:rPr>
          <w:rFonts w:ascii="Arial" w:hAnsi="Arial" w:cs="Arial"/>
          <w:sz w:val="20"/>
          <w:szCs w:val="22"/>
          <w:lang w:val="ru-RU"/>
        </w:rPr>
        <w:t>И</w:t>
      </w:r>
      <w:r w:rsidRPr="00163987">
        <w:rPr>
          <w:rFonts w:ascii="Arial" w:hAnsi="Arial" w:cs="Arial"/>
          <w:sz w:val="20"/>
          <w:szCs w:val="22"/>
          <w:lang w:val="ru-RU"/>
        </w:rPr>
        <w:t>зготовитель может указать в своей документации особые условия, разрешающие использование подготовленных проводников.</w:t>
      </w:r>
    </w:p>
    <w:p w14:paraId="536AD0D1" w14:textId="77777777" w:rsidR="0074180D" w:rsidRPr="00163987" w:rsidRDefault="0074180D" w:rsidP="00163987">
      <w:pPr>
        <w:spacing w:line="360" w:lineRule="auto"/>
        <w:ind w:firstLine="567"/>
        <w:jc w:val="both"/>
        <w:rPr>
          <w:rFonts w:ascii="Arial" w:hAnsi="Arial" w:cs="Arial"/>
          <w:sz w:val="22"/>
          <w:szCs w:val="22"/>
          <w:lang w:val="ru-RU"/>
        </w:rPr>
      </w:pPr>
    </w:p>
    <w:p w14:paraId="7315BB68" w14:textId="1ECD3C9D" w:rsidR="007D0AD4" w:rsidRPr="00163987" w:rsidRDefault="007D0AD4"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В настоящем приложении применены следующие сокращения: </w:t>
      </w:r>
      <w:proofErr w:type="spellStart"/>
      <w:r w:rsidRPr="00163987">
        <w:rPr>
          <w:rFonts w:ascii="Arial" w:hAnsi="Arial" w:cs="Arial"/>
          <w:sz w:val="22"/>
          <w:szCs w:val="22"/>
          <w:lang w:val="ru-RU"/>
        </w:rPr>
        <w:t>безвинтовые</w:t>
      </w:r>
      <w:proofErr w:type="spellEnd"/>
      <w:r w:rsidRPr="00163987">
        <w:rPr>
          <w:rFonts w:ascii="Arial" w:hAnsi="Arial" w:cs="Arial"/>
          <w:sz w:val="22"/>
          <w:szCs w:val="22"/>
          <w:lang w:val="ru-RU"/>
        </w:rPr>
        <w:t xml:space="preserve"> выводы – выводы; медные проводники – проводники.</w:t>
      </w:r>
    </w:p>
    <w:p w14:paraId="429B2169" w14:textId="77777777" w:rsidR="0074180D" w:rsidRPr="000876EF" w:rsidRDefault="0074180D" w:rsidP="00163987">
      <w:pPr>
        <w:pStyle w:val="a9"/>
        <w:widowControl w:val="0"/>
        <w:spacing w:line="360" w:lineRule="auto"/>
        <w:ind w:firstLine="567"/>
        <w:jc w:val="both"/>
        <w:rPr>
          <w:rFonts w:ascii="Arial" w:hAnsi="Arial" w:cs="Arial"/>
          <w:b/>
          <w:bCs/>
          <w:sz w:val="22"/>
          <w:szCs w:val="22"/>
          <w:lang w:val="ru-RU"/>
        </w:rPr>
      </w:pPr>
    </w:p>
    <w:p w14:paraId="680C5752" w14:textId="77777777" w:rsidR="007D0AD4" w:rsidRPr="00163987" w:rsidRDefault="007D0AD4" w:rsidP="00163987">
      <w:pPr>
        <w:pStyle w:val="a9"/>
        <w:widowControl w:val="0"/>
        <w:spacing w:line="360" w:lineRule="auto"/>
        <w:ind w:firstLine="567"/>
        <w:jc w:val="both"/>
        <w:rPr>
          <w:rFonts w:ascii="Arial" w:hAnsi="Arial" w:cs="Arial"/>
          <w:b/>
          <w:bCs/>
          <w:sz w:val="22"/>
          <w:szCs w:val="22"/>
          <w:lang w:val="ru-RU"/>
        </w:rPr>
      </w:pPr>
      <w:r w:rsidRPr="00163987">
        <w:rPr>
          <w:rFonts w:ascii="Arial" w:hAnsi="Arial" w:cs="Arial"/>
          <w:b/>
          <w:bCs/>
          <w:sz w:val="22"/>
          <w:szCs w:val="22"/>
          <w:lang w:val="en-US"/>
        </w:rPr>
        <w:t>J</w:t>
      </w:r>
      <w:r w:rsidRPr="00163987">
        <w:rPr>
          <w:rFonts w:ascii="Arial" w:hAnsi="Arial" w:cs="Arial"/>
          <w:b/>
          <w:bCs/>
          <w:sz w:val="22"/>
          <w:szCs w:val="22"/>
          <w:lang w:val="ru-RU"/>
        </w:rPr>
        <w:t>.2 Нормативные ссылки</w:t>
      </w:r>
    </w:p>
    <w:p w14:paraId="3C7ED7BB" w14:textId="77777777" w:rsidR="007D0AD4" w:rsidRPr="00163987" w:rsidRDefault="007D0AD4"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По разделу 2.</w:t>
      </w:r>
    </w:p>
    <w:p w14:paraId="545D92D5" w14:textId="77777777" w:rsidR="0074180D" w:rsidRPr="000876EF" w:rsidRDefault="0074180D" w:rsidP="00163987">
      <w:pPr>
        <w:pStyle w:val="a9"/>
        <w:widowControl w:val="0"/>
        <w:spacing w:line="360" w:lineRule="auto"/>
        <w:ind w:firstLine="567"/>
        <w:jc w:val="both"/>
        <w:rPr>
          <w:rFonts w:ascii="Arial" w:hAnsi="Arial" w:cs="Arial"/>
          <w:b/>
          <w:bCs/>
          <w:sz w:val="22"/>
          <w:szCs w:val="22"/>
          <w:lang w:val="ru-RU"/>
        </w:rPr>
      </w:pPr>
    </w:p>
    <w:p w14:paraId="6926ECD5" w14:textId="77777777" w:rsidR="007D0AD4" w:rsidRPr="00163987" w:rsidRDefault="007D0AD4" w:rsidP="00163987">
      <w:pPr>
        <w:pStyle w:val="a9"/>
        <w:widowControl w:val="0"/>
        <w:spacing w:line="360" w:lineRule="auto"/>
        <w:ind w:firstLine="567"/>
        <w:jc w:val="both"/>
        <w:rPr>
          <w:rFonts w:ascii="Arial" w:hAnsi="Arial" w:cs="Arial"/>
          <w:b/>
          <w:bCs/>
          <w:sz w:val="22"/>
          <w:szCs w:val="22"/>
          <w:lang w:val="ru-RU"/>
        </w:rPr>
      </w:pPr>
      <w:r w:rsidRPr="00163987">
        <w:rPr>
          <w:rFonts w:ascii="Arial" w:hAnsi="Arial" w:cs="Arial"/>
          <w:b/>
          <w:bCs/>
          <w:sz w:val="22"/>
          <w:szCs w:val="22"/>
          <w:lang w:val="en-US"/>
        </w:rPr>
        <w:t>J</w:t>
      </w:r>
      <w:r w:rsidRPr="00163987">
        <w:rPr>
          <w:rFonts w:ascii="Arial" w:hAnsi="Arial" w:cs="Arial"/>
          <w:b/>
          <w:bCs/>
          <w:sz w:val="22"/>
          <w:szCs w:val="22"/>
          <w:lang w:val="ru-RU"/>
        </w:rPr>
        <w:t>.3 Определения</w:t>
      </w:r>
    </w:p>
    <w:p w14:paraId="1558A7A9" w14:textId="77777777" w:rsidR="007D0AD4" w:rsidRPr="00163987" w:rsidRDefault="007D0AD4" w:rsidP="00163987">
      <w:pPr>
        <w:spacing w:line="360" w:lineRule="auto"/>
        <w:ind w:firstLine="567"/>
        <w:jc w:val="both"/>
        <w:rPr>
          <w:rFonts w:ascii="Arial" w:hAnsi="Arial" w:cs="Arial"/>
          <w:sz w:val="22"/>
          <w:szCs w:val="22"/>
          <w:lang w:val="ru-RU"/>
        </w:rPr>
      </w:pPr>
      <w:r w:rsidRPr="00163987">
        <w:rPr>
          <w:rFonts w:ascii="Arial" w:hAnsi="Arial" w:cs="Arial"/>
          <w:sz w:val="22"/>
          <w:szCs w:val="22"/>
          <w:lang w:val="ru-RU"/>
        </w:rPr>
        <w:t>По разделу 3 со следующими дополнениями:</w:t>
      </w:r>
    </w:p>
    <w:p w14:paraId="0524B0AD" w14:textId="77777777" w:rsidR="007D0AD4" w:rsidRPr="00163987" w:rsidRDefault="007D0AD4" w:rsidP="00163987">
      <w:pPr>
        <w:pStyle w:val="a9"/>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en-US"/>
        </w:rPr>
        <w:t>J</w:t>
      </w:r>
      <w:r w:rsidRPr="00163987">
        <w:rPr>
          <w:rFonts w:ascii="Arial" w:hAnsi="Arial" w:cs="Arial"/>
          <w:sz w:val="22"/>
          <w:szCs w:val="22"/>
          <w:lang w:val="ru-RU"/>
        </w:rPr>
        <w:t xml:space="preserve">.3.1 </w:t>
      </w:r>
      <w:r w:rsidRPr="00163987">
        <w:rPr>
          <w:rFonts w:ascii="Arial" w:hAnsi="Arial" w:cs="Arial"/>
          <w:b/>
          <w:bCs/>
          <w:sz w:val="22"/>
          <w:szCs w:val="22"/>
          <w:lang w:val="ru-RU"/>
        </w:rPr>
        <w:t>зажимной элемент</w:t>
      </w:r>
      <w:r w:rsidRPr="00163987">
        <w:rPr>
          <w:rFonts w:ascii="Arial" w:hAnsi="Arial" w:cs="Arial"/>
          <w:bCs/>
          <w:sz w:val="22"/>
          <w:szCs w:val="22"/>
          <w:lang w:val="ru-RU"/>
        </w:rPr>
        <w:t xml:space="preserve"> (</w:t>
      </w:r>
      <w:r w:rsidRPr="00163987">
        <w:rPr>
          <w:rFonts w:ascii="Arial" w:hAnsi="Arial" w:cs="Arial"/>
          <w:bCs/>
          <w:sz w:val="22"/>
          <w:szCs w:val="22"/>
          <w:lang w:val="en-US"/>
        </w:rPr>
        <w:t>clamping</w:t>
      </w:r>
      <w:r w:rsidRPr="00163987">
        <w:rPr>
          <w:rFonts w:ascii="Arial" w:hAnsi="Arial" w:cs="Arial"/>
          <w:bCs/>
          <w:sz w:val="22"/>
          <w:szCs w:val="22"/>
          <w:lang w:val="ru-RU"/>
        </w:rPr>
        <w:t xml:space="preserve"> </w:t>
      </w:r>
      <w:r w:rsidRPr="00163987">
        <w:rPr>
          <w:rFonts w:ascii="Arial" w:hAnsi="Arial" w:cs="Arial"/>
          <w:bCs/>
          <w:sz w:val="22"/>
          <w:szCs w:val="22"/>
          <w:lang w:val="en-US"/>
        </w:rPr>
        <w:t>units</w:t>
      </w:r>
      <w:r w:rsidRPr="00163987">
        <w:rPr>
          <w:rFonts w:ascii="Arial" w:hAnsi="Arial" w:cs="Arial"/>
          <w:bCs/>
          <w:sz w:val="22"/>
          <w:szCs w:val="22"/>
          <w:lang w:val="ru-RU"/>
        </w:rPr>
        <w:t xml:space="preserve">): </w:t>
      </w:r>
      <w:r w:rsidRPr="00163987">
        <w:rPr>
          <w:rFonts w:ascii="Arial" w:hAnsi="Arial" w:cs="Arial"/>
          <w:sz w:val="22"/>
          <w:szCs w:val="22"/>
          <w:lang w:val="ru-RU"/>
        </w:rPr>
        <w:t>Части вывода, необходимые для механического прижима и электрического соединения проводников, включая части, которые требуются для обеспечения надлежащего давления контакта.</w:t>
      </w:r>
    </w:p>
    <w:p w14:paraId="6B9A8BC0"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en-US"/>
        </w:rPr>
        <w:t>J</w:t>
      </w:r>
      <w:r w:rsidRPr="00163987">
        <w:rPr>
          <w:rFonts w:ascii="Arial" w:hAnsi="Arial" w:cs="Arial"/>
          <w:sz w:val="22"/>
          <w:szCs w:val="22"/>
          <w:lang w:val="ru-RU"/>
        </w:rPr>
        <w:t xml:space="preserve">.3.2 </w:t>
      </w:r>
      <w:proofErr w:type="spellStart"/>
      <w:r w:rsidRPr="00163987">
        <w:rPr>
          <w:rFonts w:ascii="Arial" w:hAnsi="Arial" w:cs="Arial"/>
          <w:b/>
          <w:bCs/>
          <w:sz w:val="22"/>
          <w:szCs w:val="22"/>
          <w:lang w:val="ru-RU"/>
        </w:rPr>
        <w:t>безвинтовой</w:t>
      </w:r>
      <w:proofErr w:type="spellEnd"/>
      <w:r w:rsidRPr="00163987">
        <w:rPr>
          <w:rFonts w:ascii="Arial" w:hAnsi="Arial" w:cs="Arial"/>
          <w:b/>
          <w:bCs/>
          <w:sz w:val="22"/>
          <w:szCs w:val="22"/>
          <w:lang w:val="ru-RU"/>
        </w:rPr>
        <w:t xml:space="preserve"> вывод</w:t>
      </w:r>
      <w:r w:rsidRPr="00163987">
        <w:rPr>
          <w:rFonts w:ascii="Arial" w:hAnsi="Arial" w:cs="Arial"/>
          <w:bCs/>
          <w:sz w:val="22"/>
          <w:szCs w:val="22"/>
          <w:lang w:val="ru-RU"/>
        </w:rPr>
        <w:t xml:space="preserve"> (</w:t>
      </w:r>
      <w:proofErr w:type="spellStart"/>
      <w:r w:rsidRPr="00163987">
        <w:rPr>
          <w:rFonts w:ascii="Arial" w:hAnsi="Arial" w:cs="Arial"/>
          <w:bCs/>
          <w:sz w:val="22"/>
          <w:szCs w:val="22"/>
          <w:lang w:val="en-US"/>
        </w:rPr>
        <w:t>screwless</w:t>
      </w:r>
      <w:proofErr w:type="spellEnd"/>
      <w:r w:rsidRPr="00163987">
        <w:rPr>
          <w:rFonts w:ascii="Arial" w:hAnsi="Arial" w:cs="Arial"/>
          <w:bCs/>
          <w:sz w:val="22"/>
          <w:szCs w:val="22"/>
          <w:lang w:val="ru-RU"/>
        </w:rPr>
        <w:t>-</w:t>
      </w:r>
      <w:r w:rsidRPr="00163987">
        <w:rPr>
          <w:rFonts w:ascii="Arial" w:hAnsi="Arial" w:cs="Arial"/>
          <w:bCs/>
          <w:sz w:val="22"/>
          <w:szCs w:val="22"/>
          <w:lang w:val="en-US"/>
        </w:rPr>
        <w:t>type</w:t>
      </w:r>
      <w:r w:rsidRPr="00163987">
        <w:rPr>
          <w:rFonts w:ascii="Arial" w:hAnsi="Arial" w:cs="Arial"/>
          <w:bCs/>
          <w:sz w:val="22"/>
          <w:szCs w:val="22"/>
          <w:lang w:val="ru-RU"/>
        </w:rPr>
        <w:t xml:space="preserve"> </w:t>
      </w:r>
      <w:r w:rsidRPr="00163987">
        <w:rPr>
          <w:rFonts w:ascii="Arial" w:hAnsi="Arial" w:cs="Arial"/>
          <w:bCs/>
          <w:sz w:val="22"/>
          <w:szCs w:val="22"/>
          <w:lang w:val="en-US"/>
        </w:rPr>
        <w:t>terminal</w:t>
      </w:r>
      <w:r w:rsidRPr="00163987">
        <w:rPr>
          <w:rFonts w:ascii="Arial" w:hAnsi="Arial" w:cs="Arial"/>
          <w:bCs/>
          <w:sz w:val="22"/>
          <w:szCs w:val="22"/>
          <w:lang w:val="ru-RU"/>
        </w:rPr>
        <w:t xml:space="preserve">): </w:t>
      </w:r>
      <w:r w:rsidRPr="00163987">
        <w:rPr>
          <w:rFonts w:ascii="Arial" w:hAnsi="Arial" w:cs="Arial"/>
          <w:sz w:val="22"/>
          <w:szCs w:val="22"/>
          <w:lang w:val="ru-RU"/>
        </w:rPr>
        <w:t>Вывод, предназначенный для присоединения и последующего отсоединения проводников непосредственно или при помощи пружин, клиньев и аналогичных элементов.</w:t>
      </w:r>
    </w:p>
    <w:p w14:paraId="22F039B7"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p>
    <w:p w14:paraId="74E2E9C9" w14:textId="77777777" w:rsidR="007D0AD4" w:rsidRPr="00163987" w:rsidRDefault="007D0AD4" w:rsidP="00163987">
      <w:pPr>
        <w:pStyle w:val="a9"/>
        <w:widowControl w:val="0"/>
        <w:spacing w:line="360" w:lineRule="auto"/>
        <w:ind w:firstLine="709"/>
        <w:jc w:val="both"/>
        <w:rPr>
          <w:rFonts w:ascii="Arial" w:hAnsi="Arial" w:cs="Arial"/>
          <w:lang w:val="ru-RU"/>
        </w:rPr>
      </w:pPr>
      <w:r w:rsidRPr="00163987">
        <w:rPr>
          <w:rFonts w:ascii="Arial" w:hAnsi="Arial" w:cs="Arial"/>
          <w:spacing w:val="40"/>
          <w:lang w:val="ru-RU"/>
        </w:rPr>
        <w:t>Примечание</w:t>
      </w:r>
      <w:r w:rsidRPr="00163987">
        <w:rPr>
          <w:rFonts w:ascii="Arial" w:hAnsi="Arial" w:cs="Arial"/>
          <w:lang w:val="ru-RU"/>
        </w:rPr>
        <w:t xml:space="preserve"> – Примеры приведены на рисунке </w:t>
      </w:r>
      <w:r w:rsidRPr="00163987">
        <w:rPr>
          <w:rFonts w:ascii="Arial" w:hAnsi="Arial" w:cs="Arial"/>
          <w:lang w:val="en-US"/>
        </w:rPr>
        <w:t>J</w:t>
      </w:r>
      <w:r w:rsidRPr="00163987">
        <w:rPr>
          <w:rFonts w:ascii="Arial" w:hAnsi="Arial" w:cs="Arial"/>
          <w:lang w:val="ru-RU"/>
        </w:rPr>
        <w:t>.2.</w:t>
      </w:r>
    </w:p>
    <w:p w14:paraId="329F5D7B"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p>
    <w:p w14:paraId="26D214F9"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en-US"/>
        </w:rPr>
        <w:lastRenderedPageBreak/>
        <w:t>J</w:t>
      </w:r>
      <w:r w:rsidRPr="00163987">
        <w:rPr>
          <w:rFonts w:ascii="Arial" w:hAnsi="Arial" w:cs="Arial"/>
          <w:sz w:val="22"/>
          <w:szCs w:val="22"/>
          <w:lang w:val="ru-RU"/>
        </w:rPr>
        <w:t xml:space="preserve">.3.3 </w:t>
      </w:r>
      <w:r w:rsidRPr="00163987">
        <w:rPr>
          <w:rFonts w:ascii="Arial" w:hAnsi="Arial" w:cs="Arial"/>
          <w:b/>
          <w:bCs/>
          <w:sz w:val="22"/>
          <w:szCs w:val="22"/>
          <w:lang w:val="ru-RU"/>
        </w:rPr>
        <w:t>универсальный вывод</w:t>
      </w:r>
      <w:r w:rsidRPr="00163987">
        <w:rPr>
          <w:rFonts w:ascii="Arial" w:hAnsi="Arial" w:cs="Arial"/>
          <w:bCs/>
          <w:sz w:val="22"/>
          <w:szCs w:val="22"/>
          <w:lang w:val="ru-RU"/>
        </w:rPr>
        <w:t xml:space="preserve"> (</w:t>
      </w:r>
      <w:r w:rsidRPr="00163987">
        <w:rPr>
          <w:rFonts w:ascii="Arial" w:hAnsi="Arial" w:cs="Arial"/>
          <w:bCs/>
          <w:sz w:val="22"/>
          <w:szCs w:val="22"/>
          <w:lang w:val="en-US"/>
        </w:rPr>
        <w:t>universal</w:t>
      </w:r>
      <w:r w:rsidRPr="00163987">
        <w:rPr>
          <w:rFonts w:ascii="Arial" w:hAnsi="Arial" w:cs="Arial"/>
          <w:bCs/>
          <w:sz w:val="22"/>
          <w:szCs w:val="22"/>
          <w:lang w:val="ru-RU"/>
        </w:rPr>
        <w:t xml:space="preserve"> </w:t>
      </w:r>
      <w:r w:rsidRPr="00163987">
        <w:rPr>
          <w:rFonts w:ascii="Arial" w:hAnsi="Arial" w:cs="Arial"/>
          <w:bCs/>
          <w:sz w:val="22"/>
          <w:szCs w:val="22"/>
          <w:lang w:val="en-US"/>
        </w:rPr>
        <w:t>terminal</w:t>
      </w:r>
      <w:r w:rsidRPr="00163987">
        <w:rPr>
          <w:rFonts w:ascii="Arial" w:hAnsi="Arial" w:cs="Arial"/>
          <w:bCs/>
          <w:sz w:val="22"/>
          <w:szCs w:val="22"/>
          <w:lang w:val="ru-RU"/>
        </w:rPr>
        <w:t xml:space="preserve">): </w:t>
      </w:r>
      <w:r w:rsidRPr="00163987">
        <w:rPr>
          <w:rFonts w:ascii="Arial" w:hAnsi="Arial" w:cs="Arial"/>
          <w:sz w:val="22"/>
          <w:szCs w:val="22"/>
          <w:lang w:val="ru-RU"/>
        </w:rPr>
        <w:t>Вывод, предназначенный для присоединения и отсоединения проводников всех типов (жестких и гибких).</w:t>
      </w:r>
    </w:p>
    <w:p w14:paraId="647B4D67"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p>
    <w:p w14:paraId="6955440E" w14:textId="77777777" w:rsidR="007D0AD4" w:rsidRPr="00163987" w:rsidRDefault="007D0AD4" w:rsidP="00163987">
      <w:pPr>
        <w:pStyle w:val="a9"/>
        <w:widowControl w:val="0"/>
        <w:spacing w:line="360" w:lineRule="auto"/>
        <w:ind w:firstLine="709"/>
        <w:jc w:val="both"/>
        <w:rPr>
          <w:rFonts w:ascii="Arial" w:hAnsi="Arial" w:cs="Arial"/>
          <w:lang w:val="ru-RU"/>
        </w:rPr>
      </w:pPr>
      <w:r w:rsidRPr="00163987">
        <w:rPr>
          <w:rFonts w:ascii="Arial" w:hAnsi="Arial" w:cs="Arial"/>
          <w:spacing w:val="40"/>
          <w:lang w:val="ru-RU"/>
        </w:rPr>
        <w:t>Примечание</w:t>
      </w:r>
      <w:r w:rsidRPr="00163987">
        <w:rPr>
          <w:rFonts w:ascii="Arial" w:hAnsi="Arial" w:cs="Arial"/>
          <w:lang w:val="ru-RU"/>
        </w:rPr>
        <w:t xml:space="preserve"> – В ряде стран (Австрия, Бельгия, Китай, Дания, Германия, Испания, Франция, Италия, Португалия, Швеция и Швейцария) допускается применение только универсальных </w:t>
      </w:r>
      <w:proofErr w:type="spellStart"/>
      <w:r w:rsidRPr="00163987">
        <w:rPr>
          <w:rFonts w:ascii="Arial" w:hAnsi="Arial" w:cs="Arial"/>
          <w:lang w:val="ru-RU"/>
        </w:rPr>
        <w:t>безвинтовых</w:t>
      </w:r>
      <w:proofErr w:type="spellEnd"/>
      <w:r w:rsidRPr="00163987">
        <w:rPr>
          <w:rFonts w:ascii="Arial" w:hAnsi="Arial" w:cs="Arial"/>
          <w:lang w:val="ru-RU"/>
        </w:rPr>
        <w:t xml:space="preserve"> выводов.</w:t>
      </w:r>
    </w:p>
    <w:p w14:paraId="0720AC8C"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p>
    <w:p w14:paraId="0B883A13" w14:textId="48F5ECED"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en-US"/>
        </w:rPr>
        <w:t>J</w:t>
      </w:r>
      <w:r w:rsidRPr="00163987">
        <w:rPr>
          <w:rFonts w:ascii="Arial" w:hAnsi="Arial" w:cs="Arial"/>
          <w:sz w:val="22"/>
          <w:szCs w:val="22"/>
          <w:lang w:val="ru-RU"/>
        </w:rPr>
        <w:t xml:space="preserve">.3.4 </w:t>
      </w:r>
      <w:proofErr w:type="spellStart"/>
      <w:r w:rsidRPr="00163987">
        <w:rPr>
          <w:rFonts w:ascii="Arial" w:hAnsi="Arial" w:cs="Arial"/>
          <w:b/>
          <w:bCs/>
          <w:sz w:val="22"/>
          <w:szCs w:val="22"/>
          <w:lang w:val="ru-RU"/>
        </w:rPr>
        <w:t>неуниверсальный</w:t>
      </w:r>
      <w:proofErr w:type="spellEnd"/>
      <w:r w:rsidRPr="00163987">
        <w:rPr>
          <w:rFonts w:ascii="Arial" w:hAnsi="Arial" w:cs="Arial"/>
          <w:b/>
          <w:bCs/>
          <w:sz w:val="22"/>
          <w:szCs w:val="22"/>
          <w:lang w:val="ru-RU"/>
        </w:rPr>
        <w:t xml:space="preserve"> вывод</w:t>
      </w:r>
      <w:r w:rsidRPr="00163987">
        <w:rPr>
          <w:rFonts w:ascii="Arial" w:hAnsi="Arial" w:cs="Arial"/>
          <w:bCs/>
          <w:sz w:val="22"/>
          <w:szCs w:val="22"/>
          <w:lang w:val="ru-RU"/>
        </w:rPr>
        <w:t xml:space="preserve"> (</w:t>
      </w:r>
      <w:r w:rsidRPr="00163987">
        <w:rPr>
          <w:rFonts w:ascii="Arial" w:hAnsi="Arial" w:cs="Arial"/>
          <w:bCs/>
          <w:sz w:val="22"/>
          <w:szCs w:val="22"/>
          <w:lang w:val="en-US"/>
        </w:rPr>
        <w:t>non</w:t>
      </w:r>
      <w:r w:rsidRPr="00163987">
        <w:rPr>
          <w:rFonts w:ascii="Arial" w:hAnsi="Arial" w:cs="Arial"/>
          <w:bCs/>
          <w:sz w:val="22"/>
          <w:szCs w:val="22"/>
          <w:lang w:val="ru-RU"/>
        </w:rPr>
        <w:t>-</w:t>
      </w:r>
      <w:r w:rsidRPr="00163987">
        <w:rPr>
          <w:rFonts w:ascii="Arial" w:hAnsi="Arial" w:cs="Arial"/>
          <w:bCs/>
          <w:sz w:val="22"/>
          <w:szCs w:val="22"/>
          <w:lang w:val="en-US"/>
        </w:rPr>
        <w:t>universal</w:t>
      </w:r>
      <w:r w:rsidRPr="00163987">
        <w:rPr>
          <w:rFonts w:ascii="Arial" w:hAnsi="Arial" w:cs="Arial"/>
          <w:bCs/>
          <w:sz w:val="22"/>
          <w:szCs w:val="22"/>
          <w:lang w:val="ru-RU"/>
        </w:rPr>
        <w:t xml:space="preserve"> </w:t>
      </w:r>
      <w:r w:rsidRPr="00163987">
        <w:rPr>
          <w:rFonts w:ascii="Arial" w:hAnsi="Arial" w:cs="Arial"/>
          <w:bCs/>
          <w:sz w:val="22"/>
          <w:szCs w:val="22"/>
          <w:lang w:val="en-US"/>
        </w:rPr>
        <w:t>terminal</w:t>
      </w:r>
      <w:r w:rsidRPr="00163987">
        <w:rPr>
          <w:rFonts w:ascii="Arial" w:hAnsi="Arial" w:cs="Arial"/>
          <w:bCs/>
          <w:sz w:val="22"/>
          <w:szCs w:val="22"/>
          <w:lang w:val="ru-RU"/>
        </w:rPr>
        <w:t xml:space="preserve">): </w:t>
      </w:r>
      <w:r w:rsidRPr="00163987">
        <w:rPr>
          <w:rFonts w:ascii="Arial" w:hAnsi="Arial" w:cs="Arial"/>
          <w:sz w:val="22"/>
          <w:szCs w:val="22"/>
          <w:lang w:val="ru-RU"/>
        </w:rPr>
        <w:t xml:space="preserve">Вывод, предназначенный для присоединения и отсоединения проводников определенного типа (например только жестких </w:t>
      </w:r>
      <w:proofErr w:type="spellStart"/>
      <w:r w:rsidRPr="00163987">
        <w:rPr>
          <w:rFonts w:ascii="Arial" w:hAnsi="Arial" w:cs="Arial"/>
          <w:sz w:val="22"/>
          <w:szCs w:val="22"/>
          <w:lang w:val="ru-RU"/>
        </w:rPr>
        <w:t>однороволочных</w:t>
      </w:r>
      <w:proofErr w:type="spellEnd"/>
      <w:r w:rsidRPr="00163987">
        <w:rPr>
          <w:rFonts w:ascii="Arial" w:hAnsi="Arial" w:cs="Arial"/>
          <w:sz w:val="22"/>
          <w:szCs w:val="22"/>
          <w:lang w:val="ru-RU"/>
        </w:rPr>
        <w:t xml:space="preserve"> или только жестких </w:t>
      </w:r>
      <w:proofErr w:type="spellStart"/>
      <w:r w:rsidRPr="00163987">
        <w:rPr>
          <w:rFonts w:ascii="Arial" w:hAnsi="Arial" w:cs="Arial"/>
          <w:sz w:val="22"/>
          <w:szCs w:val="22"/>
          <w:lang w:val="ru-RU"/>
        </w:rPr>
        <w:t>однопроволочных</w:t>
      </w:r>
      <w:proofErr w:type="spellEnd"/>
      <w:r w:rsidRPr="00163987">
        <w:rPr>
          <w:rFonts w:ascii="Arial" w:hAnsi="Arial" w:cs="Arial"/>
          <w:sz w:val="22"/>
          <w:szCs w:val="22"/>
          <w:lang w:val="ru-RU"/>
        </w:rPr>
        <w:t xml:space="preserve"> и многопроволочных проводников)</w:t>
      </w:r>
      <w:r w:rsidR="00DD2C31">
        <w:rPr>
          <w:rFonts w:ascii="Arial" w:hAnsi="Arial" w:cs="Arial"/>
          <w:sz w:val="22"/>
          <w:szCs w:val="22"/>
          <w:lang w:val="ru-RU"/>
        </w:rPr>
        <w:t>.</w:t>
      </w:r>
    </w:p>
    <w:p w14:paraId="04289BC2" w14:textId="15FCBCB3"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en-US"/>
        </w:rPr>
        <w:t>J</w:t>
      </w:r>
      <w:r w:rsidRPr="00163987">
        <w:rPr>
          <w:rFonts w:ascii="Arial" w:hAnsi="Arial" w:cs="Arial"/>
          <w:sz w:val="22"/>
          <w:szCs w:val="22"/>
          <w:lang w:val="ru-RU"/>
        </w:rPr>
        <w:t xml:space="preserve">.3.5 </w:t>
      </w:r>
      <w:r w:rsidRPr="00163987">
        <w:rPr>
          <w:rFonts w:ascii="Arial" w:hAnsi="Arial" w:cs="Arial"/>
          <w:b/>
          <w:bCs/>
          <w:sz w:val="22"/>
          <w:szCs w:val="22"/>
          <w:lang w:val="ru-RU"/>
        </w:rPr>
        <w:t>вывод с обжимом проводника</w:t>
      </w:r>
      <w:r w:rsidRPr="00163987">
        <w:rPr>
          <w:rFonts w:ascii="Arial" w:hAnsi="Arial" w:cs="Arial"/>
          <w:bCs/>
          <w:sz w:val="22"/>
          <w:szCs w:val="22"/>
          <w:lang w:val="ru-RU"/>
        </w:rPr>
        <w:t xml:space="preserve"> (</w:t>
      </w:r>
      <w:r w:rsidRPr="00163987">
        <w:rPr>
          <w:rFonts w:ascii="Arial" w:hAnsi="Arial" w:cs="Arial"/>
          <w:bCs/>
          <w:sz w:val="22"/>
          <w:szCs w:val="22"/>
          <w:lang w:val="en-US"/>
        </w:rPr>
        <w:t>push</w:t>
      </w:r>
      <w:r w:rsidRPr="00163987">
        <w:rPr>
          <w:rFonts w:ascii="Arial" w:hAnsi="Arial" w:cs="Arial"/>
          <w:bCs/>
          <w:sz w:val="22"/>
          <w:szCs w:val="22"/>
          <w:lang w:val="ru-RU"/>
        </w:rPr>
        <w:t>-</w:t>
      </w:r>
      <w:r w:rsidRPr="00163987">
        <w:rPr>
          <w:rFonts w:ascii="Arial" w:hAnsi="Arial" w:cs="Arial"/>
          <w:bCs/>
          <w:sz w:val="22"/>
          <w:szCs w:val="22"/>
          <w:lang w:val="en-US"/>
        </w:rPr>
        <w:t>wire</w:t>
      </w:r>
      <w:r w:rsidRPr="00163987">
        <w:rPr>
          <w:rFonts w:ascii="Arial" w:hAnsi="Arial" w:cs="Arial"/>
          <w:bCs/>
          <w:sz w:val="22"/>
          <w:szCs w:val="22"/>
          <w:lang w:val="ru-RU"/>
        </w:rPr>
        <w:t xml:space="preserve"> </w:t>
      </w:r>
      <w:r w:rsidRPr="00163987">
        <w:rPr>
          <w:rFonts w:ascii="Arial" w:hAnsi="Arial" w:cs="Arial"/>
          <w:bCs/>
          <w:sz w:val="22"/>
          <w:szCs w:val="22"/>
          <w:lang w:val="en-US"/>
        </w:rPr>
        <w:t>terminal</w:t>
      </w:r>
      <w:r w:rsidRPr="00163987">
        <w:rPr>
          <w:rFonts w:ascii="Arial" w:hAnsi="Arial" w:cs="Arial"/>
          <w:bCs/>
          <w:sz w:val="22"/>
          <w:szCs w:val="22"/>
          <w:lang w:val="ru-RU"/>
        </w:rPr>
        <w:t xml:space="preserve">): </w:t>
      </w:r>
      <w:proofErr w:type="spellStart"/>
      <w:r w:rsidRPr="00163987">
        <w:rPr>
          <w:rFonts w:ascii="Arial" w:hAnsi="Arial" w:cs="Arial"/>
          <w:sz w:val="22"/>
          <w:szCs w:val="22"/>
          <w:lang w:val="ru-RU"/>
        </w:rPr>
        <w:t>Неуниверсальный</w:t>
      </w:r>
      <w:proofErr w:type="spellEnd"/>
      <w:r w:rsidRPr="00163987">
        <w:rPr>
          <w:rFonts w:ascii="Arial" w:hAnsi="Arial" w:cs="Arial"/>
          <w:sz w:val="22"/>
          <w:szCs w:val="22"/>
          <w:lang w:val="ru-RU"/>
        </w:rPr>
        <w:t xml:space="preserve"> вывод, в котором соединение обеспечивается обжимом проводника (</w:t>
      </w:r>
      <w:proofErr w:type="spellStart"/>
      <w:r w:rsidRPr="00163987">
        <w:rPr>
          <w:rFonts w:ascii="Arial" w:hAnsi="Arial" w:cs="Arial"/>
          <w:sz w:val="22"/>
          <w:szCs w:val="22"/>
          <w:lang w:val="ru-RU"/>
        </w:rPr>
        <w:t>однопроволочного</w:t>
      </w:r>
      <w:proofErr w:type="spellEnd"/>
      <w:r w:rsidRPr="00163987">
        <w:rPr>
          <w:rFonts w:ascii="Arial" w:hAnsi="Arial" w:cs="Arial"/>
          <w:sz w:val="22"/>
          <w:szCs w:val="22"/>
          <w:lang w:val="ru-RU"/>
        </w:rPr>
        <w:t xml:space="preserve"> или многопроволочно</w:t>
      </w:r>
      <w:r w:rsidR="00DD2C31">
        <w:rPr>
          <w:rFonts w:ascii="Arial" w:hAnsi="Arial" w:cs="Arial"/>
          <w:sz w:val="22"/>
          <w:szCs w:val="22"/>
          <w:lang w:val="ru-RU"/>
        </w:rPr>
        <w:t>го) при помощи зажимных средств.</w:t>
      </w:r>
    </w:p>
    <w:p w14:paraId="24EC2570" w14:textId="1BDFD354"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en-US"/>
        </w:rPr>
        <w:t>J</w:t>
      </w:r>
      <w:r w:rsidRPr="00163987">
        <w:rPr>
          <w:rFonts w:ascii="Arial" w:hAnsi="Arial" w:cs="Arial"/>
          <w:sz w:val="22"/>
          <w:szCs w:val="22"/>
          <w:lang w:val="ru-RU"/>
        </w:rPr>
        <w:t xml:space="preserve">.3.6 </w:t>
      </w:r>
      <w:r w:rsidRPr="00163987">
        <w:rPr>
          <w:rFonts w:ascii="Arial" w:hAnsi="Arial" w:cs="Arial"/>
          <w:b/>
          <w:bCs/>
          <w:sz w:val="22"/>
          <w:szCs w:val="22"/>
          <w:lang w:val="ru-RU"/>
        </w:rPr>
        <w:t>неподготовленный проводник</w:t>
      </w:r>
      <w:r w:rsidRPr="00163987">
        <w:rPr>
          <w:rFonts w:ascii="Arial" w:hAnsi="Arial" w:cs="Arial"/>
          <w:bCs/>
          <w:sz w:val="22"/>
          <w:szCs w:val="22"/>
          <w:lang w:val="ru-RU"/>
        </w:rPr>
        <w:t xml:space="preserve"> (</w:t>
      </w:r>
      <w:r w:rsidRPr="00163987">
        <w:rPr>
          <w:rFonts w:ascii="Arial" w:hAnsi="Arial" w:cs="Arial"/>
          <w:bCs/>
          <w:sz w:val="22"/>
          <w:szCs w:val="22"/>
          <w:lang w:val="en-US"/>
        </w:rPr>
        <w:t>unprepared</w:t>
      </w:r>
      <w:r w:rsidRPr="00163987">
        <w:rPr>
          <w:rFonts w:ascii="Arial" w:hAnsi="Arial" w:cs="Arial"/>
          <w:bCs/>
          <w:sz w:val="22"/>
          <w:szCs w:val="22"/>
          <w:lang w:val="ru-RU"/>
        </w:rPr>
        <w:t xml:space="preserve"> </w:t>
      </w:r>
      <w:r w:rsidRPr="00163987">
        <w:rPr>
          <w:rFonts w:ascii="Arial" w:hAnsi="Arial" w:cs="Arial"/>
          <w:bCs/>
          <w:sz w:val="22"/>
          <w:szCs w:val="22"/>
          <w:lang w:val="en-US"/>
        </w:rPr>
        <w:t>conductor</w:t>
      </w:r>
      <w:r w:rsidRPr="00163987">
        <w:rPr>
          <w:rFonts w:ascii="Arial" w:hAnsi="Arial" w:cs="Arial"/>
          <w:bCs/>
          <w:sz w:val="22"/>
          <w:szCs w:val="22"/>
          <w:lang w:val="ru-RU"/>
        </w:rPr>
        <w:t xml:space="preserve">): </w:t>
      </w:r>
      <w:r w:rsidRPr="00163987">
        <w:rPr>
          <w:rFonts w:ascii="Arial" w:hAnsi="Arial" w:cs="Arial"/>
          <w:sz w:val="22"/>
          <w:szCs w:val="22"/>
          <w:lang w:val="ru-RU"/>
        </w:rPr>
        <w:t>Отрезок провода, с конца которого снята на определенную длину изоляция для подсоединения к выводу</w:t>
      </w:r>
      <w:r w:rsidR="00DD2C31">
        <w:rPr>
          <w:rFonts w:ascii="Arial" w:hAnsi="Arial" w:cs="Arial"/>
          <w:sz w:val="22"/>
          <w:szCs w:val="22"/>
          <w:lang w:val="ru-RU"/>
        </w:rPr>
        <w:t>.</w:t>
      </w:r>
    </w:p>
    <w:p w14:paraId="126509DD"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p>
    <w:p w14:paraId="49382466" w14:textId="77777777" w:rsidR="007D0AD4" w:rsidRPr="00163987" w:rsidRDefault="007D0AD4" w:rsidP="00163987">
      <w:pPr>
        <w:pStyle w:val="a9"/>
        <w:widowControl w:val="0"/>
        <w:spacing w:line="360" w:lineRule="auto"/>
        <w:ind w:firstLine="709"/>
        <w:jc w:val="both"/>
        <w:rPr>
          <w:rFonts w:ascii="Arial" w:hAnsi="Arial" w:cs="Arial"/>
          <w:spacing w:val="40"/>
          <w:lang w:val="ru-RU"/>
        </w:rPr>
      </w:pPr>
      <w:r w:rsidRPr="00163987">
        <w:rPr>
          <w:rFonts w:ascii="Arial" w:hAnsi="Arial" w:cs="Arial"/>
          <w:spacing w:val="40"/>
          <w:lang w:val="ru-RU"/>
        </w:rPr>
        <w:t>Примечания</w:t>
      </w:r>
    </w:p>
    <w:p w14:paraId="09D930FA" w14:textId="77777777" w:rsidR="007D0AD4" w:rsidRPr="00163987" w:rsidRDefault="007D0AD4" w:rsidP="00163987">
      <w:pPr>
        <w:pStyle w:val="a9"/>
        <w:widowControl w:val="0"/>
        <w:spacing w:line="360" w:lineRule="auto"/>
        <w:ind w:firstLine="709"/>
        <w:jc w:val="both"/>
        <w:rPr>
          <w:rFonts w:ascii="Arial" w:hAnsi="Arial" w:cs="Arial"/>
          <w:lang w:val="ru-RU"/>
        </w:rPr>
      </w:pPr>
      <w:r w:rsidRPr="00163987">
        <w:rPr>
          <w:rFonts w:ascii="Arial" w:hAnsi="Arial" w:cs="Arial"/>
          <w:lang w:val="ru-RU"/>
        </w:rPr>
        <w:t>1 Проводник, имеющий такую форму, которая позволяет легко вводить его в вывод или концы жил которого скручены с целью укрепления, считают неподготовленным проводником.</w:t>
      </w:r>
    </w:p>
    <w:p w14:paraId="6C38AB14" w14:textId="77777777" w:rsidR="007D0AD4" w:rsidRPr="00163987" w:rsidRDefault="007D0AD4" w:rsidP="00163987">
      <w:pPr>
        <w:pStyle w:val="a9"/>
        <w:widowControl w:val="0"/>
        <w:spacing w:line="360" w:lineRule="auto"/>
        <w:ind w:firstLine="709"/>
        <w:jc w:val="both"/>
        <w:rPr>
          <w:rFonts w:ascii="Arial" w:hAnsi="Arial" w:cs="Arial"/>
          <w:lang w:val="ru-RU"/>
        </w:rPr>
      </w:pPr>
      <w:r w:rsidRPr="00163987">
        <w:rPr>
          <w:rFonts w:ascii="Arial" w:hAnsi="Arial" w:cs="Arial"/>
          <w:lang w:val="ru-RU"/>
        </w:rPr>
        <w:t>2 Термин «неподготовленный проводник» означает проводник, жилы которого не спаяны или конец которого не снабжен кабельным наконечником, ушком и т. п., но форма которого изменена для вставки в вывод, или жилы которого скручены для упрочнения конца.</w:t>
      </w:r>
    </w:p>
    <w:p w14:paraId="55080A50"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p>
    <w:p w14:paraId="3080760E" w14:textId="77777777" w:rsidR="007D0AD4" w:rsidRPr="00163987" w:rsidRDefault="007D0AD4" w:rsidP="00163987">
      <w:pPr>
        <w:pStyle w:val="a9"/>
        <w:widowControl w:val="0"/>
        <w:spacing w:line="360" w:lineRule="auto"/>
        <w:ind w:firstLine="709"/>
        <w:jc w:val="both"/>
        <w:rPr>
          <w:rFonts w:ascii="Arial" w:hAnsi="Arial" w:cs="Arial"/>
          <w:b/>
          <w:bCs/>
          <w:sz w:val="22"/>
          <w:szCs w:val="22"/>
          <w:lang w:val="ru-RU"/>
        </w:rPr>
      </w:pPr>
      <w:r w:rsidRPr="00163987">
        <w:rPr>
          <w:rFonts w:ascii="Arial" w:hAnsi="Arial" w:cs="Arial"/>
          <w:b/>
          <w:bCs/>
          <w:sz w:val="22"/>
          <w:szCs w:val="22"/>
          <w:lang w:val="en-US"/>
        </w:rPr>
        <w:t>J</w:t>
      </w:r>
      <w:r w:rsidRPr="00163987">
        <w:rPr>
          <w:rFonts w:ascii="Arial" w:hAnsi="Arial" w:cs="Arial"/>
          <w:b/>
          <w:bCs/>
          <w:sz w:val="22"/>
          <w:szCs w:val="22"/>
          <w:lang w:val="ru-RU"/>
        </w:rPr>
        <w:t>.4 Классификация</w:t>
      </w:r>
    </w:p>
    <w:p w14:paraId="4B3DCC81" w14:textId="77777777" w:rsidR="007D0AD4" w:rsidRPr="00163987" w:rsidRDefault="007D0AD4" w:rsidP="00163987">
      <w:pPr>
        <w:spacing w:line="360" w:lineRule="auto"/>
        <w:ind w:firstLine="709"/>
        <w:jc w:val="both"/>
        <w:rPr>
          <w:rFonts w:ascii="Arial" w:hAnsi="Arial" w:cs="Arial"/>
          <w:sz w:val="22"/>
          <w:szCs w:val="22"/>
          <w:lang w:val="ru-RU"/>
        </w:rPr>
      </w:pPr>
      <w:r w:rsidRPr="00163987">
        <w:rPr>
          <w:rFonts w:ascii="Arial" w:hAnsi="Arial" w:cs="Arial"/>
          <w:sz w:val="22"/>
          <w:szCs w:val="22"/>
          <w:lang w:val="ru-RU"/>
        </w:rPr>
        <w:t>По разделу 4.</w:t>
      </w:r>
    </w:p>
    <w:p w14:paraId="69D9A63B" w14:textId="77777777" w:rsidR="0074180D" w:rsidRPr="000876EF" w:rsidRDefault="0074180D" w:rsidP="00163987">
      <w:pPr>
        <w:pStyle w:val="a9"/>
        <w:widowControl w:val="0"/>
        <w:spacing w:line="360" w:lineRule="auto"/>
        <w:ind w:firstLine="709"/>
        <w:jc w:val="both"/>
        <w:rPr>
          <w:rFonts w:ascii="Arial" w:hAnsi="Arial" w:cs="Arial"/>
          <w:b/>
          <w:bCs/>
          <w:sz w:val="22"/>
          <w:szCs w:val="22"/>
          <w:lang w:val="ru-RU"/>
        </w:rPr>
      </w:pPr>
    </w:p>
    <w:p w14:paraId="1CDB4D67" w14:textId="77777777" w:rsidR="007D0AD4" w:rsidRPr="00163987" w:rsidRDefault="007D0AD4" w:rsidP="00163987">
      <w:pPr>
        <w:pStyle w:val="a9"/>
        <w:widowControl w:val="0"/>
        <w:spacing w:line="360" w:lineRule="auto"/>
        <w:ind w:firstLine="709"/>
        <w:jc w:val="both"/>
        <w:rPr>
          <w:rFonts w:ascii="Arial" w:hAnsi="Arial" w:cs="Arial"/>
          <w:b/>
          <w:bCs/>
          <w:sz w:val="22"/>
          <w:szCs w:val="22"/>
          <w:lang w:val="ru-RU"/>
        </w:rPr>
      </w:pPr>
      <w:r w:rsidRPr="00163987">
        <w:rPr>
          <w:rFonts w:ascii="Arial" w:hAnsi="Arial" w:cs="Arial"/>
          <w:b/>
          <w:bCs/>
          <w:sz w:val="22"/>
          <w:szCs w:val="22"/>
          <w:lang w:val="en-US"/>
        </w:rPr>
        <w:t>J</w:t>
      </w:r>
      <w:r w:rsidRPr="00163987">
        <w:rPr>
          <w:rFonts w:ascii="Arial" w:hAnsi="Arial" w:cs="Arial"/>
          <w:b/>
          <w:bCs/>
          <w:sz w:val="22"/>
          <w:szCs w:val="22"/>
          <w:lang w:val="ru-RU"/>
        </w:rPr>
        <w:t>.5 Характеристики ВДТ</w:t>
      </w:r>
    </w:p>
    <w:p w14:paraId="24352869" w14:textId="77777777" w:rsidR="007D0AD4" w:rsidRPr="00163987" w:rsidRDefault="007D0AD4" w:rsidP="00163987">
      <w:pPr>
        <w:spacing w:line="360" w:lineRule="auto"/>
        <w:ind w:firstLine="709"/>
        <w:jc w:val="both"/>
        <w:rPr>
          <w:rFonts w:ascii="Arial" w:hAnsi="Arial" w:cs="Arial"/>
          <w:sz w:val="22"/>
          <w:szCs w:val="22"/>
          <w:lang w:val="ru-RU"/>
        </w:rPr>
      </w:pPr>
      <w:r w:rsidRPr="00163987">
        <w:rPr>
          <w:rFonts w:ascii="Arial" w:hAnsi="Arial" w:cs="Arial"/>
          <w:sz w:val="22"/>
          <w:szCs w:val="22"/>
          <w:lang w:val="ru-RU"/>
        </w:rPr>
        <w:t>По разделу 5.</w:t>
      </w:r>
    </w:p>
    <w:p w14:paraId="5DCB2051" w14:textId="77777777" w:rsidR="0074180D" w:rsidRPr="000876EF" w:rsidRDefault="0074180D" w:rsidP="00163987">
      <w:pPr>
        <w:pStyle w:val="a9"/>
        <w:widowControl w:val="0"/>
        <w:spacing w:line="360" w:lineRule="auto"/>
        <w:ind w:firstLine="709"/>
        <w:jc w:val="both"/>
        <w:rPr>
          <w:rFonts w:ascii="Arial" w:hAnsi="Arial" w:cs="Arial"/>
          <w:b/>
          <w:bCs/>
          <w:sz w:val="22"/>
          <w:szCs w:val="22"/>
          <w:lang w:val="ru-RU"/>
        </w:rPr>
      </w:pPr>
    </w:p>
    <w:p w14:paraId="265BFC45" w14:textId="77777777" w:rsidR="007D0AD4" w:rsidRPr="00163987" w:rsidRDefault="007D0AD4" w:rsidP="00163987">
      <w:pPr>
        <w:pStyle w:val="a9"/>
        <w:widowControl w:val="0"/>
        <w:spacing w:line="360" w:lineRule="auto"/>
        <w:ind w:firstLine="709"/>
        <w:jc w:val="both"/>
        <w:rPr>
          <w:rFonts w:ascii="Arial" w:hAnsi="Arial" w:cs="Arial"/>
          <w:b/>
          <w:bCs/>
          <w:sz w:val="22"/>
          <w:szCs w:val="22"/>
          <w:lang w:val="ru-RU"/>
        </w:rPr>
      </w:pPr>
      <w:r w:rsidRPr="00163987">
        <w:rPr>
          <w:rFonts w:ascii="Arial" w:hAnsi="Arial" w:cs="Arial"/>
          <w:b/>
          <w:bCs/>
          <w:sz w:val="22"/>
          <w:szCs w:val="22"/>
          <w:lang w:val="en-US"/>
        </w:rPr>
        <w:t>J</w:t>
      </w:r>
      <w:r w:rsidRPr="00163987">
        <w:rPr>
          <w:rFonts w:ascii="Arial" w:hAnsi="Arial" w:cs="Arial"/>
          <w:b/>
          <w:bCs/>
          <w:sz w:val="22"/>
          <w:szCs w:val="22"/>
          <w:lang w:val="ru-RU"/>
        </w:rPr>
        <w:t>.6 Маркировка</w:t>
      </w:r>
    </w:p>
    <w:p w14:paraId="31E9986B" w14:textId="77777777" w:rsidR="007D0AD4" w:rsidRPr="00163987" w:rsidRDefault="007D0AD4" w:rsidP="00163987">
      <w:pPr>
        <w:spacing w:line="360" w:lineRule="auto"/>
        <w:ind w:firstLine="709"/>
        <w:jc w:val="both"/>
        <w:rPr>
          <w:rFonts w:ascii="Arial" w:hAnsi="Arial" w:cs="Arial"/>
          <w:sz w:val="22"/>
          <w:szCs w:val="22"/>
          <w:lang w:val="ru-RU"/>
        </w:rPr>
      </w:pPr>
      <w:r w:rsidRPr="00163987">
        <w:rPr>
          <w:rFonts w:ascii="Arial" w:hAnsi="Arial" w:cs="Arial"/>
          <w:sz w:val="22"/>
          <w:szCs w:val="22"/>
          <w:lang w:val="ru-RU"/>
        </w:rPr>
        <w:t>Раздел 6 дополнить следующими требованиями.</w:t>
      </w:r>
    </w:p>
    <w:p w14:paraId="698900EF" w14:textId="77777777" w:rsidR="007D0AD4" w:rsidRPr="00163987" w:rsidRDefault="007D0AD4" w:rsidP="00163987">
      <w:pPr>
        <w:spacing w:line="360" w:lineRule="auto"/>
        <w:ind w:firstLine="709"/>
        <w:jc w:val="both"/>
        <w:rPr>
          <w:rFonts w:ascii="Arial" w:hAnsi="Arial" w:cs="Arial"/>
          <w:sz w:val="22"/>
          <w:szCs w:val="22"/>
          <w:lang w:val="ru-RU"/>
        </w:rPr>
      </w:pPr>
      <w:r w:rsidRPr="00163987">
        <w:rPr>
          <w:rFonts w:ascii="Arial" w:hAnsi="Arial" w:cs="Arial"/>
          <w:sz w:val="22"/>
          <w:szCs w:val="22"/>
          <w:lang w:val="ru-RU"/>
        </w:rPr>
        <w:t>Универсальные выводы:</w:t>
      </w:r>
    </w:p>
    <w:p w14:paraId="47F5B647" w14:textId="74BB0F1C" w:rsidR="007D0AD4" w:rsidRPr="00163987" w:rsidRDefault="007D0AD4" w:rsidP="00163987">
      <w:pPr>
        <w:spacing w:line="360" w:lineRule="auto"/>
        <w:ind w:firstLine="709"/>
        <w:jc w:val="both"/>
        <w:rPr>
          <w:rFonts w:ascii="Arial" w:hAnsi="Arial" w:cs="Arial"/>
          <w:sz w:val="22"/>
          <w:szCs w:val="22"/>
          <w:lang w:val="ru-RU"/>
        </w:rPr>
      </w:pPr>
      <w:r w:rsidRPr="00163987">
        <w:rPr>
          <w:rFonts w:ascii="Arial" w:hAnsi="Arial" w:cs="Arial"/>
          <w:sz w:val="22"/>
          <w:szCs w:val="22"/>
          <w:lang w:val="ru-RU"/>
        </w:rPr>
        <w:t>-</w:t>
      </w:r>
      <w:r w:rsidR="00DD2C31">
        <w:rPr>
          <w:rFonts w:ascii="Arial" w:hAnsi="Arial" w:cs="Arial"/>
          <w:sz w:val="22"/>
          <w:szCs w:val="22"/>
          <w:lang w:val="ru-RU"/>
        </w:rPr>
        <w:t xml:space="preserve"> </w:t>
      </w:r>
      <w:r w:rsidRPr="00163987">
        <w:rPr>
          <w:rFonts w:ascii="Arial" w:hAnsi="Arial" w:cs="Arial"/>
          <w:sz w:val="22"/>
          <w:szCs w:val="22"/>
          <w:lang w:val="ru-RU"/>
        </w:rPr>
        <w:t>без маркировки.</w:t>
      </w:r>
    </w:p>
    <w:p w14:paraId="385E9963"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proofErr w:type="spellStart"/>
      <w:r w:rsidRPr="00163987">
        <w:rPr>
          <w:rFonts w:ascii="Arial" w:hAnsi="Arial" w:cs="Arial"/>
          <w:sz w:val="22"/>
          <w:szCs w:val="22"/>
          <w:lang w:val="ru-RU"/>
        </w:rPr>
        <w:t>Неуниверсальные</w:t>
      </w:r>
      <w:proofErr w:type="spellEnd"/>
      <w:r w:rsidRPr="00163987">
        <w:rPr>
          <w:rFonts w:ascii="Arial" w:hAnsi="Arial" w:cs="Arial"/>
          <w:sz w:val="22"/>
          <w:szCs w:val="22"/>
          <w:lang w:val="ru-RU"/>
        </w:rPr>
        <w:t xml:space="preserve"> выводы:</w:t>
      </w:r>
    </w:p>
    <w:p w14:paraId="202F2B68"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 xml:space="preserve">- выводы, предназначенные для жестких </w:t>
      </w:r>
      <w:proofErr w:type="spellStart"/>
      <w:r w:rsidRPr="00163987">
        <w:rPr>
          <w:rFonts w:ascii="Arial" w:hAnsi="Arial" w:cs="Arial"/>
          <w:sz w:val="22"/>
          <w:szCs w:val="22"/>
          <w:lang w:val="ru-RU"/>
        </w:rPr>
        <w:t>однопроволочных</w:t>
      </w:r>
      <w:proofErr w:type="spellEnd"/>
      <w:r w:rsidRPr="00163987">
        <w:rPr>
          <w:rFonts w:ascii="Arial" w:hAnsi="Arial" w:cs="Arial"/>
          <w:sz w:val="22"/>
          <w:szCs w:val="22"/>
          <w:lang w:val="ru-RU"/>
        </w:rPr>
        <w:t xml:space="preserve"> проводников, должны маркироваться буквами «</w:t>
      </w:r>
      <w:r w:rsidRPr="00163987">
        <w:rPr>
          <w:rFonts w:ascii="Arial" w:hAnsi="Arial" w:cs="Arial"/>
          <w:sz w:val="22"/>
          <w:szCs w:val="22"/>
          <w:lang w:val="en-US"/>
        </w:rPr>
        <w:t>sol</w:t>
      </w:r>
      <w:r w:rsidRPr="00163987">
        <w:rPr>
          <w:rFonts w:ascii="Arial" w:hAnsi="Arial" w:cs="Arial"/>
          <w:sz w:val="22"/>
          <w:szCs w:val="22"/>
          <w:lang w:val="ru-RU"/>
        </w:rPr>
        <w:t>»;</w:t>
      </w:r>
    </w:p>
    <w:p w14:paraId="4CA0F059"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 xml:space="preserve">- выводы, предназначенные для жестких </w:t>
      </w:r>
      <w:proofErr w:type="spellStart"/>
      <w:r w:rsidRPr="00163987">
        <w:rPr>
          <w:rFonts w:ascii="Arial" w:hAnsi="Arial" w:cs="Arial"/>
          <w:sz w:val="22"/>
          <w:szCs w:val="22"/>
          <w:lang w:val="ru-RU"/>
        </w:rPr>
        <w:t>однопроволочных</w:t>
      </w:r>
      <w:proofErr w:type="spellEnd"/>
      <w:r w:rsidRPr="00163987">
        <w:rPr>
          <w:rFonts w:ascii="Arial" w:hAnsi="Arial" w:cs="Arial"/>
          <w:sz w:val="22"/>
          <w:szCs w:val="22"/>
          <w:lang w:val="ru-RU"/>
        </w:rPr>
        <w:t xml:space="preserve"> и многопроволочных проводников, должны маркироваться буквой «</w:t>
      </w:r>
      <w:r w:rsidRPr="00163987">
        <w:rPr>
          <w:rFonts w:ascii="Arial" w:hAnsi="Arial" w:cs="Arial"/>
          <w:sz w:val="22"/>
          <w:szCs w:val="22"/>
          <w:lang w:val="en-US"/>
        </w:rPr>
        <w:t>r</w:t>
      </w:r>
      <w:r w:rsidRPr="00163987">
        <w:rPr>
          <w:rFonts w:ascii="Arial" w:hAnsi="Arial" w:cs="Arial"/>
          <w:sz w:val="22"/>
          <w:szCs w:val="22"/>
          <w:lang w:val="ru-RU"/>
        </w:rPr>
        <w:t>»;</w:t>
      </w:r>
    </w:p>
    <w:p w14:paraId="55316FAE"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 xml:space="preserve">- выводы, предназначенные для гибких проводников, должны маркироваться буквой </w:t>
      </w:r>
      <w:r w:rsidRPr="00163987">
        <w:rPr>
          <w:rFonts w:ascii="Arial" w:hAnsi="Arial" w:cs="Arial"/>
          <w:sz w:val="22"/>
          <w:szCs w:val="22"/>
          <w:lang w:val="ru-RU"/>
        </w:rPr>
        <w:lastRenderedPageBreak/>
        <w:t>«</w:t>
      </w:r>
      <w:r w:rsidRPr="00163987">
        <w:rPr>
          <w:rFonts w:ascii="Arial" w:hAnsi="Arial" w:cs="Arial"/>
          <w:sz w:val="22"/>
          <w:szCs w:val="22"/>
          <w:lang w:val="en-US"/>
        </w:rPr>
        <w:t>f</w:t>
      </w:r>
      <w:r w:rsidRPr="00163987">
        <w:rPr>
          <w:rFonts w:ascii="Arial" w:hAnsi="Arial" w:cs="Arial"/>
          <w:sz w:val="22"/>
          <w:szCs w:val="22"/>
          <w:lang w:val="ru-RU"/>
        </w:rPr>
        <w:t>».</w:t>
      </w:r>
    </w:p>
    <w:p w14:paraId="64964EE2"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Маркировка должна наноситься на ВДТ или при недостатке места на наименьшую единицу упаковки, либо содержаться в технической информации изготовителя.</w:t>
      </w:r>
    </w:p>
    <w:p w14:paraId="755D2AC9"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Маркировка, обозначающая длину снятия изоляции перед введением проводника в вывод, должна быть нанесена на выключатель.</w:t>
      </w:r>
    </w:p>
    <w:p w14:paraId="123F566F"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Изготовитель в своих каталогах должен предусмотреть информацию о максимальном числе проводников, зажимаемых в выводе.</w:t>
      </w:r>
    </w:p>
    <w:p w14:paraId="473F9DF5" w14:textId="77777777" w:rsidR="00DD2C31" w:rsidRPr="000876EF" w:rsidRDefault="00DD2C31" w:rsidP="00163987">
      <w:pPr>
        <w:pStyle w:val="a9"/>
        <w:widowControl w:val="0"/>
        <w:spacing w:line="360" w:lineRule="auto"/>
        <w:ind w:firstLine="709"/>
        <w:jc w:val="both"/>
        <w:rPr>
          <w:rFonts w:ascii="Arial" w:hAnsi="Arial" w:cs="Arial"/>
          <w:b/>
          <w:bCs/>
          <w:sz w:val="22"/>
          <w:szCs w:val="22"/>
          <w:lang w:val="ru-RU"/>
        </w:rPr>
      </w:pPr>
    </w:p>
    <w:p w14:paraId="22E3AC14" w14:textId="77777777" w:rsidR="007D0AD4" w:rsidRPr="00163987" w:rsidRDefault="007D0AD4" w:rsidP="00163987">
      <w:pPr>
        <w:pStyle w:val="a9"/>
        <w:widowControl w:val="0"/>
        <w:spacing w:line="360" w:lineRule="auto"/>
        <w:ind w:firstLine="709"/>
        <w:jc w:val="both"/>
        <w:rPr>
          <w:rFonts w:ascii="Arial" w:hAnsi="Arial" w:cs="Arial"/>
          <w:b/>
          <w:bCs/>
          <w:sz w:val="22"/>
          <w:szCs w:val="22"/>
          <w:lang w:val="ru-RU"/>
        </w:rPr>
      </w:pPr>
      <w:r w:rsidRPr="00163987">
        <w:rPr>
          <w:rFonts w:ascii="Arial" w:hAnsi="Arial" w:cs="Arial"/>
          <w:b/>
          <w:bCs/>
          <w:sz w:val="22"/>
          <w:szCs w:val="22"/>
          <w:lang w:val="en-US"/>
        </w:rPr>
        <w:t>J</w:t>
      </w:r>
      <w:r w:rsidRPr="00163987">
        <w:rPr>
          <w:rFonts w:ascii="Arial" w:hAnsi="Arial" w:cs="Arial"/>
          <w:b/>
          <w:bCs/>
          <w:sz w:val="22"/>
          <w:szCs w:val="22"/>
          <w:lang w:val="ru-RU"/>
        </w:rPr>
        <w:t>.7 Стандартные условия эксплуатации и монтажа</w:t>
      </w:r>
    </w:p>
    <w:p w14:paraId="134D473F"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По разделу 7.</w:t>
      </w:r>
    </w:p>
    <w:p w14:paraId="7A8D887F" w14:textId="77777777" w:rsidR="0074180D" w:rsidRPr="00163987" w:rsidRDefault="0074180D" w:rsidP="00163987">
      <w:pPr>
        <w:pStyle w:val="a9"/>
        <w:widowControl w:val="0"/>
        <w:spacing w:line="360" w:lineRule="auto"/>
        <w:ind w:firstLine="709"/>
        <w:jc w:val="both"/>
        <w:rPr>
          <w:rFonts w:ascii="Arial" w:hAnsi="Arial" w:cs="Arial"/>
          <w:b/>
          <w:bCs/>
          <w:sz w:val="22"/>
          <w:szCs w:val="22"/>
          <w:lang w:val="ru-RU"/>
        </w:rPr>
      </w:pPr>
    </w:p>
    <w:p w14:paraId="16B2F669" w14:textId="77777777" w:rsidR="007D0AD4" w:rsidRPr="00163987" w:rsidRDefault="007D0AD4" w:rsidP="00163987">
      <w:pPr>
        <w:pStyle w:val="a9"/>
        <w:widowControl w:val="0"/>
        <w:spacing w:line="360" w:lineRule="auto"/>
        <w:ind w:firstLine="709"/>
        <w:jc w:val="both"/>
        <w:rPr>
          <w:rFonts w:ascii="Arial" w:hAnsi="Arial" w:cs="Arial"/>
          <w:b/>
          <w:bCs/>
          <w:sz w:val="22"/>
          <w:szCs w:val="22"/>
          <w:lang w:val="ru-RU"/>
        </w:rPr>
      </w:pPr>
      <w:r w:rsidRPr="00163987">
        <w:rPr>
          <w:rFonts w:ascii="Arial" w:hAnsi="Arial" w:cs="Arial"/>
          <w:b/>
          <w:bCs/>
          <w:sz w:val="22"/>
          <w:szCs w:val="22"/>
          <w:lang w:val="en-US"/>
        </w:rPr>
        <w:t>J</w:t>
      </w:r>
      <w:r w:rsidRPr="00163987">
        <w:rPr>
          <w:rFonts w:ascii="Arial" w:hAnsi="Arial" w:cs="Arial"/>
          <w:b/>
          <w:bCs/>
          <w:sz w:val="22"/>
          <w:szCs w:val="22"/>
          <w:lang w:val="ru-RU"/>
        </w:rPr>
        <w:t>.8 Требования к конструкции и функционирования</w:t>
      </w:r>
    </w:p>
    <w:p w14:paraId="289659B5" w14:textId="22BA5C09" w:rsidR="007D0AD4" w:rsidRPr="00163987" w:rsidRDefault="007D0AD4" w:rsidP="00163987">
      <w:pPr>
        <w:spacing w:line="360" w:lineRule="auto"/>
        <w:ind w:firstLine="709"/>
        <w:rPr>
          <w:rFonts w:ascii="Arial" w:hAnsi="Arial" w:cs="Arial"/>
          <w:b/>
          <w:bCs/>
          <w:sz w:val="22"/>
          <w:szCs w:val="22"/>
          <w:lang w:val="ru-RU"/>
        </w:rPr>
      </w:pPr>
      <w:r w:rsidRPr="00163987">
        <w:rPr>
          <w:rFonts w:ascii="Arial" w:hAnsi="Arial" w:cs="Arial"/>
          <w:b/>
          <w:bCs/>
          <w:sz w:val="22"/>
          <w:szCs w:val="22"/>
          <w:lang w:val="en-US"/>
        </w:rPr>
        <w:t>J</w:t>
      </w:r>
      <w:r w:rsidRPr="00163987">
        <w:rPr>
          <w:rFonts w:ascii="Arial" w:hAnsi="Arial" w:cs="Arial"/>
          <w:b/>
          <w:bCs/>
          <w:sz w:val="22"/>
          <w:szCs w:val="22"/>
          <w:lang w:val="ru-RU"/>
        </w:rPr>
        <w:t>.8.1</w:t>
      </w:r>
      <w:r w:rsidR="0074180D" w:rsidRPr="00163987">
        <w:rPr>
          <w:rFonts w:ascii="Arial" w:hAnsi="Arial" w:cs="Arial"/>
          <w:b/>
          <w:bCs/>
          <w:sz w:val="22"/>
          <w:szCs w:val="22"/>
          <w:lang w:val="ru-RU"/>
        </w:rPr>
        <w:t xml:space="preserve"> Основные положение</w:t>
      </w:r>
    </w:p>
    <w:p w14:paraId="2C2529FF" w14:textId="60CE2F61" w:rsidR="007D0AD4" w:rsidRPr="00163987" w:rsidRDefault="0074180D" w:rsidP="00163987">
      <w:pPr>
        <w:spacing w:line="360" w:lineRule="auto"/>
        <w:ind w:firstLine="709"/>
        <w:rPr>
          <w:rFonts w:ascii="Arial" w:hAnsi="Arial" w:cs="Arial"/>
          <w:bCs/>
          <w:sz w:val="22"/>
          <w:szCs w:val="22"/>
          <w:lang w:val="ru-RU"/>
        </w:rPr>
      </w:pPr>
      <w:r w:rsidRPr="00163987">
        <w:rPr>
          <w:rFonts w:ascii="Arial" w:hAnsi="Arial" w:cs="Arial"/>
          <w:bCs/>
          <w:sz w:val="22"/>
          <w:szCs w:val="22"/>
          <w:lang w:val="ru-RU"/>
        </w:rPr>
        <w:t>Раздел</w:t>
      </w:r>
      <w:r w:rsidR="007D0AD4" w:rsidRPr="00163987">
        <w:rPr>
          <w:rFonts w:ascii="Arial" w:hAnsi="Arial" w:cs="Arial"/>
          <w:bCs/>
          <w:sz w:val="22"/>
          <w:szCs w:val="22"/>
          <w:lang w:val="ru-RU"/>
        </w:rPr>
        <w:t xml:space="preserve"> 8 применяется, за следующими исключениями.</w:t>
      </w:r>
    </w:p>
    <w:p w14:paraId="28C8EE96" w14:textId="63A9AAAA" w:rsidR="007D0AD4" w:rsidRPr="00163987" w:rsidRDefault="007D0AD4" w:rsidP="00163987">
      <w:pPr>
        <w:spacing w:line="360" w:lineRule="auto"/>
        <w:ind w:firstLine="709"/>
        <w:rPr>
          <w:rFonts w:ascii="Arial" w:hAnsi="Arial" w:cs="Arial"/>
          <w:bCs/>
          <w:sz w:val="22"/>
          <w:szCs w:val="22"/>
          <w:lang w:val="ru-RU"/>
        </w:rPr>
      </w:pPr>
      <w:r w:rsidRPr="00163987">
        <w:rPr>
          <w:rFonts w:ascii="Arial" w:hAnsi="Arial" w:cs="Arial"/>
          <w:bCs/>
          <w:sz w:val="22"/>
          <w:szCs w:val="22"/>
          <w:lang w:val="ru-RU"/>
        </w:rPr>
        <w:t>В 8.1.5 применяются только 8.1.5.1, 8.1.5.3, 8.1.5.6 и 8.1.5.7.</w:t>
      </w:r>
    </w:p>
    <w:p w14:paraId="3F75A6E4" w14:textId="0A3B1320" w:rsidR="007D0AD4" w:rsidRPr="00163987" w:rsidRDefault="007D0AD4" w:rsidP="00163987">
      <w:pPr>
        <w:spacing w:line="360" w:lineRule="auto"/>
        <w:ind w:firstLine="709"/>
        <w:rPr>
          <w:rFonts w:ascii="Arial" w:hAnsi="Arial" w:cs="Arial"/>
          <w:bCs/>
          <w:sz w:val="22"/>
          <w:szCs w:val="22"/>
          <w:lang w:val="ru-RU"/>
        </w:rPr>
      </w:pPr>
      <w:r w:rsidRPr="00163987">
        <w:rPr>
          <w:rFonts w:ascii="Arial" w:hAnsi="Arial" w:cs="Arial"/>
          <w:bCs/>
          <w:sz w:val="22"/>
          <w:szCs w:val="22"/>
          <w:lang w:val="ru-RU"/>
        </w:rPr>
        <w:t>Замена в 8.1.5.2 таблицы 5 таблицей J.</w:t>
      </w:r>
      <w:r w:rsidR="001F3BB8" w:rsidRPr="00163987">
        <w:rPr>
          <w:rFonts w:ascii="Arial" w:hAnsi="Arial" w:cs="Arial"/>
          <w:bCs/>
          <w:sz w:val="22"/>
          <w:szCs w:val="22"/>
          <w:lang w:val="ru-RU"/>
        </w:rPr>
        <w:t>2.</w:t>
      </w:r>
    </w:p>
    <w:p w14:paraId="1F904DB9" w14:textId="3C927DF9" w:rsidR="007D0AD4" w:rsidRPr="00163987" w:rsidRDefault="007D0AD4" w:rsidP="00163987">
      <w:pPr>
        <w:spacing w:line="360" w:lineRule="auto"/>
        <w:ind w:firstLine="709"/>
        <w:rPr>
          <w:rFonts w:ascii="Arial" w:hAnsi="Arial" w:cs="Arial"/>
          <w:bCs/>
          <w:sz w:val="22"/>
          <w:szCs w:val="22"/>
          <w:lang w:val="ru-RU"/>
        </w:rPr>
      </w:pPr>
      <w:r w:rsidRPr="00163987">
        <w:rPr>
          <w:rFonts w:ascii="Arial" w:hAnsi="Arial" w:cs="Arial"/>
          <w:bCs/>
          <w:sz w:val="22"/>
          <w:szCs w:val="22"/>
          <w:lang w:val="ru-RU"/>
        </w:rPr>
        <w:t xml:space="preserve">Соответствие требованиям проверяется инспекцией и испытаниями по J. 9. 1 и J. 9. 2 настоящего приложения J вместо 9.4 и 9.5. </w:t>
      </w:r>
    </w:p>
    <w:p w14:paraId="4E9A2B83" w14:textId="5A6F91F7" w:rsidR="007D0AD4" w:rsidRPr="00163987" w:rsidRDefault="001F3BB8" w:rsidP="00163987">
      <w:pPr>
        <w:spacing w:line="360" w:lineRule="auto"/>
        <w:ind w:firstLine="709"/>
        <w:rPr>
          <w:rFonts w:ascii="Arial" w:hAnsi="Arial" w:cs="Arial"/>
          <w:bCs/>
          <w:sz w:val="22"/>
          <w:szCs w:val="22"/>
          <w:lang w:val="ru-RU"/>
        </w:rPr>
      </w:pPr>
      <w:r w:rsidRPr="00163987">
        <w:rPr>
          <w:rFonts w:ascii="Arial" w:hAnsi="Arial" w:cs="Arial"/>
          <w:bCs/>
          <w:sz w:val="22"/>
          <w:szCs w:val="22"/>
          <w:lang w:val="ru-RU"/>
        </w:rPr>
        <w:t>Дополнительные подклассы.</w:t>
      </w:r>
    </w:p>
    <w:p w14:paraId="11C3F350" w14:textId="7A7973CD" w:rsidR="007D0AD4" w:rsidRPr="00163987" w:rsidRDefault="007D0AD4" w:rsidP="00163987">
      <w:pPr>
        <w:spacing w:line="360" w:lineRule="auto"/>
        <w:ind w:firstLine="709"/>
        <w:rPr>
          <w:rFonts w:ascii="Arial" w:hAnsi="Arial" w:cs="Arial"/>
          <w:b/>
          <w:bCs/>
          <w:sz w:val="22"/>
          <w:szCs w:val="22"/>
          <w:lang w:val="ru-RU"/>
        </w:rPr>
      </w:pPr>
      <w:r w:rsidRPr="00163987">
        <w:rPr>
          <w:rFonts w:ascii="Arial" w:hAnsi="Arial" w:cs="Arial"/>
          <w:b/>
          <w:bCs/>
          <w:sz w:val="22"/>
          <w:szCs w:val="22"/>
          <w:lang w:val="ru-RU"/>
        </w:rPr>
        <w:t xml:space="preserve">J.8.2 </w:t>
      </w:r>
      <w:r w:rsidR="0074180D" w:rsidRPr="00163987">
        <w:rPr>
          <w:rFonts w:ascii="Arial" w:hAnsi="Arial" w:cs="Arial"/>
          <w:b/>
          <w:bCs/>
          <w:sz w:val="22"/>
          <w:szCs w:val="22"/>
          <w:lang w:val="ru-RU"/>
        </w:rPr>
        <w:t>С</w:t>
      </w:r>
      <w:r w:rsidRPr="00163987">
        <w:rPr>
          <w:rFonts w:ascii="Arial" w:hAnsi="Arial" w:cs="Arial"/>
          <w:b/>
          <w:bCs/>
          <w:sz w:val="22"/>
          <w:szCs w:val="22"/>
          <w:lang w:val="ru-RU"/>
        </w:rPr>
        <w:t>оединение и разъединение проводников</w:t>
      </w:r>
    </w:p>
    <w:p w14:paraId="35BEE3C4" w14:textId="15B23795"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Присоединение и отсоединение проводников должно выполняться:</w:t>
      </w:r>
    </w:p>
    <w:p w14:paraId="7734B25D"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 с помощью инструмента общего назначения либо удобного устройства, составляющего единое целое с выводом и позволяющего открыть его с целью введения и отсоединения проводников (например, в универсальных выводах);</w:t>
      </w:r>
    </w:p>
    <w:p w14:paraId="3BAB83A9"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 для жестких проводников путем простого введения. Для отсоединения проводников может потребоваться иная операция, чем простое выдергивание проводника из вывода (например, обжим проводника).</w:t>
      </w:r>
    </w:p>
    <w:p w14:paraId="3DE6B732"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Универсальные выводы должны допускать подсоединение жестких (</w:t>
      </w:r>
      <w:proofErr w:type="spellStart"/>
      <w:r w:rsidRPr="00163987">
        <w:rPr>
          <w:rFonts w:ascii="Arial" w:hAnsi="Arial" w:cs="Arial"/>
          <w:sz w:val="22"/>
          <w:szCs w:val="22"/>
          <w:lang w:val="ru-RU"/>
        </w:rPr>
        <w:t>однопроволочных</w:t>
      </w:r>
      <w:proofErr w:type="spellEnd"/>
      <w:r w:rsidRPr="00163987">
        <w:rPr>
          <w:rFonts w:ascii="Arial" w:hAnsi="Arial" w:cs="Arial"/>
          <w:sz w:val="22"/>
          <w:szCs w:val="22"/>
          <w:lang w:val="ru-RU"/>
        </w:rPr>
        <w:t xml:space="preserve"> и многопроволочных) и гибких неподготовленных проводников.</w:t>
      </w:r>
    </w:p>
    <w:p w14:paraId="570ED9F8"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Не универсальные выводы должны допускать подсоединение типов проводников, указанных изготовителем.</w:t>
      </w:r>
    </w:p>
    <w:p w14:paraId="6FCCF301"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 xml:space="preserve">Соответствие проверяют осмотром и испытаниями по </w:t>
      </w:r>
      <w:r w:rsidRPr="00163987">
        <w:rPr>
          <w:rFonts w:ascii="Arial" w:hAnsi="Arial" w:cs="Arial"/>
          <w:sz w:val="22"/>
          <w:szCs w:val="22"/>
          <w:lang w:val="en-US"/>
        </w:rPr>
        <w:t>J</w:t>
      </w:r>
      <w:r w:rsidRPr="00163987">
        <w:rPr>
          <w:rFonts w:ascii="Arial" w:hAnsi="Arial" w:cs="Arial"/>
          <w:sz w:val="22"/>
          <w:szCs w:val="22"/>
          <w:lang w:val="ru-RU"/>
        </w:rPr>
        <w:t xml:space="preserve">.9.1 и </w:t>
      </w:r>
      <w:r w:rsidRPr="00163987">
        <w:rPr>
          <w:rFonts w:ascii="Arial" w:hAnsi="Arial" w:cs="Arial"/>
          <w:sz w:val="22"/>
          <w:szCs w:val="22"/>
          <w:lang w:val="en-US"/>
        </w:rPr>
        <w:t>J</w:t>
      </w:r>
      <w:r w:rsidRPr="00163987">
        <w:rPr>
          <w:rFonts w:ascii="Arial" w:hAnsi="Arial" w:cs="Arial"/>
          <w:sz w:val="22"/>
          <w:szCs w:val="22"/>
          <w:lang w:val="ru-RU"/>
        </w:rPr>
        <w:t>.9.2.</w:t>
      </w:r>
    </w:p>
    <w:p w14:paraId="323DFFC2" w14:textId="75292CE0" w:rsidR="007D0AD4" w:rsidRPr="00163987" w:rsidRDefault="007D0AD4" w:rsidP="00163987">
      <w:pPr>
        <w:pStyle w:val="a9"/>
        <w:widowControl w:val="0"/>
        <w:spacing w:line="360" w:lineRule="auto"/>
        <w:ind w:firstLine="709"/>
        <w:jc w:val="both"/>
        <w:rPr>
          <w:rFonts w:ascii="Arial" w:hAnsi="Arial" w:cs="Arial"/>
          <w:sz w:val="22"/>
          <w:szCs w:val="22"/>
          <w:lang w:val="ru-RU"/>
        </w:rPr>
      </w:pPr>
    </w:p>
    <w:p w14:paraId="63BDD2A3" w14:textId="77777777" w:rsidR="007D0AD4" w:rsidRPr="00163987" w:rsidRDefault="007D0AD4" w:rsidP="00163987">
      <w:pPr>
        <w:spacing w:line="360" w:lineRule="auto"/>
        <w:ind w:firstLine="709"/>
        <w:rPr>
          <w:rFonts w:ascii="Arial" w:hAnsi="Arial" w:cs="Arial"/>
          <w:b/>
          <w:sz w:val="22"/>
          <w:szCs w:val="22"/>
          <w:lang w:val="ru-RU"/>
        </w:rPr>
      </w:pPr>
      <w:r w:rsidRPr="00163987">
        <w:rPr>
          <w:rFonts w:ascii="Arial" w:hAnsi="Arial" w:cs="Arial"/>
          <w:b/>
          <w:sz w:val="22"/>
          <w:szCs w:val="22"/>
          <w:lang w:val="ru-RU"/>
        </w:rPr>
        <w:t>J.8.3 Размеры присоединяемых проводников</w:t>
      </w:r>
    </w:p>
    <w:p w14:paraId="2442C039"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 xml:space="preserve">Размеры присоединяемых проводников приведены в таблице </w:t>
      </w:r>
      <w:r w:rsidRPr="00163987">
        <w:rPr>
          <w:rFonts w:ascii="Arial" w:hAnsi="Arial" w:cs="Arial"/>
          <w:sz w:val="22"/>
          <w:szCs w:val="22"/>
          <w:lang w:val="en-US"/>
        </w:rPr>
        <w:t>J</w:t>
      </w:r>
      <w:r w:rsidRPr="00163987">
        <w:rPr>
          <w:rFonts w:ascii="Arial" w:hAnsi="Arial" w:cs="Arial"/>
          <w:sz w:val="22"/>
          <w:szCs w:val="22"/>
          <w:lang w:val="ru-RU"/>
        </w:rPr>
        <w:t>.1.</w:t>
      </w:r>
    </w:p>
    <w:p w14:paraId="2FD50EF8" w14:textId="77777777" w:rsidR="007D0AD4" w:rsidRPr="00163987" w:rsidRDefault="007D0AD4" w:rsidP="00163987">
      <w:pPr>
        <w:pStyle w:val="a9"/>
        <w:widowControl w:val="0"/>
        <w:spacing w:line="360" w:lineRule="auto"/>
        <w:ind w:firstLine="709"/>
        <w:jc w:val="both"/>
        <w:rPr>
          <w:rFonts w:ascii="Arial" w:hAnsi="Arial" w:cs="Arial"/>
          <w:sz w:val="22"/>
          <w:szCs w:val="22"/>
          <w:lang w:val="ru-RU"/>
        </w:rPr>
      </w:pPr>
      <w:r w:rsidRPr="00163987">
        <w:rPr>
          <w:rFonts w:ascii="Arial" w:hAnsi="Arial" w:cs="Arial"/>
          <w:sz w:val="22"/>
          <w:szCs w:val="22"/>
          <w:lang w:val="ru-RU"/>
        </w:rPr>
        <w:t xml:space="preserve">Соединительную способность выводов проверяют осмотром и испытаниями по </w:t>
      </w:r>
      <w:r w:rsidRPr="00163987">
        <w:rPr>
          <w:rFonts w:ascii="Arial" w:hAnsi="Arial" w:cs="Arial"/>
          <w:sz w:val="22"/>
          <w:szCs w:val="22"/>
          <w:lang w:val="en-US"/>
        </w:rPr>
        <w:t>J</w:t>
      </w:r>
      <w:r w:rsidRPr="00163987">
        <w:rPr>
          <w:rFonts w:ascii="Arial" w:hAnsi="Arial" w:cs="Arial"/>
          <w:sz w:val="22"/>
          <w:szCs w:val="22"/>
          <w:lang w:val="ru-RU"/>
        </w:rPr>
        <w:t xml:space="preserve">.9.1 и </w:t>
      </w:r>
      <w:r w:rsidRPr="00163987">
        <w:rPr>
          <w:rFonts w:ascii="Arial" w:hAnsi="Arial" w:cs="Arial"/>
          <w:sz w:val="22"/>
          <w:szCs w:val="22"/>
          <w:lang w:val="en-US"/>
        </w:rPr>
        <w:t>J</w:t>
      </w:r>
      <w:r w:rsidRPr="00163987">
        <w:rPr>
          <w:rFonts w:ascii="Arial" w:hAnsi="Arial" w:cs="Arial"/>
          <w:sz w:val="22"/>
          <w:szCs w:val="22"/>
          <w:lang w:val="ru-RU"/>
        </w:rPr>
        <w:t>.9.2.</w:t>
      </w:r>
    </w:p>
    <w:p w14:paraId="3D4E0895" w14:textId="75AC0B2D" w:rsidR="001F3BB8" w:rsidRPr="00163987" w:rsidRDefault="001F3BB8" w:rsidP="00163987">
      <w:pPr>
        <w:rPr>
          <w:rFonts w:ascii="Arial" w:hAnsi="Arial" w:cs="Arial"/>
          <w:sz w:val="22"/>
          <w:szCs w:val="22"/>
          <w:lang w:val="ru-RU" w:eastAsia="ru-RU"/>
        </w:rPr>
      </w:pPr>
      <w:r w:rsidRPr="00163987">
        <w:rPr>
          <w:rFonts w:ascii="Arial" w:hAnsi="Arial" w:cs="Arial"/>
          <w:sz w:val="22"/>
          <w:szCs w:val="22"/>
          <w:lang w:val="ru-RU"/>
        </w:rPr>
        <w:br w:type="page"/>
      </w:r>
    </w:p>
    <w:p w14:paraId="1BAC05C8" w14:textId="74340BFC" w:rsidR="007D0AD4" w:rsidRPr="00163987" w:rsidRDefault="007D0AD4" w:rsidP="00163987">
      <w:pPr>
        <w:pStyle w:val="a9"/>
        <w:widowControl w:val="0"/>
        <w:tabs>
          <w:tab w:val="clear" w:pos="8640"/>
          <w:tab w:val="left" w:pos="5472"/>
        </w:tabs>
        <w:spacing w:line="360" w:lineRule="auto"/>
        <w:ind w:firstLine="142"/>
        <w:jc w:val="both"/>
        <w:rPr>
          <w:rFonts w:ascii="Arial" w:hAnsi="Arial" w:cs="Arial"/>
          <w:sz w:val="22"/>
          <w:szCs w:val="24"/>
          <w:lang w:val="ru-RU"/>
        </w:rPr>
      </w:pPr>
      <w:r w:rsidRPr="00163987">
        <w:rPr>
          <w:rFonts w:ascii="Arial" w:hAnsi="Arial" w:cs="Arial"/>
          <w:spacing w:val="40"/>
          <w:sz w:val="22"/>
          <w:szCs w:val="24"/>
          <w:lang w:val="ru-RU"/>
        </w:rPr>
        <w:lastRenderedPageBreak/>
        <w:t>Таблица</w:t>
      </w:r>
      <w:r w:rsidRPr="00163987">
        <w:rPr>
          <w:rFonts w:ascii="Arial" w:hAnsi="Arial" w:cs="Arial"/>
          <w:sz w:val="22"/>
          <w:szCs w:val="24"/>
          <w:lang w:val="ru-RU"/>
        </w:rPr>
        <w:t xml:space="preserve"> </w:t>
      </w:r>
      <w:r w:rsidRPr="00163987">
        <w:rPr>
          <w:rFonts w:ascii="Arial" w:hAnsi="Arial" w:cs="Arial"/>
          <w:sz w:val="22"/>
          <w:szCs w:val="24"/>
          <w:lang w:val="en-US"/>
        </w:rPr>
        <w:t>J</w:t>
      </w:r>
      <w:r w:rsidRPr="00163987">
        <w:rPr>
          <w:rFonts w:ascii="Arial" w:hAnsi="Arial" w:cs="Arial"/>
          <w:sz w:val="22"/>
          <w:szCs w:val="24"/>
          <w:lang w:val="ru-RU"/>
        </w:rPr>
        <w:t>.1 – Присоединяемые проводники</w:t>
      </w:r>
    </w:p>
    <w:tbl>
      <w:tblPr>
        <w:tblW w:w="96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0"/>
        <w:gridCol w:w="820"/>
        <w:gridCol w:w="993"/>
        <w:gridCol w:w="850"/>
        <w:gridCol w:w="709"/>
        <w:gridCol w:w="850"/>
        <w:gridCol w:w="993"/>
        <w:gridCol w:w="1275"/>
        <w:gridCol w:w="709"/>
        <w:gridCol w:w="1701"/>
      </w:tblGrid>
      <w:tr w:rsidR="00AE662B" w:rsidRPr="000876EF" w14:paraId="436E17F0" w14:textId="77777777" w:rsidTr="00080F56">
        <w:tc>
          <w:tcPr>
            <w:tcW w:w="9640" w:type="dxa"/>
            <w:gridSpan w:val="10"/>
            <w:tcBorders>
              <w:top w:val="single" w:sz="4" w:space="0" w:color="auto"/>
              <w:left w:val="single" w:sz="4" w:space="0" w:color="auto"/>
              <w:bottom w:val="single" w:sz="4" w:space="0" w:color="auto"/>
              <w:right w:val="single" w:sz="4" w:space="0" w:color="auto"/>
            </w:tcBorders>
            <w:vAlign w:val="center"/>
          </w:tcPr>
          <w:p w14:paraId="31667A49"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Сечение и теоретический диаметр проводников</w:t>
            </w:r>
          </w:p>
        </w:tc>
      </w:tr>
      <w:tr w:rsidR="00AE662B" w:rsidRPr="00163987" w14:paraId="1AB92D70" w14:textId="77777777" w:rsidTr="00080F56">
        <w:tc>
          <w:tcPr>
            <w:tcW w:w="4112" w:type="dxa"/>
            <w:gridSpan w:val="5"/>
            <w:vAlign w:val="center"/>
          </w:tcPr>
          <w:p w14:paraId="71992EB9"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Метрическая система</w:t>
            </w:r>
          </w:p>
        </w:tc>
        <w:tc>
          <w:tcPr>
            <w:tcW w:w="5528" w:type="dxa"/>
            <w:gridSpan w:val="5"/>
            <w:vAlign w:val="center"/>
          </w:tcPr>
          <w:p w14:paraId="1CA25590"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AWG</w:t>
            </w:r>
          </w:p>
        </w:tc>
      </w:tr>
      <w:tr w:rsidR="00AE662B" w:rsidRPr="00163987" w14:paraId="20CB4437" w14:textId="77777777" w:rsidTr="00080F56">
        <w:tc>
          <w:tcPr>
            <w:tcW w:w="2553" w:type="dxa"/>
            <w:gridSpan w:val="3"/>
            <w:vAlign w:val="center"/>
          </w:tcPr>
          <w:p w14:paraId="4D10D709"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Жесткие</w:t>
            </w:r>
          </w:p>
        </w:tc>
        <w:tc>
          <w:tcPr>
            <w:tcW w:w="1559" w:type="dxa"/>
            <w:gridSpan w:val="2"/>
            <w:vAlign w:val="center"/>
          </w:tcPr>
          <w:p w14:paraId="1A165AB3"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Гибкие</w:t>
            </w:r>
          </w:p>
        </w:tc>
        <w:tc>
          <w:tcPr>
            <w:tcW w:w="3118" w:type="dxa"/>
            <w:gridSpan w:val="3"/>
            <w:vAlign w:val="center"/>
          </w:tcPr>
          <w:p w14:paraId="66A2441D"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Жесткие</w:t>
            </w:r>
          </w:p>
        </w:tc>
        <w:tc>
          <w:tcPr>
            <w:tcW w:w="2410" w:type="dxa"/>
            <w:gridSpan w:val="2"/>
            <w:vAlign w:val="center"/>
          </w:tcPr>
          <w:p w14:paraId="7A1C0A7D"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Гибкие</w:t>
            </w:r>
          </w:p>
        </w:tc>
      </w:tr>
      <w:tr w:rsidR="00AE662B" w:rsidRPr="000876EF" w14:paraId="5FB3043B" w14:textId="77777777" w:rsidTr="00080F56">
        <w:trPr>
          <w:cantSplit/>
          <w:trHeight w:val="135"/>
        </w:trPr>
        <w:tc>
          <w:tcPr>
            <w:tcW w:w="740" w:type="dxa"/>
            <w:vMerge w:val="restart"/>
            <w:vAlign w:val="center"/>
          </w:tcPr>
          <w:p w14:paraId="3104AD8D" w14:textId="0BBCB4F7" w:rsidR="007D0AD4" w:rsidRPr="00163987" w:rsidRDefault="007D0AD4" w:rsidP="00163987">
            <w:pPr>
              <w:pStyle w:val="a9"/>
              <w:widowControl w:val="0"/>
              <w:spacing w:line="360" w:lineRule="auto"/>
              <w:ind w:left="-77" w:right="-109"/>
              <w:jc w:val="center"/>
              <w:rPr>
                <w:rFonts w:ascii="Arial" w:hAnsi="Arial" w:cs="Arial"/>
                <w:lang w:val="ru-RU"/>
              </w:rPr>
            </w:pPr>
            <w:proofErr w:type="gramStart"/>
            <w:r w:rsidRPr="00163987">
              <w:rPr>
                <w:rFonts w:ascii="Arial" w:hAnsi="Arial" w:cs="Arial"/>
                <w:lang w:val="ru-RU"/>
              </w:rPr>
              <w:t>Сече</w:t>
            </w:r>
            <w:r w:rsidR="001F3BB8" w:rsidRPr="00163987">
              <w:rPr>
                <w:rFonts w:ascii="Arial" w:hAnsi="Arial" w:cs="Arial"/>
                <w:lang w:val="ru-RU"/>
              </w:rPr>
              <w:t>-</w:t>
            </w:r>
            <w:proofErr w:type="spellStart"/>
            <w:r w:rsidRPr="00163987">
              <w:rPr>
                <w:rFonts w:ascii="Arial" w:hAnsi="Arial" w:cs="Arial"/>
                <w:lang w:val="ru-RU"/>
              </w:rPr>
              <w:t>ние</w:t>
            </w:r>
            <w:proofErr w:type="spellEnd"/>
            <w:proofErr w:type="gramEnd"/>
          </w:p>
        </w:tc>
        <w:tc>
          <w:tcPr>
            <w:tcW w:w="1813" w:type="dxa"/>
            <w:gridSpan w:val="2"/>
            <w:vAlign w:val="center"/>
          </w:tcPr>
          <w:p w14:paraId="1B82BD36"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Диаметр</w:t>
            </w:r>
          </w:p>
        </w:tc>
        <w:tc>
          <w:tcPr>
            <w:tcW w:w="850" w:type="dxa"/>
            <w:vMerge w:val="restart"/>
            <w:vAlign w:val="center"/>
          </w:tcPr>
          <w:p w14:paraId="01A182EF" w14:textId="1CAFCDEF" w:rsidR="007D0AD4" w:rsidRPr="00163987" w:rsidRDefault="007D0AD4" w:rsidP="00163987">
            <w:pPr>
              <w:pStyle w:val="a9"/>
              <w:widowControl w:val="0"/>
              <w:spacing w:line="360" w:lineRule="auto"/>
              <w:ind w:left="-2" w:right="-109"/>
              <w:jc w:val="center"/>
              <w:rPr>
                <w:rFonts w:ascii="Arial" w:hAnsi="Arial" w:cs="Arial"/>
                <w:lang w:val="ru-RU"/>
              </w:rPr>
            </w:pPr>
            <w:proofErr w:type="gramStart"/>
            <w:r w:rsidRPr="00163987">
              <w:rPr>
                <w:rFonts w:ascii="Arial" w:hAnsi="Arial" w:cs="Arial"/>
                <w:lang w:val="ru-RU"/>
              </w:rPr>
              <w:t>Сече</w:t>
            </w:r>
            <w:r w:rsidR="001F3BB8" w:rsidRPr="00163987">
              <w:rPr>
                <w:rFonts w:ascii="Arial" w:hAnsi="Arial" w:cs="Arial"/>
                <w:lang w:val="ru-RU"/>
              </w:rPr>
              <w:t>-</w:t>
            </w:r>
            <w:proofErr w:type="spellStart"/>
            <w:r w:rsidRPr="00163987">
              <w:rPr>
                <w:rFonts w:ascii="Arial" w:hAnsi="Arial" w:cs="Arial"/>
                <w:lang w:val="ru-RU"/>
              </w:rPr>
              <w:t>ние</w:t>
            </w:r>
            <w:proofErr w:type="spellEnd"/>
            <w:proofErr w:type="gramEnd"/>
          </w:p>
        </w:tc>
        <w:tc>
          <w:tcPr>
            <w:tcW w:w="709" w:type="dxa"/>
            <w:vMerge w:val="restart"/>
            <w:vAlign w:val="center"/>
          </w:tcPr>
          <w:p w14:paraId="2C28B4C9" w14:textId="1F7C11C2" w:rsidR="007D0AD4" w:rsidRPr="00163987" w:rsidRDefault="007D0AD4" w:rsidP="00163987">
            <w:pPr>
              <w:pStyle w:val="a9"/>
              <w:widowControl w:val="0"/>
              <w:spacing w:line="360" w:lineRule="auto"/>
              <w:ind w:left="-2" w:right="-109"/>
              <w:jc w:val="center"/>
              <w:rPr>
                <w:rFonts w:ascii="Arial" w:hAnsi="Arial" w:cs="Arial"/>
                <w:lang w:val="ru-RU"/>
              </w:rPr>
            </w:pPr>
            <w:proofErr w:type="spellStart"/>
            <w:proofErr w:type="gramStart"/>
            <w:r w:rsidRPr="00163987">
              <w:rPr>
                <w:rFonts w:ascii="Arial" w:hAnsi="Arial" w:cs="Arial"/>
                <w:lang w:val="ru-RU"/>
              </w:rPr>
              <w:t>Диа</w:t>
            </w:r>
            <w:proofErr w:type="spellEnd"/>
            <w:r w:rsidR="001F3BB8" w:rsidRPr="00163987">
              <w:rPr>
                <w:rFonts w:ascii="Arial" w:hAnsi="Arial" w:cs="Arial"/>
                <w:lang w:val="ru-RU"/>
              </w:rPr>
              <w:t>-</w:t>
            </w:r>
            <w:r w:rsidRPr="00163987">
              <w:rPr>
                <w:rFonts w:ascii="Arial" w:hAnsi="Arial" w:cs="Arial"/>
                <w:lang w:val="ru-RU"/>
              </w:rPr>
              <w:t>метр</w:t>
            </w:r>
            <w:proofErr w:type="gramEnd"/>
          </w:p>
        </w:tc>
        <w:tc>
          <w:tcPr>
            <w:tcW w:w="850" w:type="dxa"/>
            <w:vMerge w:val="restart"/>
            <w:vAlign w:val="center"/>
          </w:tcPr>
          <w:p w14:paraId="30AC5212"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Калибр</w:t>
            </w:r>
          </w:p>
        </w:tc>
        <w:tc>
          <w:tcPr>
            <w:tcW w:w="2268" w:type="dxa"/>
            <w:gridSpan w:val="2"/>
            <w:vAlign w:val="center"/>
          </w:tcPr>
          <w:p w14:paraId="5DD553B7"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Диаметр</w:t>
            </w:r>
          </w:p>
        </w:tc>
        <w:tc>
          <w:tcPr>
            <w:tcW w:w="709" w:type="dxa"/>
            <w:vMerge w:val="restart"/>
            <w:vAlign w:val="center"/>
          </w:tcPr>
          <w:p w14:paraId="5BF98D80" w14:textId="3855DD9C" w:rsidR="007D0AD4" w:rsidRPr="00163987" w:rsidRDefault="007D0AD4" w:rsidP="00163987">
            <w:pPr>
              <w:pStyle w:val="a9"/>
              <w:widowControl w:val="0"/>
              <w:spacing w:line="360" w:lineRule="auto"/>
              <w:ind w:left="-2" w:right="-109"/>
              <w:jc w:val="center"/>
              <w:rPr>
                <w:rFonts w:ascii="Arial" w:hAnsi="Arial" w:cs="Arial"/>
                <w:lang w:val="ru-RU"/>
              </w:rPr>
            </w:pPr>
            <w:proofErr w:type="gramStart"/>
            <w:r w:rsidRPr="00163987">
              <w:rPr>
                <w:rFonts w:ascii="Arial" w:hAnsi="Arial" w:cs="Arial"/>
                <w:lang w:val="ru-RU"/>
              </w:rPr>
              <w:t>Ка</w:t>
            </w:r>
            <w:r w:rsidR="001F3BB8" w:rsidRPr="00163987">
              <w:rPr>
                <w:rFonts w:ascii="Arial" w:hAnsi="Arial" w:cs="Arial"/>
                <w:lang w:val="ru-RU"/>
              </w:rPr>
              <w:t>-</w:t>
            </w:r>
            <w:proofErr w:type="spellStart"/>
            <w:r w:rsidRPr="00163987">
              <w:rPr>
                <w:rFonts w:ascii="Arial" w:hAnsi="Arial" w:cs="Arial"/>
                <w:lang w:val="ru-RU"/>
              </w:rPr>
              <w:t>либр</w:t>
            </w:r>
            <w:proofErr w:type="spellEnd"/>
            <w:proofErr w:type="gramEnd"/>
          </w:p>
        </w:tc>
        <w:tc>
          <w:tcPr>
            <w:tcW w:w="1701" w:type="dxa"/>
            <w:vMerge w:val="restart"/>
            <w:vAlign w:val="center"/>
          </w:tcPr>
          <w:p w14:paraId="0FB64CF5"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 xml:space="preserve">Диаметр много проволочных проводников классов I, K, </w:t>
            </w:r>
            <w:proofErr w:type="spellStart"/>
            <w:r w:rsidRPr="00163987">
              <w:rPr>
                <w:rFonts w:ascii="Arial" w:hAnsi="Arial" w:cs="Arial"/>
                <w:lang w:val="ru-RU"/>
              </w:rPr>
              <w:t>M</w:t>
            </w:r>
            <w:r w:rsidRPr="00163987">
              <w:rPr>
                <w:rFonts w:ascii="Arial" w:hAnsi="Arial" w:cs="Arial"/>
                <w:vertAlign w:val="superscript"/>
                <w:lang w:val="ru-RU"/>
              </w:rPr>
              <w:t>b</w:t>
            </w:r>
            <w:proofErr w:type="spellEnd"/>
            <w:r w:rsidRPr="00163987">
              <w:rPr>
                <w:rFonts w:ascii="Arial" w:hAnsi="Arial" w:cs="Arial"/>
                <w:vertAlign w:val="superscript"/>
                <w:lang w:val="ru-RU"/>
              </w:rPr>
              <w:t>)</w:t>
            </w:r>
          </w:p>
        </w:tc>
      </w:tr>
      <w:tr w:rsidR="00AE662B" w:rsidRPr="000876EF" w14:paraId="7269BF54" w14:textId="77777777" w:rsidTr="00080F56">
        <w:trPr>
          <w:cantSplit/>
          <w:trHeight w:val="1048"/>
        </w:trPr>
        <w:tc>
          <w:tcPr>
            <w:tcW w:w="740" w:type="dxa"/>
            <w:vMerge/>
            <w:vAlign w:val="center"/>
          </w:tcPr>
          <w:p w14:paraId="71B6323C" w14:textId="77777777" w:rsidR="007D0AD4" w:rsidRPr="00163987" w:rsidRDefault="007D0AD4" w:rsidP="00163987">
            <w:pPr>
              <w:pStyle w:val="a9"/>
              <w:widowControl w:val="0"/>
              <w:spacing w:line="360" w:lineRule="auto"/>
              <w:ind w:left="-2" w:right="-109"/>
              <w:jc w:val="center"/>
              <w:rPr>
                <w:rFonts w:ascii="Arial" w:hAnsi="Arial" w:cs="Arial"/>
                <w:lang w:val="ru-RU"/>
              </w:rPr>
            </w:pPr>
          </w:p>
        </w:tc>
        <w:tc>
          <w:tcPr>
            <w:tcW w:w="820" w:type="dxa"/>
            <w:vAlign w:val="center"/>
          </w:tcPr>
          <w:p w14:paraId="75B209BA" w14:textId="6177294A" w:rsidR="007D0AD4" w:rsidRPr="00163987" w:rsidRDefault="007D0AD4" w:rsidP="00163987">
            <w:pPr>
              <w:pStyle w:val="a9"/>
              <w:widowControl w:val="0"/>
              <w:spacing w:before="120" w:line="360" w:lineRule="auto"/>
              <w:ind w:right="-108"/>
              <w:jc w:val="center"/>
              <w:rPr>
                <w:rFonts w:ascii="Arial" w:hAnsi="Arial" w:cs="Arial"/>
                <w:lang w:val="ru-RU"/>
              </w:rPr>
            </w:pPr>
            <w:r w:rsidRPr="00163987">
              <w:rPr>
                <w:rFonts w:ascii="Arial" w:hAnsi="Arial" w:cs="Arial"/>
                <w:lang w:val="ru-RU"/>
              </w:rPr>
              <w:t xml:space="preserve">Одно- </w:t>
            </w:r>
            <w:proofErr w:type="spellStart"/>
            <w:r w:rsidRPr="00163987">
              <w:rPr>
                <w:rFonts w:ascii="Arial" w:hAnsi="Arial" w:cs="Arial"/>
                <w:lang w:val="ru-RU"/>
              </w:rPr>
              <w:t>прово</w:t>
            </w:r>
            <w:r w:rsidR="001F3BB8" w:rsidRPr="00163987">
              <w:rPr>
                <w:rFonts w:ascii="Arial" w:hAnsi="Arial" w:cs="Arial"/>
                <w:lang w:val="ru-RU"/>
              </w:rPr>
              <w:t>-</w:t>
            </w:r>
            <w:r w:rsidRPr="00163987">
              <w:rPr>
                <w:rFonts w:ascii="Arial" w:hAnsi="Arial" w:cs="Arial"/>
                <w:lang w:val="ru-RU"/>
              </w:rPr>
              <w:t>лочные</w:t>
            </w:r>
            <w:proofErr w:type="spellEnd"/>
          </w:p>
        </w:tc>
        <w:tc>
          <w:tcPr>
            <w:tcW w:w="993" w:type="dxa"/>
            <w:vAlign w:val="center"/>
          </w:tcPr>
          <w:p w14:paraId="4A2C0DFE" w14:textId="3377F99D" w:rsidR="007D0AD4" w:rsidRPr="00163987" w:rsidRDefault="007D0AD4" w:rsidP="00163987">
            <w:pPr>
              <w:pStyle w:val="a9"/>
              <w:widowControl w:val="0"/>
              <w:spacing w:before="120" w:line="360" w:lineRule="auto"/>
              <w:ind w:right="-108"/>
              <w:jc w:val="center"/>
              <w:rPr>
                <w:rFonts w:ascii="Arial" w:hAnsi="Arial" w:cs="Arial"/>
                <w:lang w:val="ru-RU"/>
              </w:rPr>
            </w:pPr>
            <w:r w:rsidRPr="00163987">
              <w:rPr>
                <w:rFonts w:ascii="Arial" w:hAnsi="Arial" w:cs="Arial"/>
                <w:lang w:val="ru-RU"/>
              </w:rPr>
              <w:t xml:space="preserve">Много- </w:t>
            </w:r>
            <w:proofErr w:type="spellStart"/>
            <w:r w:rsidRPr="00163987">
              <w:rPr>
                <w:rFonts w:ascii="Arial" w:hAnsi="Arial" w:cs="Arial"/>
                <w:lang w:val="ru-RU"/>
              </w:rPr>
              <w:t>проволо</w:t>
            </w:r>
            <w:r w:rsidR="001F3BB8" w:rsidRPr="00163987">
              <w:rPr>
                <w:rFonts w:ascii="Arial" w:hAnsi="Arial" w:cs="Arial"/>
                <w:lang w:val="ru-RU"/>
              </w:rPr>
              <w:t>-</w:t>
            </w:r>
            <w:r w:rsidRPr="00163987">
              <w:rPr>
                <w:rFonts w:ascii="Arial" w:hAnsi="Arial" w:cs="Arial"/>
                <w:lang w:val="ru-RU"/>
              </w:rPr>
              <w:t>чные</w:t>
            </w:r>
            <w:proofErr w:type="spellEnd"/>
          </w:p>
        </w:tc>
        <w:tc>
          <w:tcPr>
            <w:tcW w:w="850" w:type="dxa"/>
            <w:vMerge/>
            <w:vAlign w:val="center"/>
          </w:tcPr>
          <w:p w14:paraId="1721B8FF" w14:textId="77777777" w:rsidR="007D0AD4" w:rsidRPr="00163987" w:rsidRDefault="007D0AD4" w:rsidP="00163987">
            <w:pPr>
              <w:pStyle w:val="a9"/>
              <w:widowControl w:val="0"/>
              <w:spacing w:line="360" w:lineRule="auto"/>
              <w:ind w:left="-2" w:right="-109"/>
              <w:jc w:val="center"/>
              <w:rPr>
                <w:rFonts w:ascii="Arial" w:hAnsi="Arial" w:cs="Arial"/>
                <w:lang w:val="ru-RU"/>
              </w:rPr>
            </w:pPr>
          </w:p>
        </w:tc>
        <w:tc>
          <w:tcPr>
            <w:tcW w:w="709" w:type="dxa"/>
            <w:vMerge/>
            <w:vAlign w:val="center"/>
          </w:tcPr>
          <w:p w14:paraId="03C2BB73" w14:textId="77777777" w:rsidR="007D0AD4" w:rsidRPr="00163987" w:rsidRDefault="007D0AD4" w:rsidP="00163987">
            <w:pPr>
              <w:pStyle w:val="a9"/>
              <w:widowControl w:val="0"/>
              <w:spacing w:line="360" w:lineRule="auto"/>
              <w:ind w:left="-2" w:right="-109"/>
              <w:jc w:val="center"/>
              <w:rPr>
                <w:rFonts w:ascii="Arial" w:hAnsi="Arial" w:cs="Arial"/>
                <w:lang w:val="ru-RU"/>
              </w:rPr>
            </w:pPr>
          </w:p>
        </w:tc>
        <w:tc>
          <w:tcPr>
            <w:tcW w:w="850" w:type="dxa"/>
            <w:vMerge/>
            <w:vAlign w:val="center"/>
          </w:tcPr>
          <w:p w14:paraId="609DCFB7" w14:textId="77777777" w:rsidR="007D0AD4" w:rsidRPr="00163987" w:rsidRDefault="007D0AD4" w:rsidP="00163987">
            <w:pPr>
              <w:pStyle w:val="a9"/>
              <w:widowControl w:val="0"/>
              <w:spacing w:line="360" w:lineRule="auto"/>
              <w:ind w:left="-2" w:right="-109"/>
              <w:jc w:val="center"/>
              <w:rPr>
                <w:rFonts w:ascii="Arial" w:hAnsi="Arial" w:cs="Arial"/>
                <w:lang w:val="ru-RU"/>
              </w:rPr>
            </w:pPr>
          </w:p>
        </w:tc>
        <w:tc>
          <w:tcPr>
            <w:tcW w:w="993" w:type="dxa"/>
            <w:vAlign w:val="center"/>
          </w:tcPr>
          <w:p w14:paraId="21368E60" w14:textId="75C20156" w:rsidR="007D0AD4" w:rsidRPr="00163987" w:rsidRDefault="007D0AD4" w:rsidP="00163987">
            <w:pPr>
              <w:pStyle w:val="a9"/>
              <w:widowControl w:val="0"/>
              <w:spacing w:before="120" w:line="360" w:lineRule="auto"/>
              <w:ind w:right="-108"/>
              <w:jc w:val="center"/>
              <w:rPr>
                <w:rFonts w:ascii="Arial" w:hAnsi="Arial" w:cs="Arial"/>
                <w:lang w:val="ru-RU"/>
              </w:rPr>
            </w:pPr>
            <w:r w:rsidRPr="00163987">
              <w:rPr>
                <w:rFonts w:ascii="Arial" w:hAnsi="Arial" w:cs="Arial"/>
                <w:lang w:val="ru-RU"/>
              </w:rPr>
              <w:t>Одно-</w:t>
            </w:r>
            <w:proofErr w:type="spellStart"/>
            <w:r w:rsidRPr="00163987">
              <w:rPr>
                <w:rFonts w:ascii="Arial" w:hAnsi="Arial" w:cs="Arial"/>
                <w:lang w:val="ru-RU"/>
              </w:rPr>
              <w:t>проволо</w:t>
            </w:r>
            <w:proofErr w:type="spellEnd"/>
            <w:r w:rsidR="001F3BB8" w:rsidRPr="00163987">
              <w:rPr>
                <w:rFonts w:ascii="Arial" w:hAnsi="Arial" w:cs="Arial"/>
                <w:lang w:val="ru-RU"/>
              </w:rPr>
              <w:t>-</w:t>
            </w:r>
            <w:proofErr w:type="spellStart"/>
            <w:r w:rsidRPr="00163987">
              <w:rPr>
                <w:rFonts w:ascii="Arial" w:hAnsi="Arial" w:cs="Arial"/>
                <w:lang w:val="ru-RU"/>
              </w:rPr>
              <w:t>чные</w:t>
            </w:r>
            <w:proofErr w:type="spellEnd"/>
            <w:r w:rsidRPr="00163987">
              <w:rPr>
                <w:rFonts w:ascii="Arial" w:hAnsi="Arial" w:cs="Arial"/>
                <w:lang w:val="ru-RU"/>
              </w:rPr>
              <w:t xml:space="preserve"> </w:t>
            </w:r>
            <w:r w:rsidRPr="00163987">
              <w:rPr>
                <w:rFonts w:ascii="Arial" w:hAnsi="Arial" w:cs="Arial"/>
                <w:vertAlign w:val="superscript"/>
                <w:lang w:val="ru-RU"/>
              </w:rPr>
              <w:t>а)</w:t>
            </w:r>
          </w:p>
        </w:tc>
        <w:tc>
          <w:tcPr>
            <w:tcW w:w="1275" w:type="dxa"/>
            <w:vAlign w:val="center"/>
          </w:tcPr>
          <w:p w14:paraId="4500CC1F" w14:textId="2EBA337C" w:rsidR="007D0AD4" w:rsidRPr="00163987" w:rsidRDefault="007D0AD4" w:rsidP="00163987">
            <w:pPr>
              <w:pStyle w:val="a9"/>
              <w:widowControl w:val="0"/>
              <w:spacing w:before="120" w:line="360" w:lineRule="auto"/>
              <w:ind w:right="-108"/>
              <w:jc w:val="center"/>
              <w:rPr>
                <w:rFonts w:ascii="Arial" w:hAnsi="Arial" w:cs="Arial"/>
                <w:lang w:val="ru-RU"/>
              </w:rPr>
            </w:pPr>
            <w:r w:rsidRPr="00163987">
              <w:rPr>
                <w:rFonts w:ascii="Arial" w:hAnsi="Arial" w:cs="Arial"/>
                <w:lang w:val="ru-RU"/>
              </w:rPr>
              <w:t>Много-</w:t>
            </w:r>
            <w:proofErr w:type="spellStart"/>
            <w:r w:rsidRPr="00163987">
              <w:rPr>
                <w:rFonts w:ascii="Arial" w:hAnsi="Arial" w:cs="Arial"/>
                <w:lang w:val="ru-RU"/>
              </w:rPr>
              <w:t>проволоч</w:t>
            </w:r>
            <w:proofErr w:type="spellEnd"/>
            <w:r w:rsidR="001F3BB8" w:rsidRPr="00163987">
              <w:rPr>
                <w:rFonts w:ascii="Arial" w:hAnsi="Arial" w:cs="Arial"/>
                <w:lang w:val="ru-RU"/>
              </w:rPr>
              <w:t>-</w:t>
            </w:r>
            <w:proofErr w:type="spellStart"/>
            <w:r w:rsidRPr="00163987">
              <w:rPr>
                <w:rFonts w:ascii="Arial" w:hAnsi="Arial" w:cs="Arial"/>
                <w:lang w:val="ru-RU"/>
              </w:rPr>
              <w:t>ные</w:t>
            </w:r>
            <w:proofErr w:type="spellEnd"/>
            <w:r w:rsidRPr="00163987">
              <w:rPr>
                <w:rFonts w:ascii="Arial" w:hAnsi="Arial" w:cs="Arial"/>
                <w:lang w:val="ru-RU"/>
              </w:rPr>
              <w:t xml:space="preserve"> класса </w:t>
            </w:r>
            <w:proofErr w:type="spellStart"/>
            <w:r w:rsidRPr="00163987">
              <w:rPr>
                <w:rFonts w:ascii="Arial" w:hAnsi="Arial" w:cs="Arial"/>
                <w:lang w:val="ru-RU"/>
              </w:rPr>
              <w:t>В</w:t>
            </w:r>
            <w:r w:rsidRPr="00163987">
              <w:rPr>
                <w:rFonts w:ascii="Arial" w:hAnsi="Arial" w:cs="Arial"/>
                <w:vertAlign w:val="superscript"/>
                <w:lang w:val="ru-RU"/>
              </w:rPr>
              <w:t>а</w:t>
            </w:r>
            <w:proofErr w:type="spellEnd"/>
            <w:r w:rsidRPr="00163987">
              <w:rPr>
                <w:rFonts w:ascii="Arial" w:hAnsi="Arial" w:cs="Arial"/>
                <w:vertAlign w:val="superscript"/>
                <w:lang w:val="ru-RU"/>
              </w:rPr>
              <w:t>)</w:t>
            </w:r>
          </w:p>
        </w:tc>
        <w:tc>
          <w:tcPr>
            <w:tcW w:w="709" w:type="dxa"/>
            <w:vMerge/>
            <w:vAlign w:val="center"/>
          </w:tcPr>
          <w:p w14:paraId="4AA39388" w14:textId="77777777" w:rsidR="007D0AD4" w:rsidRPr="00163987" w:rsidRDefault="007D0AD4" w:rsidP="00163987">
            <w:pPr>
              <w:pStyle w:val="a9"/>
              <w:widowControl w:val="0"/>
              <w:spacing w:line="360" w:lineRule="auto"/>
              <w:ind w:left="-2" w:right="-109"/>
              <w:jc w:val="center"/>
              <w:rPr>
                <w:rFonts w:ascii="Arial" w:hAnsi="Arial" w:cs="Arial"/>
                <w:lang w:val="ru-RU"/>
              </w:rPr>
            </w:pPr>
          </w:p>
        </w:tc>
        <w:tc>
          <w:tcPr>
            <w:tcW w:w="1701" w:type="dxa"/>
            <w:vMerge/>
            <w:vAlign w:val="center"/>
          </w:tcPr>
          <w:p w14:paraId="005FB32F" w14:textId="77777777" w:rsidR="007D0AD4" w:rsidRPr="00163987" w:rsidRDefault="007D0AD4" w:rsidP="00163987">
            <w:pPr>
              <w:pStyle w:val="a9"/>
              <w:widowControl w:val="0"/>
              <w:spacing w:line="360" w:lineRule="auto"/>
              <w:ind w:left="-2" w:right="-109"/>
              <w:jc w:val="center"/>
              <w:rPr>
                <w:rFonts w:ascii="Arial" w:hAnsi="Arial" w:cs="Arial"/>
                <w:lang w:val="ru-RU"/>
              </w:rPr>
            </w:pPr>
          </w:p>
        </w:tc>
      </w:tr>
      <w:tr w:rsidR="00AE662B" w:rsidRPr="00163987" w14:paraId="75467932" w14:textId="77777777" w:rsidTr="00080F56">
        <w:trPr>
          <w:cantSplit/>
        </w:trPr>
        <w:tc>
          <w:tcPr>
            <w:tcW w:w="740" w:type="dxa"/>
            <w:tcBorders>
              <w:bottom w:val="double" w:sz="4" w:space="0" w:color="auto"/>
            </w:tcBorders>
            <w:vAlign w:val="center"/>
          </w:tcPr>
          <w:p w14:paraId="5DDDEEA1" w14:textId="77777777" w:rsidR="007D0AD4" w:rsidRPr="00163987" w:rsidRDefault="007D0AD4" w:rsidP="00163987">
            <w:pPr>
              <w:pStyle w:val="a9"/>
              <w:widowControl w:val="0"/>
              <w:spacing w:line="360" w:lineRule="auto"/>
              <w:ind w:left="-2" w:right="-109"/>
              <w:jc w:val="center"/>
              <w:rPr>
                <w:rFonts w:ascii="Arial" w:hAnsi="Arial" w:cs="Arial"/>
                <w:vertAlign w:val="superscript"/>
                <w:lang w:val="ru-RU"/>
              </w:rPr>
            </w:pPr>
            <w:r w:rsidRPr="00163987">
              <w:rPr>
                <w:rFonts w:ascii="Arial" w:hAnsi="Arial" w:cs="Arial"/>
                <w:lang w:val="ru-RU"/>
              </w:rPr>
              <w:t>мм</w:t>
            </w:r>
            <w:proofErr w:type="gramStart"/>
            <w:r w:rsidRPr="00163987">
              <w:rPr>
                <w:rFonts w:ascii="Arial" w:hAnsi="Arial" w:cs="Arial"/>
                <w:vertAlign w:val="superscript"/>
                <w:lang w:val="ru-RU"/>
              </w:rPr>
              <w:t>2</w:t>
            </w:r>
            <w:proofErr w:type="gramEnd"/>
          </w:p>
        </w:tc>
        <w:tc>
          <w:tcPr>
            <w:tcW w:w="820" w:type="dxa"/>
            <w:tcBorders>
              <w:bottom w:val="double" w:sz="4" w:space="0" w:color="auto"/>
            </w:tcBorders>
            <w:vAlign w:val="center"/>
          </w:tcPr>
          <w:p w14:paraId="26187AF8"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мм</w:t>
            </w:r>
          </w:p>
        </w:tc>
        <w:tc>
          <w:tcPr>
            <w:tcW w:w="993" w:type="dxa"/>
            <w:tcBorders>
              <w:bottom w:val="double" w:sz="4" w:space="0" w:color="auto"/>
            </w:tcBorders>
            <w:vAlign w:val="center"/>
          </w:tcPr>
          <w:p w14:paraId="143245D4"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мм</w:t>
            </w:r>
          </w:p>
        </w:tc>
        <w:tc>
          <w:tcPr>
            <w:tcW w:w="850" w:type="dxa"/>
            <w:tcBorders>
              <w:bottom w:val="double" w:sz="4" w:space="0" w:color="auto"/>
            </w:tcBorders>
            <w:vAlign w:val="center"/>
          </w:tcPr>
          <w:p w14:paraId="67AD7F4D" w14:textId="77777777" w:rsidR="007D0AD4" w:rsidRPr="00163987" w:rsidRDefault="007D0AD4" w:rsidP="00163987">
            <w:pPr>
              <w:pStyle w:val="a9"/>
              <w:widowControl w:val="0"/>
              <w:spacing w:line="360" w:lineRule="auto"/>
              <w:ind w:left="-2" w:right="-109"/>
              <w:jc w:val="center"/>
              <w:rPr>
                <w:rFonts w:ascii="Arial" w:hAnsi="Arial" w:cs="Arial"/>
                <w:vertAlign w:val="superscript"/>
                <w:lang w:val="ru-RU"/>
              </w:rPr>
            </w:pPr>
            <w:r w:rsidRPr="00163987">
              <w:rPr>
                <w:rFonts w:ascii="Arial" w:hAnsi="Arial" w:cs="Arial"/>
                <w:lang w:val="ru-RU"/>
              </w:rPr>
              <w:t>мм</w:t>
            </w:r>
            <w:r w:rsidRPr="00163987">
              <w:rPr>
                <w:rFonts w:ascii="Arial" w:hAnsi="Arial" w:cs="Arial"/>
                <w:vertAlign w:val="superscript"/>
                <w:lang w:val="ru-RU"/>
              </w:rPr>
              <w:t>2</w:t>
            </w:r>
          </w:p>
        </w:tc>
        <w:tc>
          <w:tcPr>
            <w:tcW w:w="709" w:type="dxa"/>
            <w:tcBorders>
              <w:bottom w:val="double" w:sz="4" w:space="0" w:color="auto"/>
            </w:tcBorders>
            <w:vAlign w:val="center"/>
          </w:tcPr>
          <w:p w14:paraId="05F98A0A"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мм</w:t>
            </w:r>
          </w:p>
        </w:tc>
        <w:tc>
          <w:tcPr>
            <w:tcW w:w="850" w:type="dxa"/>
            <w:vMerge/>
            <w:tcBorders>
              <w:bottom w:val="double" w:sz="4" w:space="0" w:color="auto"/>
            </w:tcBorders>
            <w:vAlign w:val="center"/>
          </w:tcPr>
          <w:p w14:paraId="513145AC" w14:textId="77777777" w:rsidR="007D0AD4" w:rsidRPr="00163987" w:rsidRDefault="007D0AD4" w:rsidP="00163987">
            <w:pPr>
              <w:pStyle w:val="a9"/>
              <w:widowControl w:val="0"/>
              <w:spacing w:line="360" w:lineRule="auto"/>
              <w:ind w:left="-2" w:right="-109"/>
              <w:jc w:val="center"/>
              <w:rPr>
                <w:rFonts w:ascii="Arial" w:hAnsi="Arial" w:cs="Arial"/>
                <w:lang w:val="ru-RU"/>
              </w:rPr>
            </w:pPr>
          </w:p>
        </w:tc>
        <w:tc>
          <w:tcPr>
            <w:tcW w:w="993" w:type="dxa"/>
            <w:tcBorders>
              <w:bottom w:val="double" w:sz="4" w:space="0" w:color="auto"/>
            </w:tcBorders>
            <w:vAlign w:val="center"/>
          </w:tcPr>
          <w:p w14:paraId="6A4ABF7C"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мм</w:t>
            </w:r>
          </w:p>
        </w:tc>
        <w:tc>
          <w:tcPr>
            <w:tcW w:w="1275" w:type="dxa"/>
            <w:tcBorders>
              <w:bottom w:val="double" w:sz="4" w:space="0" w:color="auto"/>
            </w:tcBorders>
            <w:vAlign w:val="center"/>
          </w:tcPr>
          <w:p w14:paraId="50A0D662"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мм</w:t>
            </w:r>
          </w:p>
        </w:tc>
        <w:tc>
          <w:tcPr>
            <w:tcW w:w="709" w:type="dxa"/>
            <w:vMerge/>
            <w:tcBorders>
              <w:bottom w:val="double" w:sz="4" w:space="0" w:color="auto"/>
            </w:tcBorders>
            <w:vAlign w:val="center"/>
          </w:tcPr>
          <w:p w14:paraId="454D3B61" w14:textId="77777777" w:rsidR="007D0AD4" w:rsidRPr="00163987" w:rsidRDefault="007D0AD4" w:rsidP="00163987">
            <w:pPr>
              <w:pStyle w:val="a9"/>
              <w:widowControl w:val="0"/>
              <w:spacing w:line="360" w:lineRule="auto"/>
              <w:ind w:left="-2" w:right="-109"/>
              <w:jc w:val="center"/>
              <w:rPr>
                <w:rFonts w:ascii="Arial" w:hAnsi="Arial" w:cs="Arial"/>
                <w:lang w:val="ru-RU"/>
              </w:rPr>
            </w:pPr>
          </w:p>
        </w:tc>
        <w:tc>
          <w:tcPr>
            <w:tcW w:w="1701" w:type="dxa"/>
            <w:tcBorders>
              <w:bottom w:val="double" w:sz="4" w:space="0" w:color="auto"/>
            </w:tcBorders>
            <w:vAlign w:val="center"/>
          </w:tcPr>
          <w:p w14:paraId="3EEBC08B"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мм</w:t>
            </w:r>
          </w:p>
        </w:tc>
      </w:tr>
      <w:tr w:rsidR="00AE662B" w:rsidRPr="00163987" w14:paraId="6EB3D1A9" w14:textId="77777777" w:rsidTr="00080F56">
        <w:tc>
          <w:tcPr>
            <w:tcW w:w="740" w:type="dxa"/>
            <w:tcBorders>
              <w:top w:val="double" w:sz="4" w:space="0" w:color="auto"/>
            </w:tcBorders>
          </w:tcPr>
          <w:p w14:paraId="2BA4782A"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1,0</w:t>
            </w:r>
          </w:p>
        </w:tc>
        <w:tc>
          <w:tcPr>
            <w:tcW w:w="820" w:type="dxa"/>
            <w:tcBorders>
              <w:top w:val="double" w:sz="4" w:space="0" w:color="auto"/>
            </w:tcBorders>
          </w:tcPr>
          <w:p w14:paraId="5FA2A69E"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1,2</w:t>
            </w:r>
          </w:p>
        </w:tc>
        <w:tc>
          <w:tcPr>
            <w:tcW w:w="993" w:type="dxa"/>
            <w:tcBorders>
              <w:top w:val="double" w:sz="4" w:space="0" w:color="auto"/>
            </w:tcBorders>
          </w:tcPr>
          <w:p w14:paraId="7DDEE08C"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1,4</w:t>
            </w:r>
          </w:p>
        </w:tc>
        <w:tc>
          <w:tcPr>
            <w:tcW w:w="850" w:type="dxa"/>
            <w:tcBorders>
              <w:top w:val="double" w:sz="4" w:space="0" w:color="auto"/>
            </w:tcBorders>
          </w:tcPr>
          <w:p w14:paraId="6A59634D"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1,0</w:t>
            </w:r>
          </w:p>
        </w:tc>
        <w:tc>
          <w:tcPr>
            <w:tcW w:w="709" w:type="dxa"/>
            <w:tcBorders>
              <w:top w:val="double" w:sz="4" w:space="0" w:color="auto"/>
            </w:tcBorders>
          </w:tcPr>
          <w:p w14:paraId="02437856"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1,5</w:t>
            </w:r>
          </w:p>
        </w:tc>
        <w:tc>
          <w:tcPr>
            <w:tcW w:w="850" w:type="dxa"/>
            <w:tcBorders>
              <w:top w:val="double" w:sz="4" w:space="0" w:color="auto"/>
            </w:tcBorders>
          </w:tcPr>
          <w:p w14:paraId="716C3C47"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18</w:t>
            </w:r>
          </w:p>
        </w:tc>
        <w:tc>
          <w:tcPr>
            <w:tcW w:w="993" w:type="dxa"/>
            <w:tcBorders>
              <w:top w:val="double" w:sz="4" w:space="0" w:color="auto"/>
            </w:tcBorders>
          </w:tcPr>
          <w:p w14:paraId="6051631C"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1,02</w:t>
            </w:r>
          </w:p>
        </w:tc>
        <w:tc>
          <w:tcPr>
            <w:tcW w:w="1275" w:type="dxa"/>
            <w:tcBorders>
              <w:top w:val="double" w:sz="4" w:space="0" w:color="auto"/>
            </w:tcBorders>
          </w:tcPr>
          <w:p w14:paraId="2D54088F"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1,16</w:t>
            </w:r>
          </w:p>
        </w:tc>
        <w:tc>
          <w:tcPr>
            <w:tcW w:w="709" w:type="dxa"/>
            <w:tcBorders>
              <w:top w:val="double" w:sz="4" w:space="0" w:color="auto"/>
            </w:tcBorders>
          </w:tcPr>
          <w:p w14:paraId="0BD91232"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18</w:t>
            </w:r>
          </w:p>
        </w:tc>
        <w:tc>
          <w:tcPr>
            <w:tcW w:w="1701" w:type="dxa"/>
            <w:tcBorders>
              <w:top w:val="double" w:sz="4" w:space="0" w:color="auto"/>
            </w:tcBorders>
          </w:tcPr>
          <w:p w14:paraId="219BBD24"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1,28</w:t>
            </w:r>
          </w:p>
        </w:tc>
      </w:tr>
      <w:tr w:rsidR="00AE662B" w:rsidRPr="00163987" w14:paraId="65674EA3" w14:textId="77777777" w:rsidTr="00080F56">
        <w:tc>
          <w:tcPr>
            <w:tcW w:w="740" w:type="dxa"/>
          </w:tcPr>
          <w:p w14:paraId="037F3A75"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1,5</w:t>
            </w:r>
          </w:p>
        </w:tc>
        <w:tc>
          <w:tcPr>
            <w:tcW w:w="820" w:type="dxa"/>
          </w:tcPr>
          <w:p w14:paraId="42F249EF"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1,5</w:t>
            </w:r>
          </w:p>
        </w:tc>
        <w:tc>
          <w:tcPr>
            <w:tcW w:w="993" w:type="dxa"/>
          </w:tcPr>
          <w:p w14:paraId="640B2ED6"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1,7</w:t>
            </w:r>
          </w:p>
        </w:tc>
        <w:tc>
          <w:tcPr>
            <w:tcW w:w="850" w:type="dxa"/>
          </w:tcPr>
          <w:p w14:paraId="1C10BFDB"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1,5</w:t>
            </w:r>
          </w:p>
        </w:tc>
        <w:tc>
          <w:tcPr>
            <w:tcW w:w="709" w:type="dxa"/>
          </w:tcPr>
          <w:p w14:paraId="499CEE8E"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1,8</w:t>
            </w:r>
          </w:p>
        </w:tc>
        <w:tc>
          <w:tcPr>
            <w:tcW w:w="850" w:type="dxa"/>
          </w:tcPr>
          <w:p w14:paraId="247887B1"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16</w:t>
            </w:r>
          </w:p>
        </w:tc>
        <w:tc>
          <w:tcPr>
            <w:tcW w:w="993" w:type="dxa"/>
          </w:tcPr>
          <w:p w14:paraId="3EFA5D6E"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1,29</w:t>
            </w:r>
          </w:p>
        </w:tc>
        <w:tc>
          <w:tcPr>
            <w:tcW w:w="1275" w:type="dxa"/>
          </w:tcPr>
          <w:p w14:paraId="25DF0D6B"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1,46</w:t>
            </w:r>
          </w:p>
        </w:tc>
        <w:tc>
          <w:tcPr>
            <w:tcW w:w="709" w:type="dxa"/>
          </w:tcPr>
          <w:p w14:paraId="79128E25"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16</w:t>
            </w:r>
          </w:p>
        </w:tc>
        <w:tc>
          <w:tcPr>
            <w:tcW w:w="1701" w:type="dxa"/>
          </w:tcPr>
          <w:p w14:paraId="57E41E32"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1,60</w:t>
            </w:r>
          </w:p>
        </w:tc>
      </w:tr>
      <w:tr w:rsidR="00AE662B" w:rsidRPr="00163987" w14:paraId="630B9115" w14:textId="77777777" w:rsidTr="00080F56">
        <w:tc>
          <w:tcPr>
            <w:tcW w:w="740" w:type="dxa"/>
          </w:tcPr>
          <w:p w14:paraId="4740A153"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2,5</w:t>
            </w:r>
          </w:p>
        </w:tc>
        <w:tc>
          <w:tcPr>
            <w:tcW w:w="820" w:type="dxa"/>
          </w:tcPr>
          <w:p w14:paraId="1579CC64"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1,9</w:t>
            </w:r>
          </w:p>
        </w:tc>
        <w:tc>
          <w:tcPr>
            <w:tcW w:w="993" w:type="dxa"/>
          </w:tcPr>
          <w:p w14:paraId="7CA2C6A1"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2,2</w:t>
            </w:r>
          </w:p>
        </w:tc>
        <w:tc>
          <w:tcPr>
            <w:tcW w:w="850" w:type="dxa"/>
          </w:tcPr>
          <w:p w14:paraId="0BAB186F"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2,5</w:t>
            </w:r>
          </w:p>
        </w:tc>
        <w:tc>
          <w:tcPr>
            <w:tcW w:w="709" w:type="dxa"/>
          </w:tcPr>
          <w:p w14:paraId="3DD51D3C"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2,3</w:t>
            </w:r>
          </w:p>
        </w:tc>
        <w:tc>
          <w:tcPr>
            <w:tcW w:w="850" w:type="dxa"/>
          </w:tcPr>
          <w:p w14:paraId="33CF6881"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14</w:t>
            </w:r>
          </w:p>
        </w:tc>
        <w:tc>
          <w:tcPr>
            <w:tcW w:w="993" w:type="dxa"/>
          </w:tcPr>
          <w:p w14:paraId="36E8F14F"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1,63</w:t>
            </w:r>
          </w:p>
        </w:tc>
        <w:tc>
          <w:tcPr>
            <w:tcW w:w="1275" w:type="dxa"/>
          </w:tcPr>
          <w:p w14:paraId="217E3260"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1,84</w:t>
            </w:r>
          </w:p>
        </w:tc>
        <w:tc>
          <w:tcPr>
            <w:tcW w:w="709" w:type="dxa"/>
          </w:tcPr>
          <w:p w14:paraId="015F5C14"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14</w:t>
            </w:r>
          </w:p>
        </w:tc>
        <w:tc>
          <w:tcPr>
            <w:tcW w:w="1701" w:type="dxa"/>
          </w:tcPr>
          <w:p w14:paraId="425C1E84"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2,08</w:t>
            </w:r>
          </w:p>
        </w:tc>
      </w:tr>
      <w:tr w:rsidR="00AE662B" w:rsidRPr="00163987" w14:paraId="28E569F9" w14:textId="77777777" w:rsidTr="00080F56">
        <w:trPr>
          <w:trHeight w:val="194"/>
        </w:trPr>
        <w:tc>
          <w:tcPr>
            <w:tcW w:w="740" w:type="dxa"/>
          </w:tcPr>
          <w:p w14:paraId="4DC9C3D8"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4,0</w:t>
            </w:r>
          </w:p>
        </w:tc>
        <w:tc>
          <w:tcPr>
            <w:tcW w:w="820" w:type="dxa"/>
          </w:tcPr>
          <w:p w14:paraId="506B20EA"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2,4</w:t>
            </w:r>
          </w:p>
        </w:tc>
        <w:tc>
          <w:tcPr>
            <w:tcW w:w="993" w:type="dxa"/>
          </w:tcPr>
          <w:p w14:paraId="38DA9CFB"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2,7</w:t>
            </w:r>
          </w:p>
        </w:tc>
        <w:tc>
          <w:tcPr>
            <w:tcW w:w="850" w:type="dxa"/>
          </w:tcPr>
          <w:p w14:paraId="35C51935"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4,0</w:t>
            </w:r>
          </w:p>
        </w:tc>
        <w:tc>
          <w:tcPr>
            <w:tcW w:w="709" w:type="dxa"/>
          </w:tcPr>
          <w:p w14:paraId="6564DFCB"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2,9</w:t>
            </w:r>
          </w:p>
        </w:tc>
        <w:tc>
          <w:tcPr>
            <w:tcW w:w="850" w:type="dxa"/>
          </w:tcPr>
          <w:p w14:paraId="69EA4AE8"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12</w:t>
            </w:r>
          </w:p>
        </w:tc>
        <w:tc>
          <w:tcPr>
            <w:tcW w:w="993" w:type="dxa"/>
          </w:tcPr>
          <w:p w14:paraId="5C489027"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2,05</w:t>
            </w:r>
          </w:p>
        </w:tc>
        <w:tc>
          <w:tcPr>
            <w:tcW w:w="1275" w:type="dxa"/>
          </w:tcPr>
          <w:p w14:paraId="66CF1B41"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2,32</w:t>
            </w:r>
          </w:p>
        </w:tc>
        <w:tc>
          <w:tcPr>
            <w:tcW w:w="709" w:type="dxa"/>
          </w:tcPr>
          <w:p w14:paraId="32558CD1"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12</w:t>
            </w:r>
          </w:p>
        </w:tc>
        <w:tc>
          <w:tcPr>
            <w:tcW w:w="1701" w:type="dxa"/>
          </w:tcPr>
          <w:p w14:paraId="1707FF9A" w14:textId="77777777" w:rsidR="007D0AD4" w:rsidRPr="00163987" w:rsidRDefault="007D0AD4" w:rsidP="00163987">
            <w:pPr>
              <w:pStyle w:val="a9"/>
              <w:widowControl w:val="0"/>
              <w:spacing w:line="360" w:lineRule="auto"/>
              <w:ind w:left="-2" w:right="-109"/>
              <w:jc w:val="center"/>
              <w:rPr>
                <w:rFonts w:ascii="Arial" w:hAnsi="Arial" w:cs="Arial"/>
                <w:lang w:val="ru-RU"/>
              </w:rPr>
            </w:pPr>
            <w:r w:rsidRPr="00163987">
              <w:rPr>
                <w:rFonts w:ascii="Arial" w:hAnsi="Arial" w:cs="Arial"/>
                <w:lang w:val="ru-RU"/>
              </w:rPr>
              <w:t>2,70</w:t>
            </w:r>
          </w:p>
        </w:tc>
      </w:tr>
      <w:tr w:rsidR="00AE662B" w:rsidRPr="000876EF" w14:paraId="4D2C98A8" w14:textId="77777777" w:rsidTr="00080F56">
        <w:tc>
          <w:tcPr>
            <w:tcW w:w="9640" w:type="dxa"/>
            <w:gridSpan w:val="10"/>
          </w:tcPr>
          <w:p w14:paraId="041F43B0" w14:textId="77777777" w:rsidR="007D0AD4" w:rsidRPr="00163987" w:rsidRDefault="007D0AD4" w:rsidP="00163987">
            <w:pPr>
              <w:pStyle w:val="a9"/>
              <w:widowControl w:val="0"/>
              <w:spacing w:line="360" w:lineRule="auto"/>
              <w:ind w:firstLine="284"/>
              <w:jc w:val="both"/>
              <w:rPr>
                <w:rFonts w:ascii="Arial" w:hAnsi="Arial" w:cs="Arial"/>
                <w:snapToGrid w:val="0"/>
                <w:lang w:val="ru-RU"/>
              </w:rPr>
            </w:pPr>
            <w:r w:rsidRPr="00163987">
              <w:rPr>
                <w:rFonts w:ascii="Arial" w:hAnsi="Arial" w:cs="Arial"/>
                <w:vertAlign w:val="superscript"/>
                <w:lang w:val="ru-RU"/>
              </w:rPr>
              <w:t>а)</w:t>
            </w:r>
            <w:r w:rsidRPr="00163987">
              <w:rPr>
                <w:rFonts w:ascii="Arial" w:hAnsi="Arial" w:cs="Arial"/>
                <w:lang w:val="ru-RU"/>
              </w:rPr>
              <w:t xml:space="preserve"> Допуск диаметра +5 %.</w:t>
            </w:r>
          </w:p>
          <w:p w14:paraId="3E745C54" w14:textId="77777777" w:rsidR="007D0AD4" w:rsidRPr="00163987" w:rsidRDefault="007D0AD4" w:rsidP="00163987">
            <w:pPr>
              <w:pStyle w:val="a9"/>
              <w:widowControl w:val="0"/>
              <w:spacing w:line="360" w:lineRule="auto"/>
              <w:ind w:firstLine="284"/>
              <w:jc w:val="both"/>
              <w:rPr>
                <w:rFonts w:ascii="Arial" w:hAnsi="Arial" w:cs="Arial"/>
                <w:snapToGrid w:val="0"/>
                <w:lang w:val="ru-RU"/>
              </w:rPr>
            </w:pPr>
            <w:r w:rsidRPr="00163987">
              <w:rPr>
                <w:rFonts w:ascii="Arial" w:hAnsi="Arial" w:cs="Arial"/>
                <w:vertAlign w:val="superscript"/>
                <w:lang w:val="ru-RU"/>
              </w:rPr>
              <w:t>b)</w:t>
            </w:r>
            <w:r w:rsidRPr="00163987">
              <w:rPr>
                <w:rFonts w:ascii="Arial" w:hAnsi="Arial" w:cs="Arial"/>
                <w:lang w:val="ru-RU"/>
              </w:rPr>
              <w:t xml:space="preserve"> Допуск наибольшего диаметра +5 % для любого из трех классов I, К и М.</w:t>
            </w:r>
          </w:p>
          <w:p w14:paraId="1106CE7F" w14:textId="77777777" w:rsidR="007D0AD4" w:rsidRPr="00163987" w:rsidRDefault="007D0AD4" w:rsidP="00163987">
            <w:pPr>
              <w:pStyle w:val="a9"/>
              <w:widowControl w:val="0"/>
              <w:spacing w:line="360" w:lineRule="auto"/>
              <w:ind w:firstLine="284"/>
              <w:jc w:val="both"/>
              <w:rPr>
                <w:rFonts w:ascii="Arial" w:hAnsi="Arial" w:cs="Arial"/>
                <w:snapToGrid w:val="0"/>
                <w:lang w:val="ru-RU"/>
              </w:rPr>
            </w:pPr>
            <w:r w:rsidRPr="00163987">
              <w:rPr>
                <w:rFonts w:ascii="Arial" w:hAnsi="Arial" w:cs="Arial"/>
                <w:spacing w:val="40"/>
                <w:lang w:val="ru-RU"/>
              </w:rPr>
              <w:t>Примечание</w:t>
            </w:r>
            <w:r w:rsidRPr="00163987">
              <w:rPr>
                <w:rFonts w:ascii="Arial" w:hAnsi="Arial" w:cs="Arial"/>
                <w:lang w:val="ru-RU"/>
              </w:rPr>
              <w:t xml:space="preserve"> – Наибольшие диаметры жестких и гибких проводников приведены по таблице 1 IEC 60228, а для проводников в системе AWG – по В 172-71 ASTM и публикациям S-19-81, S-66-524, S-68-516 ICEA.</w:t>
            </w:r>
          </w:p>
        </w:tc>
      </w:tr>
    </w:tbl>
    <w:p w14:paraId="42E9398D" w14:textId="77777777" w:rsidR="007D0AD4" w:rsidRPr="00163987" w:rsidRDefault="007D0AD4" w:rsidP="00163987">
      <w:pPr>
        <w:pStyle w:val="a9"/>
        <w:widowControl w:val="0"/>
        <w:spacing w:line="360" w:lineRule="auto"/>
        <w:jc w:val="both"/>
        <w:rPr>
          <w:rFonts w:ascii="Arial" w:hAnsi="Arial" w:cs="Arial"/>
          <w:b/>
          <w:lang w:val="ru-RU"/>
        </w:rPr>
      </w:pPr>
    </w:p>
    <w:p w14:paraId="0851ABDF" w14:textId="2DF6BA25" w:rsidR="007D0AD4" w:rsidRPr="00163987" w:rsidRDefault="007D0AD4"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en-US"/>
        </w:rPr>
        <w:t>J</w:t>
      </w:r>
      <w:r w:rsidRPr="00163987">
        <w:rPr>
          <w:rFonts w:ascii="Arial" w:hAnsi="Arial" w:cs="Arial"/>
          <w:sz w:val="22"/>
          <w:szCs w:val="24"/>
          <w:lang w:val="ru-RU"/>
        </w:rPr>
        <w:t>.8.4 Поперечные сечения присоединяемых проводников</w:t>
      </w:r>
    </w:p>
    <w:p w14:paraId="403B2EBA" w14:textId="77777777" w:rsidR="007D0AD4" w:rsidRPr="00163987" w:rsidRDefault="007D0AD4"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Номинальные поперечные сечения присоединяемых проводников приведены в таблице </w:t>
      </w:r>
      <w:r w:rsidRPr="00163987">
        <w:rPr>
          <w:rFonts w:ascii="Arial" w:hAnsi="Arial" w:cs="Arial"/>
          <w:sz w:val="22"/>
          <w:szCs w:val="24"/>
        </w:rPr>
        <w:t>J</w:t>
      </w:r>
      <w:r w:rsidRPr="00163987">
        <w:rPr>
          <w:rFonts w:ascii="Arial" w:hAnsi="Arial" w:cs="Arial"/>
          <w:sz w:val="22"/>
          <w:szCs w:val="24"/>
          <w:lang w:val="ru-RU"/>
        </w:rPr>
        <w:t>.2.</w:t>
      </w:r>
    </w:p>
    <w:p w14:paraId="5123810A" w14:textId="77777777" w:rsidR="001F3BB8" w:rsidRPr="00163987" w:rsidRDefault="001F3BB8" w:rsidP="00163987">
      <w:pPr>
        <w:pStyle w:val="a9"/>
        <w:widowControl w:val="0"/>
        <w:spacing w:line="360" w:lineRule="auto"/>
        <w:ind w:firstLine="709"/>
        <w:jc w:val="both"/>
        <w:rPr>
          <w:rFonts w:ascii="Arial" w:hAnsi="Arial" w:cs="Arial"/>
          <w:sz w:val="22"/>
          <w:szCs w:val="24"/>
          <w:lang w:val="ru-RU"/>
        </w:rPr>
      </w:pPr>
    </w:p>
    <w:p w14:paraId="397C6F8F" w14:textId="77777777" w:rsidR="007D0AD4" w:rsidRPr="00163987" w:rsidRDefault="007D0AD4" w:rsidP="00163987">
      <w:pPr>
        <w:pStyle w:val="a9"/>
        <w:widowControl w:val="0"/>
        <w:spacing w:line="360" w:lineRule="auto"/>
        <w:ind w:left="284"/>
        <w:jc w:val="both"/>
        <w:rPr>
          <w:rFonts w:ascii="Arial" w:hAnsi="Arial" w:cs="Arial"/>
          <w:sz w:val="22"/>
          <w:szCs w:val="24"/>
          <w:lang w:val="ru-RU"/>
        </w:rPr>
      </w:pPr>
      <w:r w:rsidRPr="00163987">
        <w:rPr>
          <w:rFonts w:ascii="Arial" w:hAnsi="Arial" w:cs="Arial"/>
          <w:spacing w:val="40"/>
          <w:sz w:val="22"/>
          <w:szCs w:val="24"/>
          <w:lang w:val="ru-RU"/>
        </w:rPr>
        <w:t>Таблица</w:t>
      </w:r>
      <w:r w:rsidRPr="00163987">
        <w:rPr>
          <w:rFonts w:ascii="Arial" w:hAnsi="Arial" w:cs="Arial"/>
          <w:sz w:val="22"/>
          <w:szCs w:val="24"/>
          <w:lang w:val="ru-RU"/>
        </w:rPr>
        <w:t xml:space="preserve"> </w:t>
      </w:r>
      <w:r w:rsidRPr="00163987">
        <w:rPr>
          <w:rFonts w:ascii="Arial" w:hAnsi="Arial" w:cs="Arial"/>
          <w:sz w:val="22"/>
          <w:szCs w:val="24"/>
          <w:lang w:val="en-US"/>
        </w:rPr>
        <w:t>J</w:t>
      </w:r>
      <w:r w:rsidRPr="00163987">
        <w:rPr>
          <w:rFonts w:ascii="Arial" w:hAnsi="Arial" w:cs="Arial"/>
          <w:sz w:val="22"/>
          <w:szCs w:val="24"/>
          <w:lang w:val="ru-RU"/>
        </w:rPr>
        <w:t xml:space="preserve">.2 – Поперечные сечения медных проводников, присоединяем </w:t>
      </w:r>
      <w:proofErr w:type="spellStart"/>
      <w:r w:rsidRPr="00163987">
        <w:rPr>
          <w:rFonts w:ascii="Arial" w:hAnsi="Arial" w:cs="Arial"/>
          <w:sz w:val="22"/>
          <w:szCs w:val="24"/>
          <w:lang w:val="ru-RU"/>
        </w:rPr>
        <w:t>безвинтовыми</w:t>
      </w:r>
      <w:proofErr w:type="spellEnd"/>
      <w:r w:rsidRPr="00163987">
        <w:rPr>
          <w:rFonts w:ascii="Arial" w:hAnsi="Arial" w:cs="Arial"/>
          <w:sz w:val="22"/>
          <w:szCs w:val="24"/>
          <w:lang w:val="ru-RU"/>
        </w:rPr>
        <w:t xml:space="preserve"> зажимами </w:t>
      </w: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680"/>
      </w:tblGrid>
      <w:tr w:rsidR="00AE662B" w:rsidRPr="000876EF" w14:paraId="72C91121" w14:textId="77777777" w:rsidTr="00080F56">
        <w:tc>
          <w:tcPr>
            <w:tcW w:w="4817" w:type="dxa"/>
            <w:tcBorders>
              <w:bottom w:val="double" w:sz="4" w:space="0" w:color="auto"/>
            </w:tcBorders>
          </w:tcPr>
          <w:p w14:paraId="75D0A08E" w14:textId="77777777" w:rsidR="007D0AD4" w:rsidRPr="00163987" w:rsidRDefault="007D0AD4" w:rsidP="00163987">
            <w:pPr>
              <w:pStyle w:val="a9"/>
              <w:widowControl w:val="0"/>
              <w:spacing w:line="360" w:lineRule="auto"/>
              <w:jc w:val="center"/>
              <w:rPr>
                <w:rFonts w:ascii="Arial" w:hAnsi="Arial" w:cs="Arial"/>
                <w:szCs w:val="18"/>
              </w:rPr>
            </w:pPr>
            <w:proofErr w:type="spellStart"/>
            <w:r w:rsidRPr="00163987">
              <w:rPr>
                <w:rFonts w:ascii="Arial" w:hAnsi="Arial" w:cs="Arial"/>
                <w:szCs w:val="18"/>
              </w:rPr>
              <w:t>Номинальный</w:t>
            </w:r>
            <w:proofErr w:type="spellEnd"/>
            <w:r w:rsidRPr="00163987">
              <w:rPr>
                <w:rFonts w:ascii="Arial" w:hAnsi="Arial" w:cs="Arial"/>
                <w:szCs w:val="18"/>
              </w:rPr>
              <w:t xml:space="preserve"> </w:t>
            </w:r>
            <w:proofErr w:type="spellStart"/>
            <w:r w:rsidRPr="00163987">
              <w:rPr>
                <w:rFonts w:ascii="Arial" w:hAnsi="Arial" w:cs="Arial"/>
                <w:szCs w:val="18"/>
              </w:rPr>
              <w:t>ток</w:t>
            </w:r>
            <w:proofErr w:type="spellEnd"/>
            <w:r w:rsidRPr="00163987">
              <w:rPr>
                <w:rFonts w:ascii="Arial" w:hAnsi="Arial" w:cs="Arial"/>
                <w:szCs w:val="18"/>
              </w:rPr>
              <w:t>, А</w:t>
            </w:r>
          </w:p>
        </w:tc>
        <w:tc>
          <w:tcPr>
            <w:tcW w:w="4680" w:type="dxa"/>
            <w:tcBorders>
              <w:bottom w:val="double" w:sz="4" w:space="0" w:color="auto"/>
            </w:tcBorders>
          </w:tcPr>
          <w:p w14:paraId="5FAC5F18" w14:textId="77777777" w:rsidR="007D0AD4" w:rsidRPr="00163987" w:rsidRDefault="007D0AD4" w:rsidP="00163987">
            <w:pPr>
              <w:pStyle w:val="a9"/>
              <w:widowControl w:val="0"/>
              <w:spacing w:line="360" w:lineRule="auto"/>
              <w:rPr>
                <w:rFonts w:ascii="Arial" w:hAnsi="Arial" w:cs="Arial"/>
                <w:szCs w:val="18"/>
                <w:lang w:val="ru-RU"/>
              </w:rPr>
            </w:pPr>
            <w:r w:rsidRPr="00163987">
              <w:rPr>
                <w:rFonts w:ascii="Arial" w:hAnsi="Arial" w:cs="Arial"/>
                <w:szCs w:val="18"/>
                <w:lang w:val="ru-RU"/>
              </w:rPr>
              <w:t>Номинальные поперечные сечения присоединяемых проводников, мм</w:t>
            </w:r>
            <w:r w:rsidRPr="00163987">
              <w:rPr>
                <w:rFonts w:ascii="Arial" w:hAnsi="Arial" w:cs="Arial"/>
                <w:szCs w:val="18"/>
                <w:vertAlign w:val="superscript"/>
                <w:lang w:val="ru-RU"/>
              </w:rPr>
              <w:t>2</w:t>
            </w:r>
          </w:p>
        </w:tc>
      </w:tr>
      <w:tr w:rsidR="00AE662B" w:rsidRPr="00163987" w14:paraId="6A820A02" w14:textId="77777777" w:rsidTr="00080F56">
        <w:tc>
          <w:tcPr>
            <w:tcW w:w="4817" w:type="dxa"/>
            <w:tcBorders>
              <w:top w:val="double" w:sz="4" w:space="0" w:color="auto"/>
            </w:tcBorders>
          </w:tcPr>
          <w:p w14:paraId="26A31108" w14:textId="77777777" w:rsidR="007D0AD4" w:rsidRPr="00163987" w:rsidRDefault="007D0AD4" w:rsidP="00163987">
            <w:pPr>
              <w:pStyle w:val="a9"/>
              <w:widowControl w:val="0"/>
              <w:spacing w:line="360" w:lineRule="auto"/>
              <w:jc w:val="center"/>
              <w:rPr>
                <w:rFonts w:ascii="Arial" w:hAnsi="Arial" w:cs="Arial"/>
                <w:szCs w:val="18"/>
              </w:rPr>
            </w:pPr>
            <w:proofErr w:type="spellStart"/>
            <w:r w:rsidRPr="00163987">
              <w:rPr>
                <w:rFonts w:ascii="Arial" w:hAnsi="Arial" w:cs="Arial"/>
                <w:szCs w:val="18"/>
              </w:rPr>
              <w:t>До</w:t>
            </w:r>
            <w:proofErr w:type="spellEnd"/>
            <w:r w:rsidRPr="00163987">
              <w:rPr>
                <w:rFonts w:ascii="Arial" w:hAnsi="Arial" w:cs="Arial"/>
                <w:szCs w:val="18"/>
              </w:rPr>
              <w:t xml:space="preserve">    13    </w:t>
            </w:r>
            <w:proofErr w:type="spellStart"/>
            <w:r w:rsidRPr="00163987">
              <w:rPr>
                <w:rFonts w:ascii="Arial" w:hAnsi="Arial" w:cs="Arial"/>
                <w:szCs w:val="18"/>
              </w:rPr>
              <w:t>включ</w:t>
            </w:r>
            <w:proofErr w:type="spellEnd"/>
            <w:r w:rsidRPr="00163987">
              <w:rPr>
                <w:rFonts w:ascii="Arial" w:hAnsi="Arial" w:cs="Arial"/>
                <w:szCs w:val="18"/>
              </w:rPr>
              <w:t>.</w:t>
            </w:r>
          </w:p>
        </w:tc>
        <w:tc>
          <w:tcPr>
            <w:tcW w:w="4680" w:type="dxa"/>
            <w:tcBorders>
              <w:top w:val="double" w:sz="4" w:space="0" w:color="auto"/>
            </w:tcBorders>
          </w:tcPr>
          <w:p w14:paraId="58D124EA" w14:textId="77777777" w:rsidR="007D0AD4" w:rsidRPr="00163987" w:rsidRDefault="007D0AD4" w:rsidP="00163987">
            <w:pPr>
              <w:pStyle w:val="a9"/>
              <w:widowControl w:val="0"/>
              <w:spacing w:line="360" w:lineRule="auto"/>
              <w:jc w:val="center"/>
              <w:rPr>
                <w:rFonts w:ascii="Arial" w:hAnsi="Arial" w:cs="Arial"/>
                <w:szCs w:val="18"/>
              </w:rPr>
            </w:pPr>
            <w:proofErr w:type="spellStart"/>
            <w:r w:rsidRPr="00163987">
              <w:rPr>
                <w:rFonts w:ascii="Arial" w:hAnsi="Arial" w:cs="Arial"/>
                <w:szCs w:val="18"/>
              </w:rPr>
              <w:t>От</w:t>
            </w:r>
            <w:proofErr w:type="spellEnd"/>
            <w:r w:rsidRPr="00163987">
              <w:rPr>
                <w:rFonts w:ascii="Arial" w:hAnsi="Arial" w:cs="Arial"/>
                <w:szCs w:val="18"/>
              </w:rPr>
              <w:t xml:space="preserve">   1</w:t>
            </w:r>
            <w:proofErr w:type="gramStart"/>
            <w:r w:rsidRPr="00163987">
              <w:rPr>
                <w:rFonts w:ascii="Arial" w:hAnsi="Arial" w:cs="Arial"/>
                <w:szCs w:val="18"/>
              </w:rPr>
              <w:t>,0</w:t>
            </w:r>
            <w:proofErr w:type="gramEnd"/>
            <w:r w:rsidRPr="00163987">
              <w:rPr>
                <w:rFonts w:ascii="Arial" w:hAnsi="Arial" w:cs="Arial"/>
                <w:szCs w:val="18"/>
              </w:rPr>
              <w:t xml:space="preserve">  </w:t>
            </w:r>
            <w:proofErr w:type="spellStart"/>
            <w:r w:rsidRPr="00163987">
              <w:rPr>
                <w:rFonts w:ascii="Arial" w:hAnsi="Arial" w:cs="Arial"/>
                <w:szCs w:val="18"/>
              </w:rPr>
              <w:t>до</w:t>
            </w:r>
            <w:proofErr w:type="spellEnd"/>
            <w:r w:rsidRPr="00163987">
              <w:rPr>
                <w:rFonts w:ascii="Arial" w:hAnsi="Arial" w:cs="Arial"/>
                <w:szCs w:val="18"/>
              </w:rPr>
              <w:t xml:space="preserve">  2,5  </w:t>
            </w:r>
            <w:proofErr w:type="spellStart"/>
            <w:r w:rsidRPr="00163987">
              <w:rPr>
                <w:rFonts w:ascii="Arial" w:hAnsi="Arial" w:cs="Arial"/>
                <w:szCs w:val="18"/>
              </w:rPr>
              <w:t>включ</w:t>
            </w:r>
            <w:proofErr w:type="spellEnd"/>
            <w:r w:rsidRPr="00163987">
              <w:rPr>
                <w:rFonts w:ascii="Arial" w:hAnsi="Arial" w:cs="Arial"/>
                <w:szCs w:val="18"/>
              </w:rPr>
              <w:t>.</w:t>
            </w:r>
          </w:p>
        </w:tc>
      </w:tr>
      <w:tr w:rsidR="007D0AD4" w:rsidRPr="00163987" w14:paraId="1E166C0E" w14:textId="77777777" w:rsidTr="00080F56">
        <w:tc>
          <w:tcPr>
            <w:tcW w:w="4817" w:type="dxa"/>
          </w:tcPr>
          <w:p w14:paraId="19C6E93D" w14:textId="77777777" w:rsidR="007D0AD4" w:rsidRPr="00163987" w:rsidRDefault="007D0AD4" w:rsidP="00163987">
            <w:pPr>
              <w:pStyle w:val="a9"/>
              <w:widowControl w:val="0"/>
              <w:spacing w:line="360" w:lineRule="auto"/>
              <w:jc w:val="center"/>
              <w:rPr>
                <w:rFonts w:ascii="Arial" w:hAnsi="Arial" w:cs="Arial"/>
                <w:szCs w:val="18"/>
              </w:rPr>
            </w:pPr>
            <w:proofErr w:type="spellStart"/>
            <w:r w:rsidRPr="00163987">
              <w:rPr>
                <w:rFonts w:ascii="Arial" w:hAnsi="Arial" w:cs="Arial"/>
                <w:szCs w:val="18"/>
              </w:rPr>
              <w:t>Св</w:t>
            </w:r>
            <w:proofErr w:type="spellEnd"/>
            <w:r w:rsidRPr="00163987">
              <w:rPr>
                <w:rFonts w:ascii="Arial" w:hAnsi="Arial" w:cs="Arial"/>
                <w:szCs w:val="18"/>
              </w:rPr>
              <w:t>. 13       «      20       «</w:t>
            </w:r>
          </w:p>
        </w:tc>
        <w:tc>
          <w:tcPr>
            <w:tcW w:w="4680" w:type="dxa"/>
          </w:tcPr>
          <w:p w14:paraId="7EEE7BF5" w14:textId="77777777" w:rsidR="007D0AD4" w:rsidRPr="00163987" w:rsidRDefault="007D0AD4" w:rsidP="00163987">
            <w:pPr>
              <w:pStyle w:val="a9"/>
              <w:widowControl w:val="0"/>
              <w:spacing w:line="360" w:lineRule="auto"/>
              <w:jc w:val="center"/>
              <w:rPr>
                <w:rFonts w:ascii="Arial" w:hAnsi="Arial" w:cs="Arial"/>
                <w:szCs w:val="18"/>
              </w:rPr>
            </w:pPr>
            <w:r w:rsidRPr="00163987">
              <w:rPr>
                <w:rFonts w:ascii="Arial" w:hAnsi="Arial" w:cs="Arial"/>
                <w:szCs w:val="18"/>
              </w:rPr>
              <w:t>«     1,5   «   4,0       «</w:t>
            </w:r>
          </w:p>
        </w:tc>
      </w:tr>
    </w:tbl>
    <w:p w14:paraId="5D3C06E9" w14:textId="77777777" w:rsidR="007D0AD4" w:rsidRPr="00163987" w:rsidRDefault="007D0AD4" w:rsidP="00163987">
      <w:pPr>
        <w:pStyle w:val="a9"/>
        <w:widowControl w:val="0"/>
        <w:ind w:firstLine="567"/>
        <w:rPr>
          <w:rFonts w:ascii="Arial" w:hAnsi="Arial" w:cs="Arial"/>
        </w:rPr>
      </w:pPr>
    </w:p>
    <w:p w14:paraId="62E210D4" w14:textId="77777777" w:rsidR="007D0AD4" w:rsidRPr="00163987" w:rsidRDefault="007D0AD4"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Соответствие проверяют осмотром и испытаниями по </w:t>
      </w:r>
      <w:r w:rsidRPr="00163987">
        <w:rPr>
          <w:rFonts w:ascii="Arial" w:hAnsi="Arial" w:cs="Arial"/>
          <w:sz w:val="22"/>
          <w:szCs w:val="24"/>
          <w:lang w:val="en-US"/>
        </w:rPr>
        <w:t>J</w:t>
      </w:r>
      <w:r w:rsidRPr="00163987">
        <w:rPr>
          <w:rFonts w:ascii="Arial" w:hAnsi="Arial" w:cs="Arial"/>
          <w:sz w:val="22"/>
          <w:szCs w:val="24"/>
          <w:lang w:val="ru-RU"/>
        </w:rPr>
        <w:t xml:space="preserve">.9.1 и </w:t>
      </w:r>
      <w:r w:rsidRPr="00163987">
        <w:rPr>
          <w:rFonts w:ascii="Arial" w:hAnsi="Arial" w:cs="Arial"/>
          <w:sz w:val="22"/>
          <w:szCs w:val="24"/>
          <w:lang w:val="en-US"/>
        </w:rPr>
        <w:t>J</w:t>
      </w:r>
      <w:r w:rsidRPr="00163987">
        <w:rPr>
          <w:rFonts w:ascii="Arial" w:hAnsi="Arial" w:cs="Arial"/>
          <w:sz w:val="22"/>
          <w:szCs w:val="24"/>
          <w:lang w:val="ru-RU"/>
        </w:rPr>
        <w:t>.9.2.</w:t>
      </w:r>
    </w:p>
    <w:p w14:paraId="3F1EC469" w14:textId="47377859"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en-US"/>
        </w:rPr>
        <w:t>J</w:t>
      </w:r>
      <w:r w:rsidRPr="00163987">
        <w:rPr>
          <w:rFonts w:ascii="Arial" w:hAnsi="Arial" w:cs="Arial"/>
          <w:sz w:val="22"/>
          <w:szCs w:val="24"/>
          <w:lang w:val="ru-RU"/>
        </w:rPr>
        <w:t>.8.5 Присоединение и отсоединение проводников</w:t>
      </w:r>
    </w:p>
    <w:p w14:paraId="1A61CD82"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Введение и отсоединение проводников должно выполняться согласно инструкциям изготовителя.</w:t>
      </w:r>
    </w:p>
    <w:p w14:paraId="3515B424"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Соответствие проверяют осмотром.</w:t>
      </w:r>
    </w:p>
    <w:p w14:paraId="1CACA099" w14:textId="5A1A2E8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en-US"/>
        </w:rPr>
        <w:t>J</w:t>
      </w:r>
      <w:r w:rsidRPr="00163987">
        <w:rPr>
          <w:rFonts w:ascii="Arial" w:hAnsi="Arial" w:cs="Arial"/>
          <w:sz w:val="22"/>
          <w:szCs w:val="24"/>
          <w:lang w:val="ru-RU"/>
        </w:rPr>
        <w:t>.8.6 Дизайн и конструкция выводов</w:t>
      </w:r>
    </w:p>
    <w:p w14:paraId="2599C70E"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Выводы должны быть так спроектированы и изготовлены, чтобы:</w:t>
      </w:r>
    </w:p>
    <w:p w14:paraId="177623C7"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каждый проводник прижимался отдельно;</w:t>
      </w:r>
    </w:p>
    <w:p w14:paraId="2A474BE8"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 в ходе операции по присоединению и отсоединению проводники могли </w:t>
      </w:r>
      <w:r w:rsidRPr="00163987">
        <w:rPr>
          <w:rFonts w:ascii="Arial" w:hAnsi="Arial" w:cs="Arial"/>
          <w:sz w:val="22"/>
          <w:szCs w:val="24"/>
          <w:lang w:val="ru-RU"/>
        </w:rPr>
        <w:lastRenderedPageBreak/>
        <w:t>присоединяться и отсоединяться либо одновременно, либо по отдельности;</w:t>
      </w:r>
    </w:p>
    <w:p w14:paraId="0C37C91E"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исключалось неправильное введение проводников.</w:t>
      </w:r>
    </w:p>
    <w:p w14:paraId="532B4276"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Должно обеспечиваться надежное крепление максимально предусмотренного числа проводников.</w:t>
      </w:r>
    </w:p>
    <w:p w14:paraId="3DA19C68"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Соответствие проверяют осмотром и испытаниями по </w:t>
      </w:r>
      <w:r w:rsidRPr="00163987">
        <w:rPr>
          <w:rFonts w:ascii="Arial" w:hAnsi="Arial" w:cs="Arial"/>
          <w:sz w:val="22"/>
          <w:szCs w:val="24"/>
        </w:rPr>
        <w:t>J</w:t>
      </w:r>
      <w:r w:rsidRPr="00163987">
        <w:rPr>
          <w:rFonts w:ascii="Arial" w:hAnsi="Arial" w:cs="Arial"/>
          <w:sz w:val="22"/>
          <w:szCs w:val="24"/>
          <w:lang w:val="ru-RU"/>
        </w:rPr>
        <w:t xml:space="preserve">.9.1 и </w:t>
      </w:r>
      <w:r w:rsidRPr="00163987">
        <w:rPr>
          <w:rFonts w:ascii="Arial" w:hAnsi="Arial" w:cs="Arial"/>
          <w:sz w:val="22"/>
          <w:szCs w:val="24"/>
        </w:rPr>
        <w:t>J</w:t>
      </w:r>
      <w:r w:rsidRPr="00163987">
        <w:rPr>
          <w:rFonts w:ascii="Arial" w:hAnsi="Arial" w:cs="Arial"/>
          <w:sz w:val="22"/>
          <w:szCs w:val="24"/>
          <w:lang w:val="ru-RU"/>
        </w:rPr>
        <w:t>.9.2.</w:t>
      </w:r>
    </w:p>
    <w:p w14:paraId="7BFA1F10" w14:textId="3977DF5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en-US"/>
        </w:rPr>
        <w:t>J</w:t>
      </w:r>
      <w:r w:rsidRPr="00163987">
        <w:rPr>
          <w:rFonts w:ascii="Arial" w:hAnsi="Arial" w:cs="Arial"/>
          <w:sz w:val="22"/>
          <w:szCs w:val="24"/>
          <w:lang w:val="ru-RU"/>
        </w:rPr>
        <w:t>.8.7 Устойчивость к старению</w:t>
      </w:r>
    </w:p>
    <w:p w14:paraId="4586AE7C"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Выводы должны быть устойчивы к старению.</w:t>
      </w:r>
    </w:p>
    <w:p w14:paraId="5AE0A6AF"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Соответствие проверяют испытанием по </w:t>
      </w:r>
      <w:r w:rsidRPr="00163987">
        <w:rPr>
          <w:rFonts w:ascii="Arial" w:hAnsi="Arial" w:cs="Arial"/>
          <w:sz w:val="22"/>
          <w:szCs w:val="24"/>
        </w:rPr>
        <w:t>J</w:t>
      </w:r>
      <w:r w:rsidRPr="00163987">
        <w:rPr>
          <w:rFonts w:ascii="Arial" w:hAnsi="Arial" w:cs="Arial"/>
          <w:sz w:val="22"/>
          <w:szCs w:val="24"/>
          <w:lang w:val="ru-RU"/>
        </w:rPr>
        <w:t>.9.3.</w:t>
      </w:r>
    </w:p>
    <w:p w14:paraId="60AC495E" w14:textId="77777777" w:rsidR="001F3BB8" w:rsidRPr="00163987" w:rsidRDefault="001F3BB8" w:rsidP="00163987">
      <w:pPr>
        <w:pStyle w:val="a9"/>
        <w:widowControl w:val="0"/>
        <w:spacing w:line="360" w:lineRule="auto"/>
        <w:ind w:firstLine="709"/>
        <w:jc w:val="both"/>
        <w:rPr>
          <w:rFonts w:ascii="Arial" w:hAnsi="Arial" w:cs="Arial"/>
          <w:sz w:val="22"/>
          <w:szCs w:val="24"/>
          <w:lang w:val="ru-RU"/>
        </w:rPr>
      </w:pPr>
    </w:p>
    <w:p w14:paraId="77676708" w14:textId="47609E78" w:rsidR="005766EF" w:rsidRPr="00163987" w:rsidRDefault="005766EF" w:rsidP="00163987">
      <w:pPr>
        <w:pStyle w:val="a9"/>
        <w:widowControl w:val="0"/>
        <w:spacing w:line="360" w:lineRule="auto"/>
        <w:ind w:firstLine="709"/>
        <w:jc w:val="both"/>
        <w:rPr>
          <w:rFonts w:ascii="Arial" w:hAnsi="Arial" w:cs="Arial"/>
          <w:b/>
          <w:bCs/>
          <w:sz w:val="22"/>
          <w:szCs w:val="24"/>
          <w:lang w:val="ru-RU"/>
        </w:rPr>
      </w:pPr>
      <w:r w:rsidRPr="00163987">
        <w:rPr>
          <w:rFonts w:ascii="Arial" w:hAnsi="Arial" w:cs="Arial"/>
          <w:b/>
          <w:bCs/>
          <w:sz w:val="22"/>
          <w:szCs w:val="24"/>
          <w:lang w:val="en-US"/>
        </w:rPr>
        <w:t>J</w:t>
      </w:r>
      <w:r w:rsidRPr="00163987">
        <w:rPr>
          <w:rFonts w:ascii="Arial" w:hAnsi="Arial" w:cs="Arial"/>
          <w:b/>
          <w:bCs/>
          <w:sz w:val="22"/>
          <w:szCs w:val="24"/>
          <w:lang w:val="ru-RU"/>
        </w:rPr>
        <w:t>.9 Испытания</w:t>
      </w:r>
    </w:p>
    <w:p w14:paraId="54E8877B"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По разделу 9 с заменой 9.4 и 9.5 следующими испытаниями.</w:t>
      </w:r>
    </w:p>
    <w:p w14:paraId="77A250F9" w14:textId="77777777" w:rsidR="005766EF" w:rsidRPr="00163987" w:rsidRDefault="005766EF" w:rsidP="00163987">
      <w:pPr>
        <w:pStyle w:val="a9"/>
        <w:widowControl w:val="0"/>
        <w:spacing w:line="360" w:lineRule="auto"/>
        <w:ind w:firstLine="709"/>
        <w:jc w:val="both"/>
        <w:rPr>
          <w:rFonts w:ascii="Arial" w:hAnsi="Arial" w:cs="Arial"/>
          <w:b/>
          <w:sz w:val="22"/>
          <w:szCs w:val="24"/>
          <w:lang w:val="ru-RU"/>
        </w:rPr>
      </w:pPr>
      <w:r w:rsidRPr="00163987">
        <w:rPr>
          <w:rFonts w:ascii="Arial" w:hAnsi="Arial" w:cs="Arial"/>
          <w:b/>
          <w:sz w:val="22"/>
          <w:szCs w:val="24"/>
          <w:lang w:val="en-US"/>
        </w:rPr>
        <w:t>J</w:t>
      </w:r>
      <w:r w:rsidRPr="00163987">
        <w:rPr>
          <w:rFonts w:ascii="Arial" w:hAnsi="Arial" w:cs="Arial"/>
          <w:b/>
          <w:sz w:val="22"/>
          <w:szCs w:val="24"/>
          <w:lang w:val="ru-RU"/>
        </w:rPr>
        <w:t xml:space="preserve">.9.1 Проверка надежности </w:t>
      </w:r>
      <w:proofErr w:type="spellStart"/>
      <w:r w:rsidRPr="00163987">
        <w:rPr>
          <w:rFonts w:ascii="Arial" w:hAnsi="Arial" w:cs="Arial"/>
          <w:b/>
          <w:sz w:val="22"/>
          <w:szCs w:val="24"/>
          <w:lang w:val="ru-RU"/>
        </w:rPr>
        <w:t>безвинтовых</w:t>
      </w:r>
      <w:proofErr w:type="spellEnd"/>
      <w:r w:rsidRPr="00163987">
        <w:rPr>
          <w:rFonts w:ascii="Arial" w:hAnsi="Arial" w:cs="Arial"/>
          <w:b/>
          <w:sz w:val="22"/>
          <w:szCs w:val="24"/>
          <w:lang w:val="ru-RU"/>
        </w:rPr>
        <w:t xml:space="preserve"> выводов</w:t>
      </w:r>
    </w:p>
    <w:p w14:paraId="290951C0"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en-US"/>
        </w:rPr>
        <w:t>J</w:t>
      </w:r>
      <w:r w:rsidRPr="00163987">
        <w:rPr>
          <w:rFonts w:ascii="Arial" w:hAnsi="Arial" w:cs="Arial"/>
          <w:sz w:val="22"/>
          <w:szCs w:val="24"/>
          <w:lang w:val="ru-RU"/>
        </w:rPr>
        <w:t xml:space="preserve">.9.1.1 Надежность </w:t>
      </w:r>
      <w:proofErr w:type="spellStart"/>
      <w:r w:rsidRPr="00163987">
        <w:rPr>
          <w:rFonts w:ascii="Arial" w:hAnsi="Arial" w:cs="Arial"/>
          <w:sz w:val="22"/>
          <w:szCs w:val="24"/>
          <w:lang w:val="ru-RU"/>
        </w:rPr>
        <w:t>безвинтовой</w:t>
      </w:r>
      <w:proofErr w:type="spellEnd"/>
      <w:r w:rsidRPr="00163987">
        <w:rPr>
          <w:rFonts w:ascii="Arial" w:hAnsi="Arial" w:cs="Arial"/>
          <w:sz w:val="22"/>
          <w:szCs w:val="24"/>
          <w:lang w:val="ru-RU"/>
        </w:rPr>
        <w:t xml:space="preserve"> системы</w:t>
      </w:r>
    </w:p>
    <w:p w14:paraId="6591FECD"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Испытание проводят на трех выводах полюсов новых образцов с медными проводниками номинальных поперечных сечений по таблице </w:t>
      </w:r>
      <w:r w:rsidRPr="00163987">
        <w:rPr>
          <w:rFonts w:ascii="Arial" w:hAnsi="Arial" w:cs="Arial"/>
          <w:sz w:val="22"/>
          <w:szCs w:val="24"/>
          <w:lang w:val="en-US"/>
        </w:rPr>
        <w:t>J</w:t>
      </w:r>
      <w:r w:rsidRPr="00163987">
        <w:rPr>
          <w:rFonts w:ascii="Arial" w:hAnsi="Arial" w:cs="Arial"/>
          <w:sz w:val="22"/>
          <w:szCs w:val="24"/>
          <w:lang w:val="ru-RU"/>
        </w:rPr>
        <w:t xml:space="preserve">.2. Типы проводников в соответствии с </w:t>
      </w:r>
      <w:r w:rsidRPr="00163987">
        <w:rPr>
          <w:rFonts w:ascii="Arial" w:hAnsi="Arial" w:cs="Arial"/>
          <w:sz w:val="22"/>
          <w:szCs w:val="24"/>
          <w:lang w:val="en-US"/>
        </w:rPr>
        <w:t>J</w:t>
      </w:r>
      <w:r w:rsidRPr="00163987">
        <w:rPr>
          <w:rFonts w:ascii="Arial" w:hAnsi="Arial" w:cs="Arial"/>
          <w:sz w:val="22"/>
          <w:szCs w:val="24"/>
          <w:lang w:val="ru-RU"/>
        </w:rPr>
        <w:t>.8.1.</w:t>
      </w:r>
    </w:p>
    <w:p w14:paraId="2CE8E653"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Присоединение и последующее отсоединение должно выполняться пять раз с проводником наименьшего диаметра и последовательно пять раз с проводником наибольшего диаметра.</w:t>
      </w:r>
    </w:p>
    <w:p w14:paraId="7DD8CE8C"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Каждый раз должны использоваться новые проводники, за исключением пятой проверки, когда проводник, использованный для четвертой проверки, оставляют на месте. Перед введением в вывод жилам многопроволочных жестких проводников следует придать соответствующую форму, а проволоки гибких проводников должны быть скручены для упрочнения конца.</w:t>
      </w:r>
    </w:p>
    <w:p w14:paraId="0178CD3F"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При каждом введении конец проводника должен быть вставлен в вывод на максимально возможную глубину либо правильность его введения должна быть очевидна.</w:t>
      </w:r>
    </w:p>
    <w:p w14:paraId="12668B15"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После каждого введения проводник поворачивают вокруг его продольной оси на 90° на уровне зажатого участка и затем его отсоединяют.</w:t>
      </w:r>
    </w:p>
    <w:p w14:paraId="02F26A05"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После испытания вывод не должен иметь повреждений, влияющих на его дальнейшую эксплуатацию.</w:t>
      </w:r>
    </w:p>
    <w:p w14:paraId="28D9E213"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en-US"/>
        </w:rPr>
        <w:t>J</w:t>
      </w:r>
      <w:r w:rsidRPr="00163987">
        <w:rPr>
          <w:rFonts w:ascii="Arial" w:hAnsi="Arial" w:cs="Arial"/>
          <w:sz w:val="22"/>
          <w:szCs w:val="24"/>
          <w:lang w:val="ru-RU"/>
        </w:rPr>
        <w:t>.9.1.2 Проверка надежности соединения</w:t>
      </w:r>
    </w:p>
    <w:p w14:paraId="49C2C118"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Три вывода полюсов новых образцов оснащают новыми медными проводниками, типы и сечения которых указаны в таблице </w:t>
      </w:r>
      <w:r w:rsidRPr="00163987">
        <w:rPr>
          <w:rFonts w:ascii="Arial" w:hAnsi="Arial" w:cs="Arial"/>
          <w:sz w:val="22"/>
          <w:szCs w:val="24"/>
          <w:lang w:val="en-US"/>
        </w:rPr>
        <w:t>J</w:t>
      </w:r>
      <w:r w:rsidRPr="00163987">
        <w:rPr>
          <w:rFonts w:ascii="Arial" w:hAnsi="Arial" w:cs="Arial"/>
          <w:sz w:val="22"/>
          <w:szCs w:val="24"/>
          <w:lang w:val="ru-RU"/>
        </w:rPr>
        <w:t>.2.</w:t>
      </w:r>
    </w:p>
    <w:p w14:paraId="4F7681CF"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Типы проводников должны соответствовать </w:t>
      </w:r>
      <w:r w:rsidRPr="00163987">
        <w:rPr>
          <w:rFonts w:ascii="Arial" w:hAnsi="Arial" w:cs="Arial"/>
          <w:sz w:val="22"/>
          <w:szCs w:val="24"/>
          <w:lang w:val="en-US"/>
        </w:rPr>
        <w:t>J</w:t>
      </w:r>
      <w:r w:rsidRPr="00163987">
        <w:rPr>
          <w:rFonts w:ascii="Arial" w:hAnsi="Arial" w:cs="Arial"/>
          <w:sz w:val="22"/>
          <w:szCs w:val="24"/>
          <w:lang w:val="ru-RU"/>
        </w:rPr>
        <w:t>.8.1.</w:t>
      </w:r>
    </w:p>
    <w:p w14:paraId="105EBA65"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Перед введением в вывод жилам многопроволочных жестких проводников следует придать соответствующую форму, а проволоки гибких проводников должны быть скручены для упрочнения конца.</w:t>
      </w:r>
    </w:p>
    <w:p w14:paraId="1D216027"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Проводник должен входить в универсальный вывод без чрезмерного усилия, а в вывод </w:t>
      </w:r>
      <w:r w:rsidRPr="00163987">
        <w:rPr>
          <w:rFonts w:ascii="Arial" w:hAnsi="Arial" w:cs="Arial"/>
          <w:sz w:val="22"/>
          <w:szCs w:val="24"/>
          <w:lang w:val="ru-RU"/>
        </w:rPr>
        <w:lastRenderedPageBreak/>
        <w:t>с обжимом проводника с незначительным усилием, прикладываемым вручную.</w:t>
      </w:r>
    </w:p>
    <w:p w14:paraId="24727922"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При каждом введении конец проводника должен быть вставлен в вывод на максимально возможную глубину либо правильность его введения должна быть очевидна.</w:t>
      </w:r>
    </w:p>
    <w:p w14:paraId="569DD355"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После проведения испытаний ни одна проволока проводника не должна выпасть из вывода.</w:t>
      </w:r>
    </w:p>
    <w:p w14:paraId="7FC156BE" w14:textId="77777777" w:rsidR="005766EF" w:rsidRPr="00163987" w:rsidRDefault="005766EF" w:rsidP="00163987">
      <w:pPr>
        <w:pStyle w:val="a9"/>
        <w:widowControl w:val="0"/>
        <w:spacing w:line="360" w:lineRule="auto"/>
        <w:ind w:firstLine="709"/>
        <w:jc w:val="both"/>
        <w:rPr>
          <w:rFonts w:ascii="Arial" w:hAnsi="Arial" w:cs="Arial"/>
          <w:b/>
          <w:sz w:val="22"/>
          <w:szCs w:val="24"/>
          <w:lang w:val="ru-RU"/>
        </w:rPr>
      </w:pPr>
      <w:r w:rsidRPr="00163987">
        <w:rPr>
          <w:rFonts w:ascii="Arial" w:hAnsi="Arial" w:cs="Arial"/>
          <w:b/>
          <w:sz w:val="22"/>
          <w:szCs w:val="24"/>
          <w:lang w:val="en-US"/>
        </w:rPr>
        <w:t>J</w:t>
      </w:r>
      <w:r w:rsidRPr="00163987">
        <w:rPr>
          <w:rFonts w:ascii="Arial" w:hAnsi="Arial" w:cs="Arial"/>
          <w:b/>
          <w:sz w:val="22"/>
          <w:szCs w:val="24"/>
          <w:lang w:val="ru-RU"/>
        </w:rPr>
        <w:t>.9.2 Проверка надежности выводов для присоединения внешних проводников: механическая прочность</w:t>
      </w:r>
    </w:p>
    <w:p w14:paraId="3729A252"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Для испытания на натяжение три вывода полюсов новых образцов оснащают новыми проводниками типов, максимальных и минимальных сечений, соответствующих таблице </w:t>
      </w:r>
      <w:r w:rsidRPr="00163987">
        <w:rPr>
          <w:rFonts w:ascii="Arial" w:hAnsi="Arial" w:cs="Arial"/>
          <w:sz w:val="22"/>
          <w:szCs w:val="24"/>
          <w:lang w:val="en-US"/>
        </w:rPr>
        <w:t>J</w:t>
      </w:r>
      <w:r w:rsidRPr="00163987">
        <w:rPr>
          <w:rFonts w:ascii="Arial" w:hAnsi="Arial" w:cs="Arial"/>
          <w:sz w:val="22"/>
          <w:szCs w:val="24"/>
          <w:lang w:val="ru-RU"/>
        </w:rPr>
        <w:t>.2.</w:t>
      </w:r>
    </w:p>
    <w:p w14:paraId="534501D3"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Перед введением в вывод жилам многопроволочных жестких проводников следует придать соответствующую форму, а проволоки гибких проводников должны быть скручены для упрочнения конца.</w:t>
      </w:r>
    </w:p>
    <w:p w14:paraId="1963D3EC"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Затем каждый проводник подвергают тянущему усилию, указанному в таблице </w:t>
      </w:r>
      <w:r w:rsidRPr="00163987">
        <w:rPr>
          <w:rFonts w:ascii="Arial" w:hAnsi="Arial" w:cs="Arial"/>
          <w:sz w:val="22"/>
          <w:szCs w:val="24"/>
          <w:lang w:val="en-US"/>
        </w:rPr>
        <w:t>J</w:t>
      </w:r>
      <w:r w:rsidRPr="00163987">
        <w:rPr>
          <w:rFonts w:ascii="Arial" w:hAnsi="Arial" w:cs="Arial"/>
          <w:sz w:val="22"/>
          <w:szCs w:val="24"/>
          <w:lang w:val="ru-RU"/>
        </w:rPr>
        <w:t>.3, без рывков в течение 1 мин в направлении оси проводника.</w:t>
      </w:r>
    </w:p>
    <w:p w14:paraId="25C5B72A" w14:textId="77777777" w:rsidR="005766EF" w:rsidRPr="00163987" w:rsidRDefault="005766EF" w:rsidP="00163987">
      <w:pPr>
        <w:pStyle w:val="a9"/>
        <w:widowControl w:val="0"/>
        <w:spacing w:line="360" w:lineRule="auto"/>
        <w:ind w:left="2268"/>
        <w:jc w:val="both"/>
        <w:rPr>
          <w:rFonts w:ascii="Arial" w:hAnsi="Arial" w:cs="Arial"/>
          <w:sz w:val="22"/>
          <w:szCs w:val="24"/>
          <w:lang w:val="ru-RU"/>
        </w:rPr>
      </w:pPr>
      <w:r w:rsidRPr="00163987">
        <w:rPr>
          <w:rFonts w:ascii="Arial" w:hAnsi="Arial" w:cs="Arial"/>
          <w:spacing w:val="40"/>
          <w:sz w:val="22"/>
          <w:szCs w:val="24"/>
          <w:lang w:val="ru-RU"/>
        </w:rPr>
        <w:t>Таблица</w:t>
      </w:r>
      <w:r w:rsidRPr="00163987">
        <w:rPr>
          <w:rFonts w:ascii="Arial" w:hAnsi="Arial" w:cs="Arial"/>
          <w:sz w:val="22"/>
          <w:szCs w:val="24"/>
          <w:lang w:val="ru-RU"/>
        </w:rPr>
        <w:t xml:space="preserve"> </w:t>
      </w:r>
      <w:r w:rsidRPr="00163987">
        <w:rPr>
          <w:rFonts w:ascii="Arial" w:hAnsi="Arial" w:cs="Arial"/>
          <w:sz w:val="22"/>
          <w:szCs w:val="24"/>
          <w:lang w:val="en-US"/>
        </w:rPr>
        <w:t>J</w:t>
      </w:r>
      <w:r w:rsidRPr="00163987">
        <w:rPr>
          <w:rFonts w:ascii="Arial" w:hAnsi="Arial" w:cs="Arial"/>
          <w:sz w:val="22"/>
          <w:szCs w:val="24"/>
          <w:lang w:val="ru-RU"/>
        </w:rPr>
        <w:t>.3 – Тянущие усилия</w:t>
      </w:r>
    </w:p>
    <w:tbl>
      <w:tblPr>
        <w:tblStyle w:val="af2"/>
        <w:tblW w:w="0" w:type="auto"/>
        <w:jc w:val="center"/>
        <w:tblLook w:val="04A0" w:firstRow="1" w:lastRow="0" w:firstColumn="1" w:lastColumn="0" w:noHBand="0" w:noVBand="1"/>
      </w:tblPr>
      <w:tblGrid>
        <w:gridCol w:w="2769"/>
        <w:gridCol w:w="2337"/>
      </w:tblGrid>
      <w:tr w:rsidR="001F3BB8" w:rsidRPr="00163987" w14:paraId="3949A1D1" w14:textId="77777777" w:rsidTr="001F3BB8">
        <w:trPr>
          <w:jc w:val="center"/>
        </w:trPr>
        <w:tc>
          <w:tcPr>
            <w:tcW w:w="2769" w:type="dxa"/>
            <w:tcBorders>
              <w:bottom w:val="double" w:sz="4" w:space="0" w:color="auto"/>
            </w:tcBorders>
          </w:tcPr>
          <w:p w14:paraId="2D10831A" w14:textId="77777777" w:rsidR="005766EF" w:rsidRPr="00163987" w:rsidRDefault="005766EF" w:rsidP="00163987">
            <w:pPr>
              <w:pStyle w:val="a9"/>
              <w:widowControl w:val="0"/>
              <w:spacing w:line="360" w:lineRule="auto"/>
              <w:jc w:val="center"/>
              <w:rPr>
                <w:rFonts w:ascii="Arial" w:hAnsi="Arial" w:cs="Arial"/>
                <w:vertAlign w:val="superscript"/>
                <w:lang w:val="ru-RU"/>
              </w:rPr>
            </w:pPr>
            <w:r w:rsidRPr="00163987">
              <w:rPr>
                <w:rFonts w:ascii="Arial" w:hAnsi="Arial" w:cs="Arial"/>
                <w:lang w:val="ru-RU"/>
              </w:rPr>
              <w:t>Сечение проводника, мм</w:t>
            </w:r>
            <w:r w:rsidRPr="00163987">
              <w:rPr>
                <w:rFonts w:ascii="Arial" w:hAnsi="Arial" w:cs="Arial"/>
                <w:vertAlign w:val="superscript"/>
                <w:lang w:val="ru-RU"/>
              </w:rPr>
              <w:t>2</w:t>
            </w:r>
          </w:p>
        </w:tc>
        <w:tc>
          <w:tcPr>
            <w:tcW w:w="2337" w:type="dxa"/>
            <w:tcBorders>
              <w:bottom w:val="double" w:sz="4" w:space="0" w:color="auto"/>
            </w:tcBorders>
          </w:tcPr>
          <w:p w14:paraId="6D8242CD" w14:textId="77777777" w:rsidR="005766EF" w:rsidRPr="00163987" w:rsidRDefault="005766EF" w:rsidP="00163987">
            <w:pPr>
              <w:pStyle w:val="a9"/>
              <w:widowControl w:val="0"/>
              <w:spacing w:line="360" w:lineRule="auto"/>
              <w:jc w:val="center"/>
              <w:rPr>
                <w:rFonts w:ascii="Arial" w:hAnsi="Arial" w:cs="Arial"/>
                <w:lang w:val="ru-RU"/>
              </w:rPr>
            </w:pPr>
            <w:r w:rsidRPr="00163987">
              <w:rPr>
                <w:rFonts w:ascii="Arial" w:hAnsi="Arial" w:cs="Arial"/>
                <w:lang w:val="ru-RU"/>
              </w:rPr>
              <w:t>Тянущее усилие, Н</w:t>
            </w:r>
          </w:p>
        </w:tc>
      </w:tr>
      <w:tr w:rsidR="001F3BB8" w:rsidRPr="00163987" w14:paraId="02B9635C" w14:textId="77777777" w:rsidTr="001F3BB8">
        <w:trPr>
          <w:jc w:val="center"/>
        </w:trPr>
        <w:tc>
          <w:tcPr>
            <w:tcW w:w="2769" w:type="dxa"/>
            <w:tcBorders>
              <w:top w:val="double" w:sz="4" w:space="0" w:color="auto"/>
            </w:tcBorders>
          </w:tcPr>
          <w:p w14:paraId="58D1A59E" w14:textId="77777777" w:rsidR="005766EF" w:rsidRPr="00163987" w:rsidRDefault="005766EF" w:rsidP="00163987">
            <w:pPr>
              <w:pStyle w:val="a9"/>
              <w:widowControl w:val="0"/>
              <w:spacing w:line="360" w:lineRule="auto"/>
              <w:jc w:val="center"/>
              <w:rPr>
                <w:rFonts w:ascii="Arial" w:hAnsi="Arial" w:cs="Arial"/>
              </w:rPr>
            </w:pPr>
            <w:r w:rsidRPr="00163987">
              <w:rPr>
                <w:rFonts w:ascii="Arial" w:hAnsi="Arial" w:cs="Arial"/>
              </w:rPr>
              <w:t>1,0</w:t>
            </w:r>
          </w:p>
        </w:tc>
        <w:tc>
          <w:tcPr>
            <w:tcW w:w="2337" w:type="dxa"/>
            <w:tcBorders>
              <w:top w:val="double" w:sz="4" w:space="0" w:color="auto"/>
            </w:tcBorders>
          </w:tcPr>
          <w:p w14:paraId="7DCB7E4E" w14:textId="77777777" w:rsidR="005766EF" w:rsidRPr="00163987" w:rsidRDefault="005766EF" w:rsidP="00163987">
            <w:pPr>
              <w:pStyle w:val="a9"/>
              <w:widowControl w:val="0"/>
              <w:spacing w:line="360" w:lineRule="auto"/>
              <w:jc w:val="center"/>
              <w:rPr>
                <w:rFonts w:ascii="Arial" w:hAnsi="Arial" w:cs="Arial"/>
              </w:rPr>
            </w:pPr>
            <w:r w:rsidRPr="00163987">
              <w:rPr>
                <w:rFonts w:ascii="Arial" w:hAnsi="Arial" w:cs="Arial"/>
              </w:rPr>
              <w:t>35</w:t>
            </w:r>
          </w:p>
        </w:tc>
      </w:tr>
      <w:tr w:rsidR="001F3BB8" w:rsidRPr="00163987" w14:paraId="161CA949" w14:textId="77777777" w:rsidTr="001F3BB8">
        <w:trPr>
          <w:jc w:val="center"/>
        </w:trPr>
        <w:tc>
          <w:tcPr>
            <w:tcW w:w="2769" w:type="dxa"/>
          </w:tcPr>
          <w:p w14:paraId="1D257EFD" w14:textId="77777777" w:rsidR="005766EF" w:rsidRPr="00163987" w:rsidRDefault="005766EF" w:rsidP="00163987">
            <w:pPr>
              <w:pStyle w:val="a9"/>
              <w:widowControl w:val="0"/>
              <w:spacing w:line="360" w:lineRule="auto"/>
              <w:jc w:val="center"/>
              <w:rPr>
                <w:rFonts w:ascii="Arial" w:hAnsi="Arial" w:cs="Arial"/>
              </w:rPr>
            </w:pPr>
            <w:r w:rsidRPr="00163987">
              <w:rPr>
                <w:rFonts w:ascii="Arial" w:hAnsi="Arial" w:cs="Arial"/>
              </w:rPr>
              <w:t>1,5</w:t>
            </w:r>
          </w:p>
        </w:tc>
        <w:tc>
          <w:tcPr>
            <w:tcW w:w="2337" w:type="dxa"/>
          </w:tcPr>
          <w:p w14:paraId="42857D17" w14:textId="77777777" w:rsidR="005766EF" w:rsidRPr="00163987" w:rsidRDefault="005766EF" w:rsidP="00163987">
            <w:pPr>
              <w:pStyle w:val="a9"/>
              <w:widowControl w:val="0"/>
              <w:spacing w:line="360" w:lineRule="auto"/>
              <w:jc w:val="center"/>
              <w:rPr>
                <w:rFonts w:ascii="Arial" w:hAnsi="Arial" w:cs="Arial"/>
              </w:rPr>
            </w:pPr>
            <w:r w:rsidRPr="00163987">
              <w:rPr>
                <w:rFonts w:ascii="Arial" w:hAnsi="Arial" w:cs="Arial"/>
              </w:rPr>
              <w:t>40</w:t>
            </w:r>
          </w:p>
        </w:tc>
      </w:tr>
      <w:tr w:rsidR="001F3BB8" w:rsidRPr="00163987" w14:paraId="561C0556" w14:textId="77777777" w:rsidTr="001F3BB8">
        <w:trPr>
          <w:jc w:val="center"/>
        </w:trPr>
        <w:tc>
          <w:tcPr>
            <w:tcW w:w="2769" w:type="dxa"/>
          </w:tcPr>
          <w:p w14:paraId="64970566" w14:textId="77777777" w:rsidR="005766EF" w:rsidRPr="00163987" w:rsidRDefault="005766EF" w:rsidP="00163987">
            <w:pPr>
              <w:pStyle w:val="a9"/>
              <w:widowControl w:val="0"/>
              <w:spacing w:line="360" w:lineRule="auto"/>
              <w:jc w:val="center"/>
              <w:rPr>
                <w:rFonts w:ascii="Arial" w:hAnsi="Arial" w:cs="Arial"/>
              </w:rPr>
            </w:pPr>
            <w:r w:rsidRPr="00163987">
              <w:rPr>
                <w:rFonts w:ascii="Arial" w:hAnsi="Arial" w:cs="Arial"/>
              </w:rPr>
              <w:t>2,5</w:t>
            </w:r>
          </w:p>
        </w:tc>
        <w:tc>
          <w:tcPr>
            <w:tcW w:w="2337" w:type="dxa"/>
          </w:tcPr>
          <w:p w14:paraId="10B6F685" w14:textId="77777777" w:rsidR="005766EF" w:rsidRPr="00163987" w:rsidRDefault="005766EF" w:rsidP="00163987">
            <w:pPr>
              <w:pStyle w:val="a9"/>
              <w:widowControl w:val="0"/>
              <w:spacing w:line="360" w:lineRule="auto"/>
              <w:jc w:val="center"/>
              <w:rPr>
                <w:rFonts w:ascii="Arial" w:hAnsi="Arial" w:cs="Arial"/>
              </w:rPr>
            </w:pPr>
            <w:r w:rsidRPr="00163987">
              <w:rPr>
                <w:rFonts w:ascii="Arial" w:hAnsi="Arial" w:cs="Arial"/>
              </w:rPr>
              <w:t>50</w:t>
            </w:r>
          </w:p>
        </w:tc>
      </w:tr>
      <w:tr w:rsidR="001F3BB8" w:rsidRPr="00163987" w14:paraId="30F00192" w14:textId="77777777" w:rsidTr="001F3BB8">
        <w:trPr>
          <w:jc w:val="center"/>
        </w:trPr>
        <w:tc>
          <w:tcPr>
            <w:tcW w:w="2769" w:type="dxa"/>
          </w:tcPr>
          <w:p w14:paraId="0C0596DA" w14:textId="77777777" w:rsidR="005766EF" w:rsidRPr="00163987" w:rsidRDefault="005766EF" w:rsidP="00163987">
            <w:pPr>
              <w:pStyle w:val="a9"/>
              <w:widowControl w:val="0"/>
              <w:spacing w:line="360" w:lineRule="auto"/>
              <w:jc w:val="center"/>
              <w:rPr>
                <w:rFonts w:ascii="Arial" w:hAnsi="Arial" w:cs="Arial"/>
              </w:rPr>
            </w:pPr>
            <w:r w:rsidRPr="00163987">
              <w:rPr>
                <w:rFonts w:ascii="Arial" w:hAnsi="Arial" w:cs="Arial"/>
              </w:rPr>
              <w:t>4,0</w:t>
            </w:r>
          </w:p>
        </w:tc>
        <w:tc>
          <w:tcPr>
            <w:tcW w:w="2337" w:type="dxa"/>
          </w:tcPr>
          <w:p w14:paraId="4D78DE2B" w14:textId="77777777" w:rsidR="005766EF" w:rsidRPr="00163987" w:rsidRDefault="005766EF" w:rsidP="00163987">
            <w:pPr>
              <w:pStyle w:val="a9"/>
              <w:widowControl w:val="0"/>
              <w:spacing w:line="360" w:lineRule="auto"/>
              <w:jc w:val="center"/>
              <w:rPr>
                <w:rFonts w:ascii="Arial" w:hAnsi="Arial" w:cs="Arial"/>
              </w:rPr>
            </w:pPr>
            <w:r w:rsidRPr="00163987">
              <w:rPr>
                <w:rFonts w:ascii="Arial" w:hAnsi="Arial" w:cs="Arial"/>
              </w:rPr>
              <w:t>60</w:t>
            </w:r>
          </w:p>
        </w:tc>
      </w:tr>
      <w:tr w:rsidR="001F3BB8" w:rsidRPr="00163987" w14:paraId="08D0CECE" w14:textId="77777777" w:rsidTr="001F3BB8">
        <w:trPr>
          <w:jc w:val="center"/>
        </w:trPr>
        <w:tc>
          <w:tcPr>
            <w:tcW w:w="2769" w:type="dxa"/>
          </w:tcPr>
          <w:p w14:paraId="4659D06E" w14:textId="4C878AF1" w:rsidR="005766EF" w:rsidRPr="00163987" w:rsidRDefault="005766EF" w:rsidP="00163987">
            <w:pPr>
              <w:pStyle w:val="a9"/>
              <w:widowControl w:val="0"/>
              <w:spacing w:line="360" w:lineRule="auto"/>
              <w:jc w:val="center"/>
              <w:rPr>
                <w:rFonts w:ascii="Arial" w:hAnsi="Arial" w:cs="Arial"/>
                <w:lang w:val="ru-RU"/>
              </w:rPr>
            </w:pPr>
            <w:r w:rsidRPr="00163987">
              <w:rPr>
                <w:rFonts w:ascii="Arial" w:hAnsi="Arial" w:cs="Arial"/>
                <w:lang w:val="ru-RU"/>
              </w:rPr>
              <w:t>6,0</w:t>
            </w:r>
          </w:p>
        </w:tc>
        <w:tc>
          <w:tcPr>
            <w:tcW w:w="2337" w:type="dxa"/>
          </w:tcPr>
          <w:p w14:paraId="7E9DDA68" w14:textId="06EA19B1" w:rsidR="005766EF" w:rsidRPr="00163987" w:rsidRDefault="005766EF" w:rsidP="00163987">
            <w:pPr>
              <w:pStyle w:val="a9"/>
              <w:widowControl w:val="0"/>
              <w:spacing w:line="360" w:lineRule="auto"/>
              <w:jc w:val="center"/>
              <w:rPr>
                <w:rFonts w:ascii="Arial" w:hAnsi="Arial" w:cs="Arial"/>
                <w:lang w:val="ru-RU"/>
              </w:rPr>
            </w:pPr>
            <w:r w:rsidRPr="00163987">
              <w:rPr>
                <w:rFonts w:ascii="Arial" w:hAnsi="Arial" w:cs="Arial"/>
                <w:lang w:val="ru-RU"/>
              </w:rPr>
              <w:t>80</w:t>
            </w:r>
          </w:p>
        </w:tc>
      </w:tr>
      <w:tr w:rsidR="001F3BB8" w:rsidRPr="00163987" w14:paraId="6F5285F9" w14:textId="77777777" w:rsidTr="001F3BB8">
        <w:trPr>
          <w:jc w:val="center"/>
        </w:trPr>
        <w:tc>
          <w:tcPr>
            <w:tcW w:w="2769" w:type="dxa"/>
          </w:tcPr>
          <w:p w14:paraId="4D9A7473" w14:textId="5DE8627B" w:rsidR="005766EF" w:rsidRPr="00163987" w:rsidRDefault="005766EF" w:rsidP="00163987">
            <w:pPr>
              <w:pStyle w:val="a9"/>
              <w:widowControl w:val="0"/>
              <w:spacing w:line="360" w:lineRule="auto"/>
              <w:jc w:val="center"/>
              <w:rPr>
                <w:rFonts w:ascii="Arial" w:hAnsi="Arial" w:cs="Arial"/>
                <w:lang w:val="ru-RU"/>
              </w:rPr>
            </w:pPr>
            <w:r w:rsidRPr="00163987">
              <w:rPr>
                <w:rFonts w:ascii="Arial" w:hAnsi="Arial" w:cs="Arial"/>
                <w:lang w:val="ru-RU"/>
              </w:rPr>
              <w:t>10,0</w:t>
            </w:r>
          </w:p>
        </w:tc>
        <w:tc>
          <w:tcPr>
            <w:tcW w:w="2337" w:type="dxa"/>
          </w:tcPr>
          <w:p w14:paraId="397241C9" w14:textId="3716F7F4" w:rsidR="005766EF" w:rsidRPr="00163987" w:rsidRDefault="005766EF" w:rsidP="00163987">
            <w:pPr>
              <w:pStyle w:val="a9"/>
              <w:widowControl w:val="0"/>
              <w:spacing w:line="360" w:lineRule="auto"/>
              <w:jc w:val="center"/>
              <w:rPr>
                <w:rFonts w:ascii="Arial" w:hAnsi="Arial" w:cs="Arial"/>
                <w:lang w:val="ru-RU"/>
              </w:rPr>
            </w:pPr>
            <w:r w:rsidRPr="00163987">
              <w:rPr>
                <w:rFonts w:ascii="Arial" w:hAnsi="Arial" w:cs="Arial"/>
                <w:lang w:val="ru-RU"/>
              </w:rPr>
              <w:t>90</w:t>
            </w:r>
          </w:p>
        </w:tc>
      </w:tr>
    </w:tbl>
    <w:p w14:paraId="027911BD" w14:textId="77777777" w:rsidR="005766EF" w:rsidRPr="00163987" w:rsidRDefault="005766EF" w:rsidP="00163987">
      <w:pPr>
        <w:pStyle w:val="a9"/>
        <w:widowControl w:val="0"/>
        <w:spacing w:line="360" w:lineRule="auto"/>
        <w:ind w:firstLine="709"/>
        <w:rPr>
          <w:rFonts w:ascii="Arial" w:hAnsi="Arial" w:cs="Arial"/>
          <w:sz w:val="22"/>
          <w:szCs w:val="22"/>
        </w:rPr>
      </w:pPr>
    </w:p>
    <w:p w14:paraId="79AA2F03" w14:textId="77777777" w:rsidR="005766EF" w:rsidRPr="00163987" w:rsidRDefault="005766EF" w:rsidP="00163987">
      <w:pPr>
        <w:pStyle w:val="a9"/>
        <w:widowControl w:val="0"/>
        <w:spacing w:line="360" w:lineRule="auto"/>
        <w:ind w:firstLine="709"/>
        <w:rPr>
          <w:rFonts w:ascii="Arial" w:hAnsi="Arial" w:cs="Arial"/>
          <w:sz w:val="22"/>
          <w:szCs w:val="22"/>
          <w:lang w:val="ru-RU"/>
        </w:rPr>
      </w:pPr>
      <w:r w:rsidRPr="00163987">
        <w:rPr>
          <w:rFonts w:ascii="Arial" w:hAnsi="Arial" w:cs="Arial"/>
          <w:sz w:val="22"/>
          <w:szCs w:val="22"/>
          <w:lang w:val="ru-RU"/>
        </w:rPr>
        <w:t>Во время испытания проводник не должен выпасть из вывода.</w:t>
      </w:r>
    </w:p>
    <w:p w14:paraId="63D37E84" w14:textId="77777777" w:rsidR="005766EF" w:rsidRPr="00163987" w:rsidRDefault="005766EF" w:rsidP="00163987">
      <w:pPr>
        <w:pStyle w:val="a9"/>
        <w:widowControl w:val="0"/>
        <w:spacing w:line="360" w:lineRule="auto"/>
        <w:ind w:firstLine="709"/>
        <w:jc w:val="both"/>
        <w:rPr>
          <w:rFonts w:ascii="Arial" w:hAnsi="Arial" w:cs="Arial"/>
          <w:b/>
          <w:sz w:val="22"/>
          <w:szCs w:val="22"/>
          <w:lang w:val="ru-RU"/>
        </w:rPr>
      </w:pPr>
      <w:r w:rsidRPr="00163987">
        <w:rPr>
          <w:rFonts w:ascii="Arial" w:hAnsi="Arial" w:cs="Arial"/>
          <w:b/>
          <w:sz w:val="22"/>
          <w:szCs w:val="22"/>
          <w:lang w:val="en-US"/>
        </w:rPr>
        <w:t>J</w:t>
      </w:r>
      <w:r w:rsidRPr="00163987">
        <w:rPr>
          <w:rFonts w:ascii="Arial" w:hAnsi="Arial" w:cs="Arial"/>
          <w:b/>
          <w:sz w:val="22"/>
          <w:szCs w:val="22"/>
          <w:lang w:val="ru-RU"/>
        </w:rPr>
        <w:t>.9.3 Циклическое испытание</w:t>
      </w:r>
    </w:p>
    <w:p w14:paraId="43A98085" w14:textId="77777777" w:rsidR="005766EF" w:rsidRPr="00163987" w:rsidRDefault="005766EF" w:rsidP="00163987">
      <w:pPr>
        <w:pStyle w:val="a9"/>
        <w:widowControl w:val="0"/>
        <w:spacing w:line="360" w:lineRule="auto"/>
        <w:ind w:firstLine="709"/>
        <w:rPr>
          <w:rFonts w:ascii="Arial" w:hAnsi="Arial" w:cs="Arial"/>
          <w:sz w:val="22"/>
          <w:szCs w:val="22"/>
          <w:lang w:val="ru-RU"/>
        </w:rPr>
      </w:pPr>
      <w:r w:rsidRPr="00163987">
        <w:rPr>
          <w:rFonts w:ascii="Arial" w:hAnsi="Arial" w:cs="Arial"/>
          <w:sz w:val="22"/>
          <w:szCs w:val="22"/>
          <w:lang w:val="ru-RU"/>
        </w:rPr>
        <w:t>Испытание проводят с новыми проводниками поперечных сечений по таблице 10.</w:t>
      </w:r>
    </w:p>
    <w:p w14:paraId="58B43DBD" w14:textId="77777777" w:rsidR="005766EF" w:rsidRPr="00163987" w:rsidRDefault="005766EF" w:rsidP="00163987">
      <w:pPr>
        <w:pStyle w:val="a9"/>
        <w:widowControl w:val="0"/>
        <w:spacing w:line="360" w:lineRule="auto"/>
        <w:ind w:firstLine="709"/>
        <w:rPr>
          <w:rFonts w:ascii="Arial" w:hAnsi="Arial" w:cs="Arial"/>
          <w:sz w:val="22"/>
          <w:szCs w:val="22"/>
          <w:lang w:val="ru-RU"/>
        </w:rPr>
      </w:pPr>
      <w:r w:rsidRPr="00163987">
        <w:rPr>
          <w:rFonts w:ascii="Arial" w:hAnsi="Arial" w:cs="Arial"/>
          <w:sz w:val="22"/>
          <w:szCs w:val="22"/>
          <w:lang w:val="ru-RU"/>
        </w:rPr>
        <w:t>Испытание проводят на новых образцах (один образец – один полюс), число которых указано ниже согласно типу выводов:</w:t>
      </w:r>
    </w:p>
    <w:p w14:paraId="15B16A2F" w14:textId="77777777" w:rsidR="005766EF" w:rsidRPr="00163987" w:rsidRDefault="005766EF" w:rsidP="00163987">
      <w:pPr>
        <w:pStyle w:val="a9"/>
        <w:widowControl w:val="0"/>
        <w:spacing w:line="360" w:lineRule="auto"/>
        <w:ind w:firstLine="709"/>
        <w:rPr>
          <w:rFonts w:ascii="Arial" w:hAnsi="Arial" w:cs="Arial"/>
          <w:sz w:val="22"/>
          <w:szCs w:val="22"/>
          <w:lang w:val="ru-RU"/>
        </w:rPr>
      </w:pPr>
      <w:r w:rsidRPr="00163987">
        <w:rPr>
          <w:rFonts w:ascii="Arial" w:hAnsi="Arial" w:cs="Arial"/>
          <w:sz w:val="22"/>
          <w:szCs w:val="22"/>
          <w:lang w:val="ru-RU"/>
        </w:rPr>
        <w:t>- универсальные выводы для жестких (одно- и многопроволочных) и гибких проводников: по 3 образца для каждых (всего 6 образцов);</w:t>
      </w:r>
    </w:p>
    <w:p w14:paraId="52433D7A" w14:textId="77777777" w:rsidR="005766EF" w:rsidRPr="00163987" w:rsidRDefault="005766EF" w:rsidP="00163987">
      <w:pPr>
        <w:pStyle w:val="a9"/>
        <w:widowControl w:val="0"/>
        <w:spacing w:line="360" w:lineRule="auto"/>
        <w:ind w:firstLine="709"/>
        <w:rPr>
          <w:rFonts w:ascii="Arial" w:hAnsi="Arial" w:cs="Arial"/>
          <w:sz w:val="22"/>
          <w:szCs w:val="22"/>
          <w:lang w:val="ru-RU"/>
        </w:rPr>
      </w:pPr>
      <w:r w:rsidRPr="00163987">
        <w:rPr>
          <w:rFonts w:ascii="Arial" w:hAnsi="Arial" w:cs="Arial"/>
          <w:sz w:val="22"/>
          <w:szCs w:val="22"/>
          <w:lang w:val="ru-RU"/>
        </w:rPr>
        <w:t xml:space="preserve">- не универсальные выводы только для </w:t>
      </w:r>
      <w:proofErr w:type="spellStart"/>
      <w:r w:rsidRPr="00163987">
        <w:rPr>
          <w:rFonts w:ascii="Arial" w:hAnsi="Arial" w:cs="Arial"/>
          <w:sz w:val="22"/>
          <w:szCs w:val="22"/>
          <w:lang w:val="ru-RU"/>
        </w:rPr>
        <w:t>однопроволочных</w:t>
      </w:r>
      <w:proofErr w:type="spellEnd"/>
      <w:r w:rsidRPr="00163987">
        <w:rPr>
          <w:rFonts w:ascii="Arial" w:hAnsi="Arial" w:cs="Arial"/>
          <w:sz w:val="22"/>
          <w:szCs w:val="22"/>
          <w:lang w:val="ru-RU"/>
        </w:rPr>
        <w:t xml:space="preserve"> проводников: 3 образца;</w:t>
      </w:r>
    </w:p>
    <w:p w14:paraId="789A5832" w14:textId="77777777" w:rsidR="005766EF" w:rsidRPr="00163987" w:rsidRDefault="005766EF" w:rsidP="00163987">
      <w:pPr>
        <w:pStyle w:val="a9"/>
        <w:widowControl w:val="0"/>
        <w:spacing w:line="360" w:lineRule="auto"/>
        <w:ind w:firstLine="709"/>
        <w:rPr>
          <w:rFonts w:ascii="Arial" w:hAnsi="Arial" w:cs="Arial"/>
          <w:sz w:val="22"/>
          <w:szCs w:val="22"/>
          <w:lang w:val="ru-RU"/>
        </w:rPr>
      </w:pPr>
      <w:r w:rsidRPr="00163987">
        <w:rPr>
          <w:rFonts w:ascii="Arial" w:hAnsi="Arial" w:cs="Arial"/>
          <w:sz w:val="22"/>
          <w:szCs w:val="22"/>
          <w:lang w:val="ru-RU"/>
        </w:rPr>
        <w:t>- не универсальные выводы для жестких (одно- и многопроволочных) проводников: по 3 образца для каждых (всего 6 образцов).</w:t>
      </w:r>
    </w:p>
    <w:p w14:paraId="54365F10" w14:textId="77777777" w:rsidR="005766EF" w:rsidRPr="00163987" w:rsidRDefault="005766EF" w:rsidP="00163987">
      <w:pPr>
        <w:pStyle w:val="a9"/>
        <w:widowControl w:val="0"/>
        <w:spacing w:line="360" w:lineRule="auto"/>
        <w:ind w:firstLine="709"/>
        <w:rPr>
          <w:rFonts w:ascii="Arial" w:hAnsi="Arial" w:cs="Arial"/>
          <w:sz w:val="22"/>
          <w:szCs w:val="22"/>
          <w:lang w:val="ru-RU"/>
        </w:rPr>
      </w:pPr>
    </w:p>
    <w:p w14:paraId="44E9CE0A" w14:textId="77777777" w:rsidR="005766EF" w:rsidRPr="00163987" w:rsidRDefault="005766EF" w:rsidP="00163987">
      <w:pPr>
        <w:pStyle w:val="a9"/>
        <w:widowControl w:val="0"/>
        <w:spacing w:line="360" w:lineRule="auto"/>
        <w:ind w:firstLine="709"/>
        <w:rPr>
          <w:rFonts w:ascii="Arial" w:hAnsi="Arial" w:cs="Arial"/>
          <w:szCs w:val="22"/>
          <w:lang w:val="ru-RU"/>
        </w:rPr>
      </w:pPr>
      <w:r w:rsidRPr="00163987">
        <w:rPr>
          <w:rFonts w:ascii="Arial" w:hAnsi="Arial" w:cs="Arial"/>
          <w:spacing w:val="40"/>
          <w:szCs w:val="22"/>
          <w:lang w:val="ru-RU"/>
        </w:rPr>
        <w:t>Примечание</w:t>
      </w:r>
      <w:r w:rsidRPr="00163987">
        <w:rPr>
          <w:rFonts w:ascii="Arial" w:hAnsi="Arial" w:cs="Arial"/>
          <w:szCs w:val="22"/>
          <w:lang w:val="ru-RU"/>
        </w:rPr>
        <w:t xml:space="preserve"> – Если проводники жесткие, должны применяться </w:t>
      </w:r>
      <w:proofErr w:type="spellStart"/>
      <w:r w:rsidRPr="00163987">
        <w:rPr>
          <w:rFonts w:ascii="Arial" w:hAnsi="Arial" w:cs="Arial"/>
          <w:szCs w:val="22"/>
          <w:lang w:val="ru-RU"/>
        </w:rPr>
        <w:t>однопроволочные</w:t>
      </w:r>
      <w:proofErr w:type="spellEnd"/>
      <w:r w:rsidRPr="00163987">
        <w:rPr>
          <w:rFonts w:ascii="Arial" w:hAnsi="Arial" w:cs="Arial"/>
          <w:szCs w:val="22"/>
          <w:lang w:val="ru-RU"/>
        </w:rPr>
        <w:t xml:space="preserve"> (если в конкретной стране не применяют </w:t>
      </w:r>
      <w:proofErr w:type="spellStart"/>
      <w:r w:rsidRPr="00163987">
        <w:rPr>
          <w:rFonts w:ascii="Arial" w:hAnsi="Arial" w:cs="Arial"/>
          <w:szCs w:val="22"/>
          <w:lang w:val="ru-RU"/>
        </w:rPr>
        <w:t>однопроволочные</w:t>
      </w:r>
      <w:proofErr w:type="spellEnd"/>
      <w:r w:rsidRPr="00163987">
        <w:rPr>
          <w:rFonts w:ascii="Arial" w:hAnsi="Arial" w:cs="Arial"/>
          <w:szCs w:val="22"/>
          <w:lang w:val="ru-RU"/>
        </w:rPr>
        <w:t xml:space="preserve"> проводники, тогда допускается применение многопроволочных);</w:t>
      </w:r>
    </w:p>
    <w:p w14:paraId="58923EAE" w14:textId="77777777" w:rsidR="005766EF" w:rsidRPr="00163987" w:rsidRDefault="005766EF" w:rsidP="00163987">
      <w:pPr>
        <w:pStyle w:val="a9"/>
        <w:widowControl w:val="0"/>
        <w:spacing w:line="360" w:lineRule="auto"/>
        <w:ind w:firstLine="709"/>
        <w:rPr>
          <w:rFonts w:ascii="Arial" w:hAnsi="Arial" w:cs="Arial"/>
          <w:sz w:val="22"/>
          <w:szCs w:val="22"/>
          <w:lang w:val="ru-RU"/>
        </w:rPr>
      </w:pPr>
    </w:p>
    <w:p w14:paraId="7D7B8C5F" w14:textId="77777777" w:rsidR="005766EF" w:rsidRPr="00163987" w:rsidRDefault="005766EF" w:rsidP="00163987">
      <w:pPr>
        <w:pStyle w:val="a9"/>
        <w:widowControl w:val="0"/>
        <w:spacing w:line="360" w:lineRule="auto"/>
        <w:ind w:firstLine="709"/>
        <w:rPr>
          <w:rFonts w:ascii="Arial" w:hAnsi="Arial" w:cs="Arial"/>
          <w:sz w:val="22"/>
          <w:szCs w:val="22"/>
          <w:lang w:val="ru-RU"/>
        </w:rPr>
      </w:pPr>
      <w:r w:rsidRPr="00163987">
        <w:rPr>
          <w:rFonts w:ascii="Arial" w:hAnsi="Arial" w:cs="Arial"/>
          <w:sz w:val="22"/>
          <w:szCs w:val="22"/>
          <w:lang w:val="ru-RU"/>
        </w:rPr>
        <w:t xml:space="preserve">- </w:t>
      </w:r>
      <w:proofErr w:type="spellStart"/>
      <w:r w:rsidRPr="00163987">
        <w:rPr>
          <w:rFonts w:ascii="Arial" w:hAnsi="Arial" w:cs="Arial"/>
          <w:sz w:val="22"/>
          <w:szCs w:val="22"/>
          <w:lang w:val="ru-RU"/>
        </w:rPr>
        <w:t>неуниверсальные</w:t>
      </w:r>
      <w:proofErr w:type="spellEnd"/>
      <w:r w:rsidRPr="00163987">
        <w:rPr>
          <w:rFonts w:ascii="Arial" w:hAnsi="Arial" w:cs="Arial"/>
          <w:sz w:val="22"/>
          <w:szCs w:val="22"/>
          <w:lang w:val="ru-RU"/>
        </w:rPr>
        <w:t xml:space="preserve"> выводы только для гибких проводников: 3 образца.</w:t>
      </w:r>
    </w:p>
    <w:p w14:paraId="07C51FB0" w14:textId="77777777" w:rsidR="005766EF" w:rsidRPr="00163987" w:rsidRDefault="005766EF" w:rsidP="00163987">
      <w:pPr>
        <w:pStyle w:val="a9"/>
        <w:widowControl w:val="0"/>
        <w:spacing w:line="360" w:lineRule="auto"/>
        <w:ind w:firstLine="709"/>
        <w:rPr>
          <w:rFonts w:ascii="Arial" w:hAnsi="Arial" w:cs="Arial"/>
          <w:sz w:val="22"/>
          <w:szCs w:val="22"/>
          <w:lang w:val="ru-RU"/>
        </w:rPr>
      </w:pPr>
      <w:r w:rsidRPr="00163987">
        <w:rPr>
          <w:rFonts w:ascii="Arial" w:hAnsi="Arial" w:cs="Arial"/>
          <w:sz w:val="22"/>
          <w:szCs w:val="22"/>
          <w:lang w:val="ru-RU"/>
        </w:rPr>
        <w:lastRenderedPageBreak/>
        <w:t xml:space="preserve">Проводник поперечным сечением по таблице 10 последовательно соединяют как при нормальной эксплуатации с каждым комплектом из трех образцов, как показано на рисунке </w:t>
      </w:r>
      <w:r w:rsidRPr="00163987">
        <w:rPr>
          <w:rFonts w:ascii="Arial" w:hAnsi="Arial" w:cs="Arial"/>
          <w:sz w:val="22"/>
          <w:szCs w:val="22"/>
          <w:lang w:val="en-US"/>
        </w:rPr>
        <w:t>J</w:t>
      </w:r>
      <w:r w:rsidRPr="00163987">
        <w:rPr>
          <w:rFonts w:ascii="Arial" w:hAnsi="Arial" w:cs="Arial"/>
          <w:sz w:val="22"/>
          <w:szCs w:val="22"/>
          <w:lang w:val="ru-RU"/>
        </w:rPr>
        <w:t>.1.</w:t>
      </w:r>
    </w:p>
    <w:p w14:paraId="305D4A20" w14:textId="77777777" w:rsidR="005766EF" w:rsidRPr="00163987" w:rsidRDefault="005766EF" w:rsidP="00163987">
      <w:pPr>
        <w:pStyle w:val="a9"/>
        <w:widowControl w:val="0"/>
        <w:spacing w:line="360" w:lineRule="auto"/>
        <w:ind w:firstLine="567"/>
        <w:rPr>
          <w:szCs w:val="28"/>
          <w:lang w:val="ru-RU"/>
        </w:rPr>
      </w:pPr>
    </w:p>
    <w:p w14:paraId="05F18765" w14:textId="77777777" w:rsidR="005766EF" w:rsidRPr="00163987" w:rsidRDefault="005766EF" w:rsidP="00163987">
      <w:pPr>
        <w:pStyle w:val="a9"/>
        <w:widowControl w:val="0"/>
        <w:spacing w:line="360" w:lineRule="auto"/>
        <w:ind w:firstLine="567"/>
        <w:rPr>
          <w:szCs w:val="28"/>
          <w:lang w:val="ru-RU"/>
        </w:rPr>
      </w:pPr>
    </w:p>
    <w:p w14:paraId="1DE3D209" w14:textId="77777777" w:rsidR="005766EF" w:rsidRPr="00163987" w:rsidRDefault="005766EF" w:rsidP="00163987">
      <w:pPr>
        <w:pStyle w:val="a9"/>
        <w:widowControl w:val="0"/>
        <w:spacing w:line="360" w:lineRule="auto"/>
        <w:ind w:firstLine="567"/>
        <w:rPr>
          <w:szCs w:val="28"/>
          <w:lang w:val="ru-RU"/>
        </w:rPr>
      </w:pPr>
    </w:p>
    <w:p w14:paraId="47FD5A6B" w14:textId="77777777" w:rsidR="005766EF" w:rsidRPr="00163987" w:rsidRDefault="005766EF" w:rsidP="00163987">
      <w:pPr>
        <w:pStyle w:val="a9"/>
        <w:widowControl w:val="0"/>
        <w:spacing w:line="360" w:lineRule="auto"/>
        <w:jc w:val="center"/>
        <w:rPr>
          <w:szCs w:val="28"/>
        </w:rPr>
      </w:pPr>
      <w:r w:rsidRPr="00163987">
        <w:rPr>
          <w:noProof/>
          <w:szCs w:val="28"/>
          <w:lang w:val="ru-RU"/>
        </w:rPr>
        <w:drawing>
          <wp:inline distT="0" distB="0" distL="0" distR="0" wp14:anchorId="395DC5A6" wp14:editId="5D7453AF">
            <wp:extent cx="3267075" cy="1943100"/>
            <wp:effectExtent l="0" t="0" r="9525" b="0"/>
            <wp:docPr id="337" name="Рисунок 337" descr="Рис J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Рис J_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67075" cy="1943100"/>
                    </a:xfrm>
                    <a:prstGeom prst="rect">
                      <a:avLst/>
                    </a:prstGeom>
                    <a:noFill/>
                    <a:ln>
                      <a:noFill/>
                    </a:ln>
                  </pic:spPr>
                </pic:pic>
              </a:graphicData>
            </a:graphic>
          </wp:inline>
        </w:drawing>
      </w:r>
    </w:p>
    <w:p w14:paraId="5D8288B8" w14:textId="77777777" w:rsidR="005766EF" w:rsidRPr="00163987" w:rsidRDefault="005766EF" w:rsidP="00163987">
      <w:pPr>
        <w:pStyle w:val="a9"/>
        <w:widowControl w:val="0"/>
        <w:spacing w:line="360" w:lineRule="auto"/>
        <w:jc w:val="center"/>
        <w:rPr>
          <w:rFonts w:ascii="Arial" w:hAnsi="Arial" w:cs="Arial"/>
          <w:sz w:val="22"/>
          <w:szCs w:val="24"/>
          <w:lang w:val="ru-RU"/>
        </w:rPr>
      </w:pPr>
      <w:r w:rsidRPr="00163987">
        <w:rPr>
          <w:rFonts w:ascii="Arial" w:hAnsi="Arial" w:cs="Arial"/>
          <w:sz w:val="22"/>
          <w:szCs w:val="24"/>
          <w:lang w:val="ru-RU"/>
        </w:rPr>
        <w:t xml:space="preserve">Рисунок </w:t>
      </w:r>
      <w:r w:rsidRPr="00163987">
        <w:rPr>
          <w:rFonts w:ascii="Arial" w:hAnsi="Arial" w:cs="Arial"/>
          <w:sz w:val="22"/>
          <w:szCs w:val="24"/>
          <w:lang w:val="en-US"/>
        </w:rPr>
        <w:t>J</w:t>
      </w:r>
      <w:r w:rsidRPr="00163987">
        <w:rPr>
          <w:rFonts w:ascii="Arial" w:hAnsi="Arial" w:cs="Arial"/>
          <w:sz w:val="22"/>
          <w:szCs w:val="24"/>
          <w:lang w:val="ru-RU"/>
        </w:rPr>
        <w:t>.1 – Схема соединения образцов</w:t>
      </w:r>
    </w:p>
    <w:p w14:paraId="73C3F07A" w14:textId="77777777" w:rsidR="005766EF" w:rsidRPr="00163987" w:rsidRDefault="005766EF" w:rsidP="00163987">
      <w:pPr>
        <w:pStyle w:val="a9"/>
        <w:widowControl w:val="0"/>
        <w:spacing w:line="360" w:lineRule="auto"/>
        <w:ind w:firstLine="567"/>
        <w:rPr>
          <w:szCs w:val="28"/>
          <w:lang w:val="ru-RU"/>
        </w:rPr>
      </w:pPr>
    </w:p>
    <w:p w14:paraId="3EED7F44"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На образце должно быть предусмотрено отверстие для измерения падения напряжения на выводе.</w:t>
      </w:r>
    </w:p>
    <w:p w14:paraId="383832CA"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При проведении испытаний образец с проводниками помещают в камеру тепла, в которой предварительно устанавливают температуру (20</w:t>
      </w:r>
      <w:r w:rsidRPr="00163987">
        <w:rPr>
          <w:rFonts w:ascii="Arial" w:hAnsi="Arial" w:cs="Arial"/>
          <w:sz w:val="22"/>
          <w:szCs w:val="24"/>
        </w:rPr>
        <w:sym w:font="Symbol" w:char="F0B1"/>
      </w:r>
      <w:r w:rsidRPr="00163987">
        <w:rPr>
          <w:rFonts w:ascii="Arial" w:hAnsi="Arial" w:cs="Arial"/>
          <w:sz w:val="22"/>
          <w:szCs w:val="24"/>
          <w:lang w:val="ru-RU"/>
        </w:rPr>
        <w:t>2) °С.</w:t>
      </w:r>
    </w:p>
    <w:p w14:paraId="5F01361D"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Во избежание перемещения образцов до окончания измерения падений напряжения рекомендуется закрепить все полюса на общей опоре.</w:t>
      </w:r>
    </w:p>
    <w:p w14:paraId="4C85E25B"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В течение испытания, за исключением периода охлаждения, в цепь подается испытательный ток, соответствующий номинальному току ВДТ.</w:t>
      </w:r>
    </w:p>
    <w:p w14:paraId="4749A582"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Затем образцы подвергают 192 температурным циклам, каждый цикл длительностью около 1 ч, и его проводят следующим образом.</w:t>
      </w:r>
    </w:p>
    <w:p w14:paraId="6F5F4E01" w14:textId="2427B6B1"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Температуру воздуха в камере тепла примерно за 20 мин повышают до 40 °С. Испытательную температуру поддерживают с погрешностью </w:t>
      </w:r>
      <w:r w:rsidRPr="00163987">
        <w:rPr>
          <w:rFonts w:ascii="Arial" w:hAnsi="Arial" w:cs="Arial"/>
          <w:sz w:val="22"/>
          <w:szCs w:val="24"/>
        </w:rPr>
        <w:sym w:font="Symbol" w:char="F0B1"/>
      </w:r>
      <w:r w:rsidRPr="00163987">
        <w:rPr>
          <w:rFonts w:ascii="Arial" w:hAnsi="Arial" w:cs="Arial"/>
          <w:sz w:val="22"/>
          <w:szCs w:val="24"/>
          <w:lang w:val="ru-RU"/>
        </w:rPr>
        <w:t xml:space="preserve">5 </w:t>
      </w:r>
      <w:r w:rsidR="001F3BB8" w:rsidRPr="00163987">
        <w:rPr>
          <w:rFonts w:ascii="Arial" w:hAnsi="Arial" w:cs="Arial"/>
          <w:sz w:val="22"/>
          <w:szCs w:val="24"/>
          <w:lang w:val="ru-RU"/>
        </w:rPr>
        <w:t>°</w:t>
      </w:r>
      <w:r w:rsidRPr="00163987">
        <w:rPr>
          <w:rFonts w:ascii="Arial" w:hAnsi="Arial" w:cs="Arial"/>
          <w:sz w:val="22"/>
          <w:szCs w:val="24"/>
          <w:lang w:val="ru-RU"/>
        </w:rPr>
        <w:t>С приблизительно 10 мин.</w:t>
      </w:r>
    </w:p>
    <w:p w14:paraId="36407E24"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Затем образцы подвергают в течение 20 мин естественному охлаждению до температуры около 30 °С, допускается принудительное охлаждение. Их выдерживают при этой температуре около 10 мин и за это время измеряют падение напряжения, если необходимо, образцы охлаждают до температуры (20</w:t>
      </w:r>
      <w:r w:rsidRPr="00163987">
        <w:rPr>
          <w:rFonts w:ascii="Arial" w:hAnsi="Arial" w:cs="Arial"/>
          <w:sz w:val="22"/>
          <w:szCs w:val="24"/>
        </w:rPr>
        <w:sym w:font="Symbol" w:char="F0B1"/>
      </w:r>
      <w:r w:rsidRPr="00163987">
        <w:rPr>
          <w:rFonts w:ascii="Arial" w:hAnsi="Arial" w:cs="Arial"/>
          <w:sz w:val="22"/>
          <w:szCs w:val="24"/>
          <w:lang w:val="ru-RU"/>
        </w:rPr>
        <w:t>2) °С.</w:t>
      </w:r>
    </w:p>
    <w:p w14:paraId="6333F5A1"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Максимально допустимое падение напряжения, измеренное на каждом выводе в конце 192-го цикла при номинальном токе, не должно превышать наименьшего из двух значений: 22,5 мВ или полуторакратного значения, полученного после 24-го цикла.</w:t>
      </w:r>
    </w:p>
    <w:p w14:paraId="5B63176D"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Измерения должны проводиться как можно ближе к месту контакта.</w:t>
      </w:r>
    </w:p>
    <w:p w14:paraId="038686B2"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 xml:space="preserve">Если точка измерения не совпадает с точкой контакта, то величину падения напряжения в пределах части проводника между точкой измерения и точкой контакта </w:t>
      </w:r>
      <w:r w:rsidRPr="00163987">
        <w:rPr>
          <w:rFonts w:ascii="Arial" w:hAnsi="Arial" w:cs="Arial"/>
          <w:sz w:val="22"/>
          <w:szCs w:val="24"/>
          <w:lang w:val="ru-RU"/>
        </w:rPr>
        <w:lastRenderedPageBreak/>
        <w:t>вычитают из измеренного значения падения напряжения испытуемого образца.</w:t>
      </w:r>
    </w:p>
    <w:p w14:paraId="5AEA02D3"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Температуру в камере тепла измеряют на расстоянии приблизительно 50 мм от испытуемых образцов.</w:t>
      </w:r>
    </w:p>
    <w:p w14:paraId="5E7B4047" w14:textId="77777777" w:rsidR="005766EF" w:rsidRPr="00163987" w:rsidRDefault="005766EF" w:rsidP="00163987">
      <w:pPr>
        <w:pStyle w:val="a9"/>
        <w:widowControl w:val="0"/>
        <w:spacing w:line="360" w:lineRule="auto"/>
        <w:ind w:firstLine="709"/>
        <w:jc w:val="both"/>
        <w:rPr>
          <w:rFonts w:ascii="Arial" w:hAnsi="Arial" w:cs="Arial"/>
          <w:sz w:val="22"/>
          <w:szCs w:val="24"/>
          <w:lang w:val="ru-RU"/>
        </w:rPr>
      </w:pPr>
      <w:r w:rsidRPr="00163987">
        <w:rPr>
          <w:rFonts w:ascii="Arial" w:hAnsi="Arial" w:cs="Arial"/>
          <w:sz w:val="22"/>
          <w:szCs w:val="24"/>
          <w:lang w:val="ru-RU"/>
        </w:rPr>
        <w:t>После этих испытаний выводы подвергают внешнему осмотру невооруженным глазом (с нормальным зрением), при котором не должны быть выявлены изменения, препятствующие их дальнейшей эксплуатации, например трещины, деформации и т. п.</w:t>
      </w:r>
    </w:p>
    <w:p w14:paraId="46F95330" w14:textId="77777777" w:rsidR="00090777" w:rsidRPr="00163987" w:rsidRDefault="00090777" w:rsidP="00163987">
      <w:pPr>
        <w:pStyle w:val="a9"/>
        <w:widowControl w:val="0"/>
        <w:spacing w:line="360" w:lineRule="auto"/>
        <w:jc w:val="center"/>
        <w:rPr>
          <w:szCs w:val="28"/>
          <w:lang w:val="ru-RU"/>
        </w:rPr>
      </w:pPr>
    </w:p>
    <w:p w14:paraId="65F9308D" w14:textId="77777777" w:rsidR="00090777" w:rsidRPr="00163987" w:rsidRDefault="00090777" w:rsidP="00163987">
      <w:pPr>
        <w:pStyle w:val="a9"/>
        <w:widowControl w:val="0"/>
        <w:spacing w:line="360" w:lineRule="auto"/>
        <w:jc w:val="center"/>
        <w:rPr>
          <w:szCs w:val="28"/>
        </w:rPr>
      </w:pPr>
      <w:r w:rsidRPr="00163987">
        <w:rPr>
          <w:noProof/>
          <w:szCs w:val="28"/>
          <w:lang w:val="ru-RU"/>
        </w:rPr>
        <w:drawing>
          <wp:inline distT="0" distB="0" distL="0" distR="0" wp14:anchorId="260A33FC" wp14:editId="707917CC">
            <wp:extent cx="2533650" cy="2143125"/>
            <wp:effectExtent l="0" t="0" r="0" b="9525"/>
            <wp:docPr id="336" name="Рисунок 336" descr="Рис J_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Рис J_2_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33650" cy="2143125"/>
                    </a:xfrm>
                    <a:prstGeom prst="rect">
                      <a:avLst/>
                    </a:prstGeom>
                    <a:noFill/>
                    <a:ln>
                      <a:noFill/>
                    </a:ln>
                  </pic:spPr>
                </pic:pic>
              </a:graphicData>
            </a:graphic>
          </wp:inline>
        </w:drawing>
      </w:r>
    </w:p>
    <w:p w14:paraId="23C890D4" w14:textId="77777777" w:rsidR="00090777" w:rsidRPr="00163987" w:rsidRDefault="00090777" w:rsidP="00163987">
      <w:pPr>
        <w:pStyle w:val="a9"/>
        <w:widowControl w:val="0"/>
        <w:spacing w:line="360" w:lineRule="auto"/>
        <w:jc w:val="center"/>
        <w:rPr>
          <w:rFonts w:ascii="Arial" w:hAnsi="Arial" w:cs="Arial"/>
          <w:sz w:val="22"/>
          <w:szCs w:val="24"/>
        </w:rPr>
      </w:pPr>
      <w:proofErr w:type="spellStart"/>
      <w:r w:rsidRPr="00163987">
        <w:rPr>
          <w:rFonts w:ascii="Arial" w:hAnsi="Arial" w:cs="Arial"/>
          <w:sz w:val="22"/>
          <w:szCs w:val="24"/>
        </w:rPr>
        <w:t>Безвинтовой</w:t>
      </w:r>
      <w:proofErr w:type="spellEnd"/>
      <w:r w:rsidRPr="00163987">
        <w:rPr>
          <w:rFonts w:ascii="Arial" w:hAnsi="Arial" w:cs="Arial"/>
          <w:sz w:val="22"/>
          <w:szCs w:val="24"/>
        </w:rPr>
        <w:t xml:space="preserve"> </w:t>
      </w:r>
      <w:proofErr w:type="spellStart"/>
      <w:r w:rsidRPr="00163987">
        <w:rPr>
          <w:rFonts w:ascii="Arial" w:hAnsi="Arial" w:cs="Arial"/>
          <w:sz w:val="22"/>
          <w:szCs w:val="24"/>
        </w:rPr>
        <w:t>вывод</w:t>
      </w:r>
      <w:proofErr w:type="spellEnd"/>
      <w:r w:rsidRPr="00163987">
        <w:rPr>
          <w:rFonts w:ascii="Arial" w:hAnsi="Arial" w:cs="Arial"/>
          <w:sz w:val="22"/>
          <w:szCs w:val="24"/>
        </w:rPr>
        <w:t xml:space="preserve"> с </w:t>
      </w:r>
      <w:proofErr w:type="spellStart"/>
      <w:r w:rsidRPr="00163987">
        <w:rPr>
          <w:rFonts w:ascii="Arial" w:hAnsi="Arial" w:cs="Arial"/>
          <w:sz w:val="22"/>
          <w:szCs w:val="24"/>
        </w:rPr>
        <w:t>непрямым</w:t>
      </w:r>
      <w:proofErr w:type="spellEnd"/>
      <w:r w:rsidRPr="00163987">
        <w:rPr>
          <w:rFonts w:ascii="Arial" w:hAnsi="Arial" w:cs="Arial"/>
          <w:sz w:val="22"/>
          <w:szCs w:val="24"/>
        </w:rPr>
        <w:t xml:space="preserve"> </w:t>
      </w:r>
      <w:proofErr w:type="spellStart"/>
      <w:r w:rsidRPr="00163987">
        <w:rPr>
          <w:rFonts w:ascii="Arial" w:hAnsi="Arial" w:cs="Arial"/>
          <w:sz w:val="22"/>
          <w:szCs w:val="24"/>
        </w:rPr>
        <w:t>зажимом</w:t>
      </w:r>
      <w:proofErr w:type="spellEnd"/>
    </w:p>
    <w:p w14:paraId="6068D54D" w14:textId="77777777" w:rsidR="00090777" w:rsidRPr="00163987" w:rsidRDefault="00090777" w:rsidP="00163987">
      <w:pPr>
        <w:pStyle w:val="a9"/>
        <w:widowControl w:val="0"/>
        <w:spacing w:line="360" w:lineRule="auto"/>
        <w:jc w:val="center"/>
        <w:rPr>
          <w:szCs w:val="28"/>
        </w:rPr>
      </w:pPr>
      <w:r w:rsidRPr="00163987">
        <w:rPr>
          <w:noProof/>
          <w:szCs w:val="28"/>
          <w:lang w:val="ru-RU"/>
        </w:rPr>
        <w:drawing>
          <wp:inline distT="0" distB="0" distL="0" distR="0" wp14:anchorId="7092D15C" wp14:editId="4B76B7F9">
            <wp:extent cx="2600325" cy="2019300"/>
            <wp:effectExtent l="0" t="0" r="9525" b="0"/>
            <wp:docPr id="335" name="Рисунок 335" descr="Рис J_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Рис J_2_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00325" cy="2019300"/>
                    </a:xfrm>
                    <a:prstGeom prst="rect">
                      <a:avLst/>
                    </a:prstGeom>
                    <a:noFill/>
                    <a:ln>
                      <a:noFill/>
                    </a:ln>
                  </pic:spPr>
                </pic:pic>
              </a:graphicData>
            </a:graphic>
          </wp:inline>
        </w:drawing>
      </w:r>
    </w:p>
    <w:p w14:paraId="30CBE555" w14:textId="77777777" w:rsidR="00090777" w:rsidRPr="00163987" w:rsidRDefault="00090777" w:rsidP="00163987">
      <w:pPr>
        <w:pStyle w:val="a9"/>
        <w:widowControl w:val="0"/>
        <w:spacing w:line="360" w:lineRule="auto"/>
        <w:jc w:val="center"/>
        <w:rPr>
          <w:rFonts w:ascii="Arial" w:hAnsi="Arial" w:cs="Arial"/>
          <w:sz w:val="22"/>
          <w:szCs w:val="24"/>
        </w:rPr>
      </w:pPr>
      <w:proofErr w:type="spellStart"/>
      <w:r w:rsidRPr="00163987">
        <w:rPr>
          <w:rFonts w:ascii="Arial" w:hAnsi="Arial" w:cs="Arial"/>
          <w:sz w:val="22"/>
          <w:szCs w:val="24"/>
        </w:rPr>
        <w:t>Безвинтовой</w:t>
      </w:r>
      <w:proofErr w:type="spellEnd"/>
      <w:r w:rsidRPr="00163987">
        <w:rPr>
          <w:rFonts w:ascii="Arial" w:hAnsi="Arial" w:cs="Arial"/>
          <w:sz w:val="22"/>
          <w:szCs w:val="24"/>
        </w:rPr>
        <w:t xml:space="preserve"> </w:t>
      </w:r>
      <w:proofErr w:type="spellStart"/>
      <w:r w:rsidRPr="00163987">
        <w:rPr>
          <w:rFonts w:ascii="Arial" w:hAnsi="Arial" w:cs="Arial"/>
          <w:sz w:val="22"/>
          <w:szCs w:val="24"/>
        </w:rPr>
        <w:t>вывод</w:t>
      </w:r>
      <w:proofErr w:type="spellEnd"/>
      <w:r w:rsidRPr="00163987">
        <w:rPr>
          <w:rFonts w:ascii="Arial" w:hAnsi="Arial" w:cs="Arial"/>
          <w:sz w:val="22"/>
          <w:szCs w:val="24"/>
        </w:rPr>
        <w:t xml:space="preserve"> с </w:t>
      </w:r>
      <w:proofErr w:type="spellStart"/>
      <w:r w:rsidRPr="00163987">
        <w:rPr>
          <w:rFonts w:ascii="Arial" w:hAnsi="Arial" w:cs="Arial"/>
          <w:sz w:val="22"/>
          <w:szCs w:val="24"/>
        </w:rPr>
        <w:t>прямым</w:t>
      </w:r>
      <w:proofErr w:type="spellEnd"/>
      <w:r w:rsidRPr="00163987">
        <w:rPr>
          <w:rFonts w:ascii="Arial" w:hAnsi="Arial" w:cs="Arial"/>
          <w:sz w:val="22"/>
          <w:szCs w:val="24"/>
        </w:rPr>
        <w:t xml:space="preserve"> </w:t>
      </w:r>
      <w:proofErr w:type="spellStart"/>
      <w:r w:rsidRPr="00163987">
        <w:rPr>
          <w:rFonts w:ascii="Arial" w:hAnsi="Arial" w:cs="Arial"/>
          <w:sz w:val="22"/>
          <w:szCs w:val="24"/>
        </w:rPr>
        <w:t>зажимом</w:t>
      </w:r>
      <w:proofErr w:type="spellEnd"/>
    </w:p>
    <w:p w14:paraId="1929B91C" w14:textId="77777777" w:rsidR="00090777" w:rsidRPr="00163987" w:rsidRDefault="00090777" w:rsidP="00163987">
      <w:pPr>
        <w:pStyle w:val="a9"/>
        <w:widowControl w:val="0"/>
        <w:spacing w:line="360" w:lineRule="auto"/>
        <w:jc w:val="center"/>
        <w:rPr>
          <w:szCs w:val="28"/>
        </w:rPr>
      </w:pPr>
    </w:p>
    <w:p w14:paraId="70AF28BB" w14:textId="77777777" w:rsidR="00090777" w:rsidRPr="00163987" w:rsidRDefault="00090777" w:rsidP="00163987">
      <w:pPr>
        <w:pStyle w:val="a9"/>
        <w:widowControl w:val="0"/>
        <w:spacing w:line="360" w:lineRule="auto"/>
        <w:jc w:val="center"/>
        <w:rPr>
          <w:szCs w:val="28"/>
        </w:rPr>
      </w:pPr>
      <w:r w:rsidRPr="00163987">
        <w:rPr>
          <w:noProof/>
          <w:szCs w:val="28"/>
          <w:lang w:val="ru-RU"/>
        </w:rPr>
        <w:drawing>
          <wp:inline distT="0" distB="0" distL="0" distR="0" wp14:anchorId="247CA78C" wp14:editId="5D346266">
            <wp:extent cx="2495550" cy="1771650"/>
            <wp:effectExtent l="0" t="0" r="0" b="0"/>
            <wp:docPr id="334" name="Рисунок 334" descr="Рис J_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Рис J_2_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95550" cy="1771650"/>
                    </a:xfrm>
                    <a:prstGeom prst="rect">
                      <a:avLst/>
                    </a:prstGeom>
                    <a:noFill/>
                    <a:ln>
                      <a:noFill/>
                    </a:ln>
                  </pic:spPr>
                </pic:pic>
              </a:graphicData>
            </a:graphic>
          </wp:inline>
        </w:drawing>
      </w:r>
    </w:p>
    <w:p w14:paraId="0ABA8BAB" w14:textId="77777777" w:rsidR="00090777" w:rsidRPr="00163987" w:rsidRDefault="00090777" w:rsidP="00163987">
      <w:pPr>
        <w:pStyle w:val="a9"/>
        <w:widowControl w:val="0"/>
        <w:spacing w:line="360" w:lineRule="auto"/>
        <w:jc w:val="center"/>
        <w:rPr>
          <w:rFonts w:ascii="Arial" w:hAnsi="Arial" w:cs="Arial"/>
          <w:sz w:val="22"/>
          <w:szCs w:val="24"/>
          <w:lang w:val="ru-RU"/>
        </w:rPr>
      </w:pPr>
      <w:proofErr w:type="spellStart"/>
      <w:r w:rsidRPr="00163987">
        <w:rPr>
          <w:rFonts w:ascii="Arial" w:hAnsi="Arial" w:cs="Arial"/>
          <w:sz w:val="22"/>
          <w:szCs w:val="24"/>
          <w:lang w:val="ru-RU"/>
        </w:rPr>
        <w:t>Безвинтовой</w:t>
      </w:r>
      <w:proofErr w:type="spellEnd"/>
      <w:r w:rsidRPr="00163987">
        <w:rPr>
          <w:rFonts w:ascii="Arial" w:hAnsi="Arial" w:cs="Arial"/>
          <w:sz w:val="22"/>
          <w:szCs w:val="24"/>
          <w:lang w:val="ru-RU"/>
        </w:rPr>
        <w:t xml:space="preserve"> вывод с зажимом через промежуточный приводной элемент</w:t>
      </w:r>
    </w:p>
    <w:p w14:paraId="318CCAA8" w14:textId="77777777" w:rsidR="00090777" w:rsidRPr="00163987" w:rsidRDefault="00090777" w:rsidP="00163987">
      <w:pPr>
        <w:pStyle w:val="a9"/>
        <w:widowControl w:val="0"/>
        <w:spacing w:line="360" w:lineRule="auto"/>
        <w:jc w:val="center"/>
        <w:rPr>
          <w:sz w:val="18"/>
          <w:szCs w:val="28"/>
          <w:lang w:val="ru-RU"/>
        </w:rPr>
      </w:pPr>
      <w:r w:rsidRPr="00163987">
        <w:rPr>
          <w:rFonts w:ascii="Arial" w:hAnsi="Arial" w:cs="Arial"/>
          <w:sz w:val="22"/>
          <w:szCs w:val="24"/>
          <w:lang w:val="ru-RU"/>
        </w:rPr>
        <w:t xml:space="preserve">Рисунок </w:t>
      </w:r>
      <w:r w:rsidRPr="00163987">
        <w:rPr>
          <w:rFonts w:ascii="Arial" w:hAnsi="Arial" w:cs="Arial"/>
          <w:sz w:val="22"/>
          <w:szCs w:val="24"/>
          <w:lang w:val="en-US"/>
        </w:rPr>
        <w:t>J</w:t>
      </w:r>
      <w:r w:rsidRPr="00163987">
        <w:rPr>
          <w:rFonts w:ascii="Arial" w:hAnsi="Arial" w:cs="Arial"/>
          <w:sz w:val="22"/>
          <w:szCs w:val="24"/>
          <w:lang w:val="ru-RU"/>
        </w:rPr>
        <w:t xml:space="preserve">.2 – Примеры </w:t>
      </w:r>
      <w:proofErr w:type="spellStart"/>
      <w:r w:rsidRPr="00163987">
        <w:rPr>
          <w:rFonts w:ascii="Arial" w:hAnsi="Arial" w:cs="Arial"/>
          <w:sz w:val="22"/>
          <w:szCs w:val="24"/>
          <w:lang w:val="ru-RU"/>
        </w:rPr>
        <w:t>безвинтовых</w:t>
      </w:r>
      <w:proofErr w:type="spellEnd"/>
      <w:r w:rsidRPr="00163987">
        <w:rPr>
          <w:rFonts w:ascii="Arial" w:hAnsi="Arial" w:cs="Arial"/>
          <w:sz w:val="22"/>
          <w:szCs w:val="24"/>
          <w:lang w:val="ru-RU"/>
        </w:rPr>
        <w:t xml:space="preserve"> выводов</w:t>
      </w:r>
    </w:p>
    <w:p w14:paraId="014756F7" w14:textId="22986318" w:rsidR="001F3BB8" w:rsidRPr="00163987" w:rsidRDefault="001F3BB8" w:rsidP="00163987">
      <w:pPr>
        <w:rPr>
          <w:sz w:val="20"/>
          <w:szCs w:val="28"/>
          <w:lang w:val="ru-RU" w:eastAsia="ru-RU"/>
        </w:rPr>
      </w:pPr>
      <w:r w:rsidRPr="00163987">
        <w:rPr>
          <w:szCs w:val="28"/>
          <w:lang w:val="ru-RU"/>
        </w:rPr>
        <w:br w:type="page"/>
      </w:r>
    </w:p>
    <w:p w14:paraId="28E00398" w14:textId="77777777" w:rsidR="00090777" w:rsidRPr="00163987" w:rsidRDefault="00090777" w:rsidP="00163987">
      <w:pPr>
        <w:pStyle w:val="a9"/>
        <w:widowControl w:val="0"/>
        <w:spacing w:line="360" w:lineRule="auto"/>
        <w:ind w:firstLine="567"/>
        <w:jc w:val="both"/>
        <w:rPr>
          <w:rFonts w:ascii="Arial" w:hAnsi="Arial" w:cs="Arial"/>
          <w:b/>
          <w:bCs/>
          <w:sz w:val="22"/>
          <w:szCs w:val="24"/>
          <w:lang w:val="ru-RU"/>
        </w:rPr>
      </w:pPr>
      <w:r w:rsidRPr="00163987">
        <w:rPr>
          <w:rFonts w:ascii="Arial" w:hAnsi="Arial" w:cs="Arial"/>
          <w:b/>
          <w:bCs/>
          <w:sz w:val="22"/>
          <w:szCs w:val="24"/>
          <w:lang w:val="en-US"/>
        </w:rPr>
        <w:lastRenderedPageBreak/>
        <w:t>J</w:t>
      </w:r>
      <w:r w:rsidRPr="00163987">
        <w:rPr>
          <w:rFonts w:ascii="Arial" w:hAnsi="Arial" w:cs="Arial"/>
          <w:b/>
          <w:bCs/>
          <w:sz w:val="22"/>
          <w:szCs w:val="24"/>
          <w:lang w:val="ru-RU"/>
        </w:rPr>
        <w:t>.10 Использованные документы</w:t>
      </w:r>
    </w:p>
    <w:p w14:paraId="34F6AB19" w14:textId="77777777" w:rsidR="00090777" w:rsidRPr="00163987" w:rsidRDefault="00090777" w:rsidP="00163987">
      <w:pPr>
        <w:widowControl w:val="0"/>
        <w:autoSpaceDE w:val="0"/>
        <w:autoSpaceDN w:val="0"/>
        <w:adjustRightInd w:val="0"/>
        <w:spacing w:line="360" w:lineRule="auto"/>
        <w:ind w:firstLine="567"/>
        <w:jc w:val="both"/>
        <w:rPr>
          <w:rFonts w:ascii="Arial" w:hAnsi="Arial" w:cs="Arial"/>
          <w:bCs/>
          <w:sz w:val="22"/>
          <w:lang w:val="ru-RU"/>
        </w:rPr>
      </w:pPr>
      <w:r w:rsidRPr="00163987">
        <w:rPr>
          <w:rFonts w:ascii="Arial" w:hAnsi="Arial" w:cs="Arial"/>
          <w:bCs/>
          <w:sz w:val="22"/>
          <w:lang w:val="en-US"/>
        </w:rPr>
        <w:t>IEC</w:t>
      </w:r>
      <w:r w:rsidRPr="00163987">
        <w:rPr>
          <w:rFonts w:ascii="Arial" w:hAnsi="Arial" w:cs="Arial"/>
          <w:bCs/>
          <w:sz w:val="22"/>
          <w:lang w:val="ru-RU"/>
        </w:rPr>
        <w:t xml:space="preserve"> 60228:2004, </w:t>
      </w:r>
      <w:r w:rsidRPr="00163987">
        <w:rPr>
          <w:rFonts w:ascii="Arial" w:hAnsi="Arial" w:cs="Arial"/>
          <w:bCs/>
          <w:sz w:val="22"/>
          <w:lang w:val="en-US"/>
        </w:rPr>
        <w:t>Conductors</w:t>
      </w:r>
      <w:r w:rsidRPr="00163987">
        <w:rPr>
          <w:rFonts w:ascii="Arial" w:hAnsi="Arial" w:cs="Arial"/>
          <w:bCs/>
          <w:sz w:val="22"/>
          <w:lang w:val="ru-RU"/>
        </w:rPr>
        <w:t xml:space="preserve"> </w:t>
      </w:r>
      <w:r w:rsidRPr="00163987">
        <w:rPr>
          <w:rFonts w:ascii="Arial" w:hAnsi="Arial" w:cs="Arial"/>
          <w:bCs/>
          <w:sz w:val="22"/>
          <w:lang w:val="en-US"/>
        </w:rPr>
        <w:t>of</w:t>
      </w:r>
      <w:r w:rsidRPr="00163987">
        <w:rPr>
          <w:rFonts w:ascii="Arial" w:hAnsi="Arial" w:cs="Arial"/>
          <w:bCs/>
          <w:sz w:val="22"/>
          <w:lang w:val="ru-RU"/>
        </w:rPr>
        <w:t xml:space="preserve"> </w:t>
      </w:r>
      <w:r w:rsidRPr="00163987">
        <w:rPr>
          <w:rFonts w:ascii="Arial" w:hAnsi="Arial" w:cs="Arial"/>
          <w:bCs/>
          <w:sz w:val="22"/>
          <w:lang w:val="en-US"/>
        </w:rPr>
        <w:t>insulated</w:t>
      </w:r>
      <w:r w:rsidRPr="00163987">
        <w:rPr>
          <w:rFonts w:ascii="Arial" w:hAnsi="Arial" w:cs="Arial"/>
          <w:bCs/>
          <w:sz w:val="22"/>
          <w:lang w:val="ru-RU"/>
        </w:rPr>
        <w:t xml:space="preserve"> </w:t>
      </w:r>
      <w:proofErr w:type="spellStart"/>
      <w:r w:rsidRPr="00163987">
        <w:rPr>
          <w:rFonts w:ascii="Arial" w:hAnsi="Arial" w:cs="Arial"/>
          <w:bCs/>
          <w:sz w:val="22"/>
          <w:lang w:val="en-US"/>
        </w:rPr>
        <w:t>cabhles</w:t>
      </w:r>
      <w:proofErr w:type="spellEnd"/>
      <w:r w:rsidRPr="00163987">
        <w:rPr>
          <w:rFonts w:ascii="Arial" w:hAnsi="Arial" w:cs="Arial"/>
          <w:bCs/>
          <w:sz w:val="22"/>
          <w:lang w:val="ru-RU"/>
        </w:rPr>
        <w:t xml:space="preserve"> (</w:t>
      </w:r>
      <w:r w:rsidRPr="00163987">
        <w:rPr>
          <w:rFonts w:ascii="Arial" w:hAnsi="Arial" w:cs="Arial"/>
          <w:sz w:val="22"/>
          <w:lang w:val="ru-RU"/>
        </w:rPr>
        <w:t>Проводники изолированных кабелей</w:t>
      </w:r>
      <w:r w:rsidRPr="00163987">
        <w:rPr>
          <w:rFonts w:ascii="Arial" w:hAnsi="Arial" w:cs="Arial"/>
          <w:bCs/>
          <w:sz w:val="22"/>
          <w:lang w:val="ru-RU"/>
        </w:rPr>
        <w:t>)</w:t>
      </w:r>
    </w:p>
    <w:p w14:paraId="760EAAFE" w14:textId="77777777" w:rsidR="00090777" w:rsidRPr="00163987" w:rsidRDefault="00090777" w:rsidP="00163987">
      <w:pPr>
        <w:widowControl w:val="0"/>
        <w:autoSpaceDE w:val="0"/>
        <w:autoSpaceDN w:val="0"/>
        <w:adjustRightInd w:val="0"/>
        <w:spacing w:line="360" w:lineRule="auto"/>
        <w:ind w:firstLine="567"/>
        <w:jc w:val="both"/>
        <w:rPr>
          <w:rFonts w:ascii="Arial" w:hAnsi="Arial" w:cs="Arial"/>
          <w:iCs/>
          <w:sz w:val="22"/>
          <w:lang w:val="en-US"/>
        </w:rPr>
      </w:pPr>
      <w:r w:rsidRPr="00163987">
        <w:rPr>
          <w:rFonts w:ascii="Arial" w:hAnsi="Arial" w:cs="Arial"/>
          <w:bCs/>
          <w:sz w:val="22"/>
          <w:lang w:val="en-US"/>
        </w:rPr>
        <w:t>IEC</w:t>
      </w:r>
      <w:r w:rsidRPr="00163987">
        <w:rPr>
          <w:rFonts w:ascii="Arial" w:hAnsi="Arial" w:cs="Arial"/>
          <w:sz w:val="22"/>
          <w:lang w:val="ru-RU"/>
        </w:rPr>
        <w:t xml:space="preserve"> 60998-1, </w:t>
      </w:r>
      <w:r w:rsidRPr="00163987">
        <w:rPr>
          <w:rFonts w:ascii="Arial" w:hAnsi="Arial" w:cs="Arial"/>
          <w:iCs/>
          <w:sz w:val="22"/>
          <w:lang w:val="en-US"/>
        </w:rPr>
        <w:t>Connecting</w:t>
      </w:r>
      <w:r w:rsidRPr="00163987">
        <w:rPr>
          <w:rFonts w:ascii="Arial" w:hAnsi="Arial" w:cs="Arial"/>
          <w:iCs/>
          <w:sz w:val="22"/>
          <w:lang w:val="ru-RU"/>
        </w:rPr>
        <w:t xml:space="preserve"> </w:t>
      </w:r>
      <w:r w:rsidRPr="00163987">
        <w:rPr>
          <w:rFonts w:ascii="Arial" w:hAnsi="Arial" w:cs="Arial"/>
          <w:iCs/>
          <w:sz w:val="22"/>
          <w:lang w:val="en-US"/>
        </w:rPr>
        <w:t>devices</w:t>
      </w:r>
      <w:r w:rsidRPr="00163987">
        <w:rPr>
          <w:rFonts w:ascii="Arial" w:hAnsi="Arial" w:cs="Arial"/>
          <w:bCs/>
          <w:iCs/>
          <w:sz w:val="22"/>
          <w:lang w:val="ru-RU"/>
        </w:rPr>
        <w:t xml:space="preserve"> </w:t>
      </w:r>
      <w:r w:rsidRPr="00163987">
        <w:rPr>
          <w:rFonts w:ascii="Arial" w:hAnsi="Arial" w:cs="Arial"/>
          <w:bCs/>
          <w:iCs/>
          <w:sz w:val="22"/>
          <w:lang w:val="en-US"/>
        </w:rPr>
        <w:t>for</w:t>
      </w:r>
      <w:r w:rsidRPr="00163987">
        <w:rPr>
          <w:rFonts w:ascii="Arial" w:hAnsi="Arial" w:cs="Arial"/>
          <w:bCs/>
          <w:iCs/>
          <w:sz w:val="22"/>
          <w:lang w:val="ru-RU"/>
        </w:rPr>
        <w:t xml:space="preserve"> </w:t>
      </w:r>
      <w:r w:rsidRPr="00163987">
        <w:rPr>
          <w:rFonts w:ascii="Arial" w:hAnsi="Arial" w:cs="Arial"/>
          <w:bCs/>
          <w:iCs/>
          <w:sz w:val="22"/>
          <w:lang w:val="en-US"/>
        </w:rPr>
        <w:t>low</w:t>
      </w:r>
      <w:r w:rsidRPr="00163987">
        <w:rPr>
          <w:rFonts w:ascii="Arial" w:hAnsi="Arial" w:cs="Arial"/>
          <w:bCs/>
          <w:iCs/>
          <w:sz w:val="22"/>
          <w:lang w:val="ru-RU"/>
        </w:rPr>
        <w:t>-</w:t>
      </w:r>
      <w:r w:rsidRPr="00163987">
        <w:rPr>
          <w:rFonts w:ascii="Arial" w:hAnsi="Arial" w:cs="Arial"/>
          <w:bCs/>
          <w:iCs/>
          <w:sz w:val="22"/>
          <w:lang w:val="en-US"/>
        </w:rPr>
        <w:t>voltage</w:t>
      </w:r>
      <w:r w:rsidRPr="00163987">
        <w:rPr>
          <w:rFonts w:ascii="Arial" w:hAnsi="Arial" w:cs="Arial"/>
          <w:bCs/>
          <w:iCs/>
          <w:sz w:val="22"/>
          <w:lang w:val="ru-RU"/>
        </w:rPr>
        <w:t xml:space="preserve"> </w:t>
      </w:r>
      <w:r w:rsidRPr="00163987">
        <w:rPr>
          <w:rFonts w:ascii="Arial" w:hAnsi="Arial" w:cs="Arial"/>
          <w:bCs/>
          <w:iCs/>
          <w:sz w:val="22"/>
          <w:lang w:val="en-US"/>
        </w:rPr>
        <w:t>circuits</w:t>
      </w:r>
      <w:r w:rsidRPr="00163987">
        <w:rPr>
          <w:rFonts w:ascii="Arial" w:hAnsi="Arial" w:cs="Arial"/>
          <w:bCs/>
          <w:iCs/>
          <w:sz w:val="22"/>
          <w:lang w:val="ru-RU"/>
        </w:rPr>
        <w:t xml:space="preserve"> </w:t>
      </w:r>
      <w:r w:rsidRPr="00163987">
        <w:rPr>
          <w:rFonts w:ascii="Arial" w:hAnsi="Arial" w:cs="Arial"/>
          <w:bCs/>
          <w:iCs/>
          <w:sz w:val="22"/>
          <w:lang w:val="en-US"/>
        </w:rPr>
        <w:t>for</w:t>
      </w:r>
      <w:r w:rsidRPr="00163987">
        <w:rPr>
          <w:rFonts w:ascii="Arial" w:hAnsi="Arial" w:cs="Arial"/>
          <w:bCs/>
          <w:iCs/>
          <w:sz w:val="22"/>
          <w:lang w:val="ru-RU"/>
        </w:rPr>
        <w:t xml:space="preserve"> </w:t>
      </w:r>
      <w:r w:rsidRPr="00163987">
        <w:rPr>
          <w:rFonts w:ascii="Arial" w:hAnsi="Arial" w:cs="Arial"/>
          <w:bCs/>
          <w:iCs/>
          <w:sz w:val="22"/>
          <w:lang w:val="en-US"/>
        </w:rPr>
        <w:t>household</w:t>
      </w:r>
      <w:r w:rsidRPr="00163987">
        <w:rPr>
          <w:rFonts w:ascii="Arial" w:hAnsi="Arial" w:cs="Arial"/>
          <w:bCs/>
          <w:iCs/>
          <w:sz w:val="22"/>
          <w:lang w:val="ru-RU"/>
        </w:rPr>
        <w:t xml:space="preserve"> </w:t>
      </w:r>
      <w:r w:rsidRPr="00163987">
        <w:rPr>
          <w:rFonts w:ascii="Arial" w:hAnsi="Arial" w:cs="Arial"/>
          <w:bCs/>
          <w:iCs/>
          <w:sz w:val="22"/>
          <w:lang w:val="en-US"/>
        </w:rPr>
        <w:t>and</w:t>
      </w:r>
      <w:r w:rsidRPr="00163987">
        <w:rPr>
          <w:rFonts w:ascii="Arial" w:hAnsi="Arial" w:cs="Arial"/>
          <w:bCs/>
          <w:iCs/>
          <w:sz w:val="22"/>
          <w:lang w:val="ru-RU"/>
        </w:rPr>
        <w:t xml:space="preserve"> </w:t>
      </w:r>
      <w:r w:rsidRPr="00163987">
        <w:rPr>
          <w:rFonts w:ascii="Arial" w:hAnsi="Arial" w:cs="Arial"/>
          <w:bCs/>
          <w:iCs/>
          <w:sz w:val="22"/>
          <w:lang w:val="en-US"/>
        </w:rPr>
        <w:t>similar</w:t>
      </w:r>
      <w:r w:rsidRPr="00163987">
        <w:rPr>
          <w:rFonts w:ascii="Arial" w:hAnsi="Arial" w:cs="Arial"/>
          <w:bCs/>
          <w:iCs/>
          <w:sz w:val="22"/>
          <w:lang w:val="ru-RU"/>
        </w:rPr>
        <w:t xml:space="preserve"> </w:t>
      </w:r>
      <w:r w:rsidRPr="00163987">
        <w:rPr>
          <w:rFonts w:ascii="Arial" w:hAnsi="Arial" w:cs="Arial"/>
          <w:bCs/>
          <w:iCs/>
          <w:sz w:val="22"/>
          <w:lang w:val="en-US"/>
        </w:rPr>
        <w:t>purposes</w:t>
      </w:r>
      <w:r w:rsidRPr="00163987">
        <w:rPr>
          <w:rFonts w:ascii="Arial" w:hAnsi="Arial" w:cs="Arial"/>
          <w:bCs/>
          <w:iCs/>
          <w:sz w:val="22"/>
          <w:lang w:val="ru-RU"/>
        </w:rPr>
        <w:t xml:space="preserve"> </w:t>
      </w:r>
      <w:r w:rsidRPr="00163987">
        <w:rPr>
          <w:rFonts w:ascii="Arial" w:hAnsi="Arial" w:cs="Arial"/>
          <w:iCs/>
          <w:sz w:val="22"/>
          <w:lang w:val="ru-RU"/>
        </w:rPr>
        <w:t xml:space="preserve">– </w:t>
      </w:r>
      <w:r w:rsidRPr="00163987">
        <w:rPr>
          <w:rFonts w:ascii="Arial" w:hAnsi="Arial" w:cs="Arial"/>
          <w:iCs/>
          <w:sz w:val="22"/>
          <w:lang w:val="en-US"/>
        </w:rPr>
        <w:t>Part</w:t>
      </w:r>
      <w:r w:rsidRPr="00163987">
        <w:rPr>
          <w:rFonts w:ascii="Arial" w:hAnsi="Arial" w:cs="Arial"/>
          <w:iCs/>
          <w:sz w:val="22"/>
          <w:lang w:val="ru-RU"/>
        </w:rPr>
        <w:t xml:space="preserve"> 1: </w:t>
      </w:r>
      <w:r w:rsidRPr="00163987">
        <w:rPr>
          <w:rFonts w:ascii="Arial" w:hAnsi="Arial" w:cs="Arial"/>
          <w:iCs/>
          <w:sz w:val="22"/>
          <w:lang w:val="en-US"/>
        </w:rPr>
        <w:t>General</w:t>
      </w:r>
      <w:r w:rsidRPr="00163987">
        <w:rPr>
          <w:rFonts w:ascii="Arial" w:hAnsi="Arial" w:cs="Arial"/>
          <w:iCs/>
          <w:sz w:val="22"/>
          <w:lang w:val="ru-RU"/>
        </w:rPr>
        <w:t xml:space="preserve"> </w:t>
      </w:r>
      <w:r w:rsidRPr="00163987">
        <w:rPr>
          <w:rFonts w:ascii="Arial" w:hAnsi="Arial" w:cs="Arial"/>
          <w:iCs/>
          <w:sz w:val="22"/>
          <w:lang w:val="en-US"/>
        </w:rPr>
        <w:t>requirements</w:t>
      </w:r>
      <w:r w:rsidRPr="00163987">
        <w:rPr>
          <w:rFonts w:ascii="Arial" w:hAnsi="Arial" w:cs="Arial"/>
          <w:iCs/>
          <w:sz w:val="22"/>
          <w:lang w:val="ru-RU"/>
        </w:rPr>
        <w:t xml:space="preserve"> (</w:t>
      </w:r>
      <w:r w:rsidRPr="00163987">
        <w:rPr>
          <w:rFonts w:ascii="Arial" w:hAnsi="Arial" w:cs="Arial"/>
          <w:sz w:val="22"/>
          <w:lang w:val="ru-RU"/>
        </w:rPr>
        <w:t xml:space="preserve">Устройства соединительные для низковольтных цепей бытового и аналогичного назначения. </w:t>
      </w:r>
      <w:proofErr w:type="spellStart"/>
      <w:r w:rsidRPr="00163987">
        <w:rPr>
          <w:rFonts w:ascii="Arial" w:hAnsi="Arial" w:cs="Arial"/>
          <w:sz w:val="22"/>
        </w:rPr>
        <w:t>Часть</w:t>
      </w:r>
      <w:proofErr w:type="spellEnd"/>
      <w:r w:rsidRPr="00163987">
        <w:rPr>
          <w:rFonts w:ascii="Arial" w:hAnsi="Arial" w:cs="Arial"/>
          <w:sz w:val="22"/>
          <w:lang w:val="en-US"/>
        </w:rPr>
        <w:t xml:space="preserve"> 1. </w:t>
      </w:r>
      <w:proofErr w:type="spellStart"/>
      <w:r w:rsidRPr="00163987">
        <w:rPr>
          <w:rFonts w:ascii="Arial" w:hAnsi="Arial" w:cs="Arial"/>
          <w:sz w:val="22"/>
        </w:rPr>
        <w:t>Общие</w:t>
      </w:r>
      <w:proofErr w:type="spellEnd"/>
      <w:r w:rsidRPr="00163987">
        <w:rPr>
          <w:rFonts w:ascii="Arial" w:hAnsi="Arial" w:cs="Arial"/>
          <w:sz w:val="22"/>
          <w:lang w:val="en-US"/>
        </w:rPr>
        <w:t xml:space="preserve"> </w:t>
      </w:r>
      <w:proofErr w:type="spellStart"/>
      <w:r w:rsidRPr="00163987">
        <w:rPr>
          <w:rFonts w:ascii="Arial" w:hAnsi="Arial" w:cs="Arial"/>
          <w:sz w:val="22"/>
        </w:rPr>
        <w:t>требования</w:t>
      </w:r>
      <w:proofErr w:type="spellEnd"/>
      <w:r w:rsidRPr="00163987">
        <w:rPr>
          <w:rFonts w:ascii="Arial" w:hAnsi="Arial" w:cs="Arial"/>
          <w:iCs/>
          <w:sz w:val="22"/>
          <w:lang w:val="en-US"/>
        </w:rPr>
        <w:t>)</w:t>
      </w:r>
    </w:p>
    <w:p w14:paraId="2BC2D0B7" w14:textId="77777777" w:rsidR="00090777" w:rsidRPr="00163987" w:rsidRDefault="00090777" w:rsidP="00163987">
      <w:pPr>
        <w:widowControl w:val="0"/>
        <w:autoSpaceDE w:val="0"/>
        <w:autoSpaceDN w:val="0"/>
        <w:adjustRightInd w:val="0"/>
        <w:spacing w:line="360" w:lineRule="auto"/>
        <w:ind w:firstLine="567"/>
        <w:jc w:val="both"/>
        <w:rPr>
          <w:rFonts w:ascii="Arial" w:hAnsi="Arial" w:cs="Arial"/>
          <w:iCs/>
          <w:sz w:val="22"/>
          <w:lang w:val="ru-RU"/>
        </w:rPr>
      </w:pPr>
      <w:r w:rsidRPr="00163987">
        <w:rPr>
          <w:rFonts w:ascii="Arial" w:hAnsi="Arial" w:cs="Arial"/>
          <w:sz w:val="22"/>
          <w:lang w:val="en-US"/>
        </w:rPr>
        <w:t xml:space="preserve">IEC 60998-2-2, </w:t>
      </w:r>
      <w:r w:rsidRPr="00163987">
        <w:rPr>
          <w:rFonts w:ascii="Arial" w:hAnsi="Arial" w:cs="Arial"/>
          <w:iCs/>
          <w:sz w:val="22"/>
          <w:lang w:val="en-US"/>
        </w:rPr>
        <w:t xml:space="preserve">Connecting devices for low-voltage circuits for household and similar purposes – Part 2-2: Particular requirements for connecting devices as separate entities with </w:t>
      </w:r>
      <w:proofErr w:type="spellStart"/>
      <w:r w:rsidRPr="00163987">
        <w:rPr>
          <w:rFonts w:ascii="Arial" w:hAnsi="Arial" w:cs="Arial"/>
          <w:iCs/>
          <w:sz w:val="22"/>
          <w:lang w:val="en-US"/>
        </w:rPr>
        <w:t>screwless</w:t>
      </w:r>
      <w:proofErr w:type="spellEnd"/>
      <w:r w:rsidRPr="00163987">
        <w:rPr>
          <w:rFonts w:ascii="Arial" w:hAnsi="Arial" w:cs="Arial"/>
          <w:iCs/>
          <w:sz w:val="22"/>
          <w:lang w:val="en-US"/>
        </w:rPr>
        <w:t>-type clamping units (</w:t>
      </w:r>
      <w:proofErr w:type="spellStart"/>
      <w:r w:rsidRPr="00163987">
        <w:rPr>
          <w:rFonts w:ascii="Arial" w:hAnsi="Arial" w:cs="Arial"/>
          <w:sz w:val="22"/>
        </w:rPr>
        <w:t>Устройства</w:t>
      </w:r>
      <w:proofErr w:type="spellEnd"/>
      <w:r w:rsidRPr="00163987">
        <w:rPr>
          <w:rFonts w:ascii="Arial" w:hAnsi="Arial" w:cs="Arial"/>
          <w:sz w:val="22"/>
          <w:lang w:val="en-US"/>
        </w:rPr>
        <w:t xml:space="preserve"> </w:t>
      </w:r>
      <w:proofErr w:type="spellStart"/>
      <w:r w:rsidRPr="00163987">
        <w:rPr>
          <w:rFonts w:ascii="Arial" w:hAnsi="Arial" w:cs="Arial"/>
          <w:sz w:val="22"/>
        </w:rPr>
        <w:t>соединительные</w:t>
      </w:r>
      <w:proofErr w:type="spellEnd"/>
      <w:r w:rsidRPr="00163987">
        <w:rPr>
          <w:rFonts w:ascii="Arial" w:hAnsi="Arial" w:cs="Arial"/>
          <w:sz w:val="22"/>
          <w:lang w:val="en-US"/>
        </w:rPr>
        <w:t xml:space="preserve"> </w:t>
      </w:r>
      <w:proofErr w:type="spellStart"/>
      <w:r w:rsidRPr="00163987">
        <w:rPr>
          <w:rFonts w:ascii="Arial" w:hAnsi="Arial" w:cs="Arial"/>
          <w:sz w:val="22"/>
        </w:rPr>
        <w:t>для</w:t>
      </w:r>
      <w:proofErr w:type="spellEnd"/>
      <w:r w:rsidRPr="00163987">
        <w:rPr>
          <w:rFonts w:ascii="Arial" w:hAnsi="Arial" w:cs="Arial"/>
          <w:sz w:val="22"/>
          <w:lang w:val="en-US"/>
        </w:rPr>
        <w:t xml:space="preserve"> </w:t>
      </w:r>
      <w:proofErr w:type="spellStart"/>
      <w:r w:rsidRPr="00163987">
        <w:rPr>
          <w:rFonts w:ascii="Arial" w:hAnsi="Arial" w:cs="Arial"/>
          <w:sz w:val="22"/>
        </w:rPr>
        <w:t>низковольтных</w:t>
      </w:r>
      <w:proofErr w:type="spellEnd"/>
      <w:r w:rsidRPr="00163987">
        <w:rPr>
          <w:rFonts w:ascii="Arial" w:hAnsi="Arial" w:cs="Arial"/>
          <w:sz w:val="22"/>
          <w:lang w:val="en-US"/>
        </w:rPr>
        <w:t xml:space="preserve"> </w:t>
      </w:r>
      <w:proofErr w:type="spellStart"/>
      <w:r w:rsidRPr="00163987">
        <w:rPr>
          <w:rFonts w:ascii="Arial" w:hAnsi="Arial" w:cs="Arial"/>
          <w:sz w:val="22"/>
        </w:rPr>
        <w:t>цепей</w:t>
      </w:r>
      <w:proofErr w:type="spellEnd"/>
      <w:r w:rsidRPr="00163987">
        <w:rPr>
          <w:rFonts w:ascii="Arial" w:hAnsi="Arial" w:cs="Arial"/>
          <w:sz w:val="22"/>
          <w:lang w:val="en-US"/>
        </w:rPr>
        <w:t xml:space="preserve"> </w:t>
      </w:r>
      <w:proofErr w:type="spellStart"/>
      <w:r w:rsidRPr="00163987">
        <w:rPr>
          <w:rFonts w:ascii="Arial" w:hAnsi="Arial" w:cs="Arial"/>
          <w:sz w:val="22"/>
        </w:rPr>
        <w:t>бытового</w:t>
      </w:r>
      <w:proofErr w:type="spellEnd"/>
      <w:r w:rsidRPr="00163987">
        <w:rPr>
          <w:rFonts w:ascii="Arial" w:hAnsi="Arial" w:cs="Arial"/>
          <w:sz w:val="22"/>
          <w:lang w:val="en-US"/>
        </w:rPr>
        <w:t xml:space="preserve"> </w:t>
      </w:r>
      <w:r w:rsidRPr="00163987">
        <w:rPr>
          <w:rFonts w:ascii="Arial" w:hAnsi="Arial" w:cs="Arial"/>
          <w:sz w:val="22"/>
        </w:rPr>
        <w:t>и</w:t>
      </w:r>
      <w:r w:rsidRPr="00163987">
        <w:rPr>
          <w:rFonts w:ascii="Arial" w:hAnsi="Arial" w:cs="Arial"/>
          <w:sz w:val="22"/>
          <w:lang w:val="en-US"/>
        </w:rPr>
        <w:t xml:space="preserve"> </w:t>
      </w:r>
      <w:proofErr w:type="spellStart"/>
      <w:r w:rsidRPr="00163987">
        <w:rPr>
          <w:rFonts w:ascii="Arial" w:hAnsi="Arial" w:cs="Arial"/>
          <w:sz w:val="22"/>
        </w:rPr>
        <w:t>аналогичного</w:t>
      </w:r>
      <w:proofErr w:type="spellEnd"/>
      <w:r w:rsidRPr="00163987">
        <w:rPr>
          <w:rFonts w:ascii="Arial" w:hAnsi="Arial" w:cs="Arial"/>
          <w:sz w:val="22"/>
          <w:lang w:val="en-US"/>
        </w:rPr>
        <w:t xml:space="preserve"> </w:t>
      </w:r>
      <w:proofErr w:type="spellStart"/>
      <w:r w:rsidRPr="00163987">
        <w:rPr>
          <w:rFonts w:ascii="Arial" w:hAnsi="Arial" w:cs="Arial"/>
          <w:sz w:val="22"/>
        </w:rPr>
        <w:t>назначения</w:t>
      </w:r>
      <w:proofErr w:type="spellEnd"/>
      <w:r w:rsidRPr="00163987">
        <w:rPr>
          <w:rFonts w:ascii="Arial" w:hAnsi="Arial" w:cs="Arial"/>
          <w:sz w:val="22"/>
          <w:lang w:val="en-US"/>
        </w:rPr>
        <w:t xml:space="preserve">. </w:t>
      </w:r>
      <w:r w:rsidRPr="00163987">
        <w:rPr>
          <w:rFonts w:ascii="Arial" w:hAnsi="Arial" w:cs="Arial"/>
          <w:sz w:val="22"/>
          <w:lang w:val="ru-RU"/>
        </w:rPr>
        <w:t>Часть 2-2. Частные требования к соединительным устройствам как отдельным элементам с невинтовыми зажимами</w:t>
      </w:r>
      <w:r w:rsidRPr="00163987">
        <w:rPr>
          <w:rFonts w:ascii="Arial" w:hAnsi="Arial" w:cs="Arial"/>
          <w:iCs/>
          <w:sz w:val="22"/>
          <w:lang w:val="ru-RU"/>
        </w:rPr>
        <w:t>)</w:t>
      </w:r>
    </w:p>
    <w:p w14:paraId="6BCDD711" w14:textId="77777777" w:rsidR="00090777" w:rsidRPr="00163987" w:rsidRDefault="00090777" w:rsidP="00163987">
      <w:pPr>
        <w:widowControl w:val="0"/>
        <w:autoSpaceDE w:val="0"/>
        <w:autoSpaceDN w:val="0"/>
        <w:adjustRightInd w:val="0"/>
        <w:spacing w:line="360" w:lineRule="auto"/>
        <w:ind w:firstLine="567"/>
        <w:jc w:val="both"/>
        <w:rPr>
          <w:rFonts w:ascii="Arial" w:hAnsi="Arial" w:cs="Arial"/>
          <w:sz w:val="22"/>
          <w:lang w:val="ru-RU"/>
        </w:rPr>
      </w:pPr>
      <w:r w:rsidRPr="00163987">
        <w:rPr>
          <w:rFonts w:ascii="Arial" w:hAnsi="Arial" w:cs="Arial"/>
          <w:sz w:val="22"/>
          <w:lang w:val="en-US"/>
        </w:rPr>
        <w:t xml:space="preserve">IEC 60999 (all parts), </w:t>
      </w:r>
      <w:r w:rsidRPr="00163987">
        <w:rPr>
          <w:rFonts w:ascii="Arial" w:hAnsi="Arial" w:cs="Arial"/>
          <w:iCs/>
          <w:sz w:val="22"/>
          <w:lang w:val="en-US"/>
        </w:rPr>
        <w:t>Connecting devices - Electrical copper</w:t>
      </w:r>
      <w:r w:rsidRPr="00163987">
        <w:rPr>
          <w:rFonts w:ascii="Arial" w:hAnsi="Arial" w:cs="Arial"/>
          <w:bCs/>
          <w:iCs/>
          <w:sz w:val="22"/>
          <w:lang w:val="en-US"/>
        </w:rPr>
        <w:t xml:space="preserve"> conductors – Safety </w:t>
      </w:r>
      <w:r w:rsidRPr="00163987">
        <w:rPr>
          <w:rFonts w:ascii="Arial" w:hAnsi="Arial" w:cs="Arial"/>
          <w:iCs/>
          <w:sz w:val="22"/>
          <w:lang w:val="en-US"/>
        </w:rPr>
        <w:t xml:space="preserve">requirements for screw-type and </w:t>
      </w:r>
      <w:proofErr w:type="spellStart"/>
      <w:r w:rsidRPr="00163987">
        <w:rPr>
          <w:rFonts w:ascii="Arial" w:hAnsi="Arial" w:cs="Arial"/>
          <w:iCs/>
          <w:sz w:val="22"/>
          <w:lang w:val="en-US"/>
        </w:rPr>
        <w:t>screwless</w:t>
      </w:r>
      <w:proofErr w:type="spellEnd"/>
      <w:r w:rsidRPr="00163987">
        <w:rPr>
          <w:rFonts w:ascii="Arial" w:hAnsi="Arial" w:cs="Arial"/>
          <w:iCs/>
          <w:sz w:val="22"/>
          <w:lang w:val="en-US"/>
        </w:rPr>
        <w:t>-type clamping units [</w:t>
      </w:r>
      <w:r w:rsidRPr="00163987">
        <w:rPr>
          <w:rFonts w:ascii="Arial" w:hAnsi="Arial" w:cs="Arial"/>
          <w:sz w:val="22"/>
          <w:lang w:val="ru-RU"/>
        </w:rPr>
        <w:t>Устройства</w:t>
      </w:r>
      <w:r w:rsidRPr="00163987">
        <w:rPr>
          <w:rFonts w:ascii="Arial" w:hAnsi="Arial" w:cs="Arial"/>
          <w:sz w:val="22"/>
          <w:lang w:val="en-US"/>
        </w:rPr>
        <w:t xml:space="preserve"> </w:t>
      </w:r>
      <w:r w:rsidRPr="00163987">
        <w:rPr>
          <w:rFonts w:ascii="Arial" w:hAnsi="Arial" w:cs="Arial"/>
          <w:sz w:val="22"/>
          <w:lang w:val="ru-RU"/>
        </w:rPr>
        <w:t>соединительные</w:t>
      </w:r>
      <w:r w:rsidRPr="00163987">
        <w:rPr>
          <w:rFonts w:ascii="Arial" w:hAnsi="Arial" w:cs="Arial"/>
          <w:sz w:val="22"/>
          <w:lang w:val="en-US"/>
        </w:rPr>
        <w:t xml:space="preserve">. </w:t>
      </w:r>
      <w:r w:rsidRPr="00163987">
        <w:rPr>
          <w:rFonts w:ascii="Arial" w:hAnsi="Arial" w:cs="Arial"/>
          <w:sz w:val="22"/>
          <w:lang w:val="ru-RU"/>
        </w:rPr>
        <w:t xml:space="preserve">Медные электропровода. Требования безопасности к винтовым и </w:t>
      </w:r>
      <w:proofErr w:type="spellStart"/>
      <w:r w:rsidRPr="00163987">
        <w:rPr>
          <w:rFonts w:ascii="Arial" w:hAnsi="Arial" w:cs="Arial"/>
          <w:sz w:val="22"/>
          <w:lang w:val="ru-RU"/>
        </w:rPr>
        <w:t>безвинтовым</w:t>
      </w:r>
      <w:proofErr w:type="spellEnd"/>
      <w:r w:rsidRPr="00163987">
        <w:rPr>
          <w:rFonts w:ascii="Arial" w:hAnsi="Arial" w:cs="Arial"/>
          <w:sz w:val="22"/>
          <w:lang w:val="ru-RU"/>
        </w:rPr>
        <w:t xml:space="preserve"> зажимам (все части)]</w:t>
      </w:r>
    </w:p>
    <w:p w14:paraId="52C0982B" w14:textId="0F26AC29" w:rsidR="00090777" w:rsidRPr="00163987" w:rsidRDefault="00090777" w:rsidP="00163987">
      <w:pPr>
        <w:widowControl w:val="0"/>
        <w:autoSpaceDE w:val="0"/>
        <w:autoSpaceDN w:val="0"/>
        <w:adjustRightInd w:val="0"/>
        <w:spacing w:line="360" w:lineRule="auto"/>
        <w:ind w:firstLine="567"/>
        <w:jc w:val="both"/>
        <w:rPr>
          <w:rFonts w:ascii="Arial" w:hAnsi="Arial" w:cs="Arial"/>
          <w:iCs/>
          <w:sz w:val="22"/>
          <w:lang w:val="ru-RU"/>
        </w:rPr>
      </w:pPr>
      <w:r w:rsidRPr="00163987">
        <w:rPr>
          <w:rFonts w:ascii="Arial" w:hAnsi="Arial" w:cs="Arial"/>
          <w:sz w:val="22"/>
          <w:lang w:val="en-US"/>
        </w:rPr>
        <w:t>ASTM</w:t>
      </w:r>
      <w:r w:rsidRPr="00163987">
        <w:rPr>
          <w:rFonts w:ascii="Arial" w:hAnsi="Arial" w:cs="Arial"/>
          <w:sz w:val="22"/>
          <w:lang w:val="ru-RU"/>
        </w:rPr>
        <w:t xml:space="preserve"> </w:t>
      </w:r>
      <w:r w:rsidRPr="00163987">
        <w:rPr>
          <w:rFonts w:ascii="Arial" w:hAnsi="Arial" w:cs="Arial"/>
          <w:sz w:val="22"/>
          <w:lang w:val="en-US"/>
        </w:rPr>
        <w:t>B</w:t>
      </w:r>
      <w:r w:rsidRPr="00163987">
        <w:rPr>
          <w:rFonts w:ascii="Arial" w:hAnsi="Arial" w:cs="Arial"/>
          <w:sz w:val="22"/>
          <w:lang w:val="ru-RU"/>
        </w:rPr>
        <w:t xml:space="preserve"> 172-17, </w:t>
      </w:r>
      <w:r w:rsidRPr="00163987">
        <w:rPr>
          <w:rFonts w:ascii="Arial" w:hAnsi="Arial" w:cs="Arial"/>
          <w:iCs/>
          <w:sz w:val="22"/>
          <w:lang w:val="en-US"/>
        </w:rPr>
        <w:t>Standard</w:t>
      </w:r>
      <w:r w:rsidRPr="00163987">
        <w:rPr>
          <w:rFonts w:ascii="Arial" w:hAnsi="Arial" w:cs="Arial"/>
          <w:iCs/>
          <w:sz w:val="22"/>
          <w:lang w:val="ru-RU"/>
        </w:rPr>
        <w:t xml:space="preserve"> </w:t>
      </w:r>
      <w:r w:rsidRPr="00163987">
        <w:rPr>
          <w:rFonts w:ascii="Arial" w:hAnsi="Arial" w:cs="Arial"/>
          <w:iCs/>
          <w:sz w:val="22"/>
          <w:lang w:val="en-US"/>
        </w:rPr>
        <w:t>Specification</w:t>
      </w:r>
      <w:r w:rsidRPr="00163987">
        <w:rPr>
          <w:rFonts w:ascii="Arial" w:hAnsi="Arial" w:cs="Arial"/>
          <w:iCs/>
          <w:sz w:val="22"/>
          <w:lang w:val="ru-RU"/>
        </w:rPr>
        <w:t xml:space="preserve"> </w:t>
      </w:r>
      <w:r w:rsidRPr="00163987">
        <w:rPr>
          <w:rFonts w:ascii="Arial" w:hAnsi="Arial" w:cs="Arial"/>
          <w:iCs/>
          <w:sz w:val="22"/>
          <w:lang w:val="en-US"/>
        </w:rPr>
        <w:t>for</w:t>
      </w:r>
      <w:r w:rsidRPr="00163987">
        <w:rPr>
          <w:rFonts w:ascii="Arial" w:hAnsi="Arial" w:cs="Arial"/>
          <w:iCs/>
          <w:sz w:val="22"/>
          <w:lang w:val="ru-RU"/>
        </w:rPr>
        <w:t xml:space="preserve"> </w:t>
      </w:r>
      <w:r w:rsidRPr="00163987">
        <w:rPr>
          <w:rFonts w:ascii="Arial" w:hAnsi="Arial" w:cs="Arial"/>
          <w:iCs/>
          <w:sz w:val="22"/>
          <w:lang w:val="en-US"/>
        </w:rPr>
        <w:t>Rope</w:t>
      </w:r>
      <w:r w:rsidRPr="00163987">
        <w:rPr>
          <w:rFonts w:ascii="Arial" w:hAnsi="Arial" w:cs="Arial"/>
          <w:iCs/>
          <w:sz w:val="22"/>
          <w:lang w:val="ru-RU"/>
        </w:rPr>
        <w:t>-</w:t>
      </w:r>
      <w:r w:rsidRPr="00163987">
        <w:rPr>
          <w:rFonts w:ascii="Arial" w:hAnsi="Arial" w:cs="Arial"/>
          <w:iCs/>
          <w:sz w:val="22"/>
          <w:lang w:val="en-US"/>
        </w:rPr>
        <w:t>Lay</w:t>
      </w:r>
      <w:r w:rsidRPr="00163987">
        <w:rPr>
          <w:rFonts w:ascii="Arial" w:hAnsi="Arial" w:cs="Arial"/>
          <w:iCs/>
          <w:sz w:val="22"/>
          <w:lang w:val="ru-RU"/>
        </w:rPr>
        <w:t>-</w:t>
      </w:r>
      <w:r w:rsidRPr="00163987">
        <w:rPr>
          <w:rFonts w:ascii="Arial" w:hAnsi="Arial" w:cs="Arial"/>
          <w:iCs/>
          <w:sz w:val="22"/>
          <w:lang w:val="en-US"/>
        </w:rPr>
        <w:t>Stranded</w:t>
      </w:r>
      <w:r w:rsidRPr="00163987">
        <w:rPr>
          <w:rFonts w:ascii="Arial" w:hAnsi="Arial" w:cs="Arial"/>
          <w:iCs/>
          <w:sz w:val="22"/>
          <w:lang w:val="ru-RU"/>
        </w:rPr>
        <w:t xml:space="preserve"> </w:t>
      </w:r>
      <w:r w:rsidRPr="00163987">
        <w:rPr>
          <w:rFonts w:ascii="Arial" w:hAnsi="Arial" w:cs="Arial"/>
          <w:iCs/>
          <w:sz w:val="22"/>
          <w:lang w:val="en-US"/>
        </w:rPr>
        <w:t>Copper</w:t>
      </w:r>
      <w:r w:rsidRPr="00163987">
        <w:rPr>
          <w:rFonts w:ascii="Arial" w:hAnsi="Arial" w:cs="Arial"/>
          <w:iCs/>
          <w:sz w:val="22"/>
          <w:lang w:val="ru-RU"/>
        </w:rPr>
        <w:t xml:space="preserve"> </w:t>
      </w:r>
      <w:r w:rsidRPr="00163987">
        <w:rPr>
          <w:rFonts w:ascii="Arial" w:hAnsi="Arial" w:cs="Arial"/>
          <w:iCs/>
          <w:sz w:val="22"/>
          <w:lang w:val="en-US"/>
        </w:rPr>
        <w:t>Conductors</w:t>
      </w:r>
      <w:r w:rsidRPr="00163987">
        <w:rPr>
          <w:rFonts w:ascii="Arial" w:hAnsi="Arial" w:cs="Arial"/>
          <w:iCs/>
          <w:sz w:val="22"/>
          <w:lang w:val="ru-RU"/>
        </w:rPr>
        <w:t xml:space="preserve"> </w:t>
      </w:r>
      <w:r w:rsidRPr="00163987">
        <w:rPr>
          <w:rFonts w:ascii="Arial" w:hAnsi="Arial" w:cs="Arial"/>
          <w:iCs/>
          <w:sz w:val="22"/>
          <w:lang w:val="en-US"/>
        </w:rPr>
        <w:t>Having</w:t>
      </w:r>
      <w:r w:rsidRPr="00163987">
        <w:rPr>
          <w:rFonts w:ascii="Arial" w:hAnsi="Arial" w:cs="Arial"/>
          <w:iCs/>
          <w:sz w:val="22"/>
          <w:lang w:val="ru-RU"/>
        </w:rPr>
        <w:t xml:space="preserve"> </w:t>
      </w:r>
      <w:r w:rsidRPr="00163987">
        <w:rPr>
          <w:rFonts w:ascii="Arial" w:hAnsi="Arial" w:cs="Arial"/>
          <w:iCs/>
          <w:sz w:val="22"/>
          <w:lang w:val="en-US"/>
        </w:rPr>
        <w:t>Bunch</w:t>
      </w:r>
      <w:r w:rsidRPr="00163987">
        <w:rPr>
          <w:rFonts w:ascii="Arial" w:hAnsi="Arial" w:cs="Arial"/>
          <w:iCs/>
          <w:sz w:val="22"/>
          <w:lang w:val="ru-RU"/>
        </w:rPr>
        <w:t>-</w:t>
      </w:r>
      <w:r w:rsidRPr="00163987">
        <w:rPr>
          <w:rFonts w:ascii="Arial" w:hAnsi="Arial" w:cs="Arial"/>
          <w:iCs/>
          <w:sz w:val="22"/>
          <w:lang w:val="en-US"/>
        </w:rPr>
        <w:t>Stranded</w:t>
      </w:r>
      <w:r w:rsidRPr="00163987">
        <w:rPr>
          <w:rFonts w:ascii="Arial" w:hAnsi="Arial" w:cs="Arial"/>
          <w:iCs/>
          <w:sz w:val="22"/>
          <w:lang w:val="ru-RU"/>
        </w:rPr>
        <w:t xml:space="preserve"> </w:t>
      </w:r>
      <w:r w:rsidRPr="00163987">
        <w:rPr>
          <w:rFonts w:ascii="Arial" w:hAnsi="Arial" w:cs="Arial"/>
          <w:iCs/>
          <w:sz w:val="22"/>
          <w:lang w:val="en-US"/>
        </w:rPr>
        <w:t>Members</w:t>
      </w:r>
      <w:r w:rsidRPr="00163987">
        <w:rPr>
          <w:rFonts w:ascii="Arial" w:hAnsi="Arial" w:cs="Arial"/>
          <w:iCs/>
          <w:sz w:val="22"/>
          <w:lang w:val="ru-RU"/>
        </w:rPr>
        <w:t xml:space="preserve">, </w:t>
      </w:r>
      <w:r w:rsidRPr="00163987">
        <w:rPr>
          <w:rFonts w:ascii="Arial" w:hAnsi="Arial" w:cs="Arial"/>
          <w:iCs/>
          <w:sz w:val="22"/>
          <w:lang w:val="en-US"/>
        </w:rPr>
        <w:t>for</w:t>
      </w:r>
      <w:r w:rsidRPr="00163987">
        <w:rPr>
          <w:rFonts w:ascii="Arial" w:hAnsi="Arial" w:cs="Arial"/>
          <w:iCs/>
          <w:sz w:val="22"/>
          <w:lang w:val="ru-RU"/>
        </w:rPr>
        <w:t xml:space="preserve"> </w:t>
      </w:r>
      <w:r w:rsidRPr="00163987">
        <w:rPr>
          <w:rFonts w:ascii="Arial" w:hAnsi="Arial" w:cs="Arial"/>
          <w:iCs/>
          <w:sz w:val="22"/>
          <w:lang w:val="en-US"/>
        </w:rPr>
        <w:t>Electrical</w:t>
      </w:r>
      <w:r w:rsidRPr="00163987">
        <w:rPr>
          <w:rFonts w:ascii="Arial" w:hAnsi="Arial" w:cs="Arial"/>
          <w:iCs/>
          <w:sz w:val="22"/>
          <w:lang w:val="ru-RU"/>
        </w:rPr>
        <w:t xml:space="preserve"> </w:t>
      </w:r>
      <w:r w:rsidRPr="00163987">
        <w:rPr>
          <w:rFonts w:ascii="Arial" w:hAnsi="Arial" w:cs="Arial"/>
          <w:iCs/>
          <w:sz w:val="22"/>
          <w:lang w:val="en-US"/>
        </w:rPr>
        <w:t>Conductors</w:t>
      </w:r>
      <w:r w:rsidRPr="00163987">
        <w:rPr>
          <w:rFonts w:ascii="Arial" w:hAnsi="Arial" w:cs="Arial"/>
          <w:iCs/>
          <w:sz w:val="22"/>
          <w:lang w:val="ru-RU"/>
        </w:rPr>
        <w:t xml:space="preserve"> (</w:t>
      </w:r>
      <w:r w:rsidRPr="00163987">
        <w:rPr>
          <w:rFonts w:ascii="Arial" w:hAnsi="Arial" w:cs="Arial"/>
          <w:sz w:val="22"/>
          <w:lang w:val="ru-RU"/>
        </w:rPr>
        <w:t>Стандартная спецификация на многожильные медные провода со сложной скруткой пучков многожильных проводов</w:t>
      </w:r>
      <w:r w:rsidRPr="00163987">
        <w:rPr>
          <w:rFonts w:ascii="Arial" w:hAnsi="Arial" w:cs="Arial"/>
          <w:iCs/>
          <w:sz w:val="22"/>
          <w:lang w:val="ru-RU"/>
        </w:rPr>
        <w:t>)</w:t>
      </w:r>
    </w:p>
    <w:p w14:paraId="1A97E6A4" w14:textId="04469EB2" w:rsidR="002800F3" w:rsidRPr="00163987" w:rsidRDefault="002800F3" w:rsidP="00163987">
      <w:pPr>
        <w:spacing w:line="360" w:lineRule="auto"/>
        <w:rPr>
          <w:rFonts w:ascii="Arial" w:hAnsi="Arial" w:cs="Arial"/>
          <w:b/>
          <w:sz w:val="22"/>
          <w:szCs w:val="22"/>
          <w:lang w:val="ru-RU"/>
        </w:rPr>
      </w:pPr>
      <w:r w:rsidRPr="00163987">
        <w:rPr>
          <w:rFonts w:ascii="Arial" w:hAnsi="Arial" w:cs="Arial"/>
          <w:b/>
          <w:sz w:val="22"/>
          <w:szCs w:val="22"/>
          <w:lang w:val="ru-RU"/>
        </w:rPr>
        <w:br w:type="page"/>
      </w:r>
    </w:p>
    <w:p w14:paraId="5077D8A6" w14:textId="77777777" w:rsidR="00353D87" w:rsidRPr="00163987" w:rsidRDefault="00353D87" w:rsidP="00163987">
      <w:pPr>
        <w:spacing w:line="360" w:lineRule="auto"/>
        <w:jc w:val="center"/>
        <w:rPr>
          <w:rFonts w:ascii="Arial" w:hAnsi="Arial" w:cs="Arial"/>
          <w:b/>
          <w:lang w:val="ru-RU"/>
        </w:rPr>
      </w:pPr>
      <w:r w:rsidRPr="00163987">
        <w:rPr>
          <w:rFonts w:ascii="Arial" w:hAnsi="Arial" w:cs="Arial"/>
          <w:b/>
          <w:lang w:val="ru-RU"/>
        </w:rPr>
        <w:lastRenderedPageBreak/>
        <w:t xml:space="preserve">Приложение </w:t>
      </w:r>
      <w:r w:rsidR="00C052AD" w:rsidRPr="00163987">
        <w:rPr>
          <w:rFonts w:ascii="Arial" w:hAnsi="Arial" w:cs="Arial"/>
          <w:b/>
          <w:lang w:val="ru-RU"/>
        </w:rPr>
        <w:t>К</w:t>
      </w:r>
    </w:p>
    <w:p w14:paraId="20BF458D" w14:textId="77777777" w:rsidR="00353D87" w:rsidRPr="00163987" w:rsidRDefault="00353D87" w:rsidP="00163987">
      <w:pPr>
        <w:spacing w:line="360" w:lineRule="auto"/>
        <w:jc w:val="center"/>
        <w:rPr>
          <w:rFonts w:ascii="Arial" w:hAnsi="Arial" w:cs="Arial"/>
          <w:b/>
          <w:lang w:val="ru-RU"/>
        </w:rPr>
      </w:pPr>
      <w:r w:rsidRPr="00163987">
        <w:rPr>
          <w:rFonts w:ascii="Arial" w:hAnsi="Arial" w:cs="Arial"/>
          <w:b/>
          <w:lang w:val="ru-RU"/>
        </w:rPr>
        <w:t>(</w:t>
      </w:r>
      <w:r w:rsidR="00C052AD" w:rsidRPr="00163987">
        <w:rPr>
          <w:rFonts w:ascii="Arial" w:hAnsi="Arial" w:cs="Arial"/>
          <w:b/>
          <w:lang w:val="ru-RU"/>
        </w:rPr>
        <w:t>обязательное</w:t>
      </w:r>
      <w:r w:rsidRPr="00163987">
        <w:rPr>
          <w:rFonts w:ascii="Arial" w:hAnsi="Arial" w:cs="Arial"/>
          <w:b/>
          <w:lang w:val="ru-RU"/>
        </w:rPr>
        <w:t>)</w:t>
      </w:r>
    </w:p>
    <w:p w14:paraId="64DC059E" w14:textId="77777777" w:rsidR="00353D87" w:rsidRPr="00163987" w:rsidRDefault="00C052AD" w:rsidP="00163987">
      <w:pPr>
        <w:spacing w:line="360" w:lineRule="auto"/>
        <w:jc w:val="center"/>
        <w:rPr>
          <w:rFonts w:ascii="Arial" w:hAnsi="Arial" w:cs="Arial"/>
          <w:b/>
          <w:lang w:val="ru-RU"/>
        </w:rPr>
      </w:pPr>
      <w:r w:rsidRPr="00163987">
        <w:rPr>
          <w:rFonts w:ascii="Arial" w:hAnsi="Arial" w:cs="Arial"/>
          <w:b/>
          <w:lang w:val="ru-RU"/>
        </w:rPr>
        <w:t xml:space="preserve">Дополнительные требования к автоматическим выключателям с плоскими </w:t>
      </w:r>
      <w:proofErr w:type="spellStart"/>
      <w:r w:rsidRPr="00163987">
        <w:rPr>
          <w:rFonts w:ascii="Arial" w:hAnsi="Arial" w:cs="Arial"/>
          <w:b/>
          <w:lang w:val="ru-RU"/>
        </w:rPr>
        <w:t>быстросоединяемыми</w:t>
      </w:r>
      <w:proofErr w:type="spellEnd"/>
      <w:r w:rsidRPr="00163987">
        <w:rPr>
          <w:rFonts w:ascii="Arial" w:hAnsi="Arial" w:cs="Arial"/>
          <w:b/>
          <w:lang w:val="ru-RU"/>
        </w:rPr>
        <w:t xml:space="preserve"> выводам</w:t>
      </w:r>
    </w:p>
    <w:p w14:paraId="67D05E9B" w14:textId="77777777" w:rsidR="00353D87" w:rsidRPr="00163987" w:rsidRDefault="00353D87" w:rsidP="00163987">
      <w:pPr>
        <w:spacing w:line="360" w:lineRule="auto"/>
        <w:jc w:val="center"/>
        <w:rPr>
          <w:rFonts w:ascii="Arial" w:hAnsi="Arial" w:cs="Arial"/>
          <w:b/>
          <w:lang w:val="ru-RU"/>
        </w:rPr>
      </w:pPr>
    </w:p>
    <w:p w14:paraId="3FCA42D7" w14:textId="4E4445B3" w:rsidR="00C052AD" w:rsidRPr="00163987" w:rsidRDefault="00C052AD" w:rsidP="00163987">
      <w:pPr>
        <w:pStyle w:val="a9"/>
        <w:widowControl w:val="0"/>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 </w:t>
      </w:r>
      <w:r w:rsidR="00DB06C9" w:rsidRPr="00163987">
        <w:rPr>
          <w:rFonts w:ascii="Arial" w:hAnsi="Arial"/>
          <w:szCs w:val="22"/>
          <w:lang w:val="ru-RU"/>
        </w:rPr>
        <w:t xml:space="preserve">Данное </w:t>
      </w:r>
      <w:r w:rsidRPr="00163987">
        <w:rPr>
          <w:rFonts w:ascii="Arial" w:hAnsi="Arial"/>
          <w:szCs w:val="22"/>
          <w:lang w:val="ru-RU"/>
        </w:rPr>
        <w:t xml:space="preserve">приложение дополняет или изменяет соответствующие пункты в </w:t>
      </w:r>
      <w:r w:rsidR="00DB06C9" w:rsidRPr="00163987">
        <w:rPr>
          <w:rFonts w:ascii="Arial" w:hAnsi="Arial"/>
          <w:szCs w:val="22"/>
          <w:lang w:val="ru-RU"/>
        </w:rPr>
        <w:t xml:space="preserve">настоящем </w:t>
      </w:r>
      <w:r w:rsidRPr="00163987">
        <w:rPr>
          <w:rFonts w:ascii="Arial" w:hAnsi="Arial"/>
          <w:szCs w:val="22"/>
          <w:lang w:val="ru-RU"/>
        </w:rPr>
        <w:t xml:space="preserve">стандарте. Если в этом приложении указано «добавление», «изменение» или «замена», соответствующие требования, спецификации испытаний или пояснительные материалы в </w:t>
      </w:r>
      <w:r w:rsidR="00DB06C9" w:rsidRPr="00163987">
        <w:rPr>
          <w:rFonts w:ascii="Arial" w:hAnsi="Arial"/>
          <w:szCs w:val="22"/>
          <w:lang w:val="ru-RU"/>
        </w:rPr>
        <w:t xml:space="preserve">настоящем </w:t>
      </w:r>
      <w:r w:rsidRPr="00163987">
        <w:rPr>
          <w:rFonts w:ascii="Arial" w:hAnsi="Arial"/>
          <w:szCs w:val="22"/>
          <w:lang w:val="ru-RU"/>
        </w:rPr>
        <w:t>стандарте должны быть соответствующим образом адаптированы.</w:t>
      </w:r>
    </w:p>
    <w:p w14:paraId="4D730679" w14:textId="77777777" w:rsidR="00C052AD" w:rsidRPr="00163987" w:rsidRDefault="00C052AD" w:rsidP="00163987">
      <w:pPr>
        <w:spacing w:line="360" w:lineRule="auto"/>
        <w:ind w:right="20" w:firstLine="567"/>
        <w:jc w:val="both"/>
        <w:rPr>
          <w:rFonts w:ascii="Arial" w:hAnsi="Arial"/>
          <w:b/>
          <w:sz w:val="22"/>
          <w:szCs w:val="22"/>
          <w:lang w:val="ru-RU"/>
        </w:rPr>
      </w:pPr>
    </w:p>
    <w:p w14:paraId="50CC3E07" w14:textId="77777777" w:rsidR="00C052AD" w:rsidRPr="00163987" w:rsidRDefault="00C052AD" w:rsidP="00163987">
      <w:pPr>
        <w:spacing w:line="360" w:lineRule="auto"/>
        <w:ind w:right="2560" w:firstLine="567"/>
        <w:jc w:val="both"/>
        <w:rPr>
          <w:rFonts w:ascii="Arial" w:hAnsi="Arial"/>
          <w:b/>
          <w:sz w:val="22"/>
          <w:szCs w:val="22"/>
          <w:lang w:val="ru-RU"/>
        </w:rPr>
      </w:pPr>
      <w:r w:rsidRPr="00163987">
        <w:rPr>
          <w:rFonts w:ascii="Arial" w:hAnsi="Arial"/>
          <w:b/>
          <w:sz w:val="22"/>
          <w:szCs w:val="22"/>
          <w:lang w:val="ru-RU"/>
        </w:rPr>
        <w:t>К.1 Область применения</w:t>
      </w:r>
    </w:p>
    <w:p w14:paraId="467465DD" w14:textId="77777777" w:rsidR="00C052AD" w:rsidRPr="00163987" w:rsidRDefault="00C052AD" w:rsidP="00163987">
      <w:pPr>
        <w:spacing w:line="360" w:lineRule="auto"/>
        <w:ind w:right="40" w:firstLine="567"/>
        <w:jc w:val="both"/>
        <w:rPr>
          <w:rFonts w:ascii="Arial" w:hAnsi="Arial"/>
          <w:sz w:val="22"/>
          <w:szCs w:val="22"/>
          <w:lang w:val="ru-RU"/>
        </w:rPr>
      </w:pPr>
      <w:r w:rsidRPr="00163987">
        <w:rPr>
          <w:rFonts w:ascii="Arial" w:hAnsi="Arial"/>
          <w:sz w:val="22"/>
          <w:szCs w:val="22"/>
          <w:lang w:val="ru-RU"/>
        </w:rPr>
        <w:t xml:space="preserve">Настоящее приложение распространяется на автоматические выключатели в пределах действия раздела </w:t>
      </w:r>
      <w:hyperlink w:anchor="page6" w:history="1">
        <w:r w:rsidRPr="00163987">
          <w:rPr>
            <w:rFonts w:ascii="Arial" w:hAnsi="Arial"/>
            <w:sz w:val="22"/>
            <w:szCs w:val="22"/>
            <w:lang w:val="ru-RU"/>
          </w:rPr>
          <w:t xml:space="preserve">1, </w:t>
        </w:r>
      </w:hyperlink>
      <w:r w:rsidRPr="00163987">
        <w:rPr>
          <w:rFonts w:ascii="Arial" w:hAnsi="Arial"/>
          <w:sz w:val="22"/>
          <w:szCs w:val="22"/>
          <w:lang w:val="ru-RU"/>
        </w:rPr>
        <w:t xml:space="preserve">оснащенные плоскими </w:t>
      </w:r>
      <w:proofErr w:type="spellStart"/>
      <w:r w:rsidRPr="00163987">
        <w:rPr>
          <w:rFonts w:ascii="Arial" w:hAnsi="Arial"/>
          <w:sz w:val="22"/>
          <w:szCs w:val="22"/>
          <w:lang w:val="ru-RU"/>
        </w:rPr>
        <w:t>быстросоединяемыми</w:t>
      </w:r>
      <w:proofErr w:type="spellEnd"/>
      <w:r w:rsidRPr="00163987">
        <w:rPr>
          <w:rFonts w:ascii="Arial" w:hAnsi="Arial"/>
          <w:sz w:val="22"/>
          <w:szCs w:val="22"/>
          <w:lang w:val="ru-RU"/>
        </w:rPr>
        <w:t xml:space="preserve"> выводами, состоящими из штыревого наконечника (см. </w:t>
      </w:r>
      <w:hyperlink w:anchor="page100" w:history="1">
        <w:r w:rsidRPr="00163987">
          <w:rPr>
            <w:rFonts w:ascii="Arial" w:hAnsi="Arial"/>
            <w:sz w:val="22"/>
            <w:szCs w:val="22"/>
            <w:lang w:val="ru-RU"/>
          </w:rPr>
          <w:t>К.3.2</w:t>
        </w:r>
      </w:hyperlink>
      <w:r w:rsidRPr="00163987">
        <w:rPr>
          <w:rFonts w:ascii="Arial" w:hAnsi="Arial"/>
          <w:sz w:val="22"/>
          <w:szCs w:val="22"/>
          <w:lang w:val="ru-RU"/>
        </w:rPr>
        <w:t>) типоразмера 6,3 мм шириной 0,8 мм и гнездового наконечника и предназначенными для присоединения электрических медных проводников на номинальные токи до 16 А включительно в соответствии с инструкциями изготовителя.</w:t>
      </w:r>
    </w:p>
    <w:p w14:paraId="7A74A886" w14:textId="77777777" w:rsidR="00C052AD" w:rsidRPr="00163987" w:rsidRDefault="00C052AD" w:rsidP="00163987">
      <w:pPr>
        <w:spacing w:line="360" w:lineRule="auto"/>
        <w:ind w:right="40" w:firstLine="567"/>
        <w:jc w:val="both"/>
        <w:rPr>
          <w:rFonts w:ascii="Arial" w:hAnsi="Arial"/>
          <w:sz w:val="22"/>
          <w:szCs w:val="22"/>
          <w:lang w:val="ru-RU"/>
        </w:rPr>
      </w:pPr>
    </w:p>
    <w:p w14:paraId="68720354" w14:textId="77777777" w:rsidR="00C052AD" w:rsidRPr="00163987" w:rsidRDefault="00C052AD" w:rsidP="00163987">
      <w:pPr>
        <w:spacing w:line="360" w:lineRule="auto"/>
        <w:ind w:right="40" w:firstLine="567"/>
        <w:jc w:val="both"/>
        <w:rPr>
          <w:rFonts w:ascii="Arial" w:hAnsi="Arial"/>
          <w:sz w:val="20"/>
          <w:szCs w:val="22"/>
          <w:lang w:val="ru-RU"/>
        </w:rPr>
      </w:pPr>
      <w:r w:rsidRPr="00163987">
        <w:rPr>
          <w:rFonts w:ascii="Arial" w:hAnsi="Arial"/>
          <w:spacing w:val="40"/>
          <w:sz w:val="20"/>
          <w:szCs w:val="22"/>
          <w:lang w:val="ru-RU"/>
        </w:rPr>
        <w:t>Примечание</w:t>
      </w:r>
      <w:r w:rsidRPr="00163987">
        <w:rPr>
          <w:rFonts w:ascii="Arial" w:hAnsi="Arial"/>
          <w:sz w:val="20"/>
          <w:szCs w:val="22"/>
          <w:lang w:val="ru-RU"/>
        </w:rPr>
        <w:t xml:space="preserve"> </w:t>
      </w:r>
      <w:r w:rsidRPr="00163987">
        <w:rPr>
          <w:rFonts w:ascii="Arial" w:hAnsi="Arial"/>
          <w:bCs/>
          <w:sz w:val="20"/>
          <w:szCs w:val="22"/>
          <w:lang w:val="ru-RU"/>
        </w:rPr>
        <w:t>–</w:t>
      </w:r>
      <w:r w:rsidRPr="00163987">
        <w:rPr>
          <w:rFonts w:ascii="Arial" w:hAnsi="Arial"/>
          <w:sz w:val="20"/>
          <w:szCs w:val="22"/>
          <w:lang w:val="ru-RU"/>
        </w:rPr>
        <w:t xml:space="preserve"> В ряде стран (Бельгия, Франция, Италия, Испания, Португалия и США) допускается применение плоских </w:t>
      </w:r>
      <w:proofErr w:type="spellStart"/>
      <w:r w:rsidRPr="00163987">
        <w:rPr>
          <w:rFonts w:ascii="Arial" w:hAnsi="Arial"/>
          <w:sz w:val="20"/>
          <w:szCs w:val="22"/>
          <w:lang w:val="ru-RU"/>
        </w:rPr>
        <w:t>быстросоединяемых</w:t>
      </w:r>
      <w:proofErr w:type="spellEnd"/>
      <w:r w:rsidRPr="00163987">
        <w:rPr>
          <w:rFonts w:ascii="Arial" w:hAnsi="Arial"/>
          <w:sz w:val="20"/>
          <w:szCs w:val="22"/>
          <w:lang w:val="ru-RU"/>
        </w:rPr>
        <w:t xml:space="preserve"> выводов на номинальные токи до 20</w:t>
      </w:r>
      <w:proofErr w:type="gramStart"/>
      <w:r w:rsidRPr="00163987">
        <w:rPr>
          <w:rFonts w:ascii="Arial" w:hAnsi="Arial"/>
          <w:sz w:val="20"/>
          <w:szCs w:val="22"/>
          <w:lang w:val="ru-RU"/>
        </w:rPr>
        <w:t xml:space="preserve"> А</w:t>
      </w:r>
      <w:proofErr w:type="gramEnd"/>
      <w:r w:rsidRPr="00163987">
        <w:rPr>
          <w:rFonts w:ascii="Arial" w:hAnsi="Arial"/>
          <w:sz w:val="20"/>
          <w:szCs w:val="22"/>
          <w:lang w:val="ru-RU"/>
        </w:rPr>
        <w:t xml:space="preserve"> включительно.</w:t>
      </w:r>
    </w:p>
    <w:p w14:paraId="78F6A805" w14:textId="77777777" w:rsidR="00C052AD" w:rsidRPr="00163987" w:rsidRDefault="00C052AD" w:rsidP="00163987">
      <w:pPr>
        <w:spacing w:line="360" w:lineRule="auto"/>
        <w:ind w:right="40" w:firstLine="567"/>
        <w:jc w:val="both"/>
        <w:rPr>
          <w:rFonts w:ascii="Arial" w:hAnsi="Arial"/>
          <w:sz w:val="22"/>
          <w:szCs w:val="22"/>
          <w:lang w:val="ru-RU"/>
        </w:rPr>
      </w:pPr>
    </w:p>
    <w:p w14:paraId="2998C759" w14:textId="0E8B7271" w:rsidR="00C052AD" w:rsidRPr="00163987" w:rsidRDefault="00C052AD" w:rsidP="00163987">
      <w:pPr>
        <w:spacing w:line="360" w:lineRule="auto"/>
        <w:ind w:right="40" w:firstLine="567"/>
        <w:jc w:val="both"/>
        <w:rPr>
          <w:rFonts w:ascii="Arial" w:hAnsi="Arial"/>
          <w:sz w:val="22"/>
          <w:szCs w:val="22"/>
          <w:lang w:val="ru-RU"/>
        </w:rPr>
      </w:pPr>
      <w:r w:rsidRPr="00163987">
        <w:rPr>
          <w:rFonts w:ascii="Arial" w:hAnsi="Arial"/>
          <w:sz w:val="22"/>
          <w:szCs w:val="22"/>
          <w:lang w:val="ru-RU"/>
        </w:rPr>
        <w:t xml:space="preserve">Присоединяемые электрические медные проводники (далее </w:t>
      </w:r>
      <w:r w:rsidR="00DB06C9" w:rsidRPr="00163987">
        <w:rPr>
          <w:rFonts w:ascii="Arial" w:hAnsi="Arial"/>
          <w:sz w:val="22"/>
          <w:szCs w:val="22"/>
          <w:lang w:val="ru-RU"/>
        </w:rPr>
        <w:t xml:space="preserve">– </w:t>
      </w:r>
      <w:r w:rsidRPr="00163987">
        <w:rPr>
          <w:rFonts w:ascii="Arial" w:hAnsi="Arial"/>
          <w:sz w:val="22"/>
          <w:szCs w:val="22"/>
          <w:lang w:val="ru-RU"/>
        </w:rPr>
        <w:t>проводники) могут быть гибкими с поперечными сечениями до 4 мм</w:t>
      </w:r>
      <w:r w:rsidRPr="00163987">
        <w:rPr>
          <w:rFonts w:ascii="Arial" w:hAnsi="Arial"/>
          <w:sz w:val="22"/>
          <w:szCs w:val="22"/>
          <w:vertAlign w:val="superscript"/>
          <w:lang w:val="ru-RU"/>
        </w:rPr>
        <w:t>2</w:t>
      </w:r>
      <w:r w:rsidRPr="00163987">
        <w:rPr>
          <w:rFonts w:ascii="Arial" w:hAnsi="Arial"/>
          <w:sz w:val="22"/>
          <w:szCs w:val="22"/>
          <w:lang w:val="ru-RU"/>
        </w:rPr>
        <w:t xml:space="preserve"> включительно или жесткими много</w:t>
      </w:r>
      <w:r w:rsidR="002B1856" w:rsidRPr="00163987">
        <w:rPr>
          <w:rFonts w:ascii="Arial" w:hAnsi="Arial"/>
          <w:sz w:val="22"/>
          <w:szCs w:val="22"/>
          <w:lang w:val="ru-RU"/>
        </w:rPr>
        <w:t>проволоч</w:t>
      </w:r>
      <w:r w:rsidRPr="00163987">
        <w:rPr>
          <w:rFonts w:ascii="Arial" w:hAnsi="Arial"/>
          <w:sz w:val="22"/>
          <w:szCs w:val="22"/>
          <w:lang w:val="ru-RU"/>
        </w:rPr>
        <w:t>ными с поперечными сечениями до 2,5 мм</w:t>
      </w:r>
      <w:r w:rsidRPr="00163987">
        <w:rPr>
          <w:rFonts w:ascii="Arial" w:hAnsi="Arial"/>
          <w:sz w:val="22"/>
          <w:szCs w:val="22"/>
          <w:vertAlign w:val="superscript"/>
          <w:lang w:val="ru-RU"/>
        </w:rPr>
        <w:t>2</w:t>
      </w:r>
      <w:r w:rsidRPr="00163987">
        <w:rPr>
          <w:rFonts w:ascii="Arial" w:hAnsi="Arial"/>
          <w:sz w:val="22"/>
          <w:szCs w:val="22"/>
          <w:lang w:val="ru-RU"/>
        </w:rPr>
        <w:t xml:space="preserve"> включительно (в системе </w:t>
      </w:r>
      <w:r w:rsidRPr="00163987">
        <w:rPr>
          <w:rFonts w:ascii="Arial" w:hAnsi="Arial"/>
          <w:sz w:val="22"/>
          <w:szCs w:val="22"/>
        </w:rPr>
        <w:t>AWG</w:t>
      </w:r>
      <w:r w:rsidRPr="00163987">
        <w:rPr>
          <w:rFonts w:ascii="Arial" w:hAnsi="Arial"/>
          <w:sz w:val="22"/>
          <w:szCs w:val="22"/>
          <w:lang w:val="ru-RU"/>
        </w:rPr>
        <w:t xml:space="preserve"> 12 и св</w:t>
      </w:r>
      <w:r w:rsidR="00DB06C9" w:rsidRPr="00163987">
        <w:rPr>
          <w:rFonts w:ascii="Arial" w:hAnsi="Arial"/>
          <w:sz w:val="22"/>
          <w:szCs w:val="22"/>
          <w:lang w:val="ru-RU"/>
        </w:rPr>
        <w:t>ыше</w:t>
      </w:r>
      <w:r w:rsidRPr="00163987">
        <w:rPr>
          <w:rFonts w:ascii="Arial" w:hAnsi="Arial"/>
          <w:sz w:val="22"/>
          <w:szCs w:val="22"/>
          <w:lang w:val="ru-RU"/>
        </w:rPr>
        <w:t>).</w:t>
      </w:r>
    </w:p>
    <w:p w14:paraId="65245ACD" w14:textId="77777777" w:rsidR="00C052AD" w:rsidRPr="00163987" w:rsidRDefault="00C052AD" w:rsidP="00163987">
      <w:pPr>
        <w:spacing w:line="360" w:lineRule="auto"/>
        <w:ind w:right="40" w:firstLine="567"/>
        <w:jc w:val="both"/>
        <w:rPr>
          <w:rFonts w:ascii="Arial" w:hAnsi="Arial"/>
          <w:sz w:val="22"/>
          <w:szCs w:val="22"/>
          <w:lang w:val="ru-RU"/>
        </w:rPr>
      </w:pPr>
      <w:r w:rsidRPr="00163987">
        <w:rPr>
          <w:rFonts w:ascii="Arial" w:hAnsi="Arial"/>
          <w:sz w:val="22"/>
          <w:szCs w:val="22"/>
          <w:lang w:val="ru-RU"/>
        </w:rPr>
        <w:t>Данное приложение распространяется исключительно на выключатели со штыревыми выводами, выполненными как одно целое с аппаратом.</w:t>
      </w:r>
    </w:p>
    <w:p w14:paraId="3EBC5087" w14:textId="77777777" w:rsidR="00C052AD" w:rsidRPr="00163987" w:rsidRDefault="00C052AD" w:rsidP="00163987">
      <w:pPr>
        <w:spacing w:line="360" w:lineRule="auto"/>
        <w:ind w:firstLine="567"/>
        <w:jc w:val="both"/>
        <w:rPr>
          <w:rFonts w:ascii="Arial" w:hAnsi="Arial"/>
          <w:b/>
          <w:sz w:val="22"/>
          <w:szCs w:val="22"/>
          <w:lang w:val="ru-RU"/>
        </w:rPr>
      </w:pPr>
    </w:p>
    <w:p w14:paraId="596A0DA7" w14:textId="77777777" w:rsidR="00C052AD" w:rsidRPr="00163987" w:rsidRDefault="00C052AD" w:rsidP="00163987">
      <w:pPr>
        <w:spacing w:line="360" w:lineRule="auto"/>
        <w:ind w:firstLine="567"/>
        <w:jc w:val="both"/>
        <w:rPr>
          <w:rFonts w:ascii="Arial" w:hAnsi="Arial"/>
          <w:b/>
          <w:sz w:val="22"/>
          <w:szCs w:val="22"/>
          <w:lang w:val="ru-RU"/>
        </w:rPr>
      </w:pPr>
      <w:r w:rsidRPr="00163987">
        <w:rPr>
          <w:rFonts w:ascii="Arial" w:hAnsi="Arial"/>
          <w:b/>
          <w:sz w:val="22"/>
          <w:szCs w:val="22"/>
          <w:lang w:val="ru-RU"/>
        </w:rPr>
        <w:t>К.2 Нормативные ссылки</w:t>
      </w:r>
    </w:p>
    <w:p w14:paraId="549AABDD" w14:textId="77777777" w:rsidR="00C052AD" w:rsidRPr="00163987" w:rsidRDefault="00C052AD" w:rsidP="00163987">
      <w:pPr>
        <w:spacing w:line="360" w:lineRule="auto"/>
        <w:ind w:firstLine="567"/>
        <w:jc w:val="both"/>
        <w:rPr>
          <w:rFonts w:ascii="Arial" w:hAnsi="Arial"/>
          <w:sz w:val="22"/>
          <w:szCs w:val="22"/>
          <w:lang w:val="ru-RU"/>
        </w:rPr>
      </w:pPr>
      <w:r w:rsidRPr="00163987">
        <w:rPr>
          <w:rFonts w:ascii="Arial" w:hAnsi="Arial"/>
          <w:sz w:val="22"/>
          <w:szCs w:val="22"/>
          <w:lang w:val="ru-RU"/>
        </w:rPr>
        <w:t xml:space="preserve">По разделу </w:t>
      </w:r>
      <w:hyperlink w:anchor="page8" w:history="1">
        <w:r w:rsidRPr="00163987">
          <w:rPr>
            <w:rFonts w:ascii="Arial" w:hAnsi="Arial"/>
            <w:sz w:val="22"/>
            <w:szCs w:val="22"/>
            <w:lang w:val="ru-RU"/>
          </w:rPr>
          <w:t xml:space="preserve">2 </w:t>
        </w:r>
      </w:hyperlink>
      <w:r w:rsidRPr="00163987">
        <w:rPr>
          <w:rFonts w:ascii="Arial" w:hAnsi="Arial"/>
          <w:sz w:val="22"/>
          <w:szCs w:val="22"/>
          <w:lang w:val="ru-RU"/>
        </w:rPr>
        <w:t>со следующим дополнением:</w:t>
      </w:r>
    </w:p>
    <w:p w14:paraId="4CC02237" w14:textId="47F92451" w:rsidR="00C052AD" w:rsidRPr="00163987" w:rsidRDefault="00C052AD" w:rsidP="00163987">
      <w:pPr>
        <w:spacing w:line="360" w:lineRule="auto"/>
        <w:ind w:right="40" w:firstLine="567"/>
        <w:jc w:val="both"/>
        <w:rPr>
          <w:rFonts w:ascii="Arial" w:hAnsi="Arial"/>
          <w:sz w:val="22"/>
          <w:szCs w:val="22"/>
          <w:lang w:val="ru-RU"/>
        </w:rPr>
      </w:pPr>
      <w:r w:rsidRPr="00163987">
        <w:rPr>
          <w:rFonts w:ascii="Arial" w:hAnsi="Arial"/>
          <w:sz w:val="22"/>
          <w:szCs w:val="22"/>
          <w:lang w:val="en-US"/>
        </w:rPr>
        <w:t>IEC 61210</w:t>
      </w:r>
      <w:r w:rsidR="00DB06C9" w:rsidRPr="00163987">
        <w:rPr>
          <w:rFonts w:ascii="Arial" w:hAnsi="Arial"/>
          <w:sz w:val="22"/>
          <w:szCs w:val="22"/>
          <w:lang w:val="en-US"/>
        </w:rPr>
        <w:t>:</w:t>
      </w:r>
      <w:r w:rsidRPr="00163987">
        <w:rPr>
          <w:rFonts w:ascii="Arial" w:hAnsi="Arial"/>
          <w:sz w:val="22"/>
          <w:szCs w:val="22"/>
          <w:lang w:val="en-US"/>
        </w:rPr>
        <w:t>1993</w:t>
      </w:r>
      <w:r w:rsidR="00DB06C9" w:rsidRPr="00163987">
        <w:rPr>
          <w:rFonts w:ascii="Arial" w:hAnsi="Arial"/>
          <w:sz w:val="22"/>
          <w:szCs w:val="22"/>
          <w:lang w:val="en-US"/>
        </w:rPr>
        <w:t>, Connecting devices – Flat quick-connect terminations for electrical copper conductors – Safety requirements</w:t>
      </w:r>
      <w:r w:rsidRPr="00163987">
        <w:rPr>
          <w:rFonts w:ascii="Arial" w:hAnsi="Arial"/>
          <w:sz w:val="22"/>
          <w:szCs w:val="22"/>
          <w:lang w:val="en-US"/>
        </w:rPr>
        <w:t xml:space="preserve"> </w:t>
      </w:r>
      <w:r w:rsidR="00DB06C9" w:rsidRPr="00163987">
        <w:rPr>
          <w:rFonts w:ascii="Arial" w:hAnsi="Arial"/>
          <w:sz w:val="22"/>
          <w:szCs w:val="22"/>
          <w:lang w:val="en-US"/>
        </w:rPr>
        <w:t>(</w:t>
      </w:r>
      <w:r w:rsidRPr="00163987">
        <w:rPr>
          <w:rFonts w:ascii="Arial" w:hAnsi="Arial"/>
          <w:sz w:val="22"/>
          <w:szCs w:val="22"/>
          <w:lang w:val="ru-RU"/>
        </w:rPr>
        <w:t>Устройства</w:t>
      </w:r>
      <w:r w:rsidRPr="00163987">
        <w:rPr>
          <w:rFonts w:ascii="Arial" w:hAnsi="Arial"/>
          <w:sz w:val="22"/>
          <w:szCs w:val="22"/>
          <w:lang w:val="en-US"/>
        </w:rPr>
        <w:t xml:space="preserve"> </w:t>
      </w:r>
      <w:r w:rsidRPr="00163987">
        <w:rPr>
          <w:rFonts w:ascii="Arial" w:hAnsi="Arial"/>
          <w:sz w:val="22"/>
          <w:szCs w:val="22"/>
          <w:lang w:val="ru-RU"/>
        </w:rPr>
        <w:t>присоединительные</w:t>
      </w:r>
      <w:r w:rsidRPr="00163987">
        <w:rPr>
          <w:rFonts w:ascii="Arial" w:hAnsi="Arial"/>
          <w:sz w:val="22"/>
          <w:szCs w:val="22"/>
          <w:lang w:val="en-US"/>
        </w:rPr>
        <w:t xml:space="preserve">. </w:t>
      </w:r>
      <w:r w:rsidRPr="00163987">
        <w:rPr>
          <w:rFonts w:ascii="Arial" w:hAnsi="Arial"/>
          <w:sz w:val="22"/>
          <w:szCs w:val="22"/>
          <w:lang w:val="ru-RU"/>
        </w:rPr>
        <w:t xml:space="preserve">Зажимы плоские </w:t>
      </w:r>
      <w:proofErr w:type="spellStart"/>
      <w:r w:rsidRPr="00163987">
        <w:rPr>
          <w:rFonts w:ascii="Arial" w:hAnsi="Arial"/>
          <w:sz w:val="22"/>
          <w:szCs w:val="22"/>
          <w:lang w:val="ru-RU"/>
        </w:rPr>
        <w:t>быстросоединяемые</w:t>
      </w:r>
      <w:proofErr w:type="spellEnd"/>
      <w:r w:rsidRPr="00163987">
        <w:rPr>
          <w:rFonts w:ascii="Arial" w:hAnsi="Arial"/>
          <w:sz w:val="22"/>
          <w:szCs w:val="22"/>
          <w:lang w:val="ru-RU"/>
        </w:rPr>
        <w:t xml:space="preserve"> для медных электрических проводников. Требования безопасности</w:t>
      </w:r>
      <w:r w:rsidR="00DB06C9" w:rsidRPr="00163987">
        <w:rPr>
          <w:rFonts w:ascii="Arial" w:hAnsi="Arial"/>
          <w:sz w:val="22"/>
          <w:szCs w:val="22"/>
          <w:lang w:val="ru-RU"/>
        </w:rPr>
        <w:t>)</w:t>
      </w:r>
    </w:p>
    <w:p w14:paraId="3EA5EE46" w14:textId="77777777" w:rsidR="00DB06C9" w:rsidRPr="00163987" w:rsidRDefault="00DB06C9" w:rsidP="00163987">
      <w:pPr>
        <w:spacing w:line="360" w:lineRule="auto"/>
        <w:ind w:firstLine="567"/>
        <w:jc w:val="both"/>
        <w:rPr>
          <w:rFonts w:ascii="Arial" w:hAnsi="Arial"/>
          <w:b/>
          <w:sz w:val="22"/>
          <w:szCs w:val="22"/>
          <w:lang w:val="ru-RU"/>
        </w:rPr>
      </w:pPr>
    </w:p>
    <w:p w14:paraId="01ED6529" w14:textId="77777777" w:rsidR="00C052AD" w:rsidRPr="00163987" w:rsidRDefault="00C052AD" w:rsidP="00163987">
      <w:pPr>
        <w:spacing w:line="360" w:lineRule="auto"/>
        <w:ind w:firstLine="567"/>
        <w:jc w:val="both"/>
        <w:rPr>
          <w:rFonts w:ascii="Arial" w:hAnsi="Arial"/>
          <w:b/>
          <w:sz w:val="22"/>
          <w:szCs w:val="22"/>
          <w:lang w:val="ru-RU"/>
        </w:rPr>
      </w:pPr>
      <w:r w:rsidRPr="00163987">
        <w:rPr>
          <w:rFonts w:ascii="Arial" w:hAnsi="Arial"/>
          <w:b/>
          <w:sz w:val="22"/>
          <w:szCs w:val="22"/>
          <w:lang w:val="ru-RU"/>
        </w:rPr>
        <w:t>К.3 Определения</w:t>
      </w:r>
    </w:p>
    <w:p w14:paraId="0B4E8CD2" w14:textId="77777777" w:rsidR="00C052AD" w:rsidRPr="00163987" w:rsidRDefault="00C052AD" w:rsidP="00163987">
      <w:pPr>
        <w:spacing w:line="360" w:lineRule="auto"/>
        <w:ind w:firstLine="567"/>
        <w:jc w:val="both"/>
        <w:rPr>
          <w:rFonts w:ascii="Arial" w:hAnsi="Arial"/>
          <w:sz w:val="22"/>
          <w:szCs w:val="22"/>
          <w:lang w:val="ru-RU"/>
        </w:rPr>
      </w:pPr>
      <w:r w:rsidRPr="00163987">
        <w:rPr>
          <w:rFonts w:ascii="Arial" w:hAnsi="Arial"/>
          <w:sz w:val="22"/>
          <w:szCs w:val="22"/>
          <w:lang w:val="ru-RU"/>
        </w:rPr>
        <w:t xml:space="preserve">По разделу </w:t>
      </w:r>
      <w:hyperlink w:anchor="page10" w:history="1">
        <w:r w:rsidRPr="00163987">
          <w:rPr>
            <w:rFonts w:ascii="Arial" w:hAnsi="Arial"/>
            <w:sz w:val="22"/>
            <w:szCs w:val="22"/>
            <w:lang w:val="ru-RU"/>
          </w:rPr>
          <w:t xml:space="preserve">3 </w:t>
        </w:r>
      </w:hyperlink>
      <w:r w:rsidRPr="00163987">
        <w:rPr>
          <w:rFonts w:ascii="Arial" w:hAnsi="Arial"/>
          <w:sz w:val="22"/>
          <w:szCs w:val="22"/>
          <w:lang w:val="ru-RU"/>
        </w:rPr>
        <w:t>со следующими дополнениями:</w:t>
      </w:r>
    </w:p>
    <w:p w14:paraId="5F7D0D3C" w14:textId="77777777" w:rsidR="00C052AD" w:rsidRPr="00163987" w:rsidRDefault="00C052AD" w:rsidP="00163987">
      <w:pPr>
        <w:spacing w:line="360" w:lineRule="auto"/>
        <w:ind w:right="40" w:firstLine="567"/>
        <w:jc w:val="both"/>
        <w:rPr>
          <w:rFonts w:ascii="Arial" w:hAnsi="Arial"/>
          <w:sz w:val="22"/>
          <w:szCs w:val="22"/>
          <w:lang w:val="ru-RU"/>
        </w:rPr>
      </w:pPr>
      <w:r w:rsidRPr="00163987">
        <w:rPr>
          <w:rFonts w:ascii="Arial" w:hAnsi="Arial"/>
          <w:sz w:val="22"/>
          <w:szCs w:val="22"/>
          <w:lang w:val="ru-RU"/>
        </w:rPr>
        <w:t xml:space="preserve">К.3.1 </w:t>
      </w:r>
      <w:r w:rsidRPr="00163987">
        <w:rPr>
          <w:rFonts w:ascii="Arial" w:hAnsi="Arial"/>
          <w:b/>
          <w:sz w:val="22"/>
          <w:szCs w:val="22"/>
          <w:lang w:val="ru-RU"/>
        </w:rPr>
        <w:t xml:space="preserve">плоский </w:t>
      </w:r>
      <w:proofErr w:type="spellStart"/>
      <w:r w:rsidRPr="00163987">
        <w:rPr>
          <w:rFonts w:ascii="Arial" w:hAnsi="Arial"/>
          <w:b/>
          <w:sz w:val="22"/>
          <w:szCs w:val="22"/>
          <w:lang w:val="ru-RU"/>
        </w:rPr>
        <w:t>быстросоединяемый</w:t>
      </w:r>
      <w:proofErr w:type="spellEnd"/>
      <w:r w:rsidRPr="00163987">
        <w:rPr>
          <w:rFonts w:ascii="Arial" w:hAnsi="Arial"/>
          <w:b/>
          <w:sz w:val="22"/>
          <w:szCs w:val="22"/>
          <w:lang w:val="ru-RU"/>
        </w:rPr>
        <w:t xml:space="preserve"> вывод</w:t>
      </w:r>
      <w:r w:rsidRPr="00163987">
        <w:rPr>
          <w:rFonts w:ascii="Arial" w:hAnsi="Arial"/>
          <w:sz w:val="22"/>
          <w:szCs w:val="22"/>
          <w:lang w:val="ru-RU"/>
        </w:rPr>
        <w:t xml:space="preserve"> (</w:t>
      </w:r>
      <w:r w:rsidRPr="00163987">
        <w:rPr>
          <w:rFonts w:ascii="Arial" w:hAnsi="Arial"/>
          <w:sz w:val="22"/>
          <w:szCs w:val="22"/>
        </w:rPr>
        <w:t>flat</w:t>
      </w:r>
      <w:r w:rsidRPr="00163987">
        <w:rPr>
          <w:rFonts w:ascii="Arial" w:hAnsi="Arial"/>
          <w:sz w:val="22"/>
          <w:szCs w:val="22"/>
          <w:lang w:val="ru-RU"/>
        </w:rPr>
        <w:t xml:space="preserve"> </w:t>
      </w:r>
      <w:r w:rsidRPr="00163987">
        <w:rPr>
          <w:rFonts w:ascii="Arial" w:hAnsi="Arial"/>
          <w:sz w:val="22"/>
          <w:szCs w:val="22"/>
        </w:rPr>
        <w:t>quick</w:t>
      </w:r>
      <w:r w:rsidRPr="00163987">
        <w:rPr>
          <w:rFonts w:ascii="Arial" w:hAnsi="Arial"/>
          <w:sz w:val="22"/>
          <w:szCs w:val="22"/>
          <w:lang w:val="ru-RU"/>
        </w:rPr>
        <w:t>-</w:t>
      </w:r>
      <w:r w:rsidRPr="00163987">
        <w:rPr>
          <w:rFonts w:ascii="Arial" w:hAnsi="Arial"/>
          <w:sz w:val="22"/>
          <w:szCs w:val="22"/>
        </w:rPr>
        <w:t>connect</w:t>
      </w:r>
      <w:r w:rsidRPr="00163987">
        <w:rPr>
          <w:rFonts w:ascii="Arial" w:hAnsi="Arial"/>
          <w:sz w:val="22"/>
          <w:szCs w:val="22"/>
          <w:lang w:val="ru-RU"/>
        </w:rPr>
        <w:t xml:space="preserve"> </w:t>
      </w:r>
      <w:r w:rsidRPr="00163987">
        <w:rPr>
          <w:rFonts w:ascii="Arial" w:hAnsi="Arial"/>
          <w:sz w:val="22"/>
          <w:szCs w:val="22"/>
        </w:rPr>
        <w:t>termination</w:t>
      </w:r>
      <w:r w:rsidRPr="00163987">
        <w:rPr>
          <w:rFonts w:ascii="Arial" w:hAnsi="Arial"/>
          <w:sz w:val="22"/>
          <w:szCs w:val="22"/>
          <w:lang w:val="ru-RU"/>
        </w:rPr>
        <w:t>): Электрическое соединение, состоящее из штыревого и гнездового наконечников, сочленяемых и расчленяемых с помощью и без помощи инструмента.</w:t>
      </w:r>
    </w:p>
    <w:p w14:paraId="327DA812" w14:textId="77777777" w:rsidR="00C052AD" w:rsidRPr="00163987" w:rsidRDefault="00C052AD" w:rsidP="00163987">
      <w:pPr>
        <w:spacing w:line="360" w:lineRule="auto"/>
        <w:ind w:right="40" w:firstLine="567"/>
        <w:jc w:val="both"/>
        <w:rPr>
          <w:rFonts w:ascii="Arial" w:hAnsi="Arial"/>
          <w:sz w:val="22"/>
          <w:szCs w:val="22"/>
          <w:lang w:val="ru-RU"/>
        </w:rPr>
      </w:pPr>
      <w:r w:rsidRPr="00163987">
        <w:rPr>
          <w:rFonts w:ascii="Arial" w:hAnsi="Arial"/>
          <w:sz w:val="22"/>
          <w:szCs w:val="22"/>
          <w:lang w:val="ru-RU"/>
        </w:rPr>
        <w:lastRenderedPageBreak/>
        <w:t xml:space="preserve">К.3.2 </w:t>
      </w:r>
      <w:r w:rsidRPr="00163987">
        <w:rPr>
          <w:rFonts w:ascii="Arial" w:hAnsi="Arial"/>
          <w:b/>
          <w:sz w:val="22"/>
          <w:szCs w:val="22"/>
          <w:lang w:val="ru-RU"/>
        </w:rPr>
        <w:t>штыревой наконечник</w:t>
      </w:r>
      <w:r w:rsidRPr="00163987">
        <w:rPr>
          <w:rFonts w:ascii="Arial" w:hAnsi="Arial"/>
          <w:sz w:val="22"/>
          <w:szCs w:val="22"/>
          <w:lang w:val="ru-RU"/>
        </w:rPr>
        <w:t xml:space="preserve"> (</w:t>
      </w:r>
      <w:r w:rsidRPr="00163987">
        <w:rPr>
          <w:rFonts w:ascii="Arial" w:hAnsi="Arial"/>
          <w:sz w:val="22"/>
          <w:szCs w:val="22"/>
        </w:rPr>
        <w:t>male</w:t>
      </w:r>
      <w:r w:rsidRPr="00163987">
        <w:rPr>
          <w:rFonts w:ascii="Arial" w:hAnsi="Arial"/>
          <w:sz w:val="22"/>
          <w:szCs w:val="22"/>
          <w:lang w:val="ru-RU"/>
        </w:rPr>
        <w:t xml:space="preserve"> </w:t>
      </w:r>
      <w:r w:rsidRPr="00163987">
        <w:rPr>
          <w:rFonts w:ascii="Arial" w:hAnsi="Arial"/>
          <w:sz w:val="22"/>
          <w:szCs w:val="22"/>
        </w:rPr>
        <w:t>tab</w:t>
      </w:r>
      <w:r w:rsidRPr="00163987">
        <w:rPr>
          <w:rFonts w:ascii="Arial" w:hAnsi="Arial"/>
          <w:sz w:val="22"/>
          <w:szCs w:val="22"/>
          <w:lang w:val="ru-RU"/>
        </w:rPr>
        <w:t xml:space="preserve">): Часть плоского </w:t>
      </w:r>
      <w:proofErr w:type="spellStart"/>
      <w:r w:rsidRPr="00163987">
        <w:rPr>
          <w:rFonts w:ascii="Arial" w:hAnsi="Arial"/>
          <w:sz w:val="22"/>
          <w:szCs w:val="22"/>
          <w:lang w:val="ru-RU"/>
        </w:rPr>
        <w:t>быстросоединяемого</w:t>
      </w:r>
      <w:proofErr w:type="spellEnd"/>
      <w:r w:rsidRPr="00163987">
        <w:rPr>
          <w:rFonts w:ascii="Arial" w:hAnsi="Arial"/>
          <w:sz w:val="22"/>
          <w:szCs w:val="22"/>
          <w:lang w:val="ru-RU"/>
        </w:rPr>
        <w:t xml:space="preserve"> вывода, вводимая для сочленения в гнездовой наконечник.</w:t>
      </w:r>
    </w:p>
    <w:p w14:paraId="19A57C7B" w14:textId="77777777" w:rsidR="00C052AD" w:rsidRPr="00163987" w:rsidRDefault="00C052AD" w:rsidP="00163987">
      <w:pPr>
        <w:spacing w:line="360" w:lineRule="auto"/>
        <w:ind w:right="40" w:firstLine="567"/>
        <w:jc w:val="both"/>
        <w:rPr>
          <w:rFonts w:ascii="Arial" w:hAnsi="Arial"/>
          <w:sz w:val="22"/>
          <w:szCs w:val="22"/>
          <w:lang w:val="ru-RU"/>
        </w:rPr>
      </w:pPr>
      <w:r w:rsidRPr="00163987">
        <w:rPr>
          <w:rFonts w:ascii="Arial" w:hAnsi="Arial"/>
          <w:sz w:val="22"/>
          <w:szCs w:val="22"/>
          <w:lang w:val="ru-RU"/>
        </w:rPr>
        <w:t xml:space="preserve">К.3.3 </w:t>
      </w:r>
      <w:r w:rsidRPr="00163987">
        <w:rPr>
          <w:rFonts w:ascii="Arial" w:hAnsi="Arial"/>
          <w:b/>
          <w:sz w:val="22"/>
          <w:szCs w:val="22"/>
          <w:lang w:val="ru-RU"/>
        </w:rPr>
        <w:t>гнездовой наконечник</w:t>
      </w:r>
      <w:r w:rsidRPr="00163987">
        <w:rPr>
          <w:rFonts w:ascii="Arial" w:hAnsi="Arial"/>
          <w:sz w:val="22"/>
          <w:szCs w:val="22"/>
          <w:lang w:val="ru-RU"/>
        </w:rPr>
        <w:t xml:space="preserve"> (</w:t>
      </w:r>
      <w:r w:rsidRPr="00163987">
        <w:rPr>
          <w:rFonts w:ascii="Arial" w:hAnsi="Arial"/>
          <w:sz w:val="22"/>
          <w:szCs w:val="22"/>
        </w:rPr>
        <w:t>female</w:t>
      </w:r>
      <w:r w:rsidRPr="00163987">
        <w:rPr>
          <w:rFonts w:ascii="Arial" w:hAnsi="Arial"/>
          <w:sz w:val="22"/>
          <w:szCs w:val="22"/>
          <w:lang w:val="ru-RU"/>
        </w:rPr>
        <w:t xml:space="preserve"> </w:t>
      </w:r>
      <w:r w:rsidRPr="00163987">
        <w:rPr>
          <w:rFonts w:ascii="Arial" w:hAnsi="Arial"/>
          <w:sz w:val="22"/>
          <w:szCs w:val="22"/>
        </w:rPr>
        <w:t>connector</w:t>
      </w:r>
      <w:r w:rsidRPr="00163987">
        <w:rPr>
          <w:rFonts w:ascii="Arial" w:hAnsi="Arial"/>
          <w:sz w:val="22"/>
          <w:szCs w:val="22"/>
          <w:lang w:val="ru-RU"/>
        </w:rPr>
        <w:t xml:space="preserve">): Часть плоского </w:t>
      </w:r>
      <w:proofErr w:type="spellStart"/>
      <w:r w:rsidRPr="00163987">
        <w:rPr>
          <w:rFonts w:ascii="Arial" w:hAnsi="Arial"/>
          <w:sz w:val="22"/>
          <w:szCs w:val="22"/>
          <w:lang w:val="ru-RU"/>
        </w:rPr>
        <w:t>быстросоединяемого</w:t>
      </w:r>
      <w:proofErr w:type="spellEnd"/>
      <w:r w:rsidRPr="00163987">
        <w:rPr>
          <w:rFonts w:ascii="Arial" w:hAnsi="Arial"/>
          <w:sz w:val="22"/>
          <w:szCs w:val="22"/>
          <w:lang w:val="ru-RU"/>
        </w:rPr>
        <w:t xml:space="preserve"> вывода, в которую вводится штыревой наконечник.</w:t>
      </w:r>
    </w:p>
    <w:p w14:paraId="7CA52829" w14:textId="77777777" w:rsidR="00C052AD" w:rsidRPr="00163987" w:rsidRDefault="00C052AD" w:rsidP="00163987">
      <w:pPr>
        <w:spacing w:line="360" w:lineRule="auto"/>
        <w:ind w:right="40" w:firstLine="567"/>
        <w:jc w:val="both"/>
        <w:rPr>
          <w:rFonts w:ascii="Arial" w:hAnsi="Arial"/>
          <w:sz w:val="22"/>
          <w:szCs w:val="22"/>
          <w:lang w:val="ru-RU"/>
        </w:rPr>
      </w:pPr>
      <w:r w:rsidRPr="00163987">
        <w:rPr>
          <w:rFonts w:ascii="Arial" w:hAnsi="Arial"/>
          <w:sz w:val="22"/>
          <w:szCs w:val="22"/>
          <w:lang w:val="ru-RU"/>
        </w:rPr>
        <w:t xml:space="preserve">К.3.4 </w:t>
      </w:r>
      <w:r w:rsidRPr="00163987">
        <w:rPr>
          <w:rFonts w:ascii="Arial" w:hAnsi="Arial"/>
          <w:b/>
          <w:sz w:val="22"/>
          <w:szCs w:val="22"/>
          <w:lang w:val="ru-RU"/>
        </w:rPr>
        <w:t>фиксирующий элемент</w:t>
      </w:r>
      <w:r w:rsidRPr="00163987">
        <w:rPr>
          <w:rFonts w:ascii="Arial" w:hAnsi="Arial"/>
          <w:sz w:val="22"/>
          <w:szCs w:val="22"/>
          <w:lang w:val="ru-RU"/>
        </w:rPr>
        <w:t xml:space="preserve"> (</w:t>
      </w:r>
      <w:r w:rsidRPr="00163987">
        <w:rPr>
          <w:rFonts w:ascii="Arial" w:hAnsi="Arial"/>
          <w:sz w:val="22"/>
          <w:szCs w:val="22"/>
        </w:rPr>
        <w:t>detent</w:t>
      </w:r>
      <w:r w:rsidRPr="00163987">
        <w:rPr>
          <w:rFonts w:ascii="Arial" w:hAnsi="Arial"/>
          <w:sz w:val="22"/>
          <w:szCs w:val="22"/>
          <w:lang w:val="ru-RU"/>
        </w:rPr>
        <w:t>): Углубление (выемка) или отверстие в штыревом наконечнике, которое взаимодействует с выступающей частью гнездового наконечника и обеспечивает фиксацию сочленяемых частей.</w:t>
      </w:r>
    </w:p>
    <w:p w14:paraId="2BFB276E" w14:textId="77777777" w:rsidR="00DB06C9" w:rsidRPr="00163987" w:rsidRDefault="00DB06C9" w:rsidP="00163987">
      <w:pPr>
        <w:spacing w:line="360" w:lineRule="auto"/>
        <w:ind w:firstLine="567"/>
        <w:jc w:val="both"/>
        <w:rPr>
          <w:rFonts w:ascii="Arial" w:hAnsi="Arial"/>
          <w:b/>
          <w:sz w:val="22"/>
          <w:szCs w:val="22"/>
          <w:lang w:val="ru-RU"/>
        </w:rPr>
      </w:pPr>
    </w:p>
    <w:p w14:paraId="6702B6E9" w14:textId="77777777" w:rsidR="00C052AD" w:rsidRPr="00163987" w:rsidRDefault="00C052AD" w:rsidP="00163987">
      <w:pPr>
        <w:spacing w:line="360" w:lineRule="auto"/>
        <w:ind w:firstLine="567"/>
        <w:jc w:val="both"/>
        <w:rPr>
          <w:rFonts w:ascii="Arial" w:hAnsi="Arial"/>
          <w:b/>
          <w:sz w:val="22"/>
          <w:szCs w:val="22"/>
          <w:lang w:val="ru-RU"/>
        </w:rPr>
      </w:pPr>
      <w:r w:rsidRPr="00163987">
        <w:rPr>
          <w:rFonts w:ascii="Arial" w:hAnsi="Arial"/>
          <w:b/>
          <w:sz w:val="22"/>
          <w:szCs w:val="22"/>
          <w:lang w:val="ru-RU"/>
        </w:rPr>
        <w:t>К.4 Классификация</w:t>
      </w:r>
    </w:p>
    <w:p w14:paraId="6E2FF8F6" w14:textId="77777777" w:rsidR="00C052AD" w:rsidRPr="00163987" w:rsidRDefault="00C052AD" w:rsidP="00163987">
      <w:pPr>
        <w:spacing w:line="360" w:lineRule="auto"/>
        <w:ind w:firstLine="567"/>
        <w:jc w:val="both"/>
        <w:rPr>
          <w:rFonts w:ascii="Arial" w:hAnsi="Arial"/>
          <w:sz w:val="22"/>
          <w:szCs w:val="22"/>
          <w:lang w:val="ru-RU"/>
        </w:rPr>
      </w:pPr>
      <w:r w:rsidRPr="00163987">
        <w:rPr>
          <w:rFonts w:ascii="Arial" w:hAnsi="Arial"/>
          <w:sz w:val="22"/>
          <w:szCs w:val="22"/>
          <w:lang w:val="ru-RU"/>
        </w:rPr>
        <w:t xml:space="preserve">По разделу </w:t>
      </w:r>
      <w:hyperlink w:anchor="page19" w:history="1">
        <w:r w:rsidRPr="00163987">
          <w:rPr>
            <w:rFonts w:ascii="Arial" w:hAnsi="Arial"/>
            <w:sz w:val="22"/>
            <w:szCs w:val="22"/>
            <w:lang w:val="ru-RU"/>
          </w:rPr>
          <w:t>4.</w:t>
        </w:r>
      </w:hyperlink>
    </w:p>
    <w:p w14:paraId="5D247602" w14:textId="77777777" w:rsidR="00DB06C9" w:rsidRPr="00163987" w:rsidRDefault="00DB06C9" w:rsidP="00163987">
      <w:pPr>
        <w:spacing w:line="360" w:lineRule="auto"/>
        <w:ind w:firstLine="567"/>
        <w:jc w:val="both"/>
        <w:rPr>
          <w:rFonts w:ascii="Arial" w:hAnsi="Arial"/>
          <w:b/>
          <w:sz w:val="22"/>
          <w:szCs w:val="22"/>
          <w:lang w:val="ru-RU"/>
        </w:rPr>
      </w:pPr>
    </w:p>
    <w:p w14:paraId="416ED9EC" w14:textId="77777777" w:rsidR="00C052AD" w:rsidRPr="00163987" w:rsidRDefault="00C052AD" w:rsidP="00163987">
      <w:pPr>
        <w:spacing w:line="360" w:lineRule="auto"/>
        <w:ind w:firstLine="567"/>
        <w:jc w:val="both"/>
        <w:rPr>
          <w:rFonts w:ascii="Arial" w:hAnsi="Arial"/>
          <w:b/>
          <w:sz w:val="22"/>
          <w:szCs w:val="22"/>
          <w:lang w:val="ru-RU"/>
        </w:rPr>
      </w:pPr>
      <w:r w:rsidRPr="00163987">
        <w:rPr>
          <w:rFonts w:ascii="Arial" w:hAnsi="Arial"/>
          <w:b/>
          <w:sz w:val="22"/>
          <w:szCs w:val="22"/>
          <w:lang w:val="ru-RU"/>
        </w:rPr>
        <w:t>К.5 Характеристики автоматических выключателей</w:t>
      </w:r>
    </w:p>
    <w:p w14:paraId="54AB0395" w14:textId="77777777" w:rsidR="00C052AD" w:rsidRPr="00163987" w:rsidRDefault="00C052AD" w:rsidP="00163987">
      <w:pPr>
        <w:spacing w:line="360" w:lineRule="auto"/>
        <w:ind w:firstLine="567"/>
        <w:jc w:val="both"/>
        <w:rPr>
          <w:rFonts w:ascii="Arial" w:hAnsi="Arial"/>
          <w:sz w:val="22"/>
          <w:szCs w:val="22"/>
          <w:lang w:val="ru-RU"/>
        </w:rPr>
      </w:pPr>
      <w:r w:rsidRPr="00163987">
        <w:rPr>
          <w:rFonts w:ascii="Arial" w:hAnsi="Arial"/>
          <w:sz w:val="22"/>
          <w:szCs w:val="22"/>
          <w:lang w:val="ru-RU"/>
        </w:rPr>
        <w:t xml:space="preserve">По разделу </w:t>
      </w:r>
      <w:hyperlink w:anchor="page20" w:history="1">
        <w:r w:rsidRPr="00163987">
          <w:rPr>
            <w:rFonts w:ascii="Arial" w:hAnsi="Arial"/>
            <w:sz w:val="22"/>
            <w:szCs w:val="22"/>
            <w:lang w:val="ru-RU"/>
          </w:rPr>
          <w:t>5.</w:t>
        </w:r>
      </w:hyperlink>
    </w:p>
    <w:p w14:paraId="5AD01CC4" w14:textId="77777777" w:rsidR="00DB06C9" w:rsidRPr="00163987" w:rsidRDefault="00DB06C9" w:rsidP="00163987">
      <w:pPr>
        <w:pStyle w:val="a9"/>
        <w:widowControl w:val="0"/>
        <w:spacing w:line="360" w:lineRule="auto"/>
        <w:ind w:firstLine="567"/>
        <w:jc w:val="both"/>
        <w:rPr>
          <w:rFonts w:ascii="Arial" w:hAnsi="Arial"/>
          <w:b/>
          <w:bCs/>
          <w:sz w:val="22"/>
          <w:szCs w:val="22"/>
          <w:lang w:val="ru-RU"/>
        </w:rPr>
      </w:pPr>
    </w:p>
    <w:p w14:paraId="3FB54498" w14:textId="77777777" w:rsidR="00C052AD" w:rsidRPr="00163987" w:rsidRDefault="00C052AD" w:rsidP="00163987">
      <w:pPr>
        <w:pStyle w:val="a9"/>
        <w:widowControl w:val="0"/>
        <w:spacing w:line="360" w:lineRule="auto"/>
        <w:ind w:firstLine="567"/>
        <w:jc w:val="both"/>
        <w:rPr>
          <w:rFonts w:ascii="Arial" w:hAnsi="Arial"/>
          <w:b/>
          <w:bCs/>
          <w:sz w:val="22"/>
          <w:szCs w:val="22"/>
          <w:lang w:val="ru-RU"/>
        </w:rPr>
      </w:pPr>
      <w:r w:rsidRPr="00163987">
        <w:rPr>
          <w:rFonts w:ascii="Arial" w:hAnsi="Arial"/>
          <w:b/>
          <w:bCs/>
          <w:sz w:val="22"/>
          <w:szCs w:val="22"/>
          <w:lang w:val="ru-RU"/>
        </w:rPr>
        <w:t>К.6 Маркировка</w:t>
      </w:r>
    </w:p>
    <w:p w14:paraId="2815506A"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 xml:space="preserve">По разделу 6 со следующими дополнениями после перечисления </w:t>
      </w:r>
      <w:r w:rsidRPr="00163987">
        <w:rPr>
          <w:rFonts w:ascii="Arial" w:hAnsi="Arial"/>
          <w:sz w:val="22"/>
          <w:szCs w:val="22"/>
          <w:lang w:val="en-US"/>
        </w:rPr>
        <w:t>k</w:t>
      </w:r>
      <w:r w:rsidRPr="00163987">
        <w:rPr>
          <w:rFonts w:ascii="Arial" w:hAnsi="Arial"/>
          <w:sz w:val="22"/>
          <w:szCs w:val="22"/>
          <w:lang w:val="ru-RU"/>
        </w:rPr>
        <w:t xml:space="preserve">). </w:t>
      </w:r>
    </w:p>
    <w:p w14:paraId="54BABA23"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 xml:space="preserve">Следующая информация, касающаяся гнездовых наконечников по </w:t>
      </w:r>
      <w:r w:rsidRPr="00163987">
        <w:rPr>
          <w:rFonts w:ascii="Arial" w:hAnsi="Arial"/>
          <w:sz w:val="22"/>
          <w:szCs w:val="22"/>
        </w:rPr>
        <w:t>IEC</w:t>
      </w:r>
      <w:r w:rsidRPr="00163987">
        <w:rPr>
          <w:rFonts w:ascii="Arial" w:hAnsi="Arial"/>
          <w:sz w:val="22"/>
          <w:szCs w:val="22"/>
          <w:lang w:val="ru-RU"/>
        </w:rPr>
        <w:t xml:space="preserve"> 61210 и типа применяемых проводников, должна быть приведена в инструкциях изготовителя:</w:t>
      </w:r>
    </w:p>
    <w:p w14:paraId="1A83C36F"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en-US"/>
        </w:rPr>
        <w:t>a</w:t>
      </w:r>
      <w:r w:rsidRPr="00163987">
        <w:rPr>
          <w:rFonts w:ascii="Arial" w:hAnsi="Arial"/>
          <w:sz w:val="22"/>
          <w:szCs w:val="22"/>
          <w:lang w:val="ru-RU"/>
        </w:rPr>
        <w:t xml:space="preserve">) </w:t>
      </w:r>
      <w:proofErr w:type="gramStart"/>
      <w:r w:rsidRPr="00163987">
        <w:rPr>
          <w:rFonts w:ascii="Arial" w:hAnsi="Arial"/>
          <w:sz w:val="22"/>
          <w:szCs w:val="22"/>
          <w:lang w:val="ru-RU"/>
        </w:rPr>
        <w:t>наименование</w:t>
      </w:r>
      <w:proofErr w:type="gramEnd"/>
      <w:r w:rsidRPr="00163987">
        <w:rPr>
          <w:rFonts w:ascii="Arial" w:hAnsi="Arial"/>
          <w:sz w:val="22"/>
          <w:szCs w:val="22"/>
          <w:lang w:val="ru-RU"/>
        </w:rPr>
        <w:t xml:space="preserve"> изготовителя или товарный знак;</w:t>
      </w:r>
    </w:p>
    <w:p w14:paraId="4BED3052"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en-US"/>
        </w:rPr>
        <w:t>b</w:t>
      </w:r>
      <w:r w:rsidRPr="00163987">
        <w:rPr>
          <w:rFonts w:ascii="Arial" w:hAnsi="Arial"/>
          <w:sz w:val="22"/>
          <w:szCs w:val="22"/>
          <w:lang w:val="ru-RU"/>
        </w:rPr>
        <w:t xml:space="preserve">) </w:t>
      </w:r>
      <w:proofErr w:type="gramStart"/>
      <w:r w:rsidRPr="00163987">
        <w:rPr>
          <w:rFonts w:ascii="Arial" w:hAnsi="Arial"/>
          <w:sz w:val="22"/>
          <w:szCs w:val="22"/>
          <w:lang w:val="ru-RU"/>
        </w:rPr>
        <w:t>тип</w:t>
      </w:r>
      <w:proofErr w:type="gramEnd"/>
      <w:r w:rsidRPr="00163987">
        <w:rPr>
          <w:rFonts w:ascii="Arial" w:hAnsi="Arial"/>
          <w:sz w:val="22"/>
          <w:szCs w:val="22"/>
          <w:lang w:val="ru-RU"/>
        </w:rPr>
        <w:t xml:space="preserve"> изделия;</w:t>
      </w:r>
    </w:p>
    <w:p w14:paraId="6563A010"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en-US"/>
        </w:rPr>
        <w:t>c</w:t>
      </w:r>
      <w:r w:rsidRPr="00163987">
        <w:rPr>
          <w:rFonts w:ascii="Arial" w:hAnsi="Arial"/>
          <w:sz w:val="22"/>
          <w:szCs w:val="22"/>
          <w:lang w:val="ru-RU"/>
        </w:rPr>
        <w:t xml:space="preserve">) </w:t>
      </w:r>
      <w:proofErr w:type="gramStart"/>
      <w:r w:rsidRPr="00163987">
        <w:rPr>
          <w:rFonts w:ascii="Arial" w:hAnsi="Arial"/>
          <w:sz w:val="22"/>
          <w:szCs w:val="22"/>
          <w:lang w:val="ru-RU"/>
        </w:rPr>
        <w:t>сечение</w:t>
      </w:r>
      <w:proofErr w:type="gramEnd"/>
      <w:r w:rsidRPr="00163987">
        <w:rPr>
          <w:rFonts w:ascii="Arial" w:hAnsi="Arial"/>
          <w:sz w:val="22"/>
          <w:szCs w:val="22"/>
          <w:lang w:val="ru-RU"/>
        </w:rPr>
        <w:t xml:space="preserve"> проводников и цветовой код изолированных гнездовых наконечников (см. таблицу К.1);</w:t>
      </w:r>
    </w:p>
    <w:p w14:paraId="3A0083B1"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en-US"/>
        </w:rPr>
        <w:t>d</w:t>
      </w:r>
      <w:r w:rsidRPr="00163987">
        <w:rPr>
          <w:rFonts w:ascii="Arial" w:hAnsi="Arial"/>
          <w:sz w:val="22"/>
          <w:szCs w:val="22"/>
          <w:lang w:val="ru-RU"/>
        </w:rPr>
        <w:t xml:space="preserve">) </w:t>
      </w:r>
      <w:proofErr w:type="gramStart"/>
      <w:r w:rsidRPr="00163987">
        <w:rPr>
          <w:rFonts w:ascii="Arial" w:hAnsi="Arial"/>
          <w:sz w:val="22"/>
          <w:szCs w:val="22"/>
          <w:lang w:val="ru-RU"/>
        </w:rPr>
        <w:t>применение</w:t>
      </w:r>
      <w:proofErr w:type="gramEnd"/>
      <w:r w:rsidRPr="00163987">
        <w:rPr>
          <w:rFonts w:ascii="Arial" w:hAnsi="Arial"/>
          <w:sz w:val="22"/>
          <w:szCs w:val="22"/>
          <w:lang w:val="ru-RU"/>
        </w:rPr>
        <w:t xml:space="preserve"> чисто серебряных или медных с гальваническим покрытием оловом сплавов.</w:t>
      </w:r>
    </w:p>
    <w:p w14:paraId="40C8FD22"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79A3E767" w14:textId="77777777" w:rsidR="00C052AD" w:rsidRPr="00163987" w:rsidRDefault="00C052AD" w:rsidP="00163987">
      <w:pPr>
        <w:pStyle w:val="a9"/>
        <w:widowControl w:val="0"/>
        <w:spacing w:line="360" w:lineRule="auto"/>
        <w:jc w:val="both"/>
        <w:rPr>
          <w:rFonts w:ascii="Arial" w:hAnsi="Arial"/>
          <w:sz w:val="22"/>
          <w:szCs w:val="22"/>
          <w:lang w:val="ru-RU"/>
        </w:rPr>
      </w:pPr>
      <w:r w:rsidRPr="00163987">
        <w:rPr>
          <w:rFonts w:ascii="Arial" w:hAnsi="Arial"/>
          <w:spacing w:val="40"/>
          <w:sz w:val="22"/>
          <w:szCs w:val="22"/>
          <w:lang w:val="ru-RU"/>
        </w:rPr>
        <w:t>Таблица</w:t>
      </w:r>
      <w:r w:rsidRPr="00163987">
        <w:rPr>
          <w:rFonts w:ascii="Arial" w:hAnsi="Arial"/>
          <w:sz w:val="22"/>
          <w:szCs w:val="22"/>
          <w:lang w:val="ru-RU"/>
        </w:rPr>
        <w:t xml:space="preserve"> К.1 – Цветовой код гнездовых соединителей и соответствующие сечения проводников</w:t>
      </w:r>
    </w:p>
    <w:tbl>
      <w:tblPr>
        <w:tblW w:w="0" w:type="auto"/>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891"/>
        <w:gridCol w:w="4891"/>
      </w:tblGrid>
      <w:tr w:rsidR="00AE662B" w:rsidRPr="00163987" w14:paraId="489BBC7B" w14:textId="77777777" w:rsidTr="00C052AD">
        <w:tc>
          <w:tcPr>
            <w:tcW w:w="4891" w:type="dxa"/>
            <w:tcBorders>
              <w:bottom w:val="double" w:sz="4" w:space="0" w:color="auto"/>
            </w:tcBorders>
          </w:tcPr>
          <w:p w14:paraId="1FF14365" w14:textId="77777777" w:rsidR="00C052AD" w:rsidRPr="00163987" w:rsidRDefault="00C052AD" w:rsidP="00163987">
            <w:pPr>
              <w:pStyle w:val="a9"/>
              <w:widowControl w:val="0"/>
              <w:spacing w:line="360" w:lineRule="auto"/>
              <w:jc w:val="center"/>
              <w:rPr>
                <w:rFonts w:ascii="Arial" w:hAnsi="Arial"/>
                <w:szCs w:val="24"/>
                <w:vertAlign w:val="superscript"/>
                <w:lang w:val="ru-RU"/>
              </w:rPr>
            </w:pPr>
            <w:r w:rsidRPr="00163987">
              <w:rPr>
                <w:rFonts w:ascii="Arial" w:hAnsi="Arial"/>
                <w:szCs w:val="24"/>
                <w:lang w:val="ru-RU"/>
              </w:rPr>
              <w:t>Сечения проводников, мм</w:t>
            </w:r>
            <w:r w:rsidRPr="00163987">
              <w:rPr>
                <w:rFonts w:ascii="Arial" w:hAnsi="Arial"/>
                <w:szCs w:val="24"/>
                <w:vertAlign w:val="superscript"/>
                <w:lang w:val="ru-RU"/>
              </w:rPr>
              <w:t>2</w:t>
            </w:r>
          </w:p>
        </w:tc>
        <w:tc>
          <w:tcPr>
            <w:tcW w:w="4891" w:type="dxa"/>
            <w:tcBorders>
              <w:bottom w:val="double" w:sz="4" w:space="0" w:color="auto"/>
            </w:tcBorders>
          </w:tcPr>
          <w:p w14:paraId="05B33F9A"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Цветовой код гнездовых соединителей</w:t>
            </w:r>
          </w:p>
        </w:tc>
      </w:tr>
      <w:tr w:rsidR="00AE662B" w:rsidRPr="00163987" w14:paraId="7A1C50E9" w14:textId="77777777" w:rsidTr="00C052AD">
        <w:tc>
          <w:tcPr>
            <w:tcW w:w="4891" w:type="dxa"/>
            <w:tcBorders>
              <w:top w:val="double" w:sz="4" w:space="0" w:color="auto"/>
            </w:tcBorders>
          </w:tcPr>
          <w:p w14:paraId="199A83BE"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1,0</w:t>
            </w:r>
          </w:p>
          <w:p w14:paraId="57BCC752"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1,5</w:t>
            </w:r>
          </w:p>
          <w:p w14:paraId="00377095"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2,5</w:t>
            </w:r>
          </w:p>
          <w:p w14:paraId="69E6A4CC"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4,0</w:t>
            </w:r>
          </w:p>
        </w:tc>
        <w:tc>
          <w:tcPr>
            <w:tcW w:w="4891" w:type="dxa"/>
            <w:tcBorders>
              <w:top w:val="double" w:sz="4" w:space="0" w:color="auto"/>
            </w:tcBorders>
          </w:tcPr>
          <w:p w14:paraId="504D0771"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красный</w:t>
            </w:r>
          </w:p>
          <w:p w14:paraId="36236067"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красный или синий</w:t>
            </w:r>
          </w:p>
          <w:p w14:paraId="06362DE8"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синий или желтый</w:t>
            </w:r>
          </w:p>
          <w:p w14:paraId="678BD2A1"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желтый</w:t>
            </w:r>
          </w:p>
        </w:tc>
      </w:tr>
    </w:tbl>
    <w:p w14:paraId="2B590676"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1159B49D" w14:textId="77777777" w:rsidR="00C052AD" w:rsidRPr="00163987" w:rsidRDefault="00C052AD" w:rsidP="00163987">
      <w:pPr>
        <w:pStyle w:val="a9"/>
        <w:widowControl w:val="0"/>
        <w:spacing w:line="360" w:lineRule="auto"/>
        <w:ind w:firstLine="567"/>
        <w:jc w:val="both"/>
        <w:rPr>
          <w:rFonts w:ascii="Arial" w:hAnsi="Arial"/>
          <w:b/>
          <w:sz w:val="22"/>
          <w:szCs w:val="22"/>
          <w:lang w:val="ru-RU"/>
        </w:rPr>
      </w:pPr>
      <w:r w:rsidRPr="00163987">
        <w:rPr>
          <w:rFonts w:ascii="Arial" w:hAnsi="Arial"/>
          <w:b/>
          <w:sz w:val="22"/>
          <w:szCs w:val="22"/>
          <w:lang w:val="ru-RU"/>
        </w:rPr>
        <w:t>К.7 Стандартные условия эксплуатации и монтажа</w:t>
      </w:r>
    </w:p>
    <w:p w14:paraId="3972930C"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 xml:space="preserve">По разделу 7. </w:t>
      </w:r>
    </w:p>
    <w:p w14:paraId="7CEC7692" w14:textId="77777777" w:rsidR="00DB06C9" w:rsidRPr="00163987" w:rsidRDefault="00DB06C9" w:rsidP="00163987">
      <w:pPr>
        <w:pStyle w:val="a9"/>
        <w:widowControl w:val="0"/>
        <w:spacing w:line="360" w:lineRule="auto"/>
        <w:ind w:firstLine="567"/>
        <w:jc w:val="both"/>
        <w:rPr>
          <w:rFonts w:ascii="Arial" w:hAnsi="Arial"/>
          <w:b/>
          <w:sz w:val="22"/>
          <w:szCs w:val="22"/>
          <w:lang w:val="ru-RU"/>
        </w:rPr>
      </w:pPr>
    </w:p>
    <w:p w14:paraId="7B800D0C" w14:textId="77777777" w:rsidR="00C052AD" w:rsidRPr="00163987" w:rsidRDefault="00C052AD" w:rsidP="00163987">
      <w:pPr>
        <w:pStyle w:val="a9"/>
        <w:widowControl w:val="0"/>
        <w:spacing w:line="360" w:lineRule="auto"/>
        <w:ind w:firstLine="567"/>
        <w:jc w:val="both"/>
        <w:rPr>
          <w:rFonts w:ascii="Arial" w:hAnsi="Arial"/>
          <w:b/>
          <w:sz w:val="22"/>
          <w:szCs w:val="22"/>
          <w:lang w:val="ru-RU"/>
        </w:rPr>
      </w:pPr>
      <w:r w:rsidRPr="00163987">
        <w:rPr>
          <w:rFonts w:ascii="Arial" w:hAnsi="Arial"/>
          <w:b/>
          <w:sz w:val="22"/>
          <w:szCs w:val="22"/>
          <w:lang w:val="ru-RU"/>
        </w:rPr>
        <w:t>К.8 Требования к конструкции</w:t>
      </w:r>
    </w:p>
    <w:p w14:paraId="7A816F74" w14:textId="3BF31E2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По разделу 8 со следующими изменениями</w:t>
      </w:r>
      <w:r w:rsidR="00DB06C9" w:rsidRPr="00163987">
        <w:rPr>
          <w:rFonts w:ascii="Arial" w:hAnsi="Arial"/>
          <w:sz w:val="22"/>
          <w:szCs w:val="22"/>
          <w:lang w:val="ru-RU"/>
        </w:rPr>
        <w:t>.</w:t>
      </w:r>
    </w:p>
    <w:p w14:paraId="529DBD22"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lastRenderedPageBreak/>
        <w:t>Заменить 8.1.3 следующим:</w:t>
      </w:r>
    </w:p>
    <w:p w14:paraId="086DB545" w14:textId="77777777" w:rsidR="00C052AD" w:rsidRPr="00163987" w:rsidRDefault="00C052AD" w:rsidP="00163987">
      <w:pPr>
        <w:pStyle w:val="a9"/>
        <w:widowControl w:val="0"/>
        <w:spacing w:line="360" w:lineRule="auto"/>
        <w:ind w:firstLine="567"/>
        <w:jc w:val="both"/>
        <w:rPr>
          <w:rFonts w:ascii="Arial" w:hAnsi="Arial"/>
          <w:b/>
          <w:sz w:val="22"/>
          <w:szCs w:val="22"/>
          <w:lang w:val="ru-RU"/>
        </w:rPr>
      </w:pPr>
      <w:r w:rsidRPr="00163987">
        <w:rPr>
          <w:rFonts w:ascii="Arial" w:hAnsi="Arial"/>
          <w:b/>
          <w:sz w:val="22"/>
          <w:szCs w:val="22"/>
          <w:lang w:val="ru-RU"/>
        </w:rPr>
        <w:t>К.8.1 Воздушные зазоры и расстояния утечки (см. приложение В)</w:t>
      </w:r>
    </w:p>
    <w:p w14:paraId="73CFCB77"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По 8.1.3; гнездовые наконечники сочленяются со штыревыми наконечниками автоматического выключателя.</w:t>
      </w:r>
    </w:p>
    <w:p w14:paraId="458E1C43" w14:textId="77777777" w:rsidR="00DB06C9" w:rsidRPr="00163987" w:rsidRDefault="00DB06C9" w:rsidP="00163987">
      <w:pPr>
        <w:pStyle w:val="a9"/>
        <w:widowControl w:val="0"/>
        <w:spacing w:line="360" w:lineRule="auto"/>
        <w:ind w:firstLine="567"/>
        <w:jc w:val="both"/>
        <w:rPr>
          <w:rFonts w:ascii="Arial" w:hAnsi="Arial"/>
          <w:sz w:val="22"/>
          <w:szCs w:val="22"/>
          <w:lang w:val="ru-RU"/>
        </w:rPr>
      </w:pPr>
    </w:p>
    <w:p w14:paraId="05BD854D"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Заменить 8.1.5 следующим:</w:t>
      </w:r>
    </w:p>
    <w:p w14:paraId="52AF9232" w14:textId="77777777" w:rsidR="00C052AD" w:rsidRPr="00163987" w:rsidRDefault="00C052AD" w:rsidP="00163987">
      <w:pPr>
        <w:pStyle w:val="a9"/>
        <w:widowControl w:val="0"/>
        <w:spacing w:line="360" w:lineRule="auto"/>
        <w:ind w:firstLine="567"/>
        <w:jc w:val="both"/>
        <w:rPr>
          <w:rFonts w:ascii="Arial" w:hAnsi="Arial"/>
          <w:b/>
          <w:sz w:val="22"/>
          <w:szCs w:val="22"/>
          <w:lang w:val="ru-RU"/>
        </w:rPr>
      </w:pPr>
      <w:r w:rsidRPr="00163987">
        <w:rPr>
          <w:rFonts w:ascii="Arial" w:hAnsi="Arial"/>
          <w:b/>
          <w:sz w:val="22"/>
          <w:szCs w:val="22"/>
          <w:lang w:val="ru-RU"/>
        </w:rPr>
        <w:t>К.8.2 Выводы для внешних проводников</w:t>
      </w:r>
    </w:p>
    <w:p w14:paraId="34885CFC"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К.8.2.1 Штыревые и гнездовые наконечники должны быть выполнены из материалов, механическая прочность, электрическая проводимость и коррозионная стойкость которых соответствуют их назначению.</w:t>
      </w:r>
    </w:p>
    <w:p w14:paraId="6E63FAB3"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0C9585FD" w14:textId="77777777" w:rsidR="00C052AD" w:rsidRPr="00163987" w:rsidRDefault="00C052AD" w:rsidP="00163987">
      <w:pPr>
        <w:pStyle w:val="a9"/>
        <w:widowControl w:val="0"/>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 Примерами таких материалов являются серебряные или медные сплавы с гальваническим покрытием оловом.</w:t>
      </w:r>
    </w:p>
    <w:p w14:paraId="5F41F02F"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7FA81A88"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К.8.2.2 Типоразмер штыревого наконечника составляет 6,3 мм при толщине 0,8 мм, применяется на номинальные токи до 16 А включительно.</w:t>
      </w:r>
    </w:p>
    <w:p w14:paraId="6F0EBCFA"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2374C07A" w14:textId="419C907A" w:rsidR="00C052AD" w:rsidRPr="00163987" w:rsidRDefault="00C052AD" w:rsidP="00163987">
      <w:pPr>
        <w:pStyle w:val="a9"/>
        <w:widowControl w:val="0"/>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 В ряде стран (Бельгия, Франция, Италия, Испания, Португалия и США) допускается применение на номинальные токи до 20</w:t>
      </w:r>
      <w:proofErr w:type="gramStart"/>
      <w:r w:rsidRPr="00163987">
        <w:rPr>
          <w:rFonts w:ascii="Arial" w:hAnsi="Arial"/>
          <w:szCs w:val="22"/>
          <w:lang w:val="ru-RU"/>
        </w:rPr>
        <w:t xml:space="preserve"> А</w:t>
      </w:r>
      <w:proofErr w:type="gramEnd"/>
      <w:r w:rsidRPr="00163987">
        <w:rPr>
          <w:rFonts w:ascii="Arial" w:hAnsi="Arial"/>
          <w:szCs w:val="22"/>
          <w:lang w:val="ru-RU"/>
        </w:rPr>
        <w:t xml:space="preserve"> включительно.</w:t>
      </w:r>
    </w:p>
    <w:p w14:paraId="5108D353"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5A9FEA2C" w14:textId="78D89921"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Размеры штыревых наконечников должны соответствовать размерам, указанным в таблице К.3 и на рисунках К.2</w:t>
      </w:r>
      <w:r w:rsidR="00DB06C9" w:rsidRPr="00163987">
        <w:rPr>
          <w:rFonts w:ascii="Arial" w:hAnsi="Arial"/>
          <w:sz w:val="22"/>
          <w:szCs w:val="22"/>
          <w:lang w:val="ru-RU"/>
        </w:rPr>
        <w:t>–</w:t>
      </w:r>
      <w:r w:rsidRPr="00163987">
        <w:rPr>
          <w:rFonts w:ascii="Arial" w:hAnsi="Arial"/>
          <w:sz w:val="22"/>
          <w:szCs w:val="22"/>
          <w:lang w:val="ru-RU"/>
        </w:rPr>
        <w:t xml:space="preserve">К.5. Размеры </w:t>
      </w:r>
      <w:r w:rsidRPr="00163987">
        <w:rPr>
          <w:rFonts w:ascii="Arial" w:hAnsi="Arial"/>
          <w:i/>
          <w:sz w:val="22"/>
          <w:szCs w:val="22"/>
          <w:lang w:val="ru-RU"/>
        </w:rPr>
        <w:t>А, В, С, D, Е, F, J, M, N</w:t>
      </w:r>
      <w:r w:rsidRPr="00163987">
        <w:rPr>
          <w:rFonts w:ascii="Arial" w:hAnsi="Arial"/>
          <w:sz w:val="22"/>
          <w:szCs w:val="22"/>
          <w:lang w:val="ru-RU"/>
        </w:rPr>
        <w:t xml:space="preserve"> и </w:t>
      </w:r>
      <w:r w:rsidRPr="00163987">
        <w:rPr>
          <w:rFonts w:ascii="Arial" w:hAnsi="Arial"/>
          <w:i/>
          <w:sz w:val="22"/>
          <w:szCs w:val="22"/>
          <w:lang w:val="ru-RU"/>
        </w:rPr>
        <w:t>Q</w:t>
      </w:r>
      <w:r w:rsidRPr="00163987">
        <w:rPr>
          <w:rFonts w:ascii="Arial" w:hAnsi="Arial"/>
          <w:sz w:val="22"/>
          <w:szCs w:val="22"/>
          <w:lang w:val="ru-RU"/>
        </w:rPr>
        <w:t xml:space="preserve"> являются обязательными.</w:t>
      </w:r>
    </w:p>
    <w:p w14:paraId="43E77DB7"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Размеры сочленяемых гнездовых наконечников должны соответствовать приведенным на рисунке К.6 и в таблице К.4.</w:t>
      </w:r>
    </w:p>
    <w:p w14:paraId="22CEA641"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6CCCDE1B" w14:textId="28C5A3AD" w:rsidR="00C052AD" w:rsidRPr="00163987" w:rsidRDefault="00C052AD" w:rsidP="00163987">
      <w:pPr>
        <w:pStyle w:val="a9"/>
        <w:widowControl w:val="0"/>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w:t>
      </w:r>
      <w:r w:rsidR="001F3BB8" w:rsidRPr="00163987">
        <w:rPr>
          <w:rFonts w:ascii="Arial" w:hAnsi="Arial"/>
          <w:szCs w:val="22"/>
          <w:lang w:val="ru-RU"/>
        </w:rPr>
        <w:t>–</w:t>
      </w:r>
      <w:r w:rsidRPr="00163987">
        <w:rPr>
          <w:rFonts w:ascii="Arial" w:hAnsi="Arial"/>
          <w:szCs w:val="22"/>
          <w:lang w:val="ru-RU"/>
        </w:rPr>
        <w:t xml:space="preserve"> Формы некоторых частей могут отличаться от показанных на рисунках при условии неизменности указанных размеров и соответствия требованиям к испытанию, например рифленые или развальцованные наконечники.</w:t>
      </w:r>
    </w:p>
    <w:p w14:paraId="0A71B17D"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46B2CFAB" w14:textId="77777777" w:rsidR="00C052AD" w:rsidRPr="00163987" w:rsidRDefault="00C052AD" w:rsidP="00163987">
      <w:pPr>
        <w:pStyle w:val="a9"/>
        <w:widowControl w:val="0"/>
        <w:spacing w:line="360" w:lineRule="auto"/>
        <w:ind w:firstLine="567"/>
        <w:jc w:val="both"/>
        <w:rPr>
          <w:rFonts w:ascii="Arial" w:hAnsi="Arial"/>
          <w:i/>
          <w:sz w:val="22"/>
          <w:szCs w:val="22"/>
          <w:lang w:val="ru-RU"/>
        </w:rPr>
      </w:pPr>
      <w:r w:rsidRPr="00163987">
        <w:rPr>
          <w:rFonts w:ascii="Arial" w:hAnsi="Arial"/>
          <w:i/>
          <w:sz w:val="22"/>
          <w:szCs w:val="22"/>
          <w:lang w:val="ru-RU"/>
        </w:rPr>
        <w:t>Соответствие проверяют осмотром и измерением.</w:t>
      </w:r>
    </w:p>
    <w:p w14:paraId="54D5A2FE"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К.8.2.3 Штыревые наконечники должны быть надежно закреплены.</w:t>
      </w:r>
    </w:p>
    <w:p w14:paraId="22DADC3E" w14:textId="77777777" w:rsidR="00C052AD" w:rsidRPr="00163987" w:rsidRDefault="00C052AD" w:rsidP="00163987">
      <w:pPr>
        <w:pStyle w:val="a9"/>
        <w:widowControl w:val="0"/>
        <w:spacing w:line="360" w:lineRule="auto"/>
        <w:ind w:firstLine="567"/>
        <w:jc w:val="both"/>
        <w:rPr>
          <w:rFonts w:ascii="Arial" w:hAnsi="Arial"/>
          <w:i/>
          <w:sz w:val="22"/>
          <w:szCs w:val="22"/>
          <w:lang w:val="ru-RU"/>
        </w:rPr>
      </w:pPr>
      <w:r w:rsidRPr="00163987">
        <w:rPr>
          <w:rFonts w:ascii="Arial" w:hAnsi="Arial"/>
          <w:i/>
          <w:sz w:val="22"/>
          <w:szCs w:val="22"/>
          <w:lang w:val="ru-RU"/>
        </w:rPr>
        <w:t>Соответствие проверяют испытанием на стойкость к механической нагрузке по К.9.1.</w:t>
      </w:r>
    </w:p>
    <w:p w14:paraId="198652BA" w14:textId="77777777" w:rsidR="00B72667" w:rsidRPr="00163987" w:rsidRDefault="00B72667" w:rsidP="00163987">
      <w:pPr>
        <w:pStyle w:val="a9"/>
        <w:widowControl w:val="0"/>
        <w:spacing w:line="360" w:lineRule="auto"/>
        <w:ind w:firstLine="567"/>
        <w:jc w:val="both"/>
        <w:rPr>
          <w:rFonts w:ascii="Arial" w:hAnsi="Arial"/>
          <w:i/>
          <w:sz w:val="22"/>
          <w:szCs w:val="22"/>
          <w:lang w:val="ru-RU"/>
        </w:rPr>
      </w:pPr>
    </w:p>
    <w:p w14:paraId="413FF490" w14:textId="77777777" w:rsidR="00C052AD" w:rsidRPr="00163987" w:rsidRDefault="00C052AD" w:rsidP="00163987">
      <w:pPr>
        <w:pStyle w:val="a9"/>
        <w:widowControl w:val="0"/>
        <w:spacing w:line="360" w:lineRule="auto"/>
        <w:ind w:firstLine="567"/>
        <w:jc w:val="both"/>
        <w:rPr>
          <w:rFonts w:ascii="Arial" w:hAnsi="Arial"/>
          <w:b/>
          <w:sz w:val="22"/>
          <w:szCs w:val="22"/>
          <w:lang w:val="ru-RU"/>
        </w:rPr>
      </w:pPr>
      <w:r w:rsidRPr="00163987">
        <w:rPr>
          <w:rFonts w:ascii="Arial" w:hAnsi="Arial"/>
          <w:b/>
          <w:sz w:val="22"/>
          <w:szCs w:val="22"/>
          <w:lang w:val="ru-RU"/>
        </w:rPr>
        <w:t>К.9 Испытания</w:t>
      </w:r>
    </w:p>
    <w:p w14:paraId="4D962170" w14:textId="09BB94E2"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 xml:space="preserve">По </w:t>
      </w:r>
      <w:r w:rsidR="00B72667" w:rsidRPr="00163987">
        <w:rPr>
          <w:rFonts w:ascii="Arial" w:hAnsi="Arial"/>
          <w:sz w:val="22"/>
          <w:szCs w:val="22"/>
          <w:lang w:val="ru-RU"/>
        </w:rPr>
        <w:t xml:space="preserve">разделу </w:t>
      </w:r>
      <w:r w:rsidRPr="00163987">
        <w:rPr>
          <w:rFonts w:ascii="Arial" w:hAnsi="Arial"/>
          <w:sz w:val="22"/>
          <w:szCs w:val="22"/>
          <w:lang w:val="ru-RU"/>
        </w:rPr>
        <w:t>9 со следующими изменениями</w:t>
      </w:r>
      <w:r w:rsidR="00B72667" w:rsidRPr="00163987">
        <w:rPr>
          <w:rFonts w:ascii="Arial" w:hAnsi="Arial"/>
          <w:sz w:val="22"/>
          <w:szCs w:val="22"/>
          <w:lang w:val="ru-RU"/>
        </w:rPr>
        <w:t>.</w:t>
      </w:r>
    </w:p>
    <w:p w14:paraId="138D9976"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Заменить 9.5 следующим:</w:t>
      </w:r>
    </w:p>
    <w:p w14:paraId="3A44FA31" w14:textId="77777777" w:rsidR="00C052AD" w:rsidRPr="00163987" w:rsidRDefault="00C052AD" w:rsidP="00163987">
      <w:pPr>
        <w:pStyle w:val="a9"/>
        <w:widowControl w:val="0"/>
        <w:spacing w:line="360" w:lineRule="auto"/>
        <w:ind w:firstLine="567"/>
        <w:jc w:val="both"/>
        <w:rPr>
          <w:rFonts w:ascii="Arial" w:hAnsi="Arial"/>
          <w:b/>
          <w:sz w:val="22"/>
          <w:szCs w:val="22"/>
          <w:lang w:val="ru-RU"/>
        </w:rPr>
      </w:pPr>
      <w:r w:rsidRPr="00163987">
        <w:rPr>
          <w:rFonts w:ascii="Arial" w:hAnsi="Arial"/>
          <w:b/>
          <w:sz w:val="22"/>
          <w:szCs w:val="22"/>
          <w:lang w:val="ru-RU"/>
        </w:rPr>
        <w:t>К.9.1 Стойкость к механической нагрузке</w:t>
      </w:r>
    </w:p>
    <w:p w14:paraId="033EF7BB" w14:textId="77777777" w:rsidR="00C052AD" w:rsidRPr="00163987" w:rsidRDefault="00C052AD" w:rsidP="00163987">
      <w:pPr>
        <w:pStyle w:val="a9"/>
        <w:widowControl w:val="0"/>
        <w:spacing w:line="360" w:lineRule="auto"/>
        <w:ind w:firstLine="567"/>
        <w:jc w:val="both"/>
        <w:rPr>
          <w:rFonts w:ascii="Arial" w:hAnsi="Arial"/>
          <w:i/>
          <w:sz w:val="22"/>
          <w:szCs w:val="22"/>
          <w:lang w:val="ru-RU"/>
        </w:rPr>
      </w:pPr>
      <w:r w:rsidRPr="00163987">
        <w:rPr>
          <w:rFonts w:ascii="Arial" w:hAnsi="Arial"/>
          <w:i/>
          <w:sz w:val="22"/>
          <w:szCs w:val="22"/>
          <w:lang w:val="ru-RU"/>
        </w:rPr>
        <w:lastRenderedPageBreak/>
        <w:t>Испытание проводят на 10 выводах выключателей, установленных как для нормальной эксплуатации со смонтированными проводниками.</w:t>
      </w:r>
    </w:p>
    <w:p w14:paraId="21B270D1" w14:textId="77777777"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i/>
          <w:sz w:val="22"/>
          <w:szCs w:val="22"/>
          <w:lang w:val="ru-RU"/>
        </w:rPr>
        <w:t>Усилие нажатия и затем вытягивающее осевое усилие, значение которых соответствует значениям, указанным в таблице К.2, прикладывают плавно только один раз к штыревому вмонтированному в выключатель наконечнику подходящим испытательным устройством.</w:t>
      </w:r>
    </w:p>
    <w:p w14:paraId="559EB806" w14:textId="77777777" w:rsidR="00C052AD" w:rsidRPr="00163987" w:rsidRDefault="00C052AD" w:rsidP="00163987">
      <w:pPr>
        <w:pStyle w:val="a9"/>
        <w:widowControl w:val="0"/>
        <w:spacing w:line="360" w:lineRule="auto"/>
        <w:jc w:val="both"/>
        <w:rPr>
          <w:rFonts w:ascii="Arial" w:hAnsi="Arial"/>
          <w:sz w:val="22"/>
          <w:szCs w:val="22"/>
          <w:lang w:val="ru-RU"/>
        </w:rPr>
      </w:pPr>
    </w:p>
    <w:p w14:paraId="4506B491" w14:textId="77777777" w:rsidR="00C052AD" w:rsidRPr="00163987" w:rsidRDefault="00C052AD" w:rsidP="00163987">
      <w:pPr>
        <w:pStyle w:val="a9"/>
        <w:widowControl w:val="0"/>
        <w:spacing w:line="360" w:lineRule="auto"/>
        <w:ind w:firstLine="1418"/>
        <w:jc w:val="both"/>
        <w:rPr>
          <w:rFonts w:ascii="Arial" w:hAnsi="Arial"/>
          <w:sz w:val="22"/>
          <w:szCs w:val="22"/>
          <w:lang w:val="ru-RU"/>
        </w:rPr>
      </w:pPr>
      <w:r w:rsidRPr="00163987">
        <w:rPr>
          <w:rFonts w:ascii="Arial" w:hAnsi="Arial"/>
          <w:spacing w:val="40"/>
          <w:sz w:val="22"/>
          <w:szCs w:val="22"/>
          <w:lang w:val="ru-RU"/>
        </w:rPr>
        <w:t>Таблица</w:t>
      </w:r>
      <w:r w:rsidRPr="00163987">
        <w:rPr>
          <w:rFonts w:ascii="Arial" w:hAnsi="Arial"/>
          <w:sz w:val="22"/>
          <w:szCs w:val="22"/>
          <w:lang w:val="ru-RU"/>
        </w:rPr>
        <w:t xml:space="preserve"> К.2 – Усилия для испытания на стойкость к механической нагрузке</w:t>
      </w:r>
    </w:p>
    <w:tbl>
      <w:tblPr>
        <w:tblW w:w="0" w:type="auto"/>
        <w:tblInd w:w="1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848"/>
        <w:gridCol w:w="3686"/>
      </w:tblGrid>
      <w:tr w:rsidR="00AE662B" w:rsidRPr="00163987" w14:paraId="46C478F4" w14:textId="77777777" w:rsidTr="002B1856">
        <w:tc>
          <w:tcPr>
            <w:tcW w:w="3848" w:type="dxa"/>
            <w:tcBorders>
              <w:bottom w:val="double" w:sz="4" w:space="0" w:color="auto"/>
            </w:tcBorders>
          </w:tcPr>
          <w:p w14:paraId="2D49F837"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Усилие нажатия, Н</w:t>
            </w:r>
          </w:p>
        </w:tc>
        <w:tc>
          <w:tcPr>
            <w:tcW w:w="3686" w:type="dxa"/>
            <w:tcBorders>
              <w:bottom w:val="double" w:sz="4" w:space="0" w:color="auto"/>
            </w:tcBorders>
          </w:tcPr>
          <w:p w14:paraId="09C43225"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Вытягивающее усилие, Н</w:t>
            </w:r>
          </w:p>
        </w:tc>
      </w:tr>
      <w:tr w:rsidR="00C052AD" w:rsidRPr="00163987" w14:paraId="6976EBA8" w14:textId="77777777" w:rsidTr="002B1856">
        <w:tc>
          <w:tcPr>
            <w:tcW w:w="3848" w:type="dxa"/>
            <w:tcBorders>
              <w:top w:val="double" w:sz="4" w:space="0" w:color="auto"/>
            </w:tcBorders>
          </w:tcPr>
          <w:p w14:paraId="7A60F55D"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96</w:t>
            </w:r>
          </w:p>
        </w:tc>
        <w:tc>
          <w:tcPr>
            <w:tcW w:w="3686" w:type="dxa"/>
            <w:tcBorders>
              <w:top w:val="double" w:sz="4" w:space="0" w:color="auto"/>
            </w:tcBorders>
          </w:tcPr>
          <w:p w14:paraId="74B1F0FC" w14:textId="77777777" w:rsidR="00C052AD" w:rsidRPr="00163987" w:rsidRDefault="00C052AD" w:rsidP="00163987">
            <w:pPr>
              <w:pStyle w:val="a9"/>
              <w:widowControl w:val="0"/>
              <w:spacing w:line="360" w:lineRule="auto"/>
              <w:jc w:val="center"/>
              <w:rPr>
                <w:rFonts w:ascii="Arial" w:hAnsi="Arial"/>
                <w:szCs w:val="24"/>
                <w:lang w:val="ru-RU"/>
              </w:rPr>
            </w:pPr>
            <w:r w:rsidRPr="00163987">
              <w:rPr>
                <w:rFonts w:ascii="Arial" w:hAnsi="Arial"/>
                <w:szCs w:val="24"/>
                <w:lang w:val="ru-RU"/>
              </w:rPr>
              <w:t>88</w:t>
            </w:r>
          </w:p>
        </w:tc>
      </w:tr>
    </w:tbl>
    <w:p w14:paraId="123B6C78"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0CBCE24E" w14:textId="77777777" w:rsidR="00C052AD" w:rsidRPr="00163987" w:rsidRDefault="00C052AD" w:rsidP="00163987">
      <w:pPr>
        <w:pStyle w:val="a9"/>
        <w:widowControl w:val="0"/>
        <w:spacing w:line="360" w:lineRule="auto"/>
        <w:ind w:firstLine="567"/>
        <w:jc w:val="both"/>
        <w:rPr>
          <w:rFonts w:ascii="Arial" w:hAnsi="Arial"/>
          <w:i/>
          <w:sz w:val="22"/>
          <w:szCs w:val="22"/>
          <w:lang w:val="ru-RU"/>
        </w:rPr>
      </w:pPr>
      <w:r w:rsidRPr="00163987">
        <w:rPr>
          <w:rFonts w:ascii="Arial" w:hAnsi="Arial"/>
          <w:i/>
          <w:sz w:val="22"/>
          <w:szCs w:val="22"/>
          <w:lang w:val="ru-RU"/>
        </w:rPr>
        <w:t>Не должно быть повреждения, влияющего на дальнейшую эксплуатацию штыревого наконечника или выключателя, в который этот наконечник вмонтирован.</w:t>
      </w:r>
    </w:p>
    <w:p w14:paraId="45429258" w14:textId="63148D25" w:rsidR="00C052AD" w:rsidRPr="00163987" w:rsidRDefault="00C052AD"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Раздел дополнить пунктом 9.8.3:</w:t>
      </w:r>
    </w:p>
    <w:p w14:paraId="25F502CD" w14:textId="77777777" w:rsidR="00C052AD" w:rsidRPr="00163987" w:rsidRDefault="00C052AD" w:rsidP="00163987">
      <w:pPr>
        <w:pStyle w:val="a9"/>
        <w:widowControl w:val="0"/>
        <w:spacing w:line="360" w:lineRule="auto"/>
        <w:ind w:firstLine="567"/>
        <w:jc w:val="both"/>
        <w:rPr>
          <w:rFonts w:ascii="Arial" w:hAnsi="Arial"/>
          <w:i/>
          <w:sz w:val="22"/>
          <w:szCs w:val="22"/>
          <w:lang w:val="ru-RU"/>
        </w:rPr>
      </w:pPr>
      <w:proofErr w:type="spellStart"/>
      <w:r w:rsidRPr="00163987">
        <w:rPr>
          <w:rFonts w:ascii="Arial" w:hAnsi="Arial"/>
          <w:i/>
          <w:sz w:val="22"/>
          <w:szCs w:val="22"/>
          <w:lang w:val="ru-RU"/>
        </w:rPr>
        <w:t>Тонкопроволочные</w:t>
      </w:r>
      <w:proofErr w:type="spellEnd"/>
      <w:r w:rsidRPr="00163987">
        <w:rPr>
          <w:rFonts w:ascii="Arial" w:hAnsi="Arial"/>
          <w:i/>
          <w:sz w:val="22"/>
          <w:szCs w:val="22"/>
          <w:lang w:val="ru-RU"/>
        </w:rPr>
        <w:t xml:space="preserve"> термопары располагают так, чтобы не влиять на контакт или присоединительную площадь испытуемого образца. Пример расположения приведен на рисунке К.1</w:t>
      </w:r>
    </w:p>
    <w:p w14:paraId="1CE20839" w14:textId="77777777" w:rsidR="00C052AD" w:rsidRPr="00163987" w:rsidRDefault="00C052AD" w:rsidP="00163987">
      <w:pPr>
        <w:pStyle w:val="a9"/>
        <w:widowControl w:val="0"/>
        <w:spacing w:line="360" w:lineRule="auto"/>
        <w:jc w:val="center"/>
        <w:rPr>
          <w:rFonts w:ascii="Arial" w:hAnsi="Arial"/>
          <w:sz w:val="22"/>
          <w:szCs w:val="22"/>
          <w:lang w:val="ru-RU"/>
        </w:rPr>
      </w:pPr>
      <w:r w:rsidRPr="00163987">
        <w:rPr>
          <w:rFonts w:ascii="Arial" w:hAnsi="Arial"/>
          <w:noProof/>
          <w:sz w:val="24"/>
          <w:szCs w:val="24"/>
          <w:lang w:val="ru-RU"/>
        </w:rPr>
        <w:drawing>
          <wp:inline distT="0" distB="0" distL="0" distR="0" wp14:anchorId="2B3453DE" wp14:editId="11822366">
            <wp:extent cx="3619500" cy="2171700"/>
            <wp:effectExtent l="0" t="0" r="0" b="0"/>
            <wp:docPr id="11" name="Рисунок 11" descr="Рис K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Рис K_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19500" cy="2171700"/>
                    </a:xfrm>
                    <a:prstGeom prst="rect">
                      <a:avLst/>
                    </a:prstGeom>
                    <a:noFill/>
                    <a:ln>
                      <a:noFill/>
                    </a:ln>
                  </pic:spPr>
                </pic:pic>
              </a:graphicData>
            </a:graphic>
          </wp:inline>
        </w:drawing>
      </w:r>
    </w:p>
    <w:p w14:paraId="2662389E" w14:textId="725F5E9F" w:rsidR="00C052AD" w:rsidRPr="00163987" w:rsidRDefault="00C052AD" w:rsidP="00163987">
      <w:pPr>
        <w:pStyle w:val="a9"/>
        <w:widowControl w:val="0"/>
        <w:spacing w:line="360" w:lineRule="auto"/>
        <w:ind w:firstLine="567"/>
        <w:jc w:val="center"/>
        <w:rPr>
          <w:rFonts w:ascii="Arial" w:hAnsi="Arial"/>
          <w:lang w:val="ru-RU"/>
        </w:rPr>
      </w:pPr>
      <w:r w:rsidRPr="00163987">
        <w:rPr>
          <w:rFonts w:ascii="Arial" w:hAnsi="Arial"/>
          <w:lang w:val="ru-RU"/>
        </w:rPr>
        <w:t xml:space="preserve">Рисунок К.1 </w:t>
      </w:r>
      <w:r w:rsidR="00B72667" w:rsidRPr="00163987">
        <w:rPr>
          <w:rFonts w:ascii="Arial" w:hAnsi="Arial"/>
          <w:lang w:val="ru-RU"/>
        </w:rPr>
        <w:t xml:space="preserve">– </w:t>
      </w:r>
      <w:r w:rsidRPr="00163987">
        <w:rPr>
          <w:rFonts w:ascii="Arial" w:hAnsi="Arial"/>
          <w:lang w:val="ru-RU"/>
        </w:rPr>
        <w:t>Пример расположения термопары при измерении превышения температуры</w:t>
      </w:r>
    </w:p>
    <w:p w14:paraId="2122CAEF" w14:textId="77777777" w:rsidR="00C052AD" w:rsidRPr="00163987" w:rsidRDefault="00C052AD" w:rsidP="00163987">
      <w:pPr>
        <w:pStyle w:val="a9"/>
        <w:widowControl w:val="0"/>
        <w:spacing w:line="360" w:lineRule="auto"/>
        <w:ind w:firstLine="567"/>
        <w:jc w:val="both"/>
        <w:rPr>
          <w:rFonts w:ascii="Arial" w:hAnsi="Arial"/>
          <w:lang w:val="ru-RU"/>
        </w:rPr>
      </w:pPr>
    </w:p>
    <w:p w14:paraId="4ECFFBE1" w14:textId="77777777" w:rsidR="00C052AD" w:rsidRPr="00163987" w:rsidRDefault="00C052AD" w:rsidP="00163987">
      <w:pPr>
        <w:pStyle w:val="a9"/>
        <w:widowControl w:val="0"/>
        <w:spacing w:line="360" w:lineRule="auto"/>
        <w:jc w:val="both"/>
        <w:rPr>
          <w:rFonts w:ascii="Arial" w:hAnsi="Arial"/>
          <w:lang w:val="ru-RU"/>
        </w:rPr>
      </w:pPr>
      <w:r w:rsidRPr="00163987">
        <w:rPr>
          <w:rFonts w:ascii="Arial" w:hAnsi="Arial"/>
          <w:spacing w:val="40"/>
          <w:lang w:val="ru-RU"/>
        </w:rPr>
        <w:t>Таблица</w:t>
      </w:r>
      <w:r w:rsidRPr="00163987">
        <w:rPr>
          <w:rFonts w:ascii="Arial" w:hAnsi="Arial"/>
          <w:lang w:val="ru-RU"/>
        </w:rPr>
        <w:t xml:space="preserve"> К.3 – Размеры штыревых наконечников</w:t>
      </w:r>
    </w:p>
    <w:tbl>
      <w:tblPr>
        <w:tblW w:w="9909"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687"/>
        <w:gridCol w:w="1276"/>
        <w:gridCol w:w="567"/>
        <w:gridCol w:w="851"/>
        <w:gridCol w:w="708"/>
        <w:gridCol w:w="709"/>
        <w:gridCol w:w="567"/>
        <w:gridCol w:w="567"/>
        <w:gridCol w:w="567"/>
        <w:gridCol w:w="567"/>
        <w:gridCol w:w="567"/>
        <w:gridCol w:w="567"/>
        <w:gridCol w:w="709"/>
      </w:tblGrid>
      <w:tr w:rsidR="00AE662B" w:rsidRPr="00163987" w14:paraId="32410D9C" w14:textId="77777777" w:rsidTr="002E52AE">
        <w:tc>
          <w:tcPr>
            <w:tcW w:w="1687" w:type="dxa"/>
            <w:tcBorders>
              <w:bottom w:val="double" w:sz="4" w:space="0" w:color="auto"/>
            </w:tcBorders>
          </w:tcPr>
          <w:p w14:paraId="1BFEC467" w14:textId="77777777" w:rsidR="002E52AE" w:rsidRPr="00163987" w:rsidRDefault="002E52AE" w:rsidP="00163987">
            <w:pPr>
              <w:pStyle w:val="a9"/>
              <w:widowControl w:val="0"/>
              <w:spacing w:line="360" w:lineRule="auto"/>
              <w:jc w:val="center"/>
              <w:rPr>
                <w:rFonts w:ascii="Arial" w:hAnsi="Arial" w:cs="Arial"/>
                <w:lang w:val="ru-RU"/>
              </w:rPr>
            </w:pPr>
            <w:r w:rsidRPr="00163987">
              <w:rPr>
                <w:rFonts w:ascii="Arial" w:hAnsi="Arial" w:cs="Arial"/>
                <w:lang w:val="ru-RU"/>
              </w:rPr>
              <w:t>Номинальный размер, мм</w:t>
            </w:r>
          </w:p>
        </w:tc>
        <w:tc>
          <w:tcPr>
            <w:tcW w:w="1276" w:type="dxa"/>
            <w:tcBorders>
              <w:bottom w:val="double" w:sz="4" w:space="0" w:color="auto"/>
            </w:tcBorders>
          </w:tcPr>
          <w:p w14:paraId="17C158D8" w14:textId="77777777" w:rsidR="002E52AE" w:rsidRPr="00163987" w:rsidRDefault="002E52AE" w:rsidP="00163987">
            <w:pPr>
              <w:pStyle w:val="a9"/>
              <w:widowControl w:val="0"/>
              <w:spacing w:line="360" w:lineRule="auto"/>
              <w:jc w:val="center"/>
              <w:rPr>
                <w:rFonts w:ascii="Arial" w:hAnsi="Arial" w:cs="Arial"/>
                <w:lang w:val="ru-RU"/>
              </w:rPr>
            </w:pPr>
            <w:r w:rsidRPr="00163987">
              <w:rPr>
                <w:rFonts w:ascii="Arial" w:hAnsi="Arial" w:cs="Arial"/>
                <w:lang w:val="ru-RU"/>
              </w:rPr>
              <w:t>Способ фиксации</w:t>
            </w:r>
          </w:p>
        </w:tc>
        <w:tc>
          <w:tcPr>
            <w:tcW w:w="567" w:type="dxa"/>
            <w:tcBorders>
              <w:bottom w:val="double" w:sz="4" w:space="0" w:color="auto"/>
            </w:tcBorders>
          </w:tcPr>
          <w:p w14:paraId="6F7A1D80" w14:textId="77777777" w:rsidR="002E52AE" w:rsidRPr="00163987" w:rsidRDefault="002E52AE" w:rsidP="00163987">
            <w:pPr>
              <w:pStyle w:val="a9"/>
              <w:widowControl w:val="0"/>
              <w:spacing w:line="360" w:lineRule="auto"/>
              <w:jc w:val="center"/>
              <w:rPr>
                <w:rFonts w:ascii="Arial" w:hAnsi="Arial" w:cs="Arial"/>
                <w:i/>
                <w:lang w:val="en-US"/>
              </w:rPr>
            </w:pPr>
            <w:r w:rsidRPr="00163987">
              <w:rPr>
                <w:rFonts w:ascii="Arial" w:hAnsi="Arial" w:cs="Arial"/>
                <w:i/>
                <w:lang w:val="en-US"/>
              </w:rPr>
              <w:t>A</w:t>
            </w:r>
          </w:p>
        </w:tc>
        <w:tc>
          <w:tcPr>
            <w:tcW w:w="851" w:type="dxa"/>
            <w:tcBorders>
              <w:bottom w:val="double" w:sz="4" w:space="0" w:color="auto"/>
            </w:tcBorders>
          </w:tcPr>
          <w:p w14:paraId="3ACA98D5"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i/>
                <w:lang w:val="en-US"/>
              </w:rPr>
              <w:t>B</w:t>
            </w:r>
            <w:r w:rsidRPr="00163987">
              <w:rPr>
                <w:rFonts w:ascii="Arial" w:hAnsi="Arial" w:cs="Arial"/>
                <w:lang w:val="ru-RU"/>
              </w:rPr>
              <w:t xml:space="preserve"> </w:t>
            </w:r>
            <w:r w:rsidRPr="00163987">
              <w:rPr>
                <w:rFonts w:ascii="Arial" w:hAnsi="Arial" w:cs="Arial"/>
                <w:lang w:val="en-US"/>
              </w:rPr>
              <w:t>min</w:t>
            </w:r>
          </w:p>
        </w:tc>
        <w:tc>
          <w:tcPr>
            <w:tcW w:w="708" w:type="dxa"/>
            <w:tcBorders>
              <w:bottom w:val="double" w:sz="4" w:space="0" w:color="auto"/>
            </w:tcBorders>
          </w:tcPr>
          <w:p w14:paraId="0955FB6C" w14:textId="77777777" w:rsidR="002E52AE" w:rsidRPr="00163987" w:rsidRDefault="002E52AE" w:rsidP="00163987">
            <w:pPr>
              <w:pStyle w:val="a9"/>
              <w:widowControl w:val="0"/>
              <w:spacing w:line="360" w:lineRule="auto"/>
              <w:jc w:val="center"/>
              <w:rPr>
                <w:rFonts w:ascii="Arial" w:hAnsi="Arial" w:cs="Arial"/>
                <w:i/>
                <w:lang w:val="en-US"/>
              </w:rPr>
            </w:pPr>
            <w:r w:rsidRPr="00163987">
              <w:rPr>
                <w:rFonts w:ascii="Arial" w:hAnsi="Arial" w:cs="Arial"/>
                <w:i/>
                <w:lang w:val="en-US"/>
              </w:rPr>
              <w:t>C</w:t>
            </w:r>
          </w:p>
        </w:tc>
        <w:tc>
          <w:tcPr>
            <w:tcW w:w="709" w:type="dxa"/>
            <w:tcBorders>
              <w:bottom w:val="double" w:sz="4" w:space="0" w:color="auto"/>
            </w:tcBorders>
          </w:tcPr>
          <w:p w14:paraId="429B221F" w14:textId="77777777" w:rsidR="002E52AE" w:rsidRPr="00163987" w:rsidRDefault="002E52AE" w:rsidP="00163987">
            <w:pPr>
              <w:pStyle w:val="a9"/>
              <w:widowControl w:val="0"/>
              <w:spacing w:line="360" w:lineRule="auto"/>
              <w:jc w:val="center"/>
              <w:rPr>
                <w:rFonts w:ascii="Arial" w:hAnsi="Arial" w:cs="Arial"/>
                <w:i/>
                <w:lang w:val="en-US"/>
              </w:rPr>
            </w:pPr>
            <w:r w:rsidRPr="00163987">
              <w:rPr>
                <w:rFonts w:ascii="Arial" w:hAnsi="Arial" w:cs="Arial"/>
                <w:i/>
                <w:lang w:val="en-US"/>
              </w:rPr>
              <w:t>D</w:t>
            </w:r>
          </w:p>
        </w:tc>
        <w:tc>
          <w:tcPr>
            <w:tcW w:w="567" w:type="dxa"/>
            <w:tcBorders>
              <w:bottom w:val="double" w:sz="4" w:space="0" w:color="auto"/>
            </w:tcBorders>
          </w:tcPr>
          <w:p w14:paraId="5478C877" w14:textId="77777777" w:rsidR="002E52AE" w:rsidRPr="00163987" w:rsidRDefault="002E52AE" w:rsidP="00163987">
            <w:pPr>
              <w:pStyle w:val="a9"/>
              <w:widowControl w:val="0"/>
              <w:spacing w:line="360" w:lineRule="auto"/>
              <w:jc w:val="center"/>
              <w:rPr>
                <w:rFonts w:ascii="Arial" w:hAnsi="Arial" w:cs="Arial"/>
                <w:i/>
                <w:lang w:val="en-US"/>
              </w:rPr>
            </w:pPr>
            <w:r w:rsidRPr="00163987">
              <w:rPr>
                <w:rFonts w:ascii="Arial" w:hAnsi="Arial" w:cs="Arial"/>
                <w:i/>
                <w:lang w:val="en-US"/>
              </w:rPr>
              <w:t>E</w:t>
            </w:r>
          </w:p>
        </w:tc>
        <w:tc>
          <w:tcPr>
            <w:tcW w:w="567" w:type="dxa"/>
            <w:tcBorders>
              <w:bottom w:val="double" w:sz="4" w:space="0" w:color="auto"/>
            </w:tcBorders>
          </w:tcPr>
          <w:p w14:paraId="38AF68D4" w14:textId="77777777" w:rsidR="002E52AE" w:rsidRPr="00163987" w:rsidRDefault="002E52AE" w:rsidP="00163987">
            <w:pPr>
              <w:pStyle w:val="a9"/>
              <w:widowControl w:val="0"/>
              <w:spacing w:line="360" w:lineRule="auto"/>
              <w:jc w:val="center"/>
              <w:rPr>
                <w:rFonts w:ascii="Arial" w:hAnsi="Arial" w:cs="Arial"/>
                <w:i/>
                <w:lang w:val="en-US"/>
              </w:rPr>
            </w:pPr>
            <w:r w:rsidRPr="00163987">
              <w:rPr>
                <w:rFonts w:ascii="Arial" w:hAnsi="Arial" w:cs="Arial"/>
                <w:i/>
                <w:lang w:val="en-US"/>
              </w:rPr>
              <w:t>F</w:t>
            </w:r>
          </w:p>
        </w:tc>
        <w:tc>
          <w:tcPr>
            <w:tcW w:w="567" w:type="dxa"/>
            <w:tcBorders>
              <w:bottom w:val="double" w:sz="4" w:space="0" w:color="auto"/>
            </w:tcBorders>
          </w:tcPr>
          <w:p w14:paraId="3C556090" w14:textId="77777777" w:rsidR="002E52AE" w:rsidRPr="00163987" w:rsidRDefault="002E52AE" w:rsidP="00163987">
            <w:pPr>
              <w:pStyle w:val="a9"/>
              <w:widowControl w:val="0"/>
              <w:spacing w:line="360" w:lineRule="auto"/>
              <w:jc w:val="center"/>
              <w:rPr>
                <w:rFonts w:ascii="Arial" w:hAnsi="Arial" w:cs="Arial"/>
                <w:i/>
                <w:lang w:val="en-US"/>
              </w:rPr>
            </w:pPr>
            <w:r w:rsidRPr="00163987">
              <w:rPr>
                <w:rFonts w:ascii="Arial" w:hAnsi="Arial" w:cs="Arial"/>
                <w:i/>
                <w:lang w:val="en-US"/>
              </w:rPr>
              <w:t>J</w:t>
            </w:r>
          </w:p>
        </w:tc>
        <w:tc>
          <w:tcPr>
            <w:tcW w:w="567" w:type="dxa"/>
            <w:tcBorders>
              <w:bottom w:val="double" w:sz="4" w:space="0" w:color="auto"/>
            </w:tcBorders>
          </w:tcPr>
          <w:p w14:paraId="32663C18" w14:textId="77777777" w:rsidR="002E52AE" w:rsidRPr="00163987" w:rsidRDefault="002E52AE" w:rsidP="00163987">
            <w:pPr>
              <w:pStyle w:val="a9"/>
              <w:widowControl w:val="0"/>
              <w:spacing w:line="360" w:lineRule="auto"/>
              <w:jc w:val="center"/>
              <w:rPr>
                <w:rFonts w:ascii="Arial" w:hAnsi="Arial" w:cs="Arial"/>
                <w:i/>
                <w:lang w:val="en-US"/>
              </w:rPr>
            </w:pPr>
            <w:r w:rsidRPr="00163987">
              <w:rPr>
                <w:rFonts w:ascii="Arial" w:hAnsi="Arial" w:cs="Arial"/>
                <w:i/>
                <w:lang w:val="en-US"/>
              </w:rPr>
              <w:t>M</w:t>
            </w:r>
          </w:p>
        </w:tc>
        <w:tc>
          <w:tcPr>
            <w:tcW w:w="567" w:type="dxa"/>
            <w:tcBorders>
              <w:bottom w:val="double" w:sz="4" w:space="0" w:color="auto"/>
            </w:tcBorders>
          </w:tcPr>
          <w:p w14:paraId="171C3F03" w14:textId="77777777" w:rsidR="002E52AE" w:rsidRPr="00163987" w:rsidRDefault="002E52AE" w:rsidP="00163987">
            <w:pPr>
              <w:pStyle w:val="a9"/>
              <w:widowControl w:val="0"/>
              <w:spacing w:line="360" w:lineRule="auto"/>
              <w:jc w:val="center"/>
              <w:rPr>
                <w:rFonts w:ascii="Arial" w:hAnsi="Arial" w:cs="Arial"/>
                <w:i/>
                <w:lang w:val="en-US"/>
              </w:rPr>
            </w:pPr>
            <w:r w:rsidRPr="00163987">
              <w:rPr>
                <w:rFonts w:ascii="Arial" w:hAnsi="Arial" w:cs="Arial"/>
                <w:i/>
                <w:lang w:val="en-US"/>
              </w:rPr>
              <w:t>N</w:t>
            </w:r>
          </w:p>
        </w:tc>
        <w:tc>
          <w:tcPr>
            <w:tcW w:w="567" w:type="dxa"/>
            <w:tcBorders>
              <w:bottom w:val="double" w:sz="4" w:space="0" w:color="auto"/>
            </w:tcBorders>
          </w:tcPr>
          <w:p w14:paraId="31AA04D9" w14:textId="77777777" w:rsidR="002E52AE" w:rsidRPr="00163987" w:rsidRDefault="002E52AE" w:rsidP="00163987">
            <w:pPr>
              <w:pStyle w:val="a9"/>
              <w:widowControl w:val="0"/>
              <w:spacing w:line="360" w:lineRule="auto"/>
              <w:jc w:val="center"/>
              <w:rPr>
                <w:rFonts w:ascii="Arial" w:hAnsi="Arial" w:cs="Arial"/>
                <w:i/>
                <w:lang w:val="en-US"/>
              </w:rPr>
            </w:pPr>
            <w:r w:rsidRPr="00163987">
              <w:rPr>
                <w:rFonts w:ascii="Arial" w:hAnsi="Arial" w:cs="Arial"/>
                <w:i/>
                <w:lang w:val="en-US"/>
              </w:rPr>
              <w:t>P</w:t>
            </w:r>
          </w:p>
        </w:tc>
        <w:tc>
          <w:tcPr>
            <w:tcW w:w="709" w:type="dxa"/>
            <w:tcBorders>
              <w:bottom w:val="double" w:sz="4" w:space="0" w:color="auto"/>
            </w:tcBorders>
          </w:tcPr>
          <w:p w14:paraId="6288B97E" w14:textId="77777777" w:rsidR="002E52AE" w:rsidRPr="00163987" w:rsidRDefault="002E52AE" w:rsidP="00163987">
            <w:pPr>
              <w:pStyle w:val="a9"/>
              <w:widowControl w:val="0"/>
              <w:spacing w:line="360" w:lineRule="auto"/>
              <w:jc w:val="center"/>
              <w:rPr>
                <w:rFonts w:ascii="Arial" w:hAnsi="Arial" w:cs="Arial"/>
              </w:rPr>
            </w:pPr>
            <w:r w:rsidRPr="00163987">
              <w:rPr>
                <w:rFonts w:ascii="Arial" w:hAnsi="Arial" w:cs="Arial"/>
                <w:i/>
                <w:lang w:val="en-US"/>
              </w:rPr>
              <w:t>Q</w:t>
            </w:r>
            <w:r w:rsidRPr="00163987">
              <w:rPr>
                <w:rFonts w:ascii="Arial" w:hAnsi="Arial" w:cs="Arial"/>
                <w:lang w:val="ru-RU"/>
              </w:rPr>
              <w:t xml:space="preserve"> </w:t>
            </w:r>
            <w:r w:rsidRPr="00163987">
              <w:rPr>
                <w:rFonts w:ascii="Arial" w:hAnsi="Arial" w:cs="Arial"/>
                <w:lang w:val="en-US"/>
              </w:rPr>
              <w:t>min</w:t>
            </w:r>
          </w:p>
        </w:tc>
      </w:tr>
      <w:tr w:rsidR="00AE662B" w:rsidRPr="00163987" w14:paraId="4C56FF1F" w14:textId="77777777" w:rsidTr="002E52AE">
        <w:trPr>
          <w:cantSplit/>
          <w:trHeight w:val="270"/>
        </w:trPr>
        <w:tc>
          <w:tcPr>
            <w:tcW w:w="1687" w:type="dxa"/>
            <w:vMerge w:val="restart"/>
            <w:tcBorders>
              <w:top w:val="double" w:sz="4" w:space="0" w:color="auto"/>
            </w:tcBorders>
            <w:vAlign w:val="center"/>
          </w:tcPr>
          <w:p w14:paraId="04B3F6A9" w14:textId="77777777" w:rsidR="002E52AE" w:rsidRPr="00163987" w:rsidRDefault="002E52AE" w:rsidP="00163987">
            <w:pPr>
              <w:pStyle w:val="a9"/>
              <w:widowControl w:val="0"/>
              <w:spacing w:line="360" w:lineRule="auto"/>
              <w:jc w:val="center"/>
              <w:rPr>
                <w:rFonts w:ascii="Arial" w:hAnsi="Arial" w:cs="Arial"/>
                <w:lang w:val="ru-RU"/>
              </w:rPr>
            </w:pPr>
            <w:r w:rsidRPr="00163987">
              <w:rPr>
                <w:rFonts w:ascii="Arial" w:hAnsi="Arial" w:cs="Arial"/>
                <w:lang w:val="ru-RU"/>
              </w:rPr>
              <w:t>6,3 х 0,8</w:t>
            </w:r>
          </w:p>
        </w:tc>
        <w:tc>
          <w:tcPr>
            <w:tcW w:w="1276" w:type="dxa"/>
            <w:vMerge w:val="restart"/>
            <w:tcBorders>
              <w:top w:val="double" w:sz="4" w:space="0" w:color="auto"/>
            </w:tcBorders>
          </w:tcPr>
          <w:p w14:paraId="070A74D5" w14:textId="77777777" w:rsidR="002E52AE" w:rsidRPr="00163987" w:rsidRDefault="002E52AE" w:rsidP="00163987">
            <w:pPr>
              <w:pStyle w:val="a9"/>
              <w:widowControl w:val="0"/>
              <w:spacing w:line="360" w:lineRule="auto"/>
              <w:jc w:val="center"/>
              <w:rPr>
                <w:rFonts w:ascii="Arial" w:hAnsi="Arial" w:cs="Arial"/>
                <w:lang w:val="ru-RU"/>
              </w:rPr>
            </w:pPr>
            <w:r w:rsidRPr="00163987">
              <w:rPr>
                <w:rFonts w:ascii="Arial" w:hAnsi="Arial" w:cs="Arial"/>
                <w:lang w:val="ru-RU"/>
              </w:rPr>
              <w:t>углублением</w:t>
            </w:r>
          </w:p>
        </w:tc>
        <w:tc>
          <w:tcPr>
            <w:tcW w:w="567" w:type="dxa"/>
            <w:tcBorders>
              <w:top w:val="double" w:sz="4" w:space="0" w:color="auto"/>
            </w:tcBorders>
          </w:tcPr>
          <w:p w14:paraId="3730D523"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rPr>
              <w:t>1</w:t>
            </w:r>
            <w:r w:rsidRPr="00163987">
              <w:rPr>
                <w:rFonts w:ascii="Arial" w:hAnsi="Arial" w:cs="Arial"/>
                <w:lang w:val="en-US"/>
              </w:rPr>
              <w:t>,0</w:t>
            </w:r>
          </w:p>
        </w:tc>
        <w:tc>
          <w:tcPr>
            <w:tcW w:w="851" w:type="dxa"/>
            <w:tcBorders>
              <w:top w:val="double" w:sz="4" w:space="0" w:color="auto"/>
            </w:tcBorders>
          </w:tcPr>
          <w:p w14:paraId="676D7DAC" w14:textId="77777777" w:rsidR="002E52AE" w:rsidRPr="00163987" w:rsidRDefault="002E52AE" w:rsidP="00163987">
            <w:pPr>
              <w:pStyle w:val="a9"/>
              <w:widowControl w:val="0"/>
              <w:spacing w:line="360" w:lineRule="auto"/>
              <w:jc w:val="center"/>
              <w:rPr>
                <w:rFonts w:ascii="Arial" w:hAnsi="Arial" w:cs="Arial"/>
              </w:rPr>
            </w:pPr>
            <w:r w:rsidRPr="00163987">
              <w:rPr>
                <w:rFonts w:ascii="Arial" w:hAnsi="Arial" w:cs="Arial"/>
              </w:rPr>
              <w:t>–</w:t>
            </w:r>
          </w:p>
        </w:tc>
        <w:tc>
          <w:tcPr>
            <w:tcW w:w="708" w:type="dxa"/>
            <w:tcBorders>
              <w:top w:val="double" w:sz="4" w:space="0" w:color="auto"/>
            </w:tcBorders>
          </w:tcPr>
          <w:p w14:paraId="6E7B2724"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0,84</w:t>
            </w:r>
          </w:p>
        </w:tc>
        <w:tc>
          <w:tcPr>
            <w:tcW w:w="709" w:type="dxa"/>
            <w:tcBorders>
              <w:top w:val="double" w:sz="4" w:space="0" w:color="auto"/>
            </w:tcBorders>
          </w:tcPr>
          <w:p w14:paraId="0599935B"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6,40</w:t>
            </w:r>
          </w:p>
        </w:tc>
        <w:tc>
          <w:tcPr>
            <w:tcW w:w="567" w:type="dxa"/>
            <w:tcBorders>
              <w:top w:val="double" w:sz="4" w:space="0" w:color="auto"/>
            </w:tcBorders>
          </w:tcPr>
          <w:p w14:paraId="6FB6C686"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4,1</w:t>
            </w:r>
          </w:p>
        </w:tc>
        <w:tc>
          <w:tcPr>
            <w:tcW w:w="567" w:type="dxa"/>
            <w:tcBorders>
              <w:top w:val="double" w:sz="4" w:space="0" w:color="auto"/>
            </w:tcBorders>
          </w:tcPr>
          <w:p w14:paraId="51EAF2EC"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2,0</w:t>
            </w:r>
          </w:p>
        </w:tc>
        <w:tc>
          <w:tcPr>
            <w:tcW w:w="567" w:type="dxa"/>
            <w:tcBorders>
              <w:top w:val="double" w:sz="4" w:space="0" w:color="auto"/>
            </w:tcBorders>
          </w:tcPr>
          <w:p w14:paraId="3D762578" w14:textId="77777777" w:rsidR="002E52AE" w:rsidRPr="00163987" w:rsidRDefault="002E52AE" w:rsidP="00163987">
            <w:pPr>
              <w:pStyle w:val="a9"/>
              <w:widowControl w:val="0"/>
              <w:spacing w:line="360" w:lineRule="auto"/>
              <w:jc w:val="center"/>
              <w:rPr>
                <w:rFonts w:ascii="Arial" w:hAnsi="Arial" w:cs="Arial"/>
                <w:vertAlign w:val="superscript"/>
                <w:lang w:val="en-US"/>
              </w:rPr>
            </w:pPr>
            <w:r w:rsidRPr="00163987">
              <w:rPr>
                <w:rFonts w:ascii="Arial" w:hAnsi="Arial" w:cs="Arial"/>
                <w:lang w:val="en-US"/>
              </w:rPr>
              <w:t>12</w:t>
            </w:r>
            <w:r w:rsidRPr="00163987">
              <w:rPr>
                <w:rFonts w:ascii="Arial" w:hAnsi="Arial" w:cs="Arial"/>
                <w:vertAlign w:val="superscript"/>
                <w:lang w:val="en-US"/>
              </w:rPr>
              <w:t>o</w:t>
            </w:r>
          </w:p>
        </w:tc>
        <w:tc>
          <w:tcPr>
            <w:tcW w:w="567" w:type="dxa"/>
            <w:tcBorders>
              <w:top w:val="double" w:sz="4" w:space="0" w:color="auto"/>
            </w:tcBorders>
          </w:tcPr>
          <w:p w14:paraId="78884F59"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2,5</w:t>
            </w:r>
          </w:p>
        </w:tc>
        <w:tc>
          <w:tcPr>
            <w:tcW w:w="567" w:type="dxa"/>
            <w:tcBorders>
              <w:top w:val="double" w:sz="4" w:space="0" w:color="auto"/>
            </w:tcBorders>
          </w:tcPr>
          <w:p w14:paraId="2058F29C"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2,0</w:t>
            </w:r>
          </w:p>
        </w:tc>
        <w:tc>
          <w:tcPr>
            <w:tcW w:w="567" w:type="dxa"/>
            <w:tcBorders>
              <w:top w:val="double" w:sz="4" w:space="0" w:color="auto"/>
            </w:tcBorders>
          </w:tcPr>
          <w:p w14:paraId="0F600618"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1,8</w:t>
            </w:r>
          </w:p>
        </w:tc>
        <w:tc>
          <w:tcPr>
            <w:tcW w:w="709" w:type="dxa"/>
            <w:tcBorders>
              <w:top w:val="double" w:sz="4" w:space="0" w:color="auto"/>
            </w:tcBorders>
          </w:tcPr>
          <w:p w14:paraId="71D67BC4" w14:textId="77777777" w:rsidR="002E52AE" w:rsidRPr="00163987" w:rsidRDefault="002E52AE" w:rsidP="00163987">
            <w:pPr>
              <w:pStyle w:val="a9"/>
              <w:widowControl w:val="0"/>
              <w:spacing w:line="360" w:lineRule="auto"/>
              <w:jc w:val="center"/>
              <w:rPr>
                <w:rFonts w:ascii="Arial" w:hAnsi="Arial" w:cs="Arial"/>
              </w:rPr>
            </w:pPr>
            <w:r w:rsidRPr="00163987">
              <w:rPr>
                <w:rFonts w:ascii="Arial" w:hAnsi="Arial" w:cs="Arial"/>
                <w:lang w:val="en-US"/>
              </w:rPr>
              <w:t>–</w:t>
            </w:r>
          </w:p>
        </w:tc>
      </w:tr>
      <w:tr w:rsidR="00AE662B" w:rsidRPr="00163987" w14:paraId="5C3D177E" w14:textId="77777777" w:rsidTr="002E52AE">
        <w:trPr>
          <w:cantSplit/>
          <w:trHeight w:val="270"/>
        </w:trPr>
        <w:tc>
          <w:tcPr>
            <w:tcW w:w="1687" w:type="dxa"/>
            <w:vMerge/>
          </w:tcPr>
          <w:p w14:paraId="408617E9" w14:textId="77777777" w:rsidR="002E52AE" w:rsidRPr="00163987" w:rsidRDefault="002E52AE" w:rsidP="00163987">
            <w:pPr>
              <w:pStyle w:val="a9"/>
              <w:widowControl w:val="0"/>
              <w:spacing w:line="360" w:lineRule="auto"/>
              <w:jc w:val="center"/>
              <w:rPr>
                <w:rFonts w:ascii="Arial" w:hAnsi="Arial" w:cs="Arial"/>
                <w:lang w:val="ru-RU"/>
              </w:rPr>
            </w:pPr>
          </w:p>
        </w:tc>
        <w:tc>
          <w:tcPr>
            <w:tcW w:w="1276" w:type="dxa"/>
            <w:vMerge/>
          </w:tcPr>
          <w:p w14:paraId="735022B4" w14:textId="77777777" w:rsidR="002E52AE" w:rsidRPr="00163987" w:rsidRDefault="002E52AE" w:rsidP="00163987">
            <w:pPr>
              <w:pStyle w:val="a9"/>
              <w:widowControl w:val="0"/>
              <w:spacing w:line="360" w:lineRule="auto"/>
              <w:jc w:val="center"/>
              <w:rPr>
                <w:rFonts w:ascii="Arial" w:hAnsi="Arial" w:cs="Arial"/>
                <w:lang w:val="ru-RU"/>
              </w:rPr>
            </w:pPr>
          </w:p>
        </w:tc>
        <w:tc>
          <w:tcPr>
            <w:tcW w:w="567" w:type="dxa"/>
          </w:tcPr>
          <w:p w14:paraId="64504428"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0,7</w:t>
            </w:r>
          </w:p>
        </w:tc>
        <w:tc>
          <w:tcPr>
            <w:tcW w:w="851" w:type="dxa"/>
          </w:tcPr>
          <w:p w14:paraId="76539A9B"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7,8</w:t>
            </w:r>
          </w:p>
        </w:tc>
        <w:tc>
          <w:tcPr>
            <w:tcW w:w="708" w:type="dxa"/>
          </w:tcPr>
          <w:p w14:paraId="005F119E"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0,77</w:t>
            </w:r>
          </w:p>
        </w:tc>
        <w:tc>
          <w:tcPr>
            <w:tcW w:w="709" w:type="dxa"/>
          </w:tcPr>
          <w:p w14:paraId="5A337DB0"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6,20</w:t>
            </w:r>
          </w:p>
        </w:tc>
        <w:tc>
          <w:tcPr>
            <w:tcW w:w="567" w:type="dxa"/>
          </w:tcPr>
          <w:p w14:paraId="0469B7FD"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3,6</w:t>
            </w:r>
          </w:p>
        </w:tc>
        <w:tc>
          <w:tcPr>
            <w:tcW w:w="567" w:type="dxa"/>
          </w:tcPr>
          <w:p w14:paraId="66C407C0"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1,6</w:t>
            </w:r>
          </w:p>
        </w:tc>
        <w:tc>
          <w:tcPr>
            <w:tcW w:w="567" w:type="dxa"/>
          </w:tcPr>
          <w:p w14:paraId="096A3C5A" w14:textId="77777777" w:rsidR="002E52AE" w:rsidRPr="00163987" w:rsidRDefault="002E52AE" w:rsidP="00163987">
            <w:pPr>
              <w:pStyle w:val="a9"/>
              <w:widowControl w:val="0"/>
              <w:spacing w:line="360" w:lineRule="auto"/>
              <w:jc w:val="center"/>
              <w:rPr>
                <w:rFonts w:ascii="Arial" w:hAnsi="Arial" w:cs="Arial"/>
                <w:vertAlign w:val="superscript"/>
                <w:lang w:val="en-US"/>
              </w:rPr>
            </w:pPr>
            <w:r w:rsidRPr="00163987">
              <w:rPr>
                <w:rFonts w:ascii="Arial" w:hAnsi="Arial" w:cs="Arial"/>
                <w:lang w:val="en-US"/>
              </w:rPr>
              <w:t>8</w:t>
            </w:r>
            <w:r w:rsidRPr="00163987">
              <w:rPr>
                <w:rFonts w:ascii="Arial" w:hAnsi="Arial" w:cs="Arial"/>
                <w:vertAlign w:val="superscript"/>
                <w:lang w:val="en-US"/>
              </w:rPr>
              <w:t>o</w:t>
            </w:r>
          </w:p>
        </w:tc>
        <w:tc>
          <w:tcPr>
            <w:tcW w:w="567" w:type="dxa"/>
          </w:tcPr>
          <w:p w14:paraId="4B99F5E0"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2,2</w:t>
            </w:r>
          </w:p>
        </w:tc>
        <w:tc>
          <w:tcPr>
            <w:tcW w:w="567" w:type="dxa"/>
          </w:tcPr>
          <w:p w14:paraId="6C7A8084"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1,8</w:t>
            </w:r>
          </w:p>
        </w:tc>
        <w:tc>
          <w:tcPr>
            <w:tcW w:w="567" w:type="dxa"/>
          </w:tcPr>
          <w:p w14:paraId="32A1489B"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0,7</w:t>
            </w:r>
          </w:p>
        </w:tc>
        <w:tc>
          <w:tcPr>
            <w:tcW w:w="709" w:type="dxa"/>
          </w:tcPr>
          <w:p w14:paraId="706B3780"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8,9</w:t>
            </w:r>
          </w:p>
        </w:tc>
      </w:tr>
      <w:tr w:rsidR="00AE662B" w:rsidRPr="00163987" w14:paraId="1978471B" w14:textId="77777777" w:rsidTr="002E52AE">
        <w:trPr>
          <w:cantSplit/>
          <w:trHeight w:val="240"/>
        </w:trPr>
        <w:tc>
          <w:tcPr>
            <w:tcW w:w="1687" w:type="dxa"/>
            <w:vMerge/>
          </w:tcPr>
          <w:p w14:paraId="2EBB2F7D" w14:textId="77777777" w:rsidR="002E52AE" w:rsidRPr="00163987" w:rsidRDefault="002E52AE" w:rsidP="00163987">
            <w:pPr>
              <w:pStyle w:val="a9"/>
              <w:widowControl w:val="0"/>
              <w:spacing w:line="360" w:lineRule="auto"/>
              <w:jc w:val="center"/>
              <w:rPr>
                <w:rFonts w:ascii="Arial" w:hAnsi="Arial" w:cs="Arial"/>
                <w:lang w:val="ru-RU"/>
              </w:rPr>
            </w:pPr>
          </w:p>
        </w:tc>
        <w:tc>
          <w:tcPr>
            <w:tcW w:w="1276" w:type="dxa"/>
            <w:vMerge w:val="restart"/>
          </w:tcPr>
          <w:p w14:paraId="5E19ABC5" w14:textId="77777777" w:rsidR="002E52AE" w:rsidRPr="00163987" w:rsidRDefault="002E52AE" w:rsidP="00163987">
            <w:pPr>
              <w:pStyle w:val="a9"/>
              <w:widowControl w:val="0"/>
              <w:spacing w:line="360" w:lineRule="auto"/>
              <w:jc w:val="center"/>
              <w:rPr>
                <w:rFonts w:ascii="Arial" w:hAnsi="Arial" w:cs="Arial"/>
                <w:lang w:val="ru-RU"/>
              </w:rPr>
            </w:pPr>
            <w:r w:rsidRPr="00163987">
              <w:rPr>
                <w:rFonts w:ascii="Arial" w:hAnsi="Arial" w:cs="Arial"/>
                <w:lang w:val="ru-RU"/>
              </w:rPr>
              <w:t>отверстием</w:t>
            </w:r>
          </w:p>
        </w:tc>
        <w:tc>
          <w:tcPr>
            <w:tcW w:w="567" w:type="dxa"/>
          </w:tcPr>
          <w:p w14:paraId="19DF8AD9"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1,0</w:t>
            </w:r>
          </w:p>
        </w:tc>
        <w:tc>
          <w:tcPr>
            <w:tcW w:w="851" w:type="dxa"/>
          </w:tcPr>
          <w:p w14:paraId="2FDE57FC"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rPr>
              <w:t>–</w:t>
            </w:r>
          </w:p>
        </w:tc>
        <w:tc>
          <w:tcPr>
            <w:tcW w:w="708" w:type="dxa"/>
          </w:tcPr>
          <w:p w14:paraId="7FE23E60"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0,84</w:t>
            </w:r>
          </w:p>
        </w:tc>
        <w:tc>
          <w:tcPr>
            <w:tcW w:w="709" w:type="dxa"/>
          </w:tcPr>
          <w:p w14:paraId="257FF54B"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6,40</w:t>
            </w:r>
          </w:p>
        </w:tc>
        <w:tc>
          <w:tcPr>
            <w:tcW w:w="567" w:type="dxa"/>
          </w:tcPr>
          <w:p w14:paraId="38F20102"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4,7</w:t>
            </w:r>
          </w:p>
        </w:tc>
        <w:tc>
          <w:tcPr>
            <w:tcW w:w="567" w:type="dxa"/>
          </w:tcPr>
          <w:p w14:paraId="371D7D7F"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2,0</w:t>
            </w:r>
          </w:p>
        </w:tc>
        <w:tc>
          <w:tcPr>
            <w:tcW w:w="567" w:type="dxa"/>
          </w:tcPr>
          <w:p w14:paraId="01644DD4" w14:textId="77777777" w:rsidR="002E52AE" w:rsidRPr="00163987" w:rsidRDefault="002E52AE" w:rsidP="00163987">
            <w:pPr>
              <w:pStyle w:val="a9"/>
              <w:widowControl w:val="0"/>
              <w:spacing w:line="360" w:lineRule="auto"/>
              <w:jc w:val="center"/>
              <w:rPr>
                <w:rFonts w:ascii="Arial" w:hAnsi="Arial" w:cs="Arial"/>
                <w:vertAlign w:val="superscript"/>
                <w:lang w:val="en-US"/>
              </w:rPr>
            </w:pPr>
            <w:r w:rsidRPr="00163987">
              <w:rPr>
                <w:rFonts w:ascii="Arial" w:hAnsi="Arial" w:cs="Arial"/>
                <w:lang w:val="en-US"/>
              </w:rPr>
              <w:t>12</w:t>
            </w:r>
            <w:r w:rsidRPr="00163987">
              <w:rPr>
                <w:rFonts w:ascii="Arial" w:hAnsi="Arial" w:cs="Arial"/>
                <w:vertAlign w:val="superscript"/>
                <w:lang w:val="en-US"/>
              </w:rPr>
              <w:t>o</w:t>
            </w:r>
          </w:p>
        </w:tc>
        <w:tc>
          <w:tcPr>
            <w:tcW w:w="567" w:type="dxa"/>
          </w:tcPr>
          <w:p w14:paraId="000A6595" w14:textId="77777777" w:rsidR="002E52AE" w:rsidRPr="00163987" w:rsidRDefault="002E52AE" w:rsidP="00163987">
            <w:pPr>
              <w:pStyle w:val="a9"/>
              <w:widowControl w:val="0"/>
              <w:spacing w:line="360" w:lineRule="auto"/>
              <w:jc w:val="center"/>
              <w:rPr>
                <w:rFonts w:ascii="Arial" w:hAnsi="Arial" w:cs="Arial"/>
              </w:rPr>
            </w:pPr>
            <w:r w:rsidRPr="00163987">
              <w:rPr>
                <w:rFonts w:ascii="Arial" w:hAnsi="Arial" w:cs="Arial"/>
                <w:lang w:val="en-US"/>
              </w:rPr>
              <w:t>–</w:t>
            </w:r>
          </w:p>
        </w:tc>
        <w:tc>
          <w:tcPr>
            <w:tcW w:w="567" w:type="dxa"/>
          </w:tcPr>
          <w:p w14:paraId="29E7B503" w14:textId="77777777" w:rsidR="002E52AE" w:rsidRPr="00163987" w:rsidRDefault="002E52AE" w:rsidP="00163987">
            <w:pPr>
              <w:pStyle w:val="a9"/>
              <w:widowControl w:val="0"/>
              <w:spacing w:line="360" w:lineRule="auto"/>
              <w:jc w:val="center"/>
              <w:rPr>
                <w:rFonts w:ascii="Arial" w:hAnsi="Arial" w:cs="Arial"/>
              </w:rPr>
            </w:pPr>
            <w:r w:rsidRPr="00163987">
              <w:rPr>
                <w:rFonts w:ascii="Arial" w:hAnsi="Arial" w:cs="Arial"/>
                <w:lang w:val="en-US"/>
              </w:rPr>
              <w:t>–</w:t>
            </w:r>
          </w:p>
        </w:tc>
        <w:tc>
          <w:tcPr>
            <w:tcW w:w="567" w:type="dxa"/>
          </w:tcPr>
          <w:p w14:paraId="3917F5B0"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1,8</w:t>
            </w:r>
          </w:p>
        </w:tc>
        <w:tc>
          <w:tcPr>
            <w:tcW w:w="709" w:type="dxa"/>
          </w:tcPr>
          <w:p w14:paraId="67393A23" w14:textId="77777777" w:rsidR="002E52AE" w:rsidRPr="00163987" w:rsidRDefault="002E52AE" w:rsidP="00163987">
            <w:pPr>
              <w:pStyle w:val="a9"/>
              <w:widowControl w:val="0"/>
              <w:spacing w:line="360" w:lineRule="auto"/>
              <w:jc w:val="center"/>
              <w:rPr>
                <w:rFonts w:ascii="Arial" w:hAnsi="Arial" w:cs="Arial"/>
              </w:rPr>
            </w:pPr>
            <w:r w:rsidRPr="00163987">
              <w:rPr>
                <w:rFonts w:ascii="Arial" w:hAnsi="Arial" w:cs="Arial"/>
                <w:lang w:val="en-US"/>
              </w:rPr>
              <w:t>–</w:t>
            </w:r>
          </w:p>
        </w:tc>
      </w:tr>
      <w:tr w:rsidR="00AE662B" w:rsidRPr="00163987" w14:paraId="719FA60F" w14:textId="77777777" w:rsidTr="002E52AE">
        <w:trPr>
          <w:cantSplit/>
          <w:trHeight w:val="300"/>
        </w:trPr>
        <w:tc>
          <w:tcPr>
            <w:tcW w:w="1687" w:type="dxa"/>
            <w:vMerge/>
          </w:tcPr>
          <w:p w14:paraId="364C89FC" w14:textId="77777777" w:rsidR="002E52AE" w:rsidRPr="00163987" w:rsidRDefault="002E52AE" w:rsidP="00163987">
            <w:pPr>
              <w:pStyle w:val="a9"/>
              <w:widowControl w:val="0"/>
              <w:spacing w:line="360" w:lineRule="auto"/>
              <w:jc w:val="center"/>
              <w:rPr>
                <w:rFonts w:ascii="Arial" w:hAnsi="Arial" w:cs="Arial"/>
                <w:lang w:val="ru-RU"/>
              </w:rPr>
            </w:pPr>
          </w:p>
        </w:tc>
        <w:tc>
          <w:tcPr>
            <w:tcW w:w="1276" w:type="dxa"/>
            <w:vMerge/>
            <w:tcBorders>
              <w:bottom w:val="single" w:sz="4" w:space="0" w:color="auto"/>
            </w:tcBorders>
          </w:tcPr>
          <w:p w14:paraId="315664B6" w14:textId="77777777" w:rsidR="002E52AE" w:rsidRPr="00163987" w:rsidRDefault="002E52AE" w:rsidP="00163987">
            <w:pPr>
              <w:pStyle w:val="a9"/>
              <w:widowControl w:val="0"/>
              <w:spacing w:line="360" w:lineRule="auto"/>
              <w:jc w:val="center"/>
              <w:rPr>
                <w:rFonts w:ascii="Arial" w:hAnsi="Arial" w:cs="Arial"/>
                <w:lang w:val="ru-RU"/>
              </w:rPr>
            </w:pPr>
          </w:p>
        </w:tc>
        <w:tc>
          <w:tcPr>
            <w:tcW w:w="567" w:type="dxa"/>
          </w:tcPr>
          <w:p w14:paraId="5A625DA0"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0,5</w:t>
            </w:r>
          </w:p>
        </w:tc>
        <w:tc>
          <w:tcPr>
            <w:tcW w:w="851" w:type="dxa"/>
          </w:tcPr>
          <w:p w14:paraId="0AAEB638"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7,8</w:t>
            </w:r>
          </w:p>
        </w:tc>
        <w:tc>
          <w:tcPr>
            <w:tcW w:w="708" w:type="dxa"/>
          </w:tcPr>
          <w:p w14:paraId="6B9135D1"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0,77</w:t>
            </w:r>
          </w:p>
        </w:tc>
        <w:tc>
          <w:tcPr>
            <w:tcW w:w="709" w:type="dxa"/>
          </w:tcPr>
          <w:p w14:paraId="3CCA8AF6"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6,20</w:t>
            </w:r>
          </w:p>
        </w:tc>
        <w:tc>
          <w:tcPr>
            <w:tcW w:w="567" w:type="dxa"/>
          </w:tcPr>
          <w:p w14:paraId="4141D8E8"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4,3</w:t>
            </w:r>
          </w:p>
        </w:tc>
        <w:tc>
          <w:tcPr>
            <w:tcW w:w="567" w:type="dxa"/>
          </w:tcPr>
          <w:p w14:paraId="162B1872"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1,6</w:t>
            </w:r>
          </w:p>
        </w:tc>
        <w:tc>
          <w:tcPr>
            <w:tcW w:w="567" w:type="dxa"/>
          </w:tcPr>
          <w:p w14:paraId="0E5590EE" w14:textId="77777777" w:rsidR="002E52AE" w:rsidRPr="00163987" w:rsidRDefault="002E52AE" w:rsidP="00163987">
            <w:pPr>
              <w:pStyle w:val="a9"/>
              <w:widowControl w:val="0"/>
              <w:spacing w:line="360" w:lineRule="auto"/>
              <w:jc w:val="center"/>
              <w:rPr>
                <w:rFonts w:ascii="Arial" w:hAnsi="Arial" w:cs="Arial"/>
                <w:vertAlign w:val="superscript"/>
                <w:lang w:val="en-US"/>
              </w:rPr>
            </w:pPr>
            <w:r w:rsidRPr="00163987">
              <w:rPr>
                <w:rFonts w:ascii="Arial" w:hAnsi="Arial" w:cs="Arial"/>
                <w:lang w:val="en-US"/>
              </w:rPr>
              <w:t>8</w:t>
            </w:r>
            <w:r w:rsidRPr="00163987">
              <w:rPr>
                <w:rFonts w:ascii="Arial" w:hAnsi="Arial" w:cs="Arial"/>
                <w:vertAlign w:val="superscript"/>
                <w:lang w:val="en-US"/>
              </w:rPr>
              <w:t>o</w:t>
            </w:r>
          </w:p>
        </w:tc>
        <w:tc>
          <w:tcPr>
            <w:tcW w:w="567" w:type="dxa"/>
          </w:tcPr>
          <w:p w14:paraId="03A5A0D4" w14:textId="77777777" w:rsidR="002E52AE" w:rsidRPr="00163987" w:rsidRDefault="002E52AE" w:rsidP="00163987">
            <w:pPr>
              <w:pStyle w:val="a9"/>
              <w:widowControl w:val="0"/>
              <w:spacing w:line="360" w:lineRule="auto"/>
              <w:jc w:val="center"/>
              <w:rPr>
                <w:rFonts w:ascii="Arial" w:hAnsi="Arial" w:cs="Arial"/>
              </w:rPr>
            </w:pPr>
            <w:r w:rsidRPr="00163987">
              <w:rPr>
                <w:rFonts w:ascii="Arial" w:hAnsi="Arial" w:cs="Arial"/>
                <w:lang w:val="en-US"/>
              </w:rPr>
              <w:t>–</w:t>
            </w:r>
          </w:p>
        </w:tc>
        <w:tc>
          <w:tcPr>
            <w:tcW w:w="567" w:type="dxa"/>
          </w:tcPr>
          <w:p w14:paraId="0417987F" w14:textId="77777777" w:rsidR="002E52AE" w:rsidRPr="00163987" w:rsidRDefault="002E52AE" w:rsidP="00163987">
            <w:pPr>
              <w:pStyle w:val="a9"/>
              <w:widowControl w:val="0"/>
              <w:spacing w:line="360" w:lineRule="auto"/>
              <w:jc w:val="center"/>
              <w:rPr>
                <w:rFonts w:ascii="Arial" w:hAnsi="Arial" w:cs="Arial"/>
              </w:rPr>
            </w:pPr>
            <w:r w:rsidRPr="00163987">
              <w:rPr>
                <w:rFonts w:ascii="Arial" w:hAnsi="Arial" w:cs="Arial"/>
              </w:rPr>
              <w:t>–</w:t>
            </w:r>
          </w:p>
        </w:tc>
        <w:tc>
          <w:tcPr>
            <w:tcW w:w="567" w:type="dxa"/>
          </w:tcPr>
          <w:p w14:paraId="1841EB73"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0,7</w:t>
            </w:r>
          </w:p>
        </w:tc>
        <w:tc>
          <w:tcPr>
            <w:tcW w:w="709" w:type="dxa"/>
          </w:tcPr>
          <w:p w14:paraId="33F24DCE" w14:textId="77777777" w:rsidR="002E52AE" w:rsidRPr="00163987" w:rsidRDefault="002E52AE" w:rsidP="00163987">
            <w:pPr>
              <w:pStyle w:val="a9"/>
              <w:widowControl w:val="0"/>
              <w:spacing w:line="360" w:lineRule="auto"/>
              <w:jc w:val="center"/>
              <w:rPr>
                <w:rFonts w:ascii="Arial" w:hAnsi="Arial" w:cs="Arial"/>
                <w:lang w:val="en-US"/>
              </w:rPr>
            </w:pPr>
            <w:r w:rsidRPr="00163987">
              <w:rPr>
                <w:rFonts w:ascii="Arial" w:hAnsi="Arial" w:cs="Arial"/>
                <w:lang w:val="en-US"/>
              </w:rPr>
              <w:t>8,9</w:t>
            </w:r>
          </w:p>
        </w:tc>
      </w:tr>
      <w:tr w:rsidR="00AE662B" w:rsidRPr="000876EF" w14:paraId="5334FBA2" w14:textId="77777777" w:rsidTr="002E52AE">
        <w:tc>
          <w:tcPr>
            <w:tcW w:w="9909" w:type="dxa"/>
            <w:gridSpan w:val="13"/>
          </w:tcPr>
          <w:p w14:paraId="14B27F91" w14:textId="77777777" w:rsidR="002E52AE" w:rsidRPr="00163987" w:rsidRDefault="002E52AE" w:rsidP="00163987">
            <w:pPr>
              <w:pStyle w:val="a9"/>
              <w:widowControl w:val="0"/>
              <w:spacing w:line="360" w:lineRule="auto"/>
              <w:ind w:firstLine="284"/>
              <w:jc w:val="both"/>
              <w:rPr>
                <w:rFonts w:ascii="Arial" w:hAnsi="Arial" w:cs="Arial"/>
                <w:spacing w:val="40"/>
                <w:lang w:val="ru-RU"/>
              </w:rPr>
            </w:pPr>
            <w:r w:rsidRPr="00163987">
              <w:rPr>
                <w:rFonts w:ascii="Arial" w:hAnsi="Arial" w:cs="Arial"/>
                <w:spacing w:val="40"/>
                <w:lang w:val="ru-RU"/>
              </w:rPr>
              <w:t>Примечания</w:t>
            </w:r>
          </w:p>
          <w:p w14:paraId="1ED4A9BB" w14:textId="42607A13" w:rsidR="002E52AE" w:rsidRPr="00163987" w:rsidRDefault="002E52AE" w:rsidP="00163987">
            <w:pPr>
              <w:pStyle w:val="a9"/>
              <w:widowControl w:val="0"/>
              <w:spacing w:line="360" w:lineRule="auto"/>
              <w:ind w:firstLine="284"/>
              <w:jc w:val="both"/>
              <w:rPr>
                <w:rFonts w:ascii="Arial" w:hAnsi="Arial" w:cs="Arial"/>
                <w:lang w:val="ru-RU"/>
              </w:rPr>
            </w:pPr>
            <w:r w:rsidRPr="00163987">
              <w:rPr>
                <w:rFonts w:ascii="Arial" w:hAnsi="Arial" w:cs="Arial"/>
                <w:lang w:val="ru-RU"/>
              </w:rPr>
              <w:t xml:space="preserve">1 Размеры </w:t>
            </w:r>
            <w:r w:rsidRPr="00163987">
              <w:rPr>
                <w:rFonts w:ascii="Arial" w:hAnsi="Arial" w:cs="Arial"/>
                <w:i/>
                <w:iCs/>
                <w:lang w:val="ru-RU"/>
              </w:rPr>
              <w:t>А–Q</w:t>
            </w:r>
            <w:r w:rsidRPr="00163987">
              <w:rPr>
                <w:rFonts w:ascii="Arial" w:hAnsi="Arial" w:cs="Arial"/>
                <w:lang w:val="ru-RU"/>
              </w:rPr>
              <w:t xml:space="preserve"> см. рисунки К.2–К.5.</w:t>
            </w:r>
          </w:p>
          <w:p w14:paraId="5F802C6B" w14:textId="77777777" w:rsidR="002E52AE" w:rsidRPr="00163987" w:rsidRDefault="002E52AE" w:rsidP="00163987">
            <w:pPr>
              <w:pStyle w:val="a9"/>
              <w:widowControl w:val="0"/>
              <w:spacing w:line="360" w:lineRule="auto"/>
              <w:ind w:firstLine="284"/>
              <w:jc w:val="both"/>
              <w:rPr>
                <w:rFonts w:ascii="Arial" w:hAnsi="Arial" w:cs="Arial"/>
                <w:lang w:val="ru-RU"/>
              </w:rPr>
            </w:pPr>
            <w:r w:rsidRPr="00163987">
              <w:rPr>
                <w:rFonts w:ascii="Arial" w:hAnsi="Arial" w:cs="Arial"/>
                <w:lang w:val="ru-RU"/>
              </w:rPr>
              <w:t xml:space="preserve">2 Две строки в графе приводят максимальный и минимальный размеры. </w:t>
            </w:r>
          </w:p>
        </w:tc>
      </w:tr>
    </w:tbl>
    <w:p w14:paraId="32A64BDF"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30B97192" w14:textId="77777777" w:rsidR="00C052AD" w:rsidRPr="00163987" w:rsidRDefault="002E52AE" w:rsidP="00163987">
      <w:pPr>
        <w:pStyle w:val="a9"/>
        <w:widowControl w:val="0"/>
        <w:spacing w:line="360" w:lineRule="auto"/>
        <w:jc w:val="center"/>
        <w:rPr>
          <w:rFonts w:ascii="Arial" w:hAnsi="Arial"/>
          <w:sz w:val="22"/>
          <w:szCs w:val="22"/>
          <w:lang w:val="ru-RU"/>
        </w:rPr>
      </w:pPr>
      <w:r w:rsidRPr="00163987">
        <w:rPr>
          <w:rFonts w:ascii="Arial" w:hAnsi="Arial"/>
          <w:noProof/>
          <w:sz w:val="24"/>
          <w:szCs w:val="24"/>
          <w:lang w:val="ru-RU"/>
        </w:rPr>
        <w:lastRenderedPageBreak/>
        <w:drawing>
          <wp:inline distT="0" distB="0" distL="0" distR="0" wp14:anchorId="4894B8ED" wp14:editId="0C8730C5">
            <wp:extent cx="6210300" cy="48196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10300" cy="4819650"/>
                    </a:xfrm>
                    <a:prstGeom prst="rect">
                      <a:avLst/>
                    </a:prstGeom>
                    <a:noFill/>
                    <a:ln>
                      <a:noFill/>
                    </a:ln>
                  </pic:spPr>
                </pic:pic>
              </a:graphicData>
            </a:graphic>
          </wp:inline>
        </w:drawing>
      </w:r>
    </w:p>
    <w:p w14:paraId="5546B36C" w14:textId="0A37F216" w:rsidR="002E52AE" w:rsidRPr="00163987" w:rsidRDefault="002E52AE" w:rsidP="00163987">
      <w:pPr>
        <w:pStyle w:val="a9"/>
        <w:widowControl w:val="0"/>
        <w:spacing w:line="360" w:lineRule="auto"/>
        <w:ind w:firstLine="567"/>
        <w:jc w:val="both"/>
        <w:rPr>
          <w:rFonts w:ascii="Arial" w:hAnsi="Arial"/>
          <w:spacing w:val="40"/>
          <w:lang w:val="ru-RU"/>
        </w:rPr>
      </w:pPr>
      <w:r w:rsidRPr="00163987">
        <w:rPr>
          <w:rFonts w:ascii="Arial" w:hAnsi="Arial"/>
          <w:spacing w:val="40"/>
          <w:lang w:val="ru-RU"/>
        </w:rPr>
        <w:t>Примечания</w:t>
      </w:r>
    </w:p>
    <w:p w14:paraId="145E17B8" w14:textId="1F4EFEE6" w:rsidR="002E52AE" w:rsidRPr="00163987" w:rsidRDefault="002E52AE" w:rsidP="00163987">
      <w:pPr>
        <w:pStyle w:val="a9"/>
        <w:widowControl w:val="0"/>
        <w:spacing w:line="360" w:lineRule="auto"/>
        <w:ind w:firstLine="567"/>
        <w:jc w:val="both"/>
        <w:rPr>
          <w:rFonts w:ascii="Arial" w:hAnsi="Arial"/>
          <w:lang w:val="ru-RU"/>
        </w:rPr>
      </w:pPr>
      <w:r w:rsidRPr="00163987">
        <w:rPr>
          <w:rFonts w:ascii="Arial" w:hAnsi="Arial"/>
          <w:lang w:val="ru-RU"/>
        </w:rPr>
        <w:t xml:space="preserve">1 Скос </w:t>
      </w:r>
      <w:r w:rsidRPr="00163987">
        <w:rPr>
          <w:rFonts w:ascii="Arial" w:hAnsi="Arial"/>
          <w:i/>
          <w:lang w:val="ru-RU"/>
        </w:rPr>
        <w:t>А</w:t>
      </w:r>
      <w:r w:rsidRPr="00163987">
        <w:rPr>
          <w:rFonts w:ascii="Arial" w:hAnsi="Arial"/>
          <w:lang w:val="ru-RU"/>
        </w:rPr>
        <w:t xml:space="preserve"> 45</w:t>
      </w:r>
      <w:r w:rsidR="00753FC0" w:rsidRPr="00163987">
        <w:rPr>
          <w:rFonts w:ascii="Arial" w:hAnsi="Arial" w:cs="Arial"/>
          <w:lang w:val="ru-RU"/>
        </w:rPr>
        <w:t>°</w:t>
      </w:r>
      <w:r w:rsidRPr="00163987">
        <w:rPr>
          <w:rFonts w:ascii="Arial" w:hAnsi="Arial"/>
          <w:lang w:val="ru-RU"/>
        </w:rPr>
        <w:t xml:space="preserve"> может не быть прямой линией, если находится в указанных пределах.</w:t>
      </w:r>
    </w:p>
    <w:p w14:paraId="78C0AD61" w14:textId="77777777" w:rsidR="002E52AE" w:rsidRPr="00163987" w:rsidRDefault="002E52AE" w:rsidP="00163987">
      <w:pPr>
        <w:pStyle w:val="a9"/>
        <w:widowControl w:val="0"/>
        <w:spacing w:line="360" w:lineRule="auto"/>
        <w:ind w:firstLine="567"/>
        <w:jc w:val="both"/>
        <w:rPr>
          <w:rFonts w:ascii="Arial" w:hAnsi="Arial"/>
          <w:lang w:val="ru-RU"/>
        </w:rPr>
      </w:pPr>
      <w:r w:rsidRPr="00163987">
        <w:rPr>
          <w:rFonts w:ascii="Arial" w:hAnsi="Arial"/>
          <w:lang w:val="ru-RU"/>
        </w:rPr>
        <w:t xml:space="preserve">2 Размер </w:t>
      </w:r>
      <w:r w:rsidRPr="00163987">
        <w:rPr>
          <w:rFonts w:ascii="Arial" w:hAnsi="Arial"/>
          <w:i/>
          <w:lang w:val="ru-RU"/>
        </w:rPr>
        <w:t>L</w:t>
      </w:r>
      <w:r w:rsidRPr="00163987">
        <w:rPr>
          <w:rFonts w:ascii="Arial" w:hAnsi="Arial"/>
          <w:lang w:val="ru-RU"/>
        </w:rPr>
        <w:t xml:space="preserve"> не задан и может быть установлен в зависимости от конструкции (например, для фиксации).</w:t>
      </w:r>
    </w:p>
    <w:p w14:paraId="12C863A4" w14:textId="77777777" w:rsidR="002E52AE" w:rsidRPr="00163987" w:rsidRDefault="002E52AE" w:rsidP="00163987">
      <w:pPr>
        <w:pStyle w:val="a9"/>
        <w:widowControl w:val="0"/>
        <w:spacing w:line="360" w:lineRule="auto"/>
        <w:ind w:firstLine="567"/>
        <w:jc w:val="both"/>
        <w:rPr>
          <w:rFonts w:ascii="Arial" w:hAnsi="Arial"/>
          <w:lang w:val="ru-RU"/>
        </w:rPr>
      </w:pPr>
      <w:r w:rsidRPr="00163987">
        <w:rPr>
          <w:rFonts w:ascii="Arial" w:hAnsi="Arial"/>
          <w:lang w:val="ru-RU"/>
        </w:rPr>
        <w:t xml:space="preserve">3 Размер </w:t>
      </w:r>
      <w:r w:rsidRPr="00163987">
        <w:rPr>
          <w:rFonts w:ascii="Arial" w:hAnsi="Arial"/>
          <w:i/>
          <w:lang w:val="ru-RU"/>
        </w:rPr>
        <w:t>С</w:t>
      </w:r>
      <w:r w:rsidRPr="00163987">
        <w:rPr>
          <w:rFonts w:ascii="Arial" w:hAnsi="Arial"/>
          <w:lang w:val="ru-RU"/>
        </w:rPr>
        <w:t xml:space="preserve"> может определяться толщиной применяемого материала при условии, что указанный размер отвечает требованиям настоящего стандарта. Допускается </w:t>
      </w:r>
      <w:proofErr w:type="spellStart"/>
      <w:r w:rsidRPr="00163987">
        <w:rPr>
          <w:rFonts w:ascii="Arial" w:hAnsi="Arial"/>
          <w:lang w:val="ru-RU"/>
        </w:rPr>
        <w:t>скругление</w:t>
      </w:r>
      <w:proofErr w:type="spellEnd"/>
      <w:r w:rsidRPr="00163987">
        <w:rPr>
          <w:rFonts w:ascii="Arial" w:hAnsi="Arial"/>
          <w:lang w:val="ru-RU"/>
        </w:rPr>
        <w:t xml:space="preserve"> по продольному краю штекеров.</w:t>
      </w:r>
    </w:p>
    <w:p w14:paraId="2CA358BB" w14:textId="77777777" w:rsidR="002E52AE" w:rsidRPr="00163987" w:rsidRDefault="002E52AE" w:rsidP="00163987">
      <w:pPr>
        <w:pStyle w:val="a9"/>
        <w:widowControl w:val="0"/>
        <w:spacing w:line="360" w:lineRule="auto"/>
        <w:ind w:firstLine="567"/>
        <w:jc w:val="both"/>
        <w:rPr>
          <w:rFonts w:ascii="Arial" w:hAnsi="Arial"/>
          <w:lang w:val="ru-RU"/>
        </w:rPr>
      </w:pPr>
      <w:r w:rsidRPr="00163987">
        <w:rPr>
          <w:rFonts w:ascii="Arial" w:hAnsi="Arial"/>
          <w:lang w:val="ru-RU"/>
        </w:rPr>
        <w:t>4 На рисунке указаны размеры, но не приведена конструкция.</w:t>
      </w:r>
    </w:p>
    <w:p w14:paraId="118FC2B9" w14:textId="77777777" w:rsidR="002E52AE" w:rsidRPr="00163987" w:rsidRDefault="002E52AE" w:rsidP="00163987">
      <w:pPr>
        <w:pStyle w:val="a9"/>
        <w:widowControl w:val="0"/>
        <w:spacing w:line="360" w:lineRule="auto"/>
        <w:ind w:firstLine="567"/>
        <w:jc w:val="both"/>
        <w:rPr>
          <w:rFonts w:ascii="Arial" w:hAnsi="Arial"/>
          <w:lang w:val="ru-RU"/>
        </w:rPr>
      </w:pPr>
      <w:r w:rsidRPr="00163987">
        <w:rPr>
          <w:rFonts w:ascii="Arial" w:hAnsi="Arial"/>
          <w:lang w:val="ru-RU"/>
        </w:rPr>
        <w:t xml:space="preserve">5 Размер </w:t>
      </w:r>
      <w:r w:rsidRPr="00163987">
        <w:rPr>
          <w:rFonts w:ascii="Arial" w:hAnsi="Arial"/>
          <w:i/>
          <w:lang w:val="ru-RU"/>
        </w:rPr>
        <w:t>С</w:t>
      </w:r>
      <w:r w:rsidRPr="00163987">
        <w:rPr>
          <w:rFonts w:ascii="Arial" w:hAnsi="Arial"/>
          <w:lang w:val="ru-RU"/>
        </w:rPr>
        <w:t xml:space="preserve"> – толщина штекера может быть иным за переделами размеров </w:t>
      </w:r>
      <w:r w:rsidRPr="00163987">
        <w:rPr>
          <w:rFonts w:ascii="Arial" w:hAnsi="Arial"/>
          <w:i/>
          <w:lang w:val="ru-RU"/>
        </w:rPr>
        <w:t>Q</w:t>
      </w:r>
      <w:r w:rsidRPr="00163987">
        <w:rPr>
          <w:rFonts w:ascii="Arial" w:hAnsi="Arial"/>
          <w:lang w:val="ru-RU"/>
        </w:rPr>
        <w:t xml:space="preserve"> или </w:t>
      </w:r>
      <w:r w:rsidRPr="00163987">
        <w:rPr>
          <w:rFonts w:ascii="Arial" w:hAnsi="Arial"/>
          <w:i/>
          <w:lang w:val="ru-RU"/>
        </w:rPr>
        <w:t>В</w:t>
      </w:r>
      <w:r w:rsidRPr="00163987">
        <w:rPr>
          <w:rFonts w:ascii="Arial" w:hAnsi="Arial"/>
          <w:lang w:val="ru-RU"/>
        </w:rPr>
        <w:t xml:space="preserve"> + 1,14 мм.</w:t>
      </w:r>
    </w:p>
    <w:p w14:paraId="532DDCF1" w14:textId="77777777" w:rsidR="002E52AE" w:rsidRPr="00163987" w:rsidRDefault="002E52AE" w:rsidP="00163987">
      <w:pPr>
        <w:pStyle w:val="a9"/>
        <w:widowControl w:val="0"/>
        <w:spacing w:line="360" w:lineRule="auto"/>
        <w:ind w:firstLine="567"/>
        <w:jc w:val="both"/>
        <w:rPr>
          <w:rFonts w:ascii="Arial" w:hAnsi="Arial"/>
          <w:lang w:val="ru-RU"/>
        </w:rPr>
      </w:pPr>
      <w:r w:rsidRPr="00163987">
        <w:rPr>
          <w:rFonts w:ascii="Arial" w:hAnsi="Arial"/>
          <w:lang w:val="ru-RU"/>
        </w:rPr>
        <w:t>6 Все части штекеров должны быть плоскими и не иметь заусенцев или выступов, за исключением выступа над допуском толщины в 0,025 мм с каждой стороны в области линии упора, на расстоянии 1,3 мм от нее.</w:t>
      </w:r>
    </w:p>
    <w:p w14:paraId="2181EA10"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0FFD197E" w14:textId="77777777" w:rsidR="00C052AD" w:rsidRPr="00163987" w:rsidRDefault="002E52AE" w:rsidP="00163987">
      <w:pPr>
        <w:pStyle w:val="a9"/>
        <w:widowControl w:val="0"/>
        <w:spacing w:line="360" w:lineRule="auto"/>
        <w:jc w:val="center"/>
        <w:rPr>
          <w:rFonts w:ascii="Arial" w:hAnsi="Arial"/>
          <w:sz w:val="22"/>
          <w:szCs w:val="22"/>
          <w:lang w:val="ru-RU"/>
        </w:rPr>
      </w:pPr>
      <w:r w:rsidRPr="00163987">
        <w:rPr>
          <w:rFonts w:ascii="Arial" w:hAnsi="Arial"/>
          <w:sz w:val="22"/>
          <w:szCs w:val="22"/>
          <w:lang w:val="ru-RU"/>
        </w:rPr>
        <w:t>Рисунок К.2 – Размеры штыревых контактов</w:t>
      </w:r>
    </w:p>
    <w:p w14:paraId="7BC7BAA8"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3850AE9A" w14:textId="77777777" w:rsidR="00C052AD" w:rsidRPr="00163987" w:rsidRDefault="002E52AE" w:rsidP="00163987">
      <w:pPr>
        <w:pStyle w:val="a9"/>
        <w:widowControl w:val="0"/>
        <w:spacing w:line="360" w:lineRule="auto"/>
        <w:jc w:val="center"/>
        <w:rPr>
          <w:rFonts w:ascii="Arial" w:hAnsi="Arial"/>
          <w:sz w:val="22"/>
          <w:szCs w:val="22"/>
          <w:lang w:val="ru-RU"/>
        </w:rPr>
      </w:pPr>
      <w:r w:rsidRPr="00163987">
        <w:rPr>
          <w:rFonts w:ascii="Arial" w:hAnsi="Arial"/>
          <w:noProof/>
          <w:sz w:val="24"/>
          <w:szCs w:val="24"/>
          <w:lang w:val="ru-RU"/>
        </w:rPr>
        <w:lastRenderedPageBreak/>
        <w:drawing>
          <wp:inline distT="0" distB="0" distL="0" distR="0" wp14:anchorId="3966B2C9" wp14:editId="33E58BDB">
            <wp:extent cx="4210050" cy="2686050"/>
            <wp:effectExtent l="0" t="0" r="0" b="0"/>
            <wp:docPr id="13" name="Рисунок 13" descr="Рис K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Рис K_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210050" cy="2686050"/>
                    </a:xfrm>
                    <a:prstGeom prst="rect">
                      <a:avLst/>
                    </a:prstGeom>
                    <a:noFill/>
                    <a:ln>
                      <a:noFill/>
                    </a:ln>
                  </pic:spPr>
                </pic:pic>
              </a:graphicData>
            </a:graphic>
          </wp:inline>
        </w:drawing>
      </w:r>
    </w:p>
    <w:p w14:paraId="0A470F42" w14:textId="34958D48"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zCs w:val="22"/>
          <w:lang w:val="ru-RU"/>
        </w:rPr>
        <w:t>Допуск расположения углубления относительно центральных осей штекера 0,076 мм.</w:t>
      </w:r>
    </w:p>
    <w:p w14:paraId="63210B20"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05B4B4A7" w14:textId="77777777" w:rsidR="00C052AD" w:rsidRPr="00163987" w:rsidRDefault="002E52AE" w:rsidP="00163987">
      <w:pPr>
        <w:pStyle w:val="a9"/>
        <w:widowControl w:val="0"/>
        <w:spacing w:line="360" w:lineRule="auto"/>
        <w:jc w:val="center"/>
        <w:rPr>
          <w:rFonts w:ascii="Arial" w:hAnsi="Arial"/>
          <w:sz w:val="22"/>
          <w:szCs w:val="22"/>
          <w:lang w:val="ru-RU"/>
        </w:rPr>
      </w:pPr>
      <w:r w:rsidRPr="00163987">
        <w:rPr>
          <w:rFonts w:ascii="Arial" w:hAnsi="Arial"/>
          <w:sz w:val="22"/>
          <w:szCs w:val="22"/>
          <w:lang w:val="ru-RU"/>
        </w:rPr>
        <w:t>Рисунок К.3 – Размеры круглых углублений фиксации (см. рисунок К.2)</w:t>
      </w:r>
    </w:p>
    <w:p w14:paraId="00831EF9"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4147E1B1" w14:textId="77777777" w:rsidR="00C052AD" w:rsidRPr="00163987" w:rsidRDefault="002E52AE" w:rsidP="00163987">
      <w:pPr>
        <w:pStyle w:val="a9"/>
        <w:widowControl w:val="0"/>
        <w:spacing w:line="360" w:lineRule="auto"/>
        <w:jc w:val="center"/>
        <w:rPr>
          <w:rFonts w:ascii="Arial" w:hAnsi="Arial"/>
          <w:sz w:val="22"/>
          <w:szCs w:val="22"/>
          <w:lang w:val="ru-RU"/>
        </w:rPr>
      </w:pPr>
      <w:r w:rsidRPr="00163987">
        <w:rPr>
          <w:rFonts w:ascii="Arial" w:hAnsi="Arial"/>
          <w:noProof/>
          <w:sz w:val="24"/>
          <w:szCs w:val="24"/>
          <w:lang w:val="ru-RU"/>
        </w:rPr>
        <w:drawing>
          <wp:inline distT="0" distB="0" distL="0" distR="0" wp14:anchorId="08332B4D" wp14:editId="2E10DB2D">
            <wp:extent cx="4581525" cy="3028950"/>
            <wp:effectExtent l="0" t="0" r="9525" b="0"/>
            <wp:docPr id="54" name="Рисунок 54" descr="Рис K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Рис K_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81525" cy="3028950"/>
                    </a:xfrm>
                    <a:prstGeom prst="rect">
                      <a:avLst/>
                    </a:prstGeom>
                    <a:noFill/>
                    <a:ln>
                      <a:noFill/>
                    </a:ln>
                  </pic:spPr>
                </pic:pic>
              </a:graphicData>
            </a:graphic>
          </wp:inline>
        </w:drawing>
      </w:r>
    </w:p>
    <w:p w14:paraId="7DAA15B8" w14:textId="2FB03B0E"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zCs w:val="22"/>
          <w:lang w:val="ru-RU"/>
        </w:rPr>
        <w:t>Допуск расположения углублений относительно центральных осей штекера 0,13 мм</w:t>
      </w:r>
      <w:r w:rsidR="00753FC0" w:rsidRPr="00163987">
        <w:rPr>
          <w:rFonts w:ascii="Arial" w:hAnsi="Arial"/>
          <w:szCs w:val="22"/>
          <w:lang w:val="ru-RU"/>
        </w:rPr>
        <w:t>.</w:t>
      </w:r>
    </w:p>
    <w:p w14:paraId="01103805" w14:textId="77777777" w:rsidR="002E52AE" w:rsidRPr="00163987" w:rsidRDefault="002E52AE" w:rsidP="00163987">
      <w:pPr>
        <w:pStyle w:val="a9"/>
        <w:widowControl w:val="0"/>
        <w:spacing w:line="360" w:lineRule="auto"/>
        <w:ind w:firstLine="567"/>
        <w:jc w:val="both"/>
        <w:rPr>
          <w:rFonts w:ascii="Arial" w:hAnsi="Arial"/>
          <w:szCs w:val="22"/>
          <w:lang w:val="ru-RU"/>
        </w:rPr>
      </w:pPr>
    </w:p>
    <w:p w14:paraId="6641DB2D" w14:textId="77777777" w:rsidR="00C052AD" w:rsidRPr="00163987" w:rsidRDefault="002E52AE" w:rsidP="00163987">
      <w:pPr>
        <w:pStyle w:val="a9"/>
        <w:widowControl w:val="0"/>
        <w:spacing w:line="360" w:lineRule="auto"/>
        <w:jc w:val="center"/>
        <w:rPr>
          <w:rFonts w:ascii="Arial" w:hAnsi="Arial"/>
          <w:sz w:val="22"/>
          <w:szCs w:val="22"/>
          <w:lang w:val="ru-RU"/>
        </w:rPr>
      </w:pPr>
      <w:r w:rsidRPr="00163987">
        <w:rPr>
          <w:rFonts w:ascii="Arial" w:hAnsi="Arial"/>
          <w:sz w:val="22"/>
          <w:szCs w:val="22"/>
          <w:lang w:val="ru-RU"/>
        </w:rPr>
        <w:t>Рисунок К.4 – Размеры прямоугольных размеров фиксации (см. рисунок К.2)</w:t>
      </w:r>
    </w:p>
    <w:p w14:paraId="07823281" w14:textId="77777777" w:rsidR="00C052AD" w:rsidRPr="00163987" w:rsidRDefault="00C052AD" w:rsidP="00163987">
      <w:pPr>
        <w:pStyle w:val="a9"/>
        <w:widowControl w:val="0"/>
        <w:spacing w:line="360" w:lineRule="auto"/>
        <w:ind w:firstLine="567"/>
        <w:jc w:val="both"/>
        <w:rPr>
          <w:rFonts w:ascii="Arial" w:hAnsi="Arial"/>
          <w:sz w:val="22"/>
          <w:szCs w:val="22"/>
          <w:lang w:val="ru-RU"/>
        </w:rPr>
      </w:pPr>
    </w:p>
    <w:p w14:paraId="28D8460C" w14:textId="77777777" w:rsidR="00C052AD" w:rsidRPr="00163987" w:rsidRDefault="002E52AE" w:rsidP="00163987">
      <w:pPr>
        <w:pStyle w:val="a9"/>
        <w:widowControl w:val="0"/>
        <w:spacing w:line="360" w:lineRule="auto"/>
        <w:jc w:val="center"/>
        <w:rPr>
          <w:rFonts w:ascii="Arial" w:hAnsi="Arial"/>
          <w:sz w:val="22"/>
          <w:szCs w:val="22"/>
          <w:lang w:val="ru-RU"/>
        </w:rPr>
      </w:pPr>
      <w:r w:rsidRPr="00163987">
        <w:rPr>
          <w:rFonts w:ascii="Arial" w:hAnsi="Arial"/>
          <w:noProof/>
          <w:sz w:val="24"/>
          <w:szCs w:val="24"/>
          <w:lang w:val="ru-RU"/>
        </w:rPr>
        <w:lastRenderedPageBreak/>
        <w:drawing>
          <wp:inline distT="0" distB="0" distL="0" distR="0" wp14:anchorId="57B51BA6" wp14:editId="59F28206">
            <wp:extent cx="2190750" cy="1552575"/>
            <wp:effectExtent l="0" t="0" r="0" b="9525"/>
            <wp:docPr id="55" name="Рисунок 55" descr="Рис K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Рис K_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90750" cy="1552575"/>
                    </a:xfrm>
                    <a:prstGeom prst="rect">
                      <a:avLst/>
                    </a:prstGeom>
                    <a:noFill/>
                    <a:ln>
                      <a:noFill/>
                    </a:ln>
                  </pic:spPr>
                </pic:pic>
              </a:graphicData>
            </a:graphic>
          </wp:inline>
        </w:drawing>
      </w:r>
    </w:p>
    <w:p w14:paraId="0C040345" w14:textId="6859C0D2"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zCs w:val="22"/>
          <w:lang w:val="ru-RU"/>
        </w:rPr>
        <w:t>Допуск расположения отверстия относительно центральных осей штекера 0, 076 мм</w:t>
      </w:r>
    </w:p>
    <w:p w14:paraId="10FE176E"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7ED594A0" w14:textId="77777777" w:rsidR="002E52AE" w:rsidRPr="00163987" w:rsidRDefault="002E52AE" w:rsidP="00163987">
      <w:pPr>
        <w:pStyle w:val="a9"/>
        <w:widowControl w:val="0"/>
        <w:spacing w:line="360" w:lineRule="auto"/>
        <w:jc w:val="center"/>
        <w:rPr>
          <w:rFonts w:ascii="Arial" w:hAnsi="Arial"/>
          <w:sz w:val="22"/>
          <w:szCs w:val="22"/>
          <w:lang w:val="ru-RU"/>
        </w:rPr>
      </w:pPr>
      <w:r w:rsidRPr="00163987">
        <w:rPr>
          <w:rFonts w:ascii="Arial" w:hAnsi="Arial"/>
          <w:sz w:val="22"/>
          <w:szCs w:val="22"/>
          <w:lang w:val="ru-RU"/>
        </w:rPr>
        <w:t>Рисунок К.5 – Размеры отверстий для фиксации</w:t>
      </w:r>
    </w:p>
    <w:p w14:paraId="62B3AAC5"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21AB3018" w14:textId="77777777" w:rsidR="002E52AE" w:rsidRPr="00163987" w:rsidRDefault="002E52AE" w:rsidP="00163987">
      <w:pPr>
        <w:pStyle w:val="a9"/>
        <w:widowControl w:val="0"/>
        <w:spacing w:line="360" w:lineRule="auto"/>
        <w:jc w:val="center"/>
        <w:rPr>
          <w:rFonts w:ascii="Arial" w:hAnsi="Arial"/>
          <w:sz w:val="22"/>
          <w:szCs w:val="22"/>
          <w:lang w:val="ru-RU"/>
        </w:rPr>
      </w:pPr>
      <w:r w:rsidRPr="00163987">
        <w:rPr>
          <w:rFonts w:ascii="Arial" w:hAnsi="Arial"/>
          <w:noProof/>
          <w:sz w:val="24"/>
          <w:szCs w:val="24"/>
          <w:lang w:val="ru-RU"/>
        </w:rPr>
        <w:drawing>
          <wp:inline distT="0" distB="0" distL="0" distR="0" wp14:anchorId="47730E66" wp14:editId="23FC4050">
            <wp:extent cx="3467100" cy="24574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467100" cy="2457450"/>
                    </a:xfrm>
                    <a:prstGeom prst="rect">
                      <a:avLst/>
                    </a:prstGeom>
                    <a:noFill/>
                    <a:ln>
                      <a:noFill/>
                    </a:ln>
                  </pic:spPr>
                </pic:pic>
              </a:graphicData>
            </a:graphic>
          </wp:inline>
        </w:drawing>
      </w:r>
    </w:p>
    <w:p w14:paraId="3F60CB1B" w14:textId="564724EF" w:rsidR="002E52AE" w:rsidRPr="00163987" w:rsidRDefault="002E52AE" w:rsidP="00163987">
      <w:pPr>
        <w:pStyle w:val="a9"/>
        <w:widowControl w:val="0"/>
        <w:spacing w:line="360" w:lineRule="auto"/>
        <w:ind w:firstLine="567"/>
        <w:jc w:val="both"/>
        <w:rPr>
          <w:rFonts w:ascii="Arial" w:hAnsi="Arial"/>
          <w:spacing w:val="40"/>
          <w:szCs w:val="22"/>
          <w:lang w:val="ru-RU"/>
        </w:rPr>
      </w:pPr>
      <w:r w:rsidRPr="00163987">
        <w:rPr>
          <w:rFonts w:ascii="Arial" w:hAnsi="Arial"/>
          <w:spacing w:val="40"/>
          <w:szCs w:val="22"/>
          <w:lang w:val="ru-RU"/>
        </w:rPr>
        <w:t>Примечания</w:t>
      </w:r>
    </w:p>
    <w:p w14:paraId="7F5CA219" w14:textId="77777777"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zCs w:val="22"/>
          <w:lang w:val="ru-RU"/>
        </w:rPr>
        <w:t xml:space="preserve">1 Для определения размеров гнездового соединителя размеры </w:t>
      </w:r>
      <w:r w:rsidRPr="00163987">
        <w:rPr>
          <w:rFonts w:ascii="Arial" w:hAnsi="Arial"/>
          <w:i/>
          <w:szCs w:val="22"/>
          <w:lang w:val="ru-RU"/>
        </w:rPr>
        <w:t>В</w:t>
      </w:r>
      <w:r w:rsidRPr="00163987">
        <w:rPr>
          <w:rFonts w:ascii="Arial" w:hAnsi="Arial"/>
          <w:szCs w:val="22"/>
          <w:vertAlign w:val="subscript"/>
          <w:lang w:val="ru-RU"/>
        </w:rPr>
        <w:t>3</w:t>
      </w:r>
      <w:r w:rsidRPr="00163987">
        <w:rPr>
          <w:rFonts w:ascii="Arial" w:hAnsi="Arial"/>
          <w:szCs w:val="22"/>
          <w:lang w:val="ru-RU"/>
        </w:rPr>
        <w:t xml:space="preserve"> и </w:t>
      </w:r>
      <w:r w:rsidRPr="00163987">
        <w:rPr>
          <w:rFonts w:ascii="Arial" w:hAnsi="Arial"/>
          <w:i/>
          <w:szCs w:val="22"/>
          <w:lang w:val="ru-RU"/>
        </w:rPr>
        <w:t>L</w:t>
      </w:r>
      <w:r w:rsidRPr="00163987">
        <w:rPr>
          <w:rFonts w:ascii="Arial" w:hAnsi="Arial"/>
          <w:szCs w:val="22"/>
          <w:vertAlign w:val="subscript"/>
          <w:lang w:val="ru-RU"/>
        </w:rPr>
        <w:t>2</w:t>
      </w:r>
      <w:r w:rsidRPr="00163987">
        <w:rPr>
          <w:rFonts w:ascii="Arial" w:hAnsi="Arial"/>
          <w:szCs w:val="22"/>
          <w:lang w:val="ru-RU"/>
        </w:rPr>
        <w:t xml:space="preserve"> необходимо согласовать с размерами штыревого наконечника для гарантии обеспечения надежного сочленения в наихудших условиях (а также размеры элементов фиксации при их наличии).</w:t>
      </w:r>
    </w:p>
    <w:p w14:paraId="1FC38A60" w14:textId="77777777"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zCs w:val="22"/>
          <w:lang w:val="ru-RU"/>
        </w:rPr>
        <w:t xml:space="preserve">2 Если предусмотрен упор, размер </w:t>
      </w:r>
      <w:r w:rsidRPr="00163987">
        <w:rPr>
          <w:rFonts w:ascii="Arial" w:hAnsi="Arial"/>
          <w:i/>
          <w:szCs w:val="22"/>
          <w:lang w:val="ru-RU"/>
        </w:rPr>
        <w:t>Х</w:t>
      </w:r>
      <w:r w:rsidRPr="00163987">
        <w:rPr>
          <w:rFonts w:ascii="Arial" w:hAnsi="Arial"/>
          <w:szCs w:val="22"/>
          <w:lang w:val="ru-RU"/>
        </w:rPr>
        <w:t xml:space="preserve"> определяется изготовителем, исходя из обеспечения требований работоспособности соединения.</w:t>
      </w:r>
    </w:p>
    <w:p w14:paraId="2BA050EE" w14:textId="77777777"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zCs w:val="22"/>
          <w:lang w:val="ru-RU"/>
        </w:rPr>
        <w:t xml:space="preserve">3 Гнездовые соединители должны иметь конструкцию, позволяющую обеспечить правильную фиксацию при введении штыревого наконечника в гнездовой соединитель и исключить создание препятствия </w:t>
      </w:r>
      <w:proofErr w:type="spellStart"/>
      <w:r w:rsidRPr="00163987">
        <w:rPr>
          <w:rFonts w:ascii="Arial" w:hAnsi="Arial"/>
          <w:szCs w:val="22"/>
          <w:lang w:val="ru-RU"/>
        </w:rPr>
        <w:t>оконцованной</w:t>
      </w:r>
      <w:proofErr w:type="spellEnd"/>
      <w:r w:rsidRPr="00163987">
        <w:rPr>
          <w:rFonts w:ascii="Arial" w:hAnsi="Arial"/>
          <w:szCs w:val="22"/>
          <w:lang w:val="ru-RU"/>
        </w:rPr>
        <w:t xml:space="preserve"> частью проводника введению штыревого наконечника в гнездовой соединитель до полной фиксации соответствующими фиксирующими элементами.</w:t>
      </w:r>
    </w:p>
    <w:p w14:paraId="404D7BF3" w14:textId="77777777"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zCs w:val="22"/>
          <w:lang w:val="ru-RU"/>
        </w:rPr>
        <w:t>4 Чертеж является общей рекомендацией для проектирования гнездового соединителя, при этом указанные на чертеже размеры являются обязательными.</w:t>
      </w:r>
    </w:p>
    <w:p w14:paraId="7798E9AC"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404967DE" w14:textId="77777777" w:rsidR="002E52AE" w:rsidRPr="00163987" w:rsidRDefault="002E52AE" w:rsidP="00163987">
      <w:pPr>
        <w:pStyle w:val="a9"/>
        <w:widowControl w:val="0"/>
        <w:spacing w:line="360" w:lineRule="auto"/>
        <w:jc w:val="center"/>
        <w:rPr>
          <w:rFonts w:ascii="Arial" w:hAnsi="Arial"/>
          <w:sz w:val="22"/>
          <w:szCs w:val="22"/>
          <w:lang w:val="ru-RU"/>
        </w:rPr>
      </w:pPr>
      <w:r w:rsidRPr="00163987">
        <w:rPr>
          <w:rFonts w:ascii="Arial" w:hAnsi="Arial"/>
          <w:sz w:val="22"/>
          <w:szCs w:val="22"/>
          <w:lang w:val="ru-RU"/>
        </w:rPr>
        <w:t>Рисунок К.6 – Размеры гнездовых соединителей</w:t>
      </w:r>
    </w:p>
    <w:p w14:paraId="5B227734" w14:textId="77777777" w:rsidR="002E52AE" w:rsidRPr="00163987" w:rsidRDefault="002E52AE" w:rsidP="00163987">
      <w:pPr>
        <w:rPr>
          <w:rFonts w:ascii="Arial" w:hAnsi="Arial"/>
          <w:sz w:val="22"/>
          <w:szCs w:val="22"/>
          <w:lang w:val="ru-RU" w:eastAsia="ru-RU"/>
        </w:rPr>
      </w:pPr>
      <w:r w:rsidRPr="00163987">
        <w:rPr>
          <w:rFonts w:ascii="Arial" w:hAnsi="Arial"/>
          <w:sz w:val="22"/>
          <w:szCs w:val="22"/>
          <w:lang w:val="ru-RU"/>
        </w:rPr>
        <w:br w:type="page"/>
      </w:r>
    </w:p>
    <w:p w14:paraId="5443F1A3" w14:textId="77777777" w:rsidR="002E52AE" w:rsidRPr="00163987" w:rsidRDefault="002E52AE" w:rsidP="00163987">
      <w:pPr>
        <w:pStyle w:val="a9"/>
        <w:widowControl w:val="0"/>
        <w:spacing w:line="360" w:lineRule="auto"/>
        <w:jc w:val="both"/>
        <w:rPr>
          <w:rFonts w:ascii="Arial" w:hAnsi="Arial"/>
          <w:szCs w:val="22"/>
          <w:lang w:val="ru-RU"/>
        </w:rPr>
      </w:pPr>
      <w:r w:rsidRPr="00163987">
        <w:rPr>
          <w:rFonts w:ascii="Arial" w:hAnsi="Arial"/>
          <w:spacing w:val="40"/>
          <w:szCs w:val="22"/>
          <w:lang w:val="ru-RU"/>
        </w:rPr>
        <w:lastRenderedPageBreak/>
        <w:t>Таблица</w:t>
      </w:r>
      <w:r w:rsidRPr="00163987">
        <w:rPr>
          <w:rFonts w:ascii="Arial" w:hAnsi="Arial"/>
          <w:szCs w:val="22"/>
          <w:lang w:val="ru-RU"/>
        </w:rPr>
        <w:t xml:space="preserve"> К.4 – Размеры гнездовых соединителей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208"/>
        <w:gridCol w:w="3299"/>
        <w:gridCol w:w="3299"/>
      </w:tblGrid>
      <w:tr w:rsidR="00AE662B" w:rsidRPr="00163987" w14:paraId="41AA92B7" w14:textId="77777777" w:rsidTr="002E52AE">
        <w:trPr>
          <w:cantSplit/>
          <w:trHeight w:val="135"/>
          <w:jc w:val="center"/>
        </w:trPr>
        <w:tc>
          <w:tcPr>
            <w:tcW w:w="3209" w:type="dxa"/>
            <w:vMerge w:val="restart"/>
          </w:tcPr>
          <w:p w14:paraId="4D99DBB2" w14:textId="77777777" w:rsidR="002E52AE" w:rsidRPr="00163987" w:rsidRDefault="002E52AE" w:rsidP="00163987">
            <w:pPr>
              <w:widowControl w:val="0"/>
              <w:spacing w:line="360" w:lineRule="auto"/>
              <w:jc w:val="center"/>
              <w:rPr>
                <w:rFonts w:ascii="Arial" w:hAnsi="Arial"/>
                <w:iCs/>
                <w:sz w:val="20"/>
                <w:szCs w:val="20"/>
                <w:lang w:val="ru-RU"/>
              </w:rPr>
            </w:pPr>
            <w:r w:rsidRPr="00163987">
              <w:rPr>
                <w:rFonts w:ascii="Arial" w:hAnsi="Arial"/>
                <w:iCs/>
                <w:sz w:val="20"/>
                <w:szCs w:val="20"/>
                <w:lang w:val="ru-RU"/>
              </w:rPr>
              <w:t>Размеры штыревого наконечника, мм</w:t>
            </w:r>
          </w:p>
        </w:tc>
        <w:tc>
          <w:tcPr>
            <w:tcW w:w="6598" w:type="dxa"/>
            <w:gridSpan w:val="2"/>
          </w:tcPr>
          <w:p w14:paraId="228E2192" w14:textId="77777777" w:rsidR="002E52AE" w:rsidRPr="00163987" w:rsidRDefault="002E52AE" w:rsidP="00163987">
            <w:pPr>
              <w:pStyle w:val="6"/>
              <w:keepNext w:val="0"/>
              <w:keepLines w:val="0"/>
              <w:widowControl w:val="0"/>
              <w:numPr>
                <w:ilvl w:val="5"/>
                <w:numId w:val="3"/>
              </w:numPr>
              <w:spacing w:before="0" w:line="360" w:lineRule="auto"/>
              <w:jc w:val="center"/>
              <w:rPr>
                <w:rFonts w:ascii="Arial" w:hAnsi="Arial" w:cs="Arial"/>
                <w:b/>
                <w:iCs/>
                <w:color w:val="auto"/>
                <w:sz w:val="20"/>
                <w:szCs w:val="20"/>
                <w:lang w:val="ru-RU" w:eastAsia="ru-RU"/>
              </w:rPr>
            </w:pPr>
            <w:r w:rsidRPr="00163987">
              <w:rPr>
                <w:rFonts w:ascii="Arial" w:hAnsi="Arial" w:cs="Arial"/>
                <w:iCs/>
                <w:color w:val="auto"/>
                <w:sz w:val="20"/>
                <w:szCs w:val="20"/>
                <w:lang w:val="ru-RU" w:eastAsia="ru-RU"/>
              </w:rPr>
              <w:t>Размеры гнездового соединителя, мм</w:t>
            </w:r>
          </w:p>
        </w:tc>
      </w:tr>
      <w:tr w:rsidR="00AE662B" w:rsidRPr="00163987" w14:paraId="19AEAD5F" w14:textId="77777777" w:rsidTr="00753FC0">
        <w:trPr>
          <w:cantSplit/>
          <w:trHeight w:val="135"/>
          <w:jc w:val="center"/>
        </w:trPr>
        <w:tc>
          <w:tcPr>
            <w:tcW w:w="3209" w:type="dxa"/>
            <w:vMerge/>
            <w:tcBorders>
              <w:bottom w:val="double" w:sz="4" w:space="0" w:color="auto"/>
            </w:tcBorders>
          </w:tcPr>
          <w:p w14:paraId="47CB448E" w14:textId="77777777" w:rsidR="002E52AE" w:rsidRPr="00163987" w:rsidRDefault="002E52AE" w:rsidP="00163987">
            <w:pPr>
              <w:widowControl w:val="0"/>
              <w:spacing w:line="360" w:lineRule="auto"/>
              <w:rPr>
                <w:rFonts w:ascii="Arial" w:hAnsi="Arial"/>
                <w:iCs/>
                <w:sz w:val="20"/>
                <w:szCs w:val="20"/>
                <w:lang w:val="ru-RU"/>
              </w:rPr>
            </w:pPr>
          </w:p>
        </w:tc>
        <w:tc>
          <w:tcPr>
            <w:tcW w:w="3299" w:type="dxa"/>
            <w:tcBorders>
              <w:bottom w:val="double" w:sz="4" w:space="0" w:color="auto"/>
            </w:tcBorders>
          </w:tcPr>
          <w:p w14:paraId="5C11DFC4" w14:textId="77777777" w:rsidR="002E52AE" w:rsidRPr="00163987" w:rsidRDefault="002E52AE" w:rsidP="00163987">
            <w:pPr>
              <w:widowControl w:val="0"/>
              <w:spacing w:line="360" w:lineRule="auto"/>
              <w:jc w:val="center"/>
              <w:rPr>
                <w:rFonts w:ascii="Arial" w:hAnsi="Arial"/>
                <w:iCs/>
                <w:sz w:val="20"/>
                <w:szCs w:val="20"/>
                <w:lang w:val="ru-RU"/>
              </w:rPr>
            </w:pPr>
            <w:r w:rsidRPr="00163987">
              <w:rPr>
                <w:rFonts w:ascii="Arial" w:hAnsi="Arial"/>
                <w:i/>
                <w:sz w:val="20"/>
                <w:szCs w:val="20"/>
                <w:lang w:val="ru-RU"/>
              </w:rPr>
              <w:t>В</w:t>
            </w:r>
            <w:r w:rsidRPr="00163987">
              <w:rPr>
                <w:rFonts w:ascii="Arial" w:hAnsi="Arial"/>
                <w:iCs/>
                <w:sz w:val="20"/>
                <w:szCs w:val="20"/>
                <w:vertAlign w:val="subscript"/>
                <w:lang w:val="ru-RU"/>
              </w:rPr>
              <w:t>3</w:t>
            </w:r>
            <w:r w:rsidRPr="00163987">
              <w:rPr>
                <w:rFonts w:ascii="Arial" w:hAnsi="Arial"/>
                <w:iCs/>
                <w:sz w:val="20"/>
                <w:szCs w:val="20"/>
                <w:lang w:val="ru-RU"/>
              </w:rPr>
              <w:t>, максимальный</w:t>
            </w:r>
          </w:p>
        </w:tc>
        <w:tc>
          <w:tcPr>
            <w:tcW w:w="3299" w:type="dxa"/>
            <w:tcBorders>
              <w:bottom w:val="double" w:sz="4" w:space="0" w:color="auto"/>
            </w:tcBorders>
          </w:tcPr>
          <w:p w14:paraId="34C2366C" w14:textId="77777777" w:rsidR="002E52AE" w:rsidRPr="00163987" w:rsidRDefault="002E52AE" w:rsidP="00163987">
            <w:pPr>
              <w:widowControl w:val="0"/>
              <w:spacing w:line="360" w:lineRule="auto"/>
              <w:jc w:val="center"/>
              <w:rPr>
                <w:rFonts w:ascii="Arial" w:hAnsi="Arial"/>
                <w:iCs/>
                <w:sz w:val="20"/>
                <w:szCs w:val="20"/>
                <w:lang w:val="ru-RU"/>
              </w:rPr>
            </w:pPr>
            <w:r w:rsidRPr="00163987">
              <w:rPr>
                <w:rFonts w:ascii="Arial" w:hAnsi="Arial"/>
                <w:i/>
                <w:sz w:val="20"/>
                <w:szCs w:val="20"/>
                <w:lang w:val="ru-RU"/>
              </w:rPr>
              <w:t>L</w:t>
            </w:r>
            <w:r w:rsidRPr="00163987">
              <w:rPr>
                <w:rFonts w:ascii="Arial" w:hAnsi="Arial"/>
                <w:iCs/>
                <w:sz w:val="20"/>
                <w:szCs w:val="20"/>
                <w:vertAlign w:val="subscript"/>
                <w:lang w:val="ru-RU"/>
              </w:rPr>
              <w:t>2</w:t>
            </w:r>
            <w:r w:rsidRPr="00163987">
              <w:rPr>
                <w:rFonts w:ascii="Arial" w:hAnsi="Arial"/>
                <w:iCs/>
                <w:sz w:val="20"/>
                <w:szCs w:val="20"/>
                <w:lang w:val="ru-RU"/>
              </w:rPr>
              <w:t>, максимальный</w:t>
            </w:r>
          </w:p>
        </w:tc>
      </w:tr>
      <w:tr w:rsidR="002E52AE" w:rsidRPr="00163987" w14:paraId="3DCA0535" w14:textId="77777777" w:rsidTr="00753FC0">
        <w:trPr>
          <w:jc w:val="center"/>
        </w:trPr>
        <w:tc>
          <w:tcPr>
            <w:tcW w:w="3209" w:type="dxa"/>
            <w:tcBorders>
              <w:top w:val="double" w:sz="4" w:space="0" w:color="auto"/>
            </w:tcBorders>
          </w:tcPr>
          <w:p w14:paraId="5D3DCAB6" w14:textId="77777777" w:rsidR="002E52AE" w:rsidRPr="00163987" w:rsidRDefault="002E52AE" w:rsidP="00163987">
            <w:pPr>
              <w:widowControl w:val="0"/>
              <w:spacing w:line="360" w:lineRule="auto"/>
              <w:jc w:val="center"/>
              <w:rPr>
                <w:rFonts w:ascii="Arial" w:hAnsi="Arial"/>
                <w:iCs/>
                <w:sz w:val="20"/>
                <w:szCs w:val="20"/>
                <w:lang w:val="ru-RU"/>
              </w:rPr>
            </w:pPr>
            <w:r w:rsidRPr="00163987">
              <w:rPr>
                <w:rFonts w:ascii="Arial" w:hAnsi="Arial"/>
                <w:iCs/>
                <w:sz w:val="20"/>
                <w:szCs w:val="20"/>
                <w:lang w:val="ru-RU"/>
              </w:rPr>
              <w:t>6,3 x 0,8</w:t>
            </w:r>
          </w:p>
        </w:tc>
        <w:tc>
          <w:tcPr>
            <w:tcW w:w="3299" w:type="dxa"/>
            <w:tcBorders>
              <w:top w:val="double" w:sz="4" w:space="0" w:color="auto"/>
            </w:tcBorders>
          </w:tcPr>
          <w:p w14:paraId="2696809C" w14:textId="77777777" w:rsidR="002E52AE" w:rsidRPr="00163987" w:rsidRDefault="002E52AE" w:rsidP="00163987">
            <w:pPr>
              <w:widowControl w:val="0"/>
              <w:spacing w:line="360" w:lineRule="auto"/>
              <w:jc w:val="center"/>
              <w:rPr>
                <w:rFonts w:ascii="Arial" w:hAnsi="Arial"/>
                <w:iCs/>
                <w:sz w:val="20"/>
                <w:szCs w:val="20"/>
                <w:lang w:val="ru-RU"/>
              </w:rPr>
            </w:pPr>
            <w:r w:rsidRPr="00163987">
              <w:rPr>
                <w:rFonts w:ascii="Arial" w:hAnsi="Arial"/>
                <w:iCs/>
                <w:sz w:val="20"/>
                <w:szCs w:val="20"/>
                <w:lang w:val="ru-RU"/>
              </w:rPr>
              <w:t>7,8</w:t>
            </w:r>
          </w:p>
        </w:tc>
        <w:tc>
          <w:tcPr>
            <w:tcW w:w="3299" w:type="dxa"/>
            <w:tcBorders>
              <w:top w:val="double" w:sz="4" w:space="0" w:color="auto"/>
            </w:tcBorders>
          </w:tcPr>
          <w:p w14:paraId="76D0A800" w14:textId="77777777" w:rsidR="002E52AE" w:rsidRPr="00163987" w:rsidRDefault="002E52AE" w:rsidP="00163987">
            <w:pPr>
              <w:widowControl w:val="0"/>
              <w:spacing w:line="360" w:lineRule="auto"/>
              <w:jc w:val="center"/>
              <w:rPr>
                <w:rFonts w:ascii="Arial" w:hAnsi="Arial"/>
                <w:iCs/>
                <w:sz w:val="20"/>
                <w:szCs w:val="20"/>
                <w:lang w:val="ru-RU"/>
              </w:rPr>
            </w:pPr>
            <w:r w:rsidRPr="00163987">
              <w:rPr>
                <w:rFonts w:ascii="Arial" w:hAnsi="Arial"/>
                <w:iCs/>
                <w:sz w:val="20"/>
                <w:szCs w:val="20"/>
                <w:lang w:val="ru-RU"/>
              </w:rPr>
              <w:t>3,5</w:t>
            </w:r>
          </w:p>
        </w:tc>
      </w:tr>
    </w:tbl>
    <w:p w14:paraId="0A3689D0"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6951B5F2" w14:textId="44C00124" w:rsidR="002E52AE" w:rsidRPr="00163987" w:rsidRDefault="002E52AE" w:rsidP="00163987">
      <w:pPr>
        <w:pStyle w:val="a9"/>
        <w:widowControl w:val="0"/>
        <w:spacing w:line="360" w:lineRule="auto"/>
        <w:ind w:firstLine="567"/>
        <w:jc w:val="both"/>
        <w:rPr>
          <w:rFonts w:ascii="Arial" w:hAnsi="Arial"/>
          <w:b/>
          <w:sz w:val="22"/>
          <w:szCs w:val="22"/>
          <w:lang w:val="en-US"/>
        </w:rPr>
      </w:pPr>
      <w:r w:rsidRPr="00163987">
        <w:rPr>
          <w:rFonts w:ascii="Arial" w:hAnsi="Arial"/>
          <w:b/>
          <w:sz w:val="22"/>
          <w:szCs w:val="22"/>
          <w:lang w:val="ru-RU"/>
        </w:rPr>
        <w:t>К</w:t>
      </w:r>
      <w:r w:rsidRPr="00163987">
        <w:rPr>
          <w:rFonts w:ascii="Arial" w:hAnsi="Arial"/>
          <w:b/>
          <w:sz w:val="22"/>
          <w:szCs w:val="22"/>
          <w:lang w:val="en-US"/>
        </w:rPr>
        <w:t xml:space="preserve">.10 </w:t>
      </w:r>
      <w:r w:rsidR="00753FC0" w:rsidRPr="00163987">
        <w:rPr>
          <w:rFonts w:ascii="Arial" w:hAnsi="Arial"/>
          <w:b/>
          <w:sz w:val="22"/>
          <w:szCs w:val="22"/>
          <w:lang w:val="ru-RU"/>
        </w:rPr>
        <w:t>Использованные</w:t>
      </w:r>
      <w:r w:rsidR="00AA2F93" w:rsidRPr="00163987">
        <w:rPr>
          <w:rFonts w:ascii="Arial" w:hAnsi="Arial"/>
          <w:b/>
          <w:sz w:val="22"/>
          <w:szCs w:val="22"/>
          <w:lang w:val="ru-RU"/>
        </w:rPr>
        <w:t xml:space="preserve"> </w:t>
      </w:r>
      <w:r w:rsidRPr="00163987">
        <w:rPr>
          <w:rFonts w:ascii="Arial" w:hAnsi="Arial"/>
          <w:b/>
          <w:sz w:val="22"/>
          <w:szCs w:val="22"/>
          <w:lang w:val="ru-RU"/>
        </w:rPr>
        <w:t>документы</w:t>
      </w:r>
    </w:p>
    <w:p w14:paraId="6D6A2041" w14:textId="4927B4D7" w:rsidR="00C052AD" w:rsidRPr="00163987" w:rsidRDefault="002E52AE" w:rsidP="00163987">
      <w:pPr>
        <w:pStyle w:val="a9"/>
        <w:widowControl w:val="0"/>
        <w:spacing w:line="360" w:lineRule="auto"/>
        <w:ind w:firstLine="567"/>
        <w:jc w:val="both"/>
        <w:rPr>
          <w:rFonts w:ascii="Arial" w:hAnsi="Arial"/>
          <w:sz w:val="22"/>
          <w:szCs w:val="22"/>
          <w:lang w:val="en-US"/>
        </w:rPr>
      </w:pPr>
      <w:r w:rsidRPr="00163987">
        <w:rPr>
          <w:rFonts w:ascii="Arial" w:hAnsi="Arial"/>
          <w:sz w:val="22"/>
          <w:szCs w:val="22"/>
          <w:lang w:val="en-US"/>
        </w:rPr>
        <w:t>IEC 6</w:t>
      </w:r>
      <w:r w:rsidR="00753FC0" w:rsidRPr="00163987">
        <w:rPr>
          <w:rFonts w:ascii="Arial" w:hAnsi="Arial"/>
          <w:sz w:val="22"/>
          <w:szCs w:val="22"/>
          <w:lang w:val="en-US"/>
        </w:rPr>
        <w:t>0</w:t>
      </w:r>
      <w:r w:rsidRPr="00163987">
        <w:rPr>
          <w:rFonts w:ascii="Arial" w:hAnsi="Arial"/>
          <w:sz w:val="22"/>
          <w:szCs w:val="22"/>
          <w:lang w:val="en-US"/>
        </w:rPr>
        <w:t>760:1989</w:t>
      </w:r>
      <w:r w:rsidR="00753FC0" w:rsidRPr="00163987">
        <w:rPr>
          <w:rFonts w:ascii="Arial" w:hAnsi="Arial"/>
          <w:sz w:val="22"/>
          <w:szCs w:val="22"/>
          <w:lang w:val="en-US"/>
        </w:rPr>
        <w:t>,</w:t>
      </w:r>
      <w:r w:rsidRPr="00163987">
        <w:rPr>
          <w:rFonts w:ascii="Arial" w:hAnsi="Arial"/>
          <w:sz w:val="22"/>
          <w:szCs w:val="22"/>
          <w:lang w:val="en-US"/>
        </w:rPr>
        <w:t xml:space="preserve"> </w:t>
      </w:r>
      <w:proofErr w:type="gramStart"/>
      <w:r w:rsidR="00753FC0" w:rsidRPr="00163987">
        <w:rPr>
          <w:rFonts w:ascii="Arial" w:hAnsi="Arial"/>
          <w:sz w:val="22"/>
          <w:szCs w:val="22"/>
          <w:lang w:val="en-US"/>
        </w:rPr>
        <w:t>Flat</w:t>
      </w:r>
      <w:proofErr w:type="gramEnd"/>
      <w:r w:rsidR="00753FC0" w:rsidRPr="00163987">
        <w:rPr>
          <w:rFonts w:ascii="Arial" w:hAnsi="Arial"/>
          <w:sz w:val="22"/>
          <w:szCs w:val="22"/>
          <w:lang w:val="en-US"/>
        </w:rPr>
        <w:t>, quick-connect terminations (</w:t>
      </w:r>
      <w:r w:rsidR="00753FC0" w:rsidRPr="00163987">
        <w:rPr>
          <w:rFonts w:ascii="Arial" w:hAnsi="Arial"/>
          <w:sz w:val="22"/>
          <w:szCs w:val="22"/>
          <w:lang w:val="ru-RU"/>
        </w:rPr>
        <w:t>Плоские</w:t>
      </w:r>
      <w:r w:rsidR="00753FC0" w:rsidRPr="00163987">
        <w:rPr>
          <w:rFonts w:ascii="Arial" w:hAnsi="Arial"/>
          <w:sz w:val="22"/>
          <w:szCs w:val="22"/>
          <w:lang w:val="en-US"/>
        </w:rPr>
        <w:t xml:space="preserve"> </w:t>
      </w:r>
      <w:proofErr w:type="spellStart"/>
      <w:r w:rsidR="00753FC0" w:rsidRPr="00163987">
        <w:rPr>
          <w:rFonts w:ascii="Arial" w:hAnsi="Arial"/>
          <w:sz w:val="22"/>
          <w:szCs w:val="22"/>
          <w:lang w:val="ru-RU"/>
        </w:rPr>
        <w:t>быстросоединяемые</w:t>
      </w:r>
      <w:proofErr w:type="spellEnd"/>
      <w:r w:rsidR="00753FC0" w:rsidRPr="00163987">
        <w:rPr>
          <w:rFonts w:ascii="Arial" w:hAnsi="Arial"/>
          <w:sz w:val="22"/>
          <w:szCs w:val="22"/>
          <w:lang w:val="en-US"/>
        </w:rPr>
        <w:t xml:space="preserve"> </w:t>
      </w:r>
      <w:r w:rsidR="00753FC0" w:rsidRPr="00163987">
        <w:rPr>
          <w:rFonts w:ascii="Arial" w:hAnsi="Arial"/>
          <w:sz w:val="22"/>
          <w:szCs w:val="22"/>
          <w:lang w:val="ru-RU"/>
        </w:rPr>
        <w:t>выводы</w:t>
      </w:r>
      <w:r w:rsidR="00753FC0" w:rsidRPr="00163987">
        <w:rPr>
          <w:rFonts w:ascii="Arial" w:hAnsi="Arial"/>
          <w:sz w:val="22"/>
          <w:szCs w:val="22"/>
          <w:lang w:val="en-US"/>
        </w:rPr>
        <w:t>)</w:t>
      </w:r>
    </w:p>
    <w:p w14:paraId="1B64520E" w14:textId="77777777" w:rsidR="00151D2D" w:rsidRPr="00163987" w:rsidRDefault="00151D2D" w:rsidP="00163987">
      <w:pPr>
        <w:rPr>
          <w:bCs/>
          <w:sz w:val="22"/>
          <w:szCs w:val="22"/>
          <w:lang w:val="en-US"/>
        </w:rPr>
      </w:pPr>
      <w:r w:rsidRPr="00163987">
        <w:rPr>
          <w:bCs/>
          <w:sz w:val="22"/>
          <w:szCs w:val="22"/>
          <w:lang w:val="en-US"/>
        </w:rPr>
        <w:br w:type="page"/>
      </w:r>
    </w:p>
    <w:p w14:paraId="72ACA10D" w14:textId="77777777" w:rsidR="00151D2D" w:rsidRPr="00163987" w:rsidRDefault="00151D2D" w:rsidP="00163987">
      <w:pPr>
        <w:spacing w:line="360" w:lineRule="auto"/>
        <w:jc w:val="center"/>
        <w:rPr>
          <w:rFonts w:ascii="Arial" w:hAnsi="Arial" w:cs="Arial"/>
          <w:b/>
          <w:lang w:val="ru-RU"/>
        </w:rPr>
      </w:pPr>
      <w:r w:rsidRPr="00163987">
        <w:rPr>
          <w:rFonts w:ascii="Arial" w:hAnsi="Arial" w:cs="Arial"/>
          <w:b/>
          <w:lang w:val="ru-RU"/>
        </w:rPr>
        <w:lastRenderedPageBreak/>
        <w:t xml:space="preserve">Приложение </w:t>
      </w:r>
      <w:r w:rsidR="002E52AE" w:rsidRPr="00163987">
        <w:rPr>
          <w:rFonts w:ascii="Arial" w:hAnsi="Arial"/>
          <w:b/>
          <w:bCs/>
          <w:lang w:val="en-US"/>
        </w:rPr>
        <w:t>L</w:t>
      </w:r>
    </w:p>
    <w:p w14:paraId="63AB51E0" w14:textId="77777777" w:rsidR="00151D2D" w:rsidRPr="00163987" w:rsidRDefault="00151D2D" w:rsidP="00163987">
      <w:pPr>
        <w:spacing w:line="360" w:lineRule="auto"/>
        <w:jc w:val="center"/>
        <w:rPr>
          <w:rFonts w:ascii="Arial" w:hAnsi="Arial" w:cs="Arial"/>
          <w:b/>
          <w:lang w:val="ru-RU"/>
        </w:rPr>
      </w:pPr>
      <w:r w:rsidRPr="00163987">
        <w:rPr>
          <w:rFonts w:ascii="Arial" w:hAnsi="Arial" w:cs="Arial"/>
          <w:b/>
          <w:lang w:val="ru-RU"/>
        </w:rPr>
        <w:t>(</w:t>
      </w:r>
      <w:r w:rsidR="002E52AE" w:rsidRPr="00163987">
        <w:rPr>
          <w:rFonts w:ascii="Arial" w:hAnsi="Arial"/>
          <w:b/>
          <w:bCs/>
          <w:lang w:val="ru-RU"/>
        </w:rPr>
        <w:t>обязательное</w:t>
      </w:r>
      <w:r w:rsidRPr="00163987">
        <w:rPr>
          <w:rFonts w:ascii="Arial" w:hAnsi="Arial" w:cs="Arial"/>
          <w:b/>
          <w:lang w:val="ru-RU"/>
        </w:rPr>
        <w:t>)</w:t>
      </w:r>
    </w:p>
    <w:p w14:paraId="3E70FCC8" w14:textId="77777777" w:rsidR="00151D2D" w:rsidRPr="00163987" w:rsidRDefault="002E52AE" w:rsidP="00163987">
      <w:pPr>
        <w:spacing w:line="360" w:lineRule="auto"/>
        <w:jc w:val="center"/>
        <w:rPr>
          <w:rFonts w:ascii="Arial" w:hAnsi="Arial" w:cs="Arial"/>
          <w:b/>
          <w:lang w:val="ru-RU"/>
        </w:rPr>
      </w:pPr>
      <w:r w:rsidRPr="00163987">
        <w:rPr>
          <w:rFonts w:ascii="Arial" w:hAnsi="Arial"/>
          <w:b/>
          <w:bCs/>
          <w:lang w:val="ru-RU"/>
        </w:rPr>
        <w:t>Дополнительные требования к выключателям с винтовыми выводами для внешних неподготовленных алюминиевых проводников и с алюминиевыми винтовыми выводами для медных или алюминиевых проводников</w:t>
      </w:r>
    </w:p>
    <w:p w14:paraId="0F9E488B" w14:textId="77777777" w:rsidR="00151D2D" w:rsidRPr="00163987" w:rsidRDefault="00151D2D" w:rsidP="00163987">
      <w:pPr>
        <w:spacing w:line="360" w:lineRule="auto"/>
        <w:jc w:val="center"/>
        <w:rPr>
          <w:rFonts w:ascii="Arial" w:hAnsi="Arial" w:cs="Arial"/>
          <w:b/>
          <w:lang w:val="ru-RU"/>
        </w:rPr>
      </w:pPr>
    </w:p>
    <w:p w14:paraId="4651C5B3" w14:textId="5957078E"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 </w:t>
      </w:r>
      <w:r w:rsidR="00753FC0" w:rsidRPr="00163987">
        <w:rPr>
          <w:rFonts w:ascii="Arial" w:hAnsi="Arial"/>
          <w:szCs w:val="22"/>
          <w:lang w:val="ru-RU"/>
        </w:rPr>
        <w:t xml:space="preserve">Данное </w:t>
      </w:r>
      <w:r w:rsidRPr="00163987">
        <w:rPr>
          <w:rFonts w:ascii="Arial" w:hAnsi="Arial"/>
          <w:szCs w:val="22"/>
          <w:lang w:val="ru-RU"/>
        </w:rPr>
        <w:t xml:space="preserve">приложение дополняет или изменяет соответствующие пункты в </w:t>
      </w:r>
      <w:r w:rsidR="00753FC0" w:rsidRPr="00163987">
        <w:rPr>
          <w:rFonts w:ascii="Arial" w:hAnsi="Arial"/>
          <w:szCs w:val="22"/>
          <w:lang w:val="ru-RU"/>
        </w:rPr>
        <w:t xml:space="preserve">настоящем </w:t>
      </w:r>
      <w:r w:rsidRPr="00163987">
        <w:rPr>
          <w:rFonts w:ascii="Arial" w:hAnsi="Arial"/>
          <w:szCs w:val="22"/>
          <w:lang w:val="ru-RU"/>
        </w:rPr>
        <w:t xml:space="preserve">стандарте. Если в </w:t>
      </w:r>
      <w:r w:rsidR="00753FC0" w:rsidRPr="00163987">
        <w:rPr>
          <w:rFonts w:ascii="Arial" w:hAnsi="Arial"/>
          <w:szCs w:val="22"/>
          <w:lang w:val="ru-RU"/>
        </w:rPr>
        <w:t xml:space="preserve">данном </w:t>
      </w:r>
      <w:r w:rsidRPr="00163987">
        <w:rPr>
          <w:rFonts w:ascii="Arial" w:hAnsi="Arial"/>
          <w:szCs w:val="22"/>
          <w:lang w:val="ru-RU"/>
        </w:rPr>
        <w:t xml:space="preserve">приложении указано «добавление», «изменение» или «замена», соответствующие требования, спецификации испытаний или пояснительные материалы в </w:t>
      </w:r>
      <w:r w:rsidR="00753FC0" w:rsidRPr="00163987">
        <w:rPr>
          <w:rFonts w:ascii="Arial" w:hAnsi="Arial"/>
          <w:szCs w:val="22"/>
          <w:lang w:val="ru-RU"/>
        </w:rPr>
        <w:t xml:space="preserve">настоящем </w:t>
      </w:r>
      <w:r w:rsidRPr="00163987">
        <w:rPr>
          <w:rFonts w:ascii="Arial" w:hAnsi="Arial"/>
          <w:szCs w:val="22"/>
          <w:lang w:val="ru-RU"/>
        </w:rPr>
        <w:t>стандарте должны быть соответствующим образом адаптированы.</w:t>
      </w:r>
    </w:p>
    <w:p w14:paraId="4A1A4FA0"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6E6D80AB" w14:textId="77777777" w:rsidR="002E52AE" w:rsidRPr="00163987" w:rsidRDefault="002E52AE" w:rsidP="00163987">
      <w:pPr>
        <w:pStyle w:val="a9"/>
        <w:widowControl w:val="0"/>
        <w:spacing w:line="360" w:lineRule="auto"/>
        <w:ind w:firstLine="567"/>
        <w:jc w:val="both"/>
        <w:rPr>
          <w:rFonts w:ascii="Arial" w:hAnsi="Arial"/>
          <w:b/>
          <w:bCs/>
          <w:sz w:val="22"/>
          <w:szCs w:val="22"/>
          <w:lang w:val="ru-RU"/>
        </w:rPr>
      </w:pPr>
      <w:r w:rsidRPr="00163987">
        <w:rPr>
          <w:rFonts w:ascii="Arial" w:hAnsi="Arial"/>
          <w:b/>
          <w:bCs/>
          <w:sz w:val="22"/>
          <w:szCs w:val="22"/>
          <w:lang w:val="en-US"/>
        </w:rPr>
        <w:t>L</w:t>
      </w:r>
      <w:r w:rsidRPr="00163987">
        <w:rPr>
          <w:rFonts w:ascii="Arial" w:hAnsi="Arial"/>
          <w:b/>
          <w:bCs/>
          <w:sz w:val="22"/>
          <w:szCs w:val="22"/>
          <w:lang w:val="ru-RU"/>
        </w:rPr>
        <w:t>.1 Область применения</w:t>
      </w:r>
    </w:p>
    <w:p w14:paraId="79EE0E43" w14:textId="7AC9C765"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 xml:space="preserve">Настоящее приложение распространяется на выключатели в пределах действия настоящего стандарта, оснащенные винтовыми выводами из меди или медных сплавов, содержащих не менее 58 % меди (для частей, изготавливаемых холодным способом) и не менее 50 % меди (для частей другого способа изготовления), или из другого металла или металла с соответствующим покрытием, не менее </w:t>
      </w:r>
      <w:proofErr w:type="spellStart"/>
      <w:r w:rsidRPr="00163987">
        <w:rPr>
          <w:rFonts w:ascii="Arial" w:hAnsi="Arial"/>
          <w:sz w:val="22"/>
          <w:szCs w:val="22"/>
          <w:lang w:val="ru-RU"/>
        </w:rPr>
        <w:t>коррозиеустойкого</w:t>
      </w:r>
      <w:proofErr w:type="spellEnd"/>
      <w:r w:rsidRPr="00163987">
        <w:rPr>
          <w:rFonts w:ascii="Arial" w:hAnsi="Arial"/>
          <w:sz w:val="22"/>
          <w:szCs w:val="22"/>
          <w:lang w:val="ru-RU"/>
        </w:rPr>
        <w:t>, чем медь, и с не менее пригодными механическими свойствами, применяемыми с неподготовленными алюминиевыми проводниками, либо оснащенные винтовыми выводами из алюминиевого материала для присоединения медных или алюминиевых проводников.</w:t>
      </w:r>
    </w:p>
    <w:p w14:paraId="3CA62124" w14:textId="77777777"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В данном приложении алюминиевые проводники с покрытием медью или никелем считаются алюминиевыми.</w:t>
      </w:r>
    </w:p>
    <w:p w14:paraId="4C524535"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0B35E803" w14:textId="77777777"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z w:val="22"/>
          <w:szCs w:val="22"/>
          <w:lang w:val="ru-RU"/>
        </w:rPr>
        <w:tab/>
      </w:r>
      <w:r w:rsidRPr="00163987">
        <w:rPr>
          <w:rFonts w:ascii="Arial" w:hAnsi="Arial"/>
          <w:spacing w:val="40"/>
          <w:szCs w:val="22"/>
          <w:lang w:val="ru-RU"/>
        </w:rPr>
        <w:t>Примечание</w:t>
      </w:r>
      <w:r w:rsidRPr="00163987">
        <w:rPr>
          <w:rFonts w:ascii="Arial" w:hAnsi="Arial"/>
          <w:szCs w:val="22"/>
          <w:lang w:val="ru-RU"/>
        </w:rPr>
        <w:t xml:space="preserve"> – В Австрии, Австралии и Германии применение алюминиевых винтовых выводов для присоединения медных проводников недопустимо.</w:t>
      </w:r>
    </w:p>
    <w:p w14:paraId="123FD856" w14:textId="77777777"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zCs w:val="22"/>
          <w:lang w:val="ru-RU"/>
        </w:rPr>
        <w:t>В Австрии, Швейцарии и Германии применение выводов только для алюминиевых проводников запрещено.</w:t>
      </w:r>
    </w:p>
    <w:p w14:paraId="365B184F" w14:textId="1C5C8103"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zCs w:val="22"/>
          <w:lang w:val="ru-RU"/>
        </w:rPr>
        <w:t>В Испании не допустимо применение алюминиевых проводников в концевых цепях в бытовых и аналогичных электроустановках, например, офисы, магазины и т.</w:t>
      </w:r>
      <w:r w:rsidR="00753FC0" w:rsidRPr="00163987">
        <w:rPr>
          <w:rFonts w:ascii="Arial" w:hAnsi="Arial"/>
          <w:szCs w:val="22"/>
          <w:lang w:val="ru-RU"/>
        </w:rPr>
        <w:t xml:space="preserve"> </w:t>
      </w:r>
      <w:r w:rsidRPr="00163987">
        <w:rPr>
          <w:rFonts w:ascii="Arial" w:hAnsi="Arial"/>
          <w:szCs w:val="22"/>
          <w:lang w:val="ru-RU"/>
        </w:rPr>
        <w:t>п.</w:t>
      </w:r>
    </w:p>
    <w:p w14:paraId="5FC069F6" w14:textId="77777777"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zCs w:val="22"/>
          <w:lang w:val="ru-RU"/>
        </w:rPr>
        <w:t>В Дании минимальное поперечное сечение алюминиевых проводников составляет 16 мм</w:t>
      </w:r>
      <w:r w:rsidRPr="00163987">
        <w:rPr>
          <w:rFonts w:ascii="Arial" w:hAnsi="Arial"/>
          <w:szCs w:val="22"/>
          <w:vertAlign w:val="superscript"/>
          <w:lang w:val="ru-RU"/>
        </w:rPr>
        <w:t>2</w:t>
      </w:r>
      <w:r w:rsidRPr="00163987">
        <w:rPr>
          <w:rFonts w:ascii="Arial" w:hAnsi="Arial"/>
          <w:szCs w:val="22"/>
          <w:lang w:val="ru-RU"/>
        </w:rPr>
        <w:t>.</w:t>
      </w:r>
    </w:p>
    <w:p w14:paraId="41F81DC2" w14:textId="77777777" w:rsidR="00753FC0" w:rsidRPr="00163987" w:rsidRDefault="00753FC0" w:rsidP="00163987">
      <w:pPr>
        <w:pStyle w:val="a9"/>
        <w:widowControl w:val="0"/>
        <w:spacing w:line="360" w:lineRule="auto"/>
        <w:ind w:firstLine="567"/>
        <w:jc w:val="both"/>
        <w:rPr>
          <w:rFonts w:ascii="Arial" w:hAnsi="Arial"/>
          <w:b/>
          <w:bCs/>
          <w:sz w:val="22"/>
          <w:szCs w:val="22"/>
          <w:lang w:val="ru-RU"/>
        </w:rPr>
      </w:pPr>
    </w:p>
    <w:p w14:paraId="73ADE558" w14:textId="77777777" w:rsidR="002E52AE" w:rsidRPr="00163987" w:rsidRDefault="002E52AE" w:rsidP="00163987">
      <w:pPr>
        <w:pStyle w:val="a9"/>
        <w:widowControl w:val="0"/>
        <w:spacing w:line="360" w:lineRule="auto"/>
        <w:ind w:firstLine="567"/>
        <w:jc w:val="both"/>
        <w:rPr>
          <w:rFonts w:ascii="Arial" w:hAnsi="Arial"/>
          <w:b/>
          <w:bCs/>
          <w:sz w:val="22"/>
          <w:szCs w:val="22"/>
          <w:lang w:val="ru-RU"/>
        </w:rPr>
      </w:pPr>
      <w:r w:rsidRPr="00163987">
        <w:rPr>
          <w:rFonts w:ascii="Arial" w:hAnsi="Arial"/>
          <w:b/>
          <w:bCs/>
          <w:sz w:val="22"/>
          <w:szCs w:val="22"/>
          <w:lang w:val="en-US"/>
        </w:rPr>
        <w:t>L</w:t>
      </w:r>
      <w:r w:rsidRPr="00163987">
        <w:rPr>
          <w:rFonts w:ascii="Arial" w:hAnsi="Arial"/>
          <w:b/>
          <w:bCs/>
          <w:sz w:val="22"/>
          <w:szCs w:val="22"/>
          <w:lang w:val="ru-RU"/>
        </w:rPr>
        <w:t>.2 Нормативные ссылки</w:t>
      </w:r>
    </w:p>
    <w:p w14:paraId="71445F25" w14:textId="28004A78" w:rsidR="002E52AE" w:rsidRPr="00163987" w:rsidRDefault="002E52AE" w:rsidP="00163987">
      <w:pPr>
        <w:pStyle w:val="a9"/>
        <w:widowControl w:val="0"/>
        <w:spacing w:line="360" w:lineRule="auto"/>
        <w:ind w:firstLine="567"/>
        <w:jc w:val="both"/>
        <w:rPr>
          <w:rFonts w:ascii="Arial" w:hAnsi="Arial"/>
          <w:bCs/>
          <w:sz w:val="22"/>
          <w:szCs w:val="22"/>
          <w:lang w:val="ru-RU"/>
        </w:rPr>
      </w:pPr>
    </w:p>
    <w:p w14:paraId="09547F20" w14:textId="7E553D24" w:rsidR="00753FC0" w:rsidRPr="00163987" w:rsidRDefault="00753FC0" w:rsidP="00163987">
      <w:pPr>
        <w:pStyle w:val="a9"/>
        <w:widowControl w:val="0"/>
        <w:spacing w:line="360" w:lineRule="auto"/>
        <w:ind w:firstLine="567"/>
        <w:jc w:val="both"/>
        <w:rPr>
          <w:rFonts w:ascii="Arial" w:hAnsi="Arial"/>
          <w:bCs/>
          <w:sz w:val="22"/>
          <w:szCs w:val="22"/>
          <w:lang w:val="ru-RU"/>
        </w:rPr>
      </w:pPr>
      <w:r w:rsidRPr="00163987">
        <w:rPr>
          <w:rFonts w:ascii="Arial" w:hAnsi="Arial"/>
          <w:bCs/>
          <w:sz w:val="22"/>
          <w:szCs w:val="22"/>
          <w:lang w:val="ru-RU"/>
        </w:rPr>
        <w:t>Аннулировано.</w:t>
      </w:r>
    </w:p>
    <w:p w14:paraId="099D9B23" w14:textId="77777777" w:rsidR="00753FC0" w:rsidRPr="00163987" w:rsidRDefault="00753FC0" w:rsidP="00163987">
      <w:pPr>
        <w:pStyle w:val="a9"/>
        <w:widowControl w:val="0"/>
        <w:spacing w:line="360" w:lineRule="auto"/>
        <w:ind w:firstLine="567"/>
        <w:jc w:val="both"/>
        <w:rPr>
          <w:rFonts w:ascii="Arial" w:hAnsi="Arial"/>
          <w:bCs/>
          <w:sz w:val="22"/>
          <w:szCs w:val="22"/>
          <w:lang w:val="ru-RU"/>
        </w:rPr>
      </w:pPr>
    </w:p>
    <w:p w14:paraId="67030A25" w14:textId="77777777" w:rsidR="002E52AE" w:rsidRPr="00163987" w:rsidRDefault="002E52AE" w:rsidP="00163987">
      <w:pPr>
        <w:pStyle w:val="a9"/>
        <w:widowControl w:val="0"/>
        <w:spacing w:line="360" w:lineRule="auto"/>
        <w:ind w:firstLine="567"/>
        <w:jc w:val="both"/>
        <w:rPr>
          <w:rFonts w:ascii="Arial" w:hAnsi="Arial"/>
          <w:b/>
          <w:bCs/>
          <w:sz w:val="22"/>
          <w:szCs w:val="22"/>
          <w:lang w:val="ru-RU"/>
        </w:rPr>
      </w:pPr>
      <w:r w:rsidRPr="00163987">
        <w:rPr>
          <w:rFonts w:ascii="Arial" w:hAnsi="Arial"/>
          <w:b/>
          <w:bCs/>
          <w:sz w:val="22"/>
          <w:szCs w:val="22"/>
          <w:lang w:val="en-US"/>
        </w:rPr>
        <w:t>L</w:t>
      </w:r>
      <w:r w:rsidRPr="00163987">
        <w:rPr>
          <w:rFonts w:ascii="Arial" w:hAnsi="Arial"/>
          <w:b/>
          <w:bCs/>
          <w:sz w:val="22"/>
          <w:szCs w:val="22"/>
          <w:lang w:val="ru-RU"/>
        </w:rPr>
        <w:t>.3 Определения</w:t>
      </w:r>
    </w:p>
    <w:p w14:paraId="7AA92972" w14:textId="77777777"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По разделу 3 со следующими дополнениями:</w:t>
      </w:r>
    </w:p>
    <w:p w14:paraId="46A7EBDB" w14:textId="77777777"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en-US"/>
        </w:rPr>
        <w:t>L</w:t>
      </w:r>
      <w:r w:rsidRPr="00163987">
        <w:rPr>
          <w:rFonts w:ascii="Arial" w:hAnsi="Arial"/>
          <w:sz w:val="22"/>
          <w:szCs w:val="22"/>
          <w:lang w:val="ru-RU"/>
        </w:rPr>
        <w:t xml:space="preserve">.3.1 </w:t>
      </w:r>
      <w:r w:rsidRPr="00163987">
        <w:rPr>
          <w:rFonts w:ascii="Arial" w:hAnsi="Arial"/>
          <w:b/>
          <w:bCs/>
          <w:sz w:val="22"/>
          <w:szCs w:val="22"/>
          <w:lang w:val="ru-RU"/>
        </w:rPr>
        <w:t xml:space="preserve">подготовленный проводник </w:t>
      </w:r>
      <w:r w:rsidRPr="00163987">
        <w:rPr>
          <w:rFonts w:ascii="Arial" w:hAnsi="Arial"/>
          <w:bCs/>
          <w:sz w:val="22"/>
          <w:szCs w:val="22"/>
          <w:lang w:val="ru-RU"/>
        </w:rPr>
        <w:t>(</w:t>
      </w:r>
      <w:r w:rsidRPr="00163987">
        <w:rPr>
          <w:rFonts w:ascii="Arial" w:hAnsi="Arial"/>
          <w:bCs/>
          <w:sz w:val="22"/>
          <w:szCs w:val="22"/>
          <w:lang w:val="en-US"/>
        </w:rPr>
        <w:t>treated</w:t>
      </w:r>
      <w:r w:rsidRPr="00163987">
        <w:rPr>
          <w:rFonts w:ascii="Arial" w:hAnsi="Arial"/>
          <w:bCs/>
          <w:sz w:val="22"/>
          <w:szCs w:val="22"/>
          <w:lang w:val="ru-RU"/>
        </w:rPr>
        <w:t xml:space="preserve"> </w:t>
      </w:r>
      <w:r w:rsidRPr="00163987">
        <w:rPr>
          <w:rFonts w:ascii="Arial" w:hAnsi="Arial"/>
          <w:bCs/>
          <w:sz w:val="22"/>
          <w:szCs w:val="22"/>
          <w:lang w:val="en-US"/>
        </w:rPr>
        <w:t>conductor</w:t>
      </w:r>
      <w:r w:rsidRPr="00163987">
        <w:rPr>
          <w:rFonts w:ascii="Arial" w:hAnsi="Arial"/>
          <w:bCs/>
          <w:sz w:val="22"/>
          <w:szCs w:val="22"/>
          <w:lang w:val="ru-RU"/>
        </w:rPr>
        <w:t>):</w:t>
      </w:r>
      <w:r w:rsidRPr="00163987">
        <w:rPr>
          <w:rFonts w:ascii="Arial" w:hAnsi="Arial"/>
          <w:sz w:val="22"/>
          <w:szCs w:val="22"/>
          <w:lang w:val="ru-RU"/>
        </w:rPr>
        <w:t xml:space="preserve"> Проводник, с внешних жил которого в контактной его части снят окисный слой и/или залита уплотняющая масса для </w:t>
      </w:r>
      <w:r w:rsidRPr="00163987">
        <w:rPr>
          <w:rFonts w:ascii="Arial" w:hAnsi="Arial"/>
          <w:sz w:val="22"/>
          <w:szCs w:val="22"/>
          <w:lang w:val="ru-RU"/>
        </w:rPr>
        <w:lastRenderedPageBreak/>
        <w:t>обеспечения хорошей проводимости и/или предохранения от коррозии.</w:t>
      </w:r>
    </w:p>
    <w:p w14:paraId="33100AB3" w14:textId="5A331861"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en-US"/>
        </w:rPr>
        <w:t>L</w:t>
      </w:r>
      <w:r w:rsidRPr="00163987">
        <w:rPr>
          <w:rFonts w:ascii="Arial" w:hAnsi="Arial"/>
          <w:sz w:val="22"/>
          <w:szCs w:val="22"/>
          <w:lang w:val="ru-RU"/>
        </w:rPr>
        <w:t xml:space="preserve">.3.2 </w:t>
      </w:r>
      <w:r w:rsidRPr="00163987">
        <w:rPr>
          <w:rFonts w:ascii="Arial" w:hAnsi="Arial"/>
          <w:b/>
          <w:bCs/>
          <w:sz w:val="22"/>
          <w:szCs w:val="22"/>
          <w:lang w:val="ru-RU"/>
        </w:rPr>
        <w:t xml:space="preserve">неподготовленный проводник </w:t>
      </w:r>
      <w:r w:rsidRPr="00163987">
        <w:rPr>
          <w:rFonts w:ascii="Arial" w:hAnsi="Arial"/>
          <w:bCs/>
          <w:sz w:val="22"/>
          <w:szCs w:val="22"/>
          <w:lang w:val="ru-RU"/>
        </w:rPr>
        <w:t>(</w:t>
      </w:r>
      <w:r w:rsidRPr="00163987">
        <w:rPr>
          <w:rFonts w:ascii="Arial" w:hAnsi="Arial"/>
          <w:bCs/>
          <w:sz w:val="22"/>
          <w:szCs w:val="22"/>
          <w:lang w:val="en-US"/>
        </w:rPr>
        <w:t>untreated</w:t>
      </w:r>
      <w:r w:rsidRPr="00163987">
        <w:rPr>
          <w:rFonts w:ascii="Arial" w:hAnsi="Arial"/>
          <w:bCs/>
          <w:sz w:val="22"/>
          <w:szCs w:val="22"/>
          <w:lang w:val="ru-RU"/>
        </w:rPr>
        <w:t>/</w:t>
      </w:r>
      <w:r w:rsidRPr="00163987">
        <w:rPr>
          <w:rFonts w:ascii="Arial" w:hAnsi="Arial"/>
          <w:bCs/>
          <w:sz w:val="22"/>
          <w:szCs w:val="22"/>
          <w:lang w:val="en-US"/>
        </w:rPr>
        <w:t>unprepared</w:t>
      </w:r>
      <w:r w:rsidRPr="00163987">
        <w:rPr>
          <w:rFonts w:ascii="Arial" w:hAnsi="Arial"/>
          <w:bCs/>
          <w:sz w:val="22"/>
          <w:szCs w:val="22"/>
          <w:lang w:val="ru-RU"/>
        </w:rPr>
        <w:t xml:space="preserve"> </w:t>
      </w:r>
      <w:r w:rsidRPr="00163987">
        <w:rPr>
          <w:rFonts w:ascii="Arial" w:hAnsi="Arial"/>
          <w:bCs/>
          <w:sz w:val="22"/>
          <w:szCs w:val="22"/>
          <w:lang w:val="en-US"/>
        </w:rPr>
        <w:t>conductor</w:t>
      </w:r>
      <w:r w:rsidRPr="00163987">
        <w:rPr>
          <w:rFonts w:ascii="Arial" w:hAnsi="Arial"/>
          <w:bCs/>
          <w:sz w:val="22"/>
          <w:szCs w:val="22"/>
          <w:lang w:val="ru-RU"/>
        </w:rPr>
        <w:t xml:space="preserve">): </w:t>
      </w:r>
      <w:r w:rsidRPr="00163987">
        <w:rPr>
          <w:rFonts w:ascii="Arial" w:hAnsi="Arial"/>
          <w:sz w:val="22"/>
          <w:szCs w:val="22"/>
          <w:lang w:val="ru-RU"/>
        </w:rPr>
        <w:t>Проводник, с конца которого на определенную длину снята изоляции для ввода его в вывод.</w:t>
      </w:r>
    </w:p>
    <w:p w14:paraId="09773C36"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3E4DAC86" w14:textId="6116C1C5"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w:t>
      </w:r>
      <w:r w:rsidR="001F3BB8" w:rsidRPr="00163987">
        <w:rPr>
          <w:rFonts w:ascii="Arial" w:hAnsi="Arial"/>
          <w:szCs w:val="22"/>
          <w:lang w:val="ru-RU"/>
        </w:rPr>
        <w:t>–</w:t>
      </w:r>
      <w:r w:rsidRPr="00163987">
        <w:rPr>
          <w:rFonts w:ascii="Arial" w:hAnsi="Arial"/>
          <w:szCs w:val="22"/>
          <w:lang w:val="ru-RU"/>
        </w:rPr>
        <w:t xml:space="preserve"> Проводник, имеющий такую форму, которая позволяет легко вводить его в вывод или концы жил</w:t>
      </w:r>
      <w:r w:rsidR="0061434E" w:rsidRPr="00163987">
        <w:rPr>
          <w:rFonts w:ascii="Arial" w:hAnsi="Arial"/>
          <w:szCs w:val="22"/>
          <w:lang w:val="ru-RU"/>
        </w:rPr>
        <w:t>ы</w:t>
      </w:r>
      <w:r w:rsidRPr="00163987">
        <w:rPr>
          <w:rFonts w:ascii="Arial" w:hAnsi="Arial"/>
          <w:szCs w:val="22"/>
          <w:lang w:val="ru-RU"/>
        </w:rPr>
        <w:t xml:space="preserve"> которого скручены с целью укрепления, считают неподготовленным проводником.</w:t>
      </w:r>
    </w:p>
    <w:p w14:paraId="44E06067"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6EDF3372" w14:textId="753B2903"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en-US"/>
        </w:rPr>
        <w:t>L</w:t>
      </w:r>
      <w:r w:rsidRPr="00163987">
        <w:rPr>
          <w:rFonts w:ascii="Arial" w:hAnsi="Arial"/>
          <w:sz w:val="22"/>
          <w:szCs w:val="22"/>
          <w:lang w:val="ru-RU"/>
        </w:rPr>
        <w:t xml:space="preserve">.3.3 </w:t>
      </w:r>
      <w:r w:rsidRPr="00163987">
        <w:rPr>
          <w:rFonts w:ascii="Arial" w:hAnsi="Arial"/>
          <w:b/>
          <w:bCs/>
          <w:sz w:val="22"/>
          <w:szCs w:val="22"/>
          <w:lang w:val="ru-RU"/>
        </w:rPr>
        <w:t>эквалайзер (выравниватель)</w:t>
      </w:r>
      <w:r w:rsidRPr="00163987">
        <w:rPr>
          <w:rFonts w:ascii="Arial" w:hAnsi="Arial"/>
          <w:bCs/>
          <w:sz w:val="22"/>
          <w:szCs w:val="22"/>
          <w:lang w:val="ru-RU"/>
        </w:rPr>
        <w:t xml:space="preserve"> (</w:t>
      </w:r>
      <w:r w:rsidRPr="00163987">
        <w:rPr>
          <w:rFonts w:ascii="Arial" w:hAnsi="Arial"/>
          <w:bCs/>
          <w:sz w:val="22"/>
          <w:szCs w:val="22"/>
          <w:lang w:val="en-US"/>
        </w:rPr>
        <w:t>equalizer</w:t>
      </w:r>
      <w:r w:rsidRPr="00163987">
        <w:rPr>
          <w:rFonts w:ascii="Arial" w:hAnsi="Arial"/>
          <w:bCs/>
          <w:sz w:val="22"/>
          <w:szCs w:val="22"/>
          <w:lang w:val="ru-RU"/>
        </w:rPr>
        <w:t>):</w:t>
      </w:r>
      <w:r w:rsidRPr="00163987">
        <w:rPr>
          <w:rFonts w:ascii="Arial" w:hAnsi="Arial"/>
          <w:sz w:val="22"/>
          <w:szCs w:val="22"/>
          <w:lang w:val="ru-RU"/>
        </w:rPr>
        <w:t xml:space="preserve"> Устройство, применяемое в испытательном контуре и обеспечивающее эквипотенциальную и однородную плотность тока в много</w:t>
      </w:r>
      <w:r w:rsidR="0023211E" w:rsidRPr="00163987">
        <w:rPr>
          <w:rFonts w:ascii="Arial" w:hAnsi="Arial"/>
          <w:sz w:val="22"/>
          <w:szCs w:val="22"/>
          <w:lang w:val="ru-RU"/>
        </w:rPr>
        <w:t>проволоч</w:t>
      </w:r>
      <w:r w:rsidRPr="00163987">
        <w:rPr>
          <w:rFonts w:ascii="Arial" w:hAnsi="Arial"/>
          <w:sz w:val="22"/>
          <w:szCs w:val="22"/>
          <w:lang w:val="ru-RU"/>
        </w:rPr>
        <w:t>ном проводнике без изменения температуры проводника.</w:t>
      </w:r>
    </w:p>
    <w:p w14:paraId="03C58910" w14:textId="77777777"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en-US"/>
        </w:rPr>
        <w:t>L</w:t>
      </w:r>
      <w:r w:rsidRPr="00163987">
        <w:rPr>
          <w:rFonts w:ascii="Arial" w:hAnsi="Arial"/>
          <w:sz w:val="22"/>
          <w:szCs w:val="22"/>
          <w:lang w:val="ru-RU"/>
        </w:rPr>
        <w:t xml:space="preserve">.3.4 </w:t>
      </w:r>
      <w:r w:rsidRPr="00163987">
        <w:rPr>
          <w:rFonts w:ascii="Arial" w:hAnsi="Arial"/>
          <w:b/>
          <w:bCs/>
          <w:sz w:val="22"/>
          <w:szCs w:val="22"/>
          <w:lang w:val="ru-RU"/>
        </w:rPr>
        <w:t>контрольный проводник</w:t>
      </w:r>
      <w:r w:rsidRPr="00163987">
        <w:rPr>
          <w:rFonts w:ascii="Arial" w:hAnsi="Arial"/>
          <w:bCs/>
          <w:sz w:val="22"/>
          <w:szCs w:val="22"/>
          <w:lang w:val="ru-RU"/>
        </w:rPr>
        <w:t xml:space="preserve"> (</w:t>
      </w:r>
      <w:r w:rsidRPr="00163987">
        <w:rPr>
          <w:rFonts w:ascii="Arial" w:hAnsi="Arial"/>
          <w:bCs/>
          <w:sz w:val="22"/>
          <w:szCs w:val="22"/>
          <w:lang w:val="en-US"/>
        </w:rPr>
        <w:t>reference</w:t>
      </w:r>
      <w:r w:rsidRPr="00163987">
        <w:rPr>
          <w:rFonts w:ascii="Arial" w:hAnsi="Arial"/>
          <w:bCs/>
          <w:sz w:val="22"/>
          <w:szCs w:val="22"/>
          <w:lang w:val="ru-RU"/>
        </w:rPr>
        <w:t xml:space="preserve"> </w:t>
      </w:r>
      <w:r w:rsidRPr="00163987">
        <w:rPr>
          <w:rFonts w:ascii="Arial" w:hAnsi="Arial"/>
          <w:bCs/>
          <w:sz w:val="22"/>
          <w:szCs w:val="22"/>
          <w:lang w:val="en-US"/>
        </w:rPr>
        <w:t>conductor</w:t>
      </w:r>
      <w:r w:rsidRPr="00163987">
        <w:rPr>
          <w:rFonts w:ascii="Arial" w:hAnsi="Arial"/>
          <w:bCs/>
          <w:sz w:val="22"/>
          <w:szCs w:val="22"/>
          <w:lang w:val="ru-RU"/>
        </w:rPr>
        <w:t>):</w:t>
      </w:r>
      <w:r w:rsidRPr="00163987">
        <w:rPr>
          <w:rFonts w:ascii="Arial" w:hAnsi="Arial"/>
          <w:sz w:val="22"/>
          <w:szCs w:val="22"/>
          <w:lang w:val="ru-RU"/>
        </w:rPr>
        <w:t xml:space="preserve"> Проводник большой протяженности того же типа и сечения, что и присоединенный к испытуемому выводу, включенный последовательно в ту же цепь.</w:t>
      </w:r>
    </w:p>
    <w:p w14:paraId="4C27ECF9"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32BAF535" w14:textId="77777777" w:rsidR="002E52AE" w:rsidRPr="00163987" w:rsidRDefault="002E52AE" w:rsidP="00163987">
      <w:pPr>
        <w:pStyle w:val="a9"/>
        <w:widowControl w:val="0"/>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 Он обеспечивает определяемую контрольную температуру и при необходимости контрольное сопротивление.</w:t>
      </w:r>
    </w:p>
    <w:p w14:paraId="495DC98C"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2E09CACA" w14:textId="5F8185B5"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en-US"/>
        </w:rPr>
        <w:t>L</w:t>
      </w:r>
      <w:r w:rsidRPr="00163987">
        <w:rPr>
          <w:rFonts w:ascii="Arial" w:hAnsi="Arial"/>
          <w:sz w:val="22"/>
          <w:szCs w:val="22"/>
          <w:lang w:val="ru-RU"/>
        </w:rPr>
        <w:t xml:space="preserve">.3.5 </w:t>
      </w:r>
      <w:r w:rsidRPr="00163987">
        <w:rPr>
          <w:rFonts w:ascii="Arial" w:hAnsi="Arial"/>
          <w:b/>
          <w:bCs/>
          <w:sz w:val="22"/>
          <w:szCs w:val="22"/>
          <w:lang w:val="ru-RU"/>
        </w:rPr>
        <w:t xml:space="preserve">коэффициент устойчивости </w:t>
      </w:r>
      <w:r w:rsidR="0061434E" w:rsidRPr="00163987">
        <w:rPr>
          <w:rFonts w:ascii="Arial" w:hAnsi="Arial"/>
          <w:bCs/>
          <w:sz w:val="22"/>
          <w:szCs w:val="22"/>
          <w:lang w:val="ru-RU"/>
        </w:rPr>
        <w:t>(</w:t>
      </w:r>
      <w:r w:rsidR="0061434E" w:rsidRPr="00163987">
        <w:rPr>
          <w:rFonts w:ascii="Arial" w:hAnsi="Arial"/>
          <w:bCs/>
          <w:sz w:val="22"/>
          <w:szCs w:val="22"/>
          <w:lang w:val="en-US"/>
        </w:rPr>
        <w:t>S</w:t>
      </w:r>
      <w:r w:rsidR="0061434E" w:rsidRPr="00163987">
        <w:rPr>
          <w:rFonts w:ascii="Arial" w:hAnsi="Arial"/>
          <w:bCs/>
          <w:sz w:val="22"/>
          <w:szCs w:val="22"/>
          <w:vertAlign w:val="subscript"/>
          <w:lang w:val="en-US"/>
        </w:rPr>
        <w:t>f</w:t>
      </w:r>
      <w:proofErr w:type="gramStart"/>
      <w:r w:rsidR="0061434E" w:rsidRPr="00163987">
        <w:rPr>
          <w:rFonts w:ascii="Arial" w:hAnsi="Arial"/>
          <w:bCs/>
          <w:sz w:val="22"/>
          <w:szCs w:val="22"/>
          <w:vertAlign w:val="subscript"/>
          <w:lang w:val="ru-RU"/>
        </w:rPr>
        <w:t>)</w:t>
      </w:r>
      <w:r w:rsidRPr="00163987">
        <w:rPr>
          <w:rFonts w:ascii="Arial" w:hAnsi="Arial"/>
          <w:bCs/>
          <w:sz w:val="22"/>
          <w:szCs w:val="22"/>
          <w:lang w:val="ru-RU"/>
        </w:rPr>
        <w:t>(</w:t>
      </w:r>
      <w:proofErr w:type="gramEnd"/>
      <w:r w:rsidRPr="00163987">
        <w:rPr>
          <w:rFonts w:ascii="Arial" w:hAnsi="Arial"/>
          <w:bCs/>
          <w:sz w:val="22"/>
          <w:szCs w:val="22"/>
          <w:lang w:val="en-US"/>
        </w:rPr>
        <w:t>stability</w:t>
      </w:r>
      <w:r w:rsidRPr="00163987">
        <w:rPr>
          <w:rFonts w:ascii="Arial" w:hAnsi="Arial"/>
          <w:bCs/>
          <w:sz w:val="22"/>
          <w:szCs w:val="22"/>
          <w:lang w:val="ru-RU"/>
        </w:rPr>
        <w:t xml:space="preserve"> </w:t>
      </w:r>
      <w:r w:rsidRPr="00163987">
        <w:rPr>
          <w:rFonts w:ascii="Arial" w:hAnsi="Arial"/>
          <w:bCs/>
          <w:sz w:val="22"/>
          <w:szCs w:val="22"/>
          <w:lang w:val="en-US"/>
        </w:rPr>
        <w:t>factor</w:t>
      </w:r>
      <w:r w:rsidR="0061434E" w:rsidRPr="00163987">
        <w:rPr>
          <w:rFonts w:ascii="Arial" w:hAnsi="Arial"/>
          <w:bCs/>
          <w:sz w:val="22"/>
          <w:szCs w:val="22"/>
          <w:vertAlign w:val="superscript"/>
          <w:lang w:val="ru-RU"/>
        </w:rPr>
        <w:t xml:space="preserve"> </w:t>
      </w:r>
      <w:r w:rsidR="0061434E" w:rsidRPr="00163987">
        <w:rPr>
          <w:rFonts w:ascii="Arial" w:hAnsi="Arial"/>
          <w:bCs/>
          <w:sz w:val="22"/>
          <w:szCs w:val="22"/>
          <w:lang w:val="en-US"/>
        </w:rPr>
        <w:t>S</w:t>
      </w:r>
      <w:r w:rsidR="0061434E" w:rsidRPr="00163987">
        <w:rPr>
          <w:rFonts w:ascii="Arial" w:hAnsi="Arial"/>
          <w:bCs/>
          <w:sz w:val="22"/>
          <w:szCs w:val="22"/>
          <w:vertAlign w:val="subscript"/>
          <w:lang w:val="en-US"/>
        </w:rPr>
        <w:t>f</w:t>
      </w:r>
      <w:r w:rsidRPr="00163987">
        <w:rPr>
          <w:rFonts w:ascii="Arial" w:hAnsi="Arial"/>
          <w:bCs/>
          <w:sz w:val="22"/>
          <w:szCs w:val="22"/>
          <w:lang w:val="ru-RU"/>
        </w:rPr>
        <w:t xml:space="preserve">): </w:t>
      </w:r>
      <w:r w:rsidRPr="00163987">
        <w:rPr>
          <w:rFonts w:ascii="Arial" w:hAnsi="Arial"/>
          <w:sz w:val="22"/>
          <w:szCs w:val="22"/>
          <w:lang w:val="ru-RU"/>
        </w:rPr>
        <w:t>Измерение стабильности температуры вывода при циклических испытаниях током.</w:t>
      </w:r>
    </w:p>
    <w:p w14:paraId="2480A621" w14:textId="77777777" w:rsidR="000A7539" w:rsidRPr="00163987" w:rsidRDefault="000A7539" w:rsidP="00163987">
      <w:pPr>
        <w:pStyle w:val="a9"/>
        <w:widowControl w:val="0"/>
        <w:spacing w:line="360" w:lineRule="auto"/>
        <w:ind w:firstLine="567"/>
        <w:jc w:val="both"/>
        <w:rPr>
          <w:rFonts w:ascii="Arial" w:hAnsi="Arial"/>
          <w:sz w:val="22"/>
          <w:szCs w:val="22"/>
          <w:lang w:val="ru-RU"/>
        </w:rPr>
      </w:pPr>
    </w:p>
    <w:p w14:paraId="48B5736F" w14:textId="77777777" w:rsidR="002E52AE" w:rsidRPr="00163987" w:rsidRDefault="002E52AE" w:rsidP="00163987">
      <w:pPr>
        <w:pStyle w:val="a9"/>
        <w:widowControl w:val="0"/>
        <w:spacing w:line="360" w:lineRule="auto"/>
        <w:ind w:firstLine="567"/>
        <w:jc w:val="both"/>
        <w:rPr>
          <w:rFonts w:ascii="Arial" w:hAnsi="Arial"/>
          <w:b/>
          <w:sz w:val="22"/>
          <w:szCs w:val="22"/>
          <w:lang w:val="ru-RU"/>
        </w:rPr>
      </w:pPr>
      <w:r w:rsidRPr="00163987">
        <w:rPr>
          <w:rFonts w:ascii="Arial" w:hAnsi="Arial"/>
          <w:b/>
          <w:sz w:val="22"/>
          <w:szCs w:val="22"/>
          <w:lang w:val="en-US"/>
        </w:rPr>
        <w:t>L</w:t>
      </w:r>
      <w:r w:rsidRPr="00163987">
        <w:rPr>
          <w:rFonts w:ascii="Arial" w:hAnsi="Arial"/>
          <w:b/>
          <w:sz w:val="22"/>
          <w:szCs w:val="22"/>
          <w:lang w:val="ru-RU"/>
        </w:rPr>
        <w:t xml:space="preserve">.4 Классификация </w:t>
      </w:r>
    </w:p>
    <w:p w14:paraId="741A512C" w14:textId="77777777"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По разделу 4.</w:t>
      </w:r>
    </w:p>
    <w:p w14:paraId="7671F3FC" w14:textId="77777777" w:rsidR="000A7539" w:rsidRPr="00163987" w:rsidRDefault="000A7539" w:rsidP="00163987">
      <w:pPr>
        <w:pStyle w:val="a9"/>
        <w:widowControl w:val="0"/>
        <w:spacing w:line="360" w:lineRule="auto"/>
        <w:ind w:firstLine="567"/>
        <w:jc w:val="both"/>
        <w:rPr>
          <w:rFonts w:ascii="Arial" w:hAnsi="Arial"/>
          <w:b/>
          <w:bCs/>
          <w:sz w:val="22"/>
          <w:szCs w:val="22"/>
          <w:lang w:val="ru-RU"/>
        </w:rPr>
      </w:pPr>
    </w:p>
    <w:p w14:paraId="30A8FBBF" w14:textId="77777777" w:rsidR="002E52AE" w:rsidRPr="00163987" w:rsidRDefault="002E52AE" w:rsidP="00163987">
      <w:pPr>
        <w:pStyle w:val="a9"/>
        <w:widowControl w:val="0"/>
        <w:spacing w:line="360" w:lineRule="auto"/>
        <w:ind w:firstLine="567"/>
        <w:jc w:val="both"/>
        <w:rPr>
          <w:rFonts w:ascii="Arial" w:hAnsi="Arial"/>
          <w:b/>
          <w:bCs/>
          <w:sz w:val="22"/>
          <w:szCs w:val="22"/>
          <w:lang w:val="ru-RU"/>
        </w:rPr>
      </w:pPr>
      <w:r w:rsidRPr="00163987">
        <w:rPr>
          <w:rFonts w:ascii="Arial" w:hAnsi="Arial"/>
          <w:b/>
          <w:bCs/>
          <w:sz w:val="22"/>
          <w:szCs w:val="22"/>
          <w:lang w:val="en-US"/>
        </w:rPr>
        <w:t>L</w:t>
      </w:r>
      <w:r w:rsidRPr="00163987">
        <w:rPr>
          <w:rFonts w:ascii="Arial" w:hAnsi="Arial"/>
          <w:b/>
          <w:bCs/>
          <w:sz w:val="22"/>
          <w:szCs w:val="22"/>
          <w:lang w:val="ru-RU"/>
        </w:rPr>
        <w:t>.5 Характеристики выключателей</w:t>
      </w:r>
    </w:p>
    <w:p w14:paraId="5DCEA47A" w14:textId="77777777"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По разделу 5.</w:t>
      </w:r>
    </w:p>
    <w:p w14:paraId="0CAA0D00" w14:textId="77777777" w:rsidR="000A7539" w:rsidRPr="00163987" w:rsidRDefault="000A7539" w:rsidP="00163987">
      <w:pPr>
        <w:pStyle w:val="a9"/>
        <w:widowControl w:val="0"/>
        <w:spacing w:line="360" w:lineRule="auto"/>
        <w:ind w:firstLine="567"/>
        <w:jc w:val="both"/>
        <w:rPr>
          <w:rFonts w:ascii="Arial" w:hAnsi="Arial"/>
          <w:b/>
          <w:bCs/>
          <w:sz w:val="22"/>
          <w:szCs w:val="22"/>
          <w:lang w:val="ru-RU"/>
        </w:rPr>
      </w:pPr>
    </w:p>
    <w:p w14:paraId="5B88D135" w14:textId="77777777" w:rsidR="002E52AE" w:rsidRPr="00163987" w:rsidRDefault="002E52AE" w:rsidP="00163987">
      <w:pPr>
        <w:pStyle w:val="a9"/>
        <w:widowControl w:val="0"/>
        <w:spacing w:line="360" w:lineRule="auto"/>
        <w:ind w:firstLine="567"/>
        <w:jc w:val="both"/>
        <w:rPr>
          <w:rFonts w:ascii="Arial" w:hAnsi="Arial"/>
          <w:b/>
          <w:bCs/>
          <w:sz w:val="22"/>
          <w:szCs w:val="22"/>
          <w:lang w:val="ru-RU"/>
        </w:rPr>
      </w:pPr>
      <w:r w:rsidRPr="00163987">
        <w:rPr>
          <w:rFonts w:ascii="Arial" w:hAnsi="Arial"/>
          <w:b/>
          <w:bCs/>
          <w:sz w:val="22"/>
          <w:szCs w:val="22"/>
          <w:lang w:val="en-US"/>
        </w:rPr>
        <w:t>L</w:t>
      </w:r>
      <w:r w:rsidRPr="00163987">
        <w:rPr>
          <w:rFonts w:ascii="Arial" w:hAnsi="Arial"/>
          <w:b/>
          <w:bCs/>
          <w:sz w:val="22"/>
          <w:szCs w:val="22"/>
          <w:lang w:val="ru-RU"/>
        </w:rPr>
        <w:t>.6 Маркировка и другая информация об изделии</w:t>
      </w:r>
    </w:p>
    <w:p w14:paraId="2ACEC5E2" w14:textId="77777777"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По разделу 6 со следующими дополнениями:</w:t>
      </w:r>
    </w:p>
    <w:p w14:paraId="598A2A98" w14:textId="06F36CC4"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 xml:space="preserve">Маркировка, указанная в таблице </w:t>
      </w:r>
      <w:r w:rsidRPr="00163987">
        <w:rPr>
          <w:rFonts w:ascii="Arial" w:hAnsi="Arial"/>
          <w:sz w:val="22"/>
          <w:szCs w:val="22"/>
          <w:lang w:val="en-US"/>
        </w:rPr>
        <w:t>L</w:t>
      </w:r>
      <w:r w:rsidRPr="00163987">
        <w:rPr>
          <w:rFonts w:ascii="Arial" w:hAnsi="Arial"/>
          <w:sz w:val="22"/>
          <w:szCs w:val="22"/>
          <w:lang w:val="ru-RU"/>
        </w:rPr>
        <w:t>.1, должна наноситься на выключатели у выводов.</w:t>
      </w:r>
    </w:p>
    <w:p w14:paraId="2490EB9A" w14:textId="43A03FEB" w:rsidR="002E52AE" w:rsidRPr="00163987" w:rsidRDefault="002E52A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Информация, относящаяся к числу проводников, значениям крутящих моментов (если отличаются от приведенных в таблице 11) и сечениям проводников, должна наноситься на выключатели.</w:t>
      </w:r>
    </w:p>
    <w:p w14:paraId="66AB3960" w14:textId="77777777" w:rsidR="002E52AE" w:rsidRPr="00163987" w:rsidRDefault="002E52AE" w:rsidP="00163987">
      <w:pPr>
        <w:pStyle w:val="a9"/>
        <w:widowControl w:val="0"/>
        <w:spacing w:line="360" w:lineRule="auto"/>
        <w:ind w:firstLine="567"/>
        <w:jc w:val="both"/>
        <w:rPr>
          <w:rFonts w:ascii="Arial" w:hAnsi="Arial"/>
          <w:sz w:val="22"/>
          <w:szCs w:val="22"/>
          <w:lang w:val="ru-RU"/>
        </w:rPr>
      </w:pPr>
    </w:p>
    <w:p w14:paraId="51C50E30" w14:textId="77777777" w:rsidR="002E52AE" w:rsidRPr="00163987" w:rsidRDefault="002E52AE" w:rsidP="00163987">
      <w:pPr>
        <w:pStyle w:val="a9"/>
        <w:widowControl w:val="0"/>
        <w:spacing w:line="360" w:lineRule="auto"/>
        <w:jc w:val="both"/>
        <w:rPr>
          <w:rFonts w:ascii="Arial" w:hAnsi="Arial"/>
          <w:szCs w:val="22"/>
          <w:lang w:val="ru-RU"/>
        </w:rPr>
      </w:pPr>
      <w:r w:rsidRPr="00163987">
        <w:rPr>
          <w:rFonts w:ascii="Arial" w:hAnsi="Arial"/>
          <w:spacing w:val="40"/>
          <w:szCs w:val="22"/>
          <w:lang w:val="ru-RU"/>
        </w:rPr>
        <w:t>Таблица</w:t>
      </w:r>
      <w:r w:rsidRPr="00163987">
        <w:rPr>
          <w:rFonts w:ascii="Arial" w:hAnsi="Arial"/>
          <w:szCs w:val="22"/>
          <w:lang w:val="ru-RU"/>
        </w:rPr>
        <w:t xml:space="preserve"> </w:t>
      </w:r>
      <w:r w:rsidRPr="00163987">
        <w:rPr>
          <w:rFonts w:ascii="Arial" w:hAnsi="Arial"/>
          <w:szCs w:val="22"/>
          <w:lang w:val="en-US"/>
        </w:rPr>
        <w:t>L</w:t>
      </w:r>
      <w:r w:rsidRPr="00163987">
        <w:rPr>
          <w:rFonts w:ascii="Arial" w:hAnsi="Arial"/>
          <w:szCs w:val="22"/>
          <w:lang w:val="ru-RU"/>
        </w:rPr>
        <w:t>.1 – Маркировка выводов</w:t>
      </w:r>
    </w:p>
    <w:tbl>
      <w:tblPr>
        <w:tblW w:w="0" w:type="auto"/>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29"/>
        <w:gridCol w:w="4253"/>
      </w:tblGrid>
      <w:tr w:rsidR="00AE662B" w:rsidRPr="00163987" w14:paraId="7EF8F939" w14:textId="77777777" w:rsidTr="002E52AE">
        <w:tc>
          <w:tcPr>
            <w:tcW w:w="5529" w:type="dxa"/>
            <w:tcBorders>
              <w:bottom w:val="double" w:sz="4" w:space="0" w:color="auto"/>
            </w:tcBorders>
          </w:tcPr>
          <w:p w14:paraId="0FBE1A03" w14:textId="77777777" w:rsidR="002E52AE" w:rsidRPr="00163987" w:rsidRDefault="002E52AE" w:rsidP="00163987">
            <w:pPr>
              <w:pStyle w:val="a9"/>
              <w:widowControl w:val="0"/>
              <w:spacing w:line="360" w:lineRule="auto"/>
              <w:jc w:val="center"/>
              <w:rPr>
                <w:rFonts w:ascii="Arial" w:hAnsi="Arial"/>
                <w:szCs w:val="24"/>
                <w:lang w:val="ru-RU"/>
              </w:rPr>
            </w:pPr>
            <w:r w:rsidRPr="00163987">
              <w:rPr>
                <w:rFonts w:ascii="Arial" w:hAnsi="Arial"/>
                <w:szCs w:val="24"/>
                <w:lang w:val="ru-RU"/>
              </w:rPr>
              <w:t>Тип присоединяемого проводника</w:t>
            </w:r>
          </w:p>
        </w:tc>
        <w:tc>
          <w:tcPr>
            <w:tcW w:w="4253" w:type="dxa"/>
            <w:tcBorders>
              <w:bottom w:val="double" w:sz="4" w:space="0" w:color="auto"/>
            </w:tcBorders>
          </w:tcPr>
          <w:p w14:paraId="0AF89F03" w14:textId="77777777" w:rsidR="002E52AE" w:rsidRPr="00163987" w:rsidRDefault="002E52AE" w:rsidP="00163987">
            <w:pPr>
              <w:pStyle w:val="a9"/>
              <w:widowControl w:val="0"/>
              <w:spacing w:line="360" w:lineRule="auto"/>
              <w:jc w:val="center"/>
              <w:rPr>
                <w:rFonts w:ascii="Arial" w:hAnsi="Arial"/>
                <w:szCs w:val="24"/>
                <w:lang w:val="ru-RU"/>
              </w:rPr>
            </w:pPr>
            <w:r w:rsidRPr="00163987">
              <w:rPr>
                <w:rFonts w:ascii="Arial" w:hAnsi="Arial"/>
                <w:szCs w:val="24"/>
                <w:lang w:val="ru-RU"/>
              </w:rPr>
              <w:t>Маркировка</w:t>
            </w:r>
          </w:p>
        </w:tc>
      </w:tr>
      <w:tr w:rsidR="00AE662B" w:rsidRPr="00163987" w14:paraId="47566DAE" w14:textId="77777777" w:rsidTr="002E52AE">
        <w:tc>
          <w:tcPr>
            <w:tcW w:w="5529" w:type="dxa"/>
            <w:tcBorders>
              <w:top w:val="double" w:sz="4" w:space="0" w:color="auto"/>
            </w:tcBorders>
          </w:tcPr>
          <w:p w14:paraId="307DF652" w14:textId="77777777" w:rsidR="002E52AE" w:rsidRPr="00163987" w:rsidRDefault="002E52AE" w:rsidP="00163987">
            <w:pPr>
              <w:pStyle w:val="a9"/>
              <w:widowControl w:val="0"/>
              <w:spacing w:line="360" w:lineRule="auto"/>
              <w:jc w:val="center"/>
              <w:rPr>
                <w:rFonts w:ascii="Arial" w:hAnsi="Arial"/>
                <w:szCs w:val="24"/>
                <w:lang w:val="ru-RU"/>
              </w:rPr>
            </w:pPr>
            <w:r w:rsidRPr="00163987">
              <w:rPr>
                <w:rFonts w:ascii="Arial" w:hAnsi="Arial"/>
                <w:szCs w:val="24"/>
                <w:lang w:val="ru-RU"/>
              </w:rPr>
              <w:t>Только медный</w:t>
            </w:r>
          </w:p>
        </w:tc>
        <w:tc>
          <w:tcPr>
            <w:tcW w:w="4253" w:type="dxa"/>
            <w:tcBorders>
              <w:top w:val="double" w:sz="4" w:space="0" w:color="auto"/>
            </w:tcBorders>
          </w:tcPr>
          <w:p w14:paraId="6B5F6FF1" w14:textId="77777777" w:rsidR="002E52AE" w:rsidRPr="00163987" w:rsidRDefault="002E52AE" w:rsidP="00163987">
            <w:pPr>
              <w:pStyle w:val="a9"/>
              <w:widowControl w:val="0"/>
              <w:spacing w:line="360" w:lineRule="auto"/>
              <w:jc w:val="center"/>
              <w:rPr>
                <w:rFonts w:ascii="Arial" w:hAnsi="Arial"/>
                <w:szCs w:val="24"/>
                <w:lang w:val="ru-RU"/>
              </w:rPr>
            </w:pPr>
            <w:r w:rsidRPr="00163987">
              <w:rPr>
                <w:rFonts w:ascii="Arial" w:hAnsi="Arial"/>
                <w:szCs w:val="24"/>
                <w:lang w:val="ru-RU"/>
              </w:rPr>
              <w:t>Нет</w:t>
            </w:r>
          </w:p>
        </w:tc>
      </w:tr>
      <w:tr w:rsidR="00AE662B" w:rsidRPr="00163987" w14:paraId="135B32D7" w14:textId="77777777" w:rsidTr="002E52AE">
        <w:tc>
          <w:tcPr>
            <w:tcW w:w="5529" w:type="dxa"/>
          </w:tcPr>
          <w:p w14:paraId="59BA933C" w14:textId="77777777" w:rsidR="002E52AE" w:rsidRPr="00163987" w:rsidRDefault="002E52AE" w:rsidP="00163987">
            <w:pPr>
              <w:pStyle w:val="a9"/>
              <w:widowControl w:val="0"/>
              <w:spacing w:line="360" w:lineRule="auto"/>
              <w:jc w:val="center"/>
              <w:rPr>
                <w:rFonts w:ascii="Arial" w:hAnsi="Arial"/>
                <w:szCs w:val="24"/>
                <w:lang w:val="ru-RU"/>
              </w:rPr>
            </w:pPr>
            <w:r w:rsidRPr="00163987">
              <w:rPr>
                <w:rFonts w:ascii="Arial" w:hAnsi="Arial"/>
                <w:szCs w:val="24"/>
                <w:lang w:val="ru-RU"/>
              </w:rPr>
              <w:t>Только алюминиевый</w:t>
            </w:r>
          </w:p>
        </w:tc>
        <w:tc>
          <w:tcPr>
            <w:tcW w:w="4253" w:type="dxa"/>
          </w:tcPr>
          <w:p w14:paraId="65AF5BA2" w14:textId="77777777" w:rsidR="002E52AE" w:rsidRPr="00163987" w:rsidRDefault="002E52AE" w:rsidP="00163987">
            <w:pPr>
              <w:pStyle w:val="a9"/>
              <w:widowControl w:val="0"/>
              <w:spacing w:line="360" w:lineRule="auto"/>
              <w:jc w:val="center"/>
              <w:rPr>
                <w:rFonts w:ascii="Arial" w:hAnsi="Arial"/>
                <w:szCs w:val="24"/>
                <w:lang w:val="ru-RU"/>
              </w:rPr>
            </w:pPr>
            <w:proofErr w:type="spellStart"/>
            <w:r w:rsidRPr="00163987">
              <w:rPr>
                <w:rFonts w:ascii="Arial" w:hAnsi="Arial"/>
                <w:szCs w:val="24"/>
                <w:lang w:val="ru-RU"/>
              </w:rPr>
              <w:t>Al</w:t>
            </w:r>
            <w:proofErr w:type="spellEnd"/>
          </w:p>
        </w:tc>
      </w:tr>
      <w:tr w:rsidR="00AE662B" w:rsidRPr="00163987" w14:paraId="199F9A93" w14:textId="77777777" w:rsidTr="002E52AE">
        <w:tc>
          <w:tcPr>
            <w:tcW w:w="5529" w:type="dxa"/>
          </w:tcPr>
          <w:p w14:paraId="2CBA258B" w14:textId="77777777" w:rsidR="002E52AE" w:rsidRPr="00163987" w:rsidRDefault="002E52AE" w:rsidP="00163987">
            <w:pPr>
              <w:pStyle w:val="a9"/>
              <w:widowControl w:val="0"/>
              <w:spacing w:line="360" w:lineRule="auto"/>
              <w:jc w:val="center"/>
              <w:rPr>
                <w:rFonts w:ascii="Arial" w:hAnsi="Arial"/>
                <w:szCs w:val="24"/>
                <w:lang w:val="ru-RU"/>
              </w:rPr>
            </w:pPr>
            <w:r w:rsidRPr="00163987">
              <w:rPr>
                <w:rFonts w:ascii="Arial" w:hAnsi="Arial"/>
                <w:szCs w:val="24"/>
                <w:lang w:val="ru-RU"/>
              </w:rPr>
              <w:t>Алюминиевый и медный</w:t>
            </w:r>
          </w:p>
        </w:tc>
        <w:tc>
          <w:tcPr>
            <w:tcW w:w="4253" w:type="dxa"/>
          </w:tcPr>
          <w:p w14:paraId="7C3F0B40" w14:textId="77777777" w:rsidR="002E52AE" w:rsidRPr="00163987" w:rsidRDefault="002E52AE" w:rsidP="00163987">
            <w:pPr>
              <w:pStyle w:val="a9"/>
              <w:widowControl w:val="0"/>
              <w:spacing w:line="360" w:lineRule="auto"/>
              <w:jc w:val="center"/>
              <w:rPr>
                <w:rFonts w:ascii="Arial" w:hAnsi="Arial"/>
                <w:szCs w:val="24"/>
                <w:lang w:val="ru-RU"/>
              </w:rPr>
            </w:pPr>
            <w:proofErr w:type="spellStart"/>
            <w:r w:rsidRPr="00163987">
              <w:rPr>
                <w:rFonts w:ascii="Arial" w:hAnsi="Arial"/>
                <w:szCs w:val="24"/>
                <w:lang w:val="ru-RU"/>
              </w:rPr>
              <w:t>Al</w:t>
            </w:r>
            <w:proofErr w:type="spellEnd"/>
            <w:r w:rsidRPr="00163987">
              <w:rPr>
                <w:rFonts w:ascii="Arial" w:hAnsi="Arial"/>
                <w:szCs w:val="24"/>
                <w:lang w:val="ru-RU"/>
              </w:rPr>
              <w:t>/</w:t>
            </w:r>
            <w:proofErr w:type="spellStart"/>
            <w:r w:rsidRPr="00163987">
              <w:rPr>
                <w:rFonts w:ascii="Arial" w:hAnsi="Arial"/>
                <w:szCs w:val="24"/>
                <w:lang w:val="ru-RU"/>
              </w:rPr>
              <w:t>Cu</w:t>
            </w:r>
            <w:proofErr w:type="spellEnd"/>
          </w:p>
        </w:tc>
      </w:tr>
    </w:tbl>
    <w:p w14:paraId="1AF9CADA" w14:textId="77777777" w:rsidR="002E52AE" w:rsidRPr="00163987" w:rsidRDefault="002E52AE" w:rsidP="00163987">
      <w:pPr>
        <w:widowControl w:val="0"/>
        <w:spacing w:line="360" w:lineRule="auto"/>
        <w:ind w:firstLine="567"/>
        <w:jc w:val="both"/>
        <w:rPr>
          <w:rFonts w:ascii="Arial" w:hAnsi="Arial" w:cs="Arial"/>
          <w:sz w:val="22"/>
          <w:szCs w:val="22"/>
          <w:lang w:val="ru-RU"/>
        </w:rPr>
      </w:pPr>
    </w:p>
    <w:p w14:paraId="7BE7D1AD" w14:textId="77777777" w:rsidR="00B6622E" w:rsidRPr="00163987" w:rsidRDefault="00B6622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Изготовитель в своих каталогах должен указать значения затягивающих моментов и способы крепления алюминиевых проводников.</w:t>
      </w:r>
    </w:p>
    <w:p w14:paraId="639FE2B9" w14:textId="77777777" w:rsidR="000A7539" w:rsidRPr="00163987" w:rsidRDefault="000A7539" w:rsidP="00163987">
      <w:pPr>
        <w:pStyle w:val="a9"/>
        <w:widowControl w:val="0"/>
        <w:spacing w:line="360" w:lineRule="auto"/>
        <w:ind w:firstLine="567"/>
        <w:jc w:val="both"/>
        <w:rPr>
          <w:rFonts w:ascii="Arial" w:hAnsi="Arial"/>
          <w:b/>
          <w:bCs/>
          <w:sz w:val="22"/>
          <w:szCs w:val="22"/>
          <w:lang w:val="ru-RU"/>
        </w:rPr>
      </w:pPr>
    </w:p>
    <w:p w14:paraId="0763DACE" w14:textId="77777777" w:rsidR="00B6622E" w:rsidRPr="00163987" w:rsidRDefault="00B6622E" w:rsidP="00163987">
      <w:pPr>
        <w:pStyle w:val="a9"/>
        <w:widowControl w:val="0"/>
        <w:spacing w:line="360" w:lineRule="auto"/>
        <w:ind w:firstLine="567"/>
        <w:jc w:val="both"/>
        <w:rPr>
          <w:rFonts w:ascii="Arial" w:hAnsi="Arial"/>
          <w:b/>
          <w:bCs/>
          <w:sz w:val="22"/>
          <w:szCs w:val="22"/>
          <w:lang w:val="ru-RU"/>
        </w:rPr>
      </w:pPr>
      <w:r w:rsidRPr="00163987">
        <w:rPr>
          <w:rFonts w:ascii="Arial" w:hAnsi="Arial"/>
          <w:b/>
          <w:bCs/>
          <w:sz w:val="22"/>
          <w:szCs w:val="22"/>
          <w:lang w:val="en-US"/>
        </w:rPr>
        <w:t>L</w:t>
      </w:r>
      <w:r w:rsidRPr="00163987">
        <w:rPr>
          <w:rFonts w:ascii="Arial" w:hAnsi="Arial"/>
          <w:b/>
          <w:bCs/>
          <w:sz w:val="22"/>
          <w:szCs w:val="22"/>
          <w:lang w:val="ru-RU"/>
        </w:rPr>
        <w:t>.7 Стандартные условия эксплуатации и монтажа</w:t>
      </w:r>
    </w:p>
    <w:p w14:paraId="1CCDB52E" w14:textId="77777777" w:rsidR="00B6622E" w:rsidRPr="00163987" w:rsidRDefault="00B6622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По разделу 7.</w:t>
      </w:r>
    </w:p>
    <w:p w14:paraId="07C9AE53" w14:textId="77777777" w:rsidR="000A7539" w:rsidRPr="00163987" w:rsidRDefault="000A7539" w:rsidP="00163987">
      <w:pPr>
        <w:pStyle w:val="a9"/>
        <w:widowControl w:val="0"/>
        <w:spacing w:line="360" w:lineRule="auto"/>
        <w:ind w:firstLine="567"/>
        <w:jc w:val="both"/>
        <w:rPr>
          <w:rFonts w:ascii="Arial" w:hAnsi="Arial"/>
          <w:b/>
          <w:bCs/>
          <w:sz w:val="22"/>
          <w:szCs w:val="22"/>
          <w:lang w:val="ru-RU"/>
        </w:rPr>
      </w:pPr>
    </w:p>
    <w:p w14:paraId="1AAC5CDC" w14:textId="77777777" w:rsidR="00B6622E" w:rsidRPr="00163987" w:rsidRDefault="00B6622E" w:rsidP="00163987">
      <w:pPr>
        <w:pStyle w:val="a9"/>
        <w:widowControl w:val="0"/>
        <w:spacing w:line="360" w:lineRule="auto"/>
        <w:ind w:firstLine="567"/>
        <w:jc w:val="both"/>
        <w:rPr>
          <w:rFonts w:ascii="Arial" w:hAnsi="Arial"/>
          <w:b/>
          <w:bCs/>
          <w:sz w:val="22"/>
          <w:szCs w:val="22"/>
          <w:lang w:val="ru-RU"/>
        </w:rPr>
      </w:pPr>
      <w:r w:rsidRPr="00163987">
        <w:rPr>
          <w:rFonts w:ascii="Arial" w:hAnsi="Arial"/>
          <w:b/>
          <w:bCs/>
          <w:sz w:val="22"/>
          <w:szCs w:val="22"/>
          <w:lang w:val="en-US"/>
        </w:rPr>
        <w:t>L</w:t>
      </w:r>
      <w:r w:rsidRPr="00163987">
        <w:rPr>
          <w:rFonts w:ascii="Arial" w:hAnsi="Arial"/>
          <w:b/>
          <w:bCs/>
          <w:sz w:val="22"/>
          <w:szCs w:val="22"/>
          <w:lang w:val="ru-RU"/>
        </w:rPr>
        <w:t>.8 Требования к конструкции и функционированию</w:t>
      </w:r>
    </w:p>
    <w:p w14:paraId="617331C5" w14:textId="75C0F45B" w:rsidR="00B6622E" w:rsidRPr="00163987" w:rsidRDefault="00B6622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По разделу 8, за исключением</w:t>
      </w:r>
      <w:r w:rsidR="000A7539" w:rsidRPr="00163987">
        <w:rPr>
          <w:rFonts w:ascii="Arial" w:hAnsi="Arial"/>
          <w:sz w:val="22"/>
          <w:szCs w:val="22"/>
          <w:lang w:val="ru-RU"/>
        </w:rPr>
        <w:t>.</w:t>
      </w:r>
    </w:p>
    <w:p w14:paraId="1B494835" w14:textId="77777777" w:rsidR="00B6622E" w:rsidRPr="00163987" w:rsidRDefault="00B6622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Раздел дополнить пунктом:</w:t>
      </w:r>
    </w:p>
    <w:p w14:paraId="6563D379" w14:textId="77777777" w:rsidR="00B6622E" w:rsidRPr="00163987" w:rsidRDefault="00B6622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 xml:space="preserve">8.1.5.2 Для присоединения алюминиевых проводников выключатель должен быть оснащен винтовыми выводами для присоединения проводников с номинальными поперечными сечениями по таблице </w:t>
      </w:r>
      <w:r w:rsidRPr="00163987">
        <w:rPr>
          <w:rFonts w:ascii="Arial" w:hAnsi="Arial"/>
          <w:sz w:val="22"/>
          <w:szCs w:val="22"/>
          <w:lang w:val="en-US"/>
        </w:rPr>
        <w:t>L</w:t>
      </w:r>
      <w:r w:rsidRPr="00163987">
        <w:rPr>
          <w:rFonts w:ascii="Arial" w:hAnsi="Arial"/>
          <w:sz w:val="22"/>
          <w:szCs w:val="22"/>
          <w:lang w:val="ru-RU"/>
        </w:rPr>
        <w:t>.2.</w:t>
      </w:r>
    </w:p>
    <w:p w14:paraId="41B4A7F7" w14:textId="77777777" w:rsidR="00B6622E" w:rsidRPr="00163987" w:rsidRDefault="00B6622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Выводы для присоединения алюминиевых проводников и выводы из алюминия для присоединения медных или алюминиевых проводников должны обладать соответствующей механической прочностью, чтобы выдержать испытания по 9.4 с проводниками, затянутыми моментом, указанным в таблице 11 либо указанным изготовителем, причем значение, указанное изготовителем, не должно быть ниже указанного в присоединяемых к винтовым выводам таблице 11.</w:t>
      </w:r>
    </w:p>
    <w:p w14:paraId="4A9C94DB" w14:textId="77777777" w:rsidR="00B6622E" w:rsidRPr="00163987" w:rsidRDefault="00B6622E" w:rsidP="00163987">
      <w:pPr>
        <w:pStyle w:val="a9"/>
        <w:widowControl w:val="0"/>
        <w:spacing w:line="360" w:lineRule="auto"/>
        <w:ind w:firstLine="567"/>
        <w:jc w:val="both"/>
        <w:rPr>
          <w:rFonts w:ascii="Arial" w:hAnsi="Arial"/>
          <w:sz w:val="22"/>
          <w:szCs w:val="22"/>
          <w:lang w:val="ru-RU"/>
        </w:rPr>
      </w:pPr>
    </w:p>
    <w:p w14:paraId="74078580" w14:textId="77777777" w:rsidR="00B6622E" w:rsidRPr="00163987" w:rsidRDefault="00B6622E" w:rsidP="00163987">
      <w:pPr>
        <w:pStyle w:val="a9"/>
        <w:widowControl w:val="0"/>
        <w:spacing w:line="360" w:lineRule="auto"/>
        <w:jc w:val="both"/>
        <w:rPr>
          <w:rFonts w:ascii="Arial" w:hAnsi="Arial"/>
          <w:szCs w:val="22"/>
          <w:lang w:val="ru-RU"/>
        </w:rPr>
      </w:pPr>
      <w:r w:rsidRPr="00163987">
        <w:rPr>
          <w:rFonts w:ascii="Arial" w:hAnsi="Arial"/>
          <w:spacing w:val="40"/>
          <w:szCs w:val="22"/>
          <w:lang w:val="ru-RU"/>
        </w:rPr>
        <w:t>Таблица</w:t>
      </w:r>
      <w:r w:rsidRPr="00163987">
        <w:rPr>
          <w:rFonts w:ascii="Arial" w:hAnsi="Arial"/>
          <w:szCs w:val="22"/>
          <w:lang w:val="ru-RU"/>
        </w:rPr>
        <w:t xml:space="preserve"> </w:t>
      </w:r>
      <w:r w:rsidRPr="00163987">
        <w:rPr>
          <w:rFonts w:ascii="Arial" w:hAnsi="Arial"/>
          <w:szCs w:val="22"/>
          <w:lang w:val="en-US"/>
        </w:rPr>
        <w:t>L</w:t>
      </w:r>
      <w:r w:rsidRPr="00163987">
        <w:rPr>
          <w:rFonts w:ascii="Arial" w:hAnsi="Arial"/>
          <w:szCs w:val="22"/>
          <w:lang w:val="ru-RU"/>
        </w:rPr>
        <w:t xml:space="preserve">.2 – Поперечные сечения алюминиевых проводников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506"/>
        <w:gridCol w:w="5275"/>
      </w:tblGrid>
      <w:tr w:rsidR="00AE662B" w:rsidRPr="000876EF" w14:paraId="4F5F6447" w14:textId="77777777" w:rsidTr="00B6622E">
        <w:trPr>
          <w:cantSplit/>
          <w:trHeight w:val="581"/>
        </w:trPr>
        <w:tc>
          <w:tcPr>
            <w:tcW w:w="4506" w:type="dxa"/>
            <w:tcBorders>
              <w:bottom w:val="double" w:sz="4" w:space="0" w:color="auto"/>
            </w:tcBorders>
          </w:tcPr>
          <w:p w14:paraId="5F996793"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Номинальный ток</w:t>
            </w:r>
            <w:r w:rsidRPr="00163987">
              <w:rPr>
                <w:rFonts w:ascii="Arial" w:hAnsi="Arial"/>
                <w:sz w:val="20"/>
                <w:szCs w:val="20"/>
                <w:vertAlign w:val="superscript"/>
                <w:lang w:val="ru-RU"/>
              </w:rPr>
              <w:t>а)</w:t>
            </w:r>
            <w:r w:rsidRPr="00163987">
              <w:rPr>
                <w:rFonts w:ascii="Arial" w:hAnsi="Arial"/>
                <w:sz w:val="20"/>
                <w:szCs w:val="20"/>
                <w:lang w:val="ru-RU"/>
              </w:rPr>
              <w:t>, А</w:t>
            </w:r>
          </w:p>
        </w:tc>
        <w:tc>
          <w:tcPr>
            <w:tcW w:w="5275" w:type="dxa"/>
            <w:tcBorders>
              <w:bottom w:val="double" w:sz="4" w:space="0" w:color="auto"/>
              <w:right w:val="single" w:sz="4" w:space="0" w:color="auto"/>
            </w:tcBorders>
          </w:tcPr>
          <w:p w14:paraId="1B2757C8" w14:textId="77777777" w:rsidR="00B6622E" w:rsidRPr="00163987" w:rsidRDefault="00B6622E" w:rsidP="00163987">
            <w:pPr>
              <w:widowControl w:val="0"/>
              <w:spacing w:line="360" w:lineRule="auto"/>
              <w:jc w:val="center"/>
              <w:rPr>
                <w:rFonts w:ascii="Arial" w:hAnsi="Arial"/>
                <w:sz w:val="20"/>
                <w:szCs w:val="20"/>
                <w:vertAlign w:val="superscript"/>
                <w:lang w:val="ru-RU"/>
              </w:rPr>
            </w:pPr>
            <w:r w:rsidRPr="00163987">
              <w:rPr>
                <w:rFonts w:ascii="Arial" w:hAnsi="Arial"/>
                <w:sz w:val="20"/>
                <w:szCs w:val="20"/>
                <w:lang w:val="ru-RU"/>
              </w:rPr>
              <w:t xml:space="preserve">Диапазон номинальных поперечных </w:t>
            </w:r>
            <w:proofErr w:type="spellStart"/>
            <w:r w:rsidRPr="00163987">
              <w:rPr>
                <w:rFonts w:ascii="Arial" w:hAnsi="Arial"/>
                <w:sz w:val="20"/>
                <w:szCs w:val="20"/>
                <w:lang w:val="ru-RU"/>
              </w:rPr>
              <w:t>сечений</w:t>
            </w:r>
            <w:r w:rsidRPr="00163987">
              <w:rPr>
                <w:rFonts w:ascii="Arial" w:hAnsi="Arial"/>
                <w:sz w:val="20"/>
                <w:szCs w:val="20"/>
                <w:vertAlign w:val="superscript"/>
                <w:lang w:val="ru-RU"/>
              </w:rPr>
              <w:t>b</w:t>
            </w:r>
            <w:proofErr w:type="spellEnd"/>
            <w:r w:rsidRPr="00163987">
              <w:rPr>
                <w:rFonts w:ascii="Arial" w:hAnsi="Arial"/>
                <w:sz w:val="20"/>
                <w:szCs w:val="20"/>
                <w:vertAlign w:val="superscript"/>
                <w:lang w:val="ru-RU"/>
              </w:rPr>
              <w:t>)</w:t>
            </w:r>
            <w:r w:rsidRPr="00163987">
              <w:rPr>
                <w:rFonts w:ascii="Arial" w:hAnsi="Arial"/>
                <w:sz w:val="20"/>
                <w:szCs w:val="20"/>
                <w:lang w:val="ru-RU"/>
              </w:rPr>
              <w:t xml:space="preserve"> присоединяемых проводников, мм</w:t>
            </w:r>
            <w:r w:rsidRPr="00163987">
              <w:rPr>
                <w:rFonts w:ascii="Arial" w:hAnsi="Arial"/>
                <w:sz w:val="20"/>
                <w:szCs w:val="20"/>
                <w:vertAlign w:val="superscript"/>
                <w:lang w:val="ru-RU"/>
              </w:rPr>
              <w:t>2</w:t>
            </w:r>
          </w:p>
        </w:tc>
      </w:tr>
      <w:tr w:rsidR="00AE662B" w:rsidRPr="00163987" w14:paraId="19B78009" w14:textId="77777777" w:rsidTr="00B6622E">
        <w:trPr>
          <w:cantSplit/>
        </w:trPr>
        <w:tc>
          <w:tcPr>
            <w:tcW w:w="4506" w:type="dxa"/>
            <w:tcBorders>
              <w:top w:val="double" w:sz="4" w:space="0" w:color="auto"/>
              <w:bottom w:val="single" w:sz="4" w:space="0" w:color="auto"/>
            </w:tcBorders>
          </w:tcPr>
          <w:p w14:paraId="1996E2B8"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xml:space="preserve">До 13 </w:t>
            </w:r>
            <w:proofErr w:type="spellStart"/>
            <w:r w:rsidRPr="00163987">
              <w:rPr>
                <w:rFonts w:ascii="Arial" w:hAnsi="Arial"/>
                <w:sz w:val="20"/>
                <w:szCs w:val="20"/>
                <w:lang w:val="ru-RU"/>
              </w:rPr>
              <w:t>включ</w:t>
            </w:r>
            <w:proofErr w:type="spellEnd"/>
            <w:r w:rsidRPr="00163987">
              <w:rPr>
                <w:rFonts w:ascii="Arial" w:hAnsi="Arial"/>
                <w:sz w:val="20"/>
                <w:szCs w:val="20"/>
                <w:lang w:val="ru-RU"/>
              </w:rPr>
              <w:t>.</w:t>
            </w:r>
          </w:p>
          <w:p w14:paraId="4C846809"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xml:space="preserve">От 13 до 16 </w:t>
            </w:r>
            <w:proofErr w:type="spellStart"/>
            <w:r w:rsidRPr="00163987">
              <w:rPr>
                <w:rFonts w:ascii="Arial" w:hAnsi="Arial"/>
                <w:sz w:val="20"/>
                <w:szCs w:val="20"/>
                <w:lang w:val="ru-RU"/>
              </w:rPr>
              <w:t>включ</w:t>
            </w:r>
            <w:proofErr w:type="spellEnd"/>
            <w:r w:rsidRPr="00163987">
              <w:rPr>
                <w:rFonts w:ascii="Arial" w:hAnsi="Arial"/>
                <w:sz w:val="20"/>
                <w:szCs w:val="20"/>
                <w:lang w:val="ru-RU"/>
              </w:rPr>
              <w:t>.</w:t>
            </w:r>
          </w:p>
          <w:p w14:paraId="0E980E25"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16  «   25     «</w:t>
            </w:r>
          </w:p>
          <w:p w14:paraId="7A6351FE"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25  «   32     «</w:t>
            </w:r>
          </w:p>
          <w:p w14:paraId="4F4D7216"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32  «   50     «</w:t>
            </w:r>
          </w:p>
          <w:p w14:paraId="691E96B9"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50  «   80     «</w:t>
            </w:r>
          </w:p>
          <w:p w14:paraId="55892427"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80  « 100     «</w:t>
            </w:r>
          </w:p>
          <w:p w14:paraId="093CCA0F"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100  « 125     «</w:t>
            </w:r>
          </w:p>
        </w:tc>
        <w:tc>
          <w:tcPr>
            <w:tcW w:w="5275" w:type="dxa"/>
            <w:tcBorders>
              <w:top w:val="double" w:sz="4" w:space="0" w:color="auto"/>
              <w:bottom w:val="single" w:sz="4" w:space="0" w:color="auto"/>
            </w:tcBorders>
          </w:tcPr>
          <w:p w14:paraId="7C204569"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От  1,0  до  4,0</w:t>
            </w:r>
          </w:p>
          <w:p w14:paraId="7D13D489"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1,0   «    6,0</w:t>
            </w:r>
          </w:p>
          <w:p w14:paraId="7CCD94A9"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1,5   «  10,0</w:t>
            </w:r>
          </w:p>
          <w:p w14:paraId="75CD1233"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2,5   «  16,0</w:t>
            </w:r>
          </w:p>
          <w:p w14:paraId="574023A4"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4,0   «  25,0</w:t>
            </w:r>
          </w:p>
          <w:p w14:paraId="52A420D2"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10,0   «  35,0</w:t>
            </w:r>
          </w:p>
          <w:p w14:paraId="7D8BF4BF"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16,0   «  50,0</w:t>
            </w:r>
          </w:p>
          <w:p w14:paraId="7D394921" w14:textId="77777777" w:rsidR="00B6622E" w:rsidRPr="00163987" w:rsidRDefault="00B6622E" w:rsidP="00163987">
            <w:pPr>
              <w:widowControl w:val="0"/>
              <w:spacing w:line="360" w:lineRule="auto"/>
              <w:jc w:val="center"/>
              <w:rPr>
                <w:rFonts w:ascii="Arial" w:hAnsi="Arial"/>
                <w:sz w:val="20"/>
                <w:szCs w:val="20"/>
                <w:lang w:val="ru-RU"/>
              </w:rPr>
            </w:pPr>
            <w:r w:rsidRPr="00163987">
              <w:rPr>
                <w:rFonts w:ascii="Arial" w:hAnsi="Arial"/>
                <w:sz w:val="20"/>
                <w:szCs w:val="20"/>
                <w:lang w:val="ru-RU"/>
              </w:rPr>
              <w:t>«   25,0   «  70,0</w:t>
            </w:r>
          </w:p>
        </w:tc>
      </w:tr>
      <w:tr w:rsidR="00AE662B" w:rsidRPr="000876EF" w14:paraId="28B73960" w14:textId="77777777" w:rsidTr="00B6622E">
        <w:tc>
          <w:tcPr>
            <w:tcW w:w="9781" w:type="dxa"/>
            <w:gridSpan w:val="2"/>
            <w:tcBorders>
              <w:right w:val="single" w:sz="4" w:space="0" w:color="auto"/>
            </w:tcBorders>
          </w:tcPr>
          <w:p w14:paraId="2FB7954A" w14:textId="77777777" w:rsidR="00B6622E" w:rsidRPr="00163987" w:rsidRDefault="00B6622E" w:rsidP="00163987">
            <w:pPr>
              <w:widowControl w:val="0"/>
              <w:spacing w:line="360" w:lineRule="auto"/>
              <w:ind w:firstLine="319"/>
              <w:jc w:val="both"/>
              <w:rPr>
                <w:rFonts w:ascii="Arial" w:hAnsi="Arial"/>
                <w:sz w:val="20"/>
                <w:szCs w:val="20"/>
                <w:lang w:val="ru-RU"/>
              </w:rPr>
            </w:pPr>
            <w:r w:rsidRPr="00163987">
              <w:rPr>
                <w:rFonts w:ascii="Arial" w:hAnsi="Arial"/>
                <w:sz w:val="20"/>
                <w:szCs w:val="20"/>
                <w:vertAlign w:val="superscript"/>
                <w:lang w:val="ru-RU"/>
              </w:rPr>
              <w:t>а)</w:t>
            </w:r>
            <w:r w:rsidRPr="00163987">
              <w:rPr>
                <w:rFonts w:ascii="Arial" w:hAnsi="Arial"/>
                <w:sz w:val="20"/>
                <w:szCs w:val="20"/>
                <w:lang w:val="ru-RU"/>
              </w:rPr>
              <w:t xml:space="preserve"> Требуется, чтобы при номинальных токах до 50</w:t>
            </w:r>
            <w:proofErr w:type="gramStart"/>
            <w:r w:rsidRPr="00163987">
              <w:rPr>
                <w:rFonts w:ascii="Arial" w:hAnsi="Arial"/>
                <w:sz w:val="20"/>
                <w:szCs w:val="20"/>
                <w:lang w:val="ru-RU"/>
              </w:rPr>
              <w:t xml:space="preserve"> А</w:t>
            </w:r>
            <w:proofErr w:type="gramEnd"/>
            <w:r w:rsidRPr="00163987">
              <w:rPr>
                <w:rFonts w:ascii="Arial" w:hAnsi="Arial"/>
                <w:sz w:val="20"/>
                <w:szCs w:val="20"/>
                <w:lang w:val="ru-RU"/>
              </w:rPr>
              <w:t xml:space="preserve"> включительно выводы были рассчитаны на зажим как </w:t>
            </w:r>
            <w:proofErr w:type="spellStart"/>
            <w:r w:rsidRPr="00163987">
              <w:rPr>
                <w:rFonts w:ascii="Arial" w:hAnsi="Arial"/>
                <w:sz w:val="20"/>
                <w:szCs w:val="20"/>
                <w:lang w:val="ru-RU"/>
              </w:rPr>
              <w:t>однопроволочных</w:t>
            </w:r>
            <w:proofErr w:type="spellEnd"/>
            <w:r w:rsidRPr="00163987">
              <w:rPr>
                <w:rFonts w:ascii="Arial" w:hAnsi="Arial"/>
                <w:sz w:val="20"/>
                <w:szCs w:val="20"/>
                <w:lang w:val="ru-RU"/>
              </w:rPr>
              <w:t>, так и жестких многопроволочных проводников; допускается применение гибких проводников. В то же время допускается, чтобы выводы для проводников с поперечным сечением от 1,0 до 10,0 мм</w:t>
            </w:r>
            <w:r w:rsidRPr="00163987">
              <w:rPr>
                <w:rFonts w:ascii="Arial" w:hAnsi="Arial"/>
                <w:sz w:val="20"/>
                <w:szCs w:val="20"/>
                <w:vertAlign w:val="superscript"/>
                <w:lang w:val="ru-RU"/>
              </w:rPr>
              <w:t>2</w:t>
            </w:r>
            <w:r w:rsidRPr="00163987">
              <w:rPr>
                <w:rFonts w:ascii="Arial" w:hAnsi="Arial"/>
                <w:sz w:val="20"/>
                <w:szCs w:val="20"/>
                <w:lang w:val="ru-RU"/>
              </w:rPr>
              <w:t xml:space="preserve"> были рассчитаны на зажим только </w:t>
            </w:r>
            <w:proofErr w:type="spellStart"/>
            <w:r w:rsidRPr="00163987">
              <w:rPr>
                <w:rFonts w:ascii="Arial" w:hAnsi="Arial"/>
                <w:sz w:val="20"/>
                <w:szCs w:val="20"/>
                <w:lang w:val="ru-RU"/>
              </w:rPr>
              <w:t>однопроволочных</w:t>
            </w:r>
            <w:proofErr w:type="spellEnd"/>
            <w:r w:rsidRPr="00163987">
              <w:rPr>
                <w:rFonts w:ascii="Arial" w:hAnsi="Arial"/>
                <w:sz w:val="20"/>
                <w:szCs w:val="20"/>
                <w:lang w:val="ru-RU"/>
              </w:rPr>
              <w:t xml:space="preserve"> проводников.</w:t>
            </w:r>
          </w:p>
          <w:p w14:paraId="30E6FE51" w14:textId="614A5212" w:rsidR="00B6622E" w:rsidRPr="00163987" w:rsidRDefault="00B6622E" w:rsidP="00163987">
            <w:pPr>
              <w:widowControl w:val="0"/>
              <w:spacing w:line="360" w:lineRule="auto"/>
              <w:ind w:firstLine="319"/>
              <w:jc w:val="both"/>
              <w:rPr>
                <w:rFonts w:ascii="Arial" w:hAnsi="Arial"/>
                <w:sz w:val="20"/>
                <w:szCs w:val="20"/>
                <w:lang w:val="ru-RU"/>
              </w:rPr>
            </w:pPr>
            <w:r w:rsidRPr="00163987">
              <w:rPr>
                <w:rFonts w:ascii="Arial" w:hAnsi="Arial"/>
                <w:sz w:val="20"/>
                <w:szCs w:val="20"/>
                <w:vertAlign w:val="superscript"/>
                <w:lang w:val="ru-RU"/>
              </w:rPr>
              <w:t>b)</w:t>
            </w:r>
            <w:r w:rsidRPr="00163987">
              <w:rPr>
                <w:rFonts w:ascii="Arial" w:hAnsi="Arial"/>
                <w:sz w:val="20"/>
                <w:szCs w:val="20"/>
                <w:lang w:val="ru-RU"/>
              </w:rPr>
              <w:t xml:space="preserve"> Максимальные сечения проводников по таблице 5 увеличены в соответствии с таблицей D.2</w:t>
            </w:r>
            <w:r w:rsidR="000A7539" w:rsidRPr="00163987">
              <w:rPr>
                <w:rFonts w:ascii="Arial" w:hAnsi="Arial"/>
                <w:sz w:val="20"/>
                <w:szCs w:val="20"/>
                <w:lang w:val="ru-RU"/>
              </w:rPr>
              <w:t xml:space="preserve"> </w:t>
            </w:r>
            <w:r w:rsidR="000A7539" w:rsidRPr="00163987">
              <w:rPr>
                <w:rFonts w:ascii="Arial" w:hAnsi="Arial"/>
                <w:sz w:val="20"/>
                <w:szCs w:val="20"/>
                <w:lang w:val="en-US"/>
              </w:rPr>
              <w:t>IEC</w:t>
            </w:r>
            <w:r w:rsidR="00DD2C31">
              <w:rPr>
                <w:rFonts w:ascii="Arial" w:hAnsi="Arial"/>
                <w:sz w:val="20"/>
                <w:szCs w:val="20"/>
                <w:lang w:val="ru-RU"/>
              </w:rPr>
              <w:t xml:space="preserve"> 61545:1996</w:t>
            </w:r>
            <w:r w:rsidRPr="00163987">
              <w:rPr>
                <w:rFonts w:ascii="Arial" w:hAnsi="Arial"/>
                <w:sz w:val="20"/>
                <w:szCs w:val="20"/>
                <w:lang w:val="ru-RU"/>
              </w:rPr>
              <w:t xml:space="preserve">. </w:t>
            </w:r>
          </w:p>
        </w:tc>
      </w:tr>
    </w:tbl>
    <w:p w14:paraId="1820EA73" w14:textId="77777777" w:rsidR="002E52AE" w:rsidRPr="00163987" w:rsidRDefault="002E52AE" w:rsidP="00163987">
      <w:pPr>
        <w:widowControl w:val="0"/>
        <w:spacing w:line="360" w:lineRule="auto"/>
        <w:ind w:firstLine="567"/>
        <w:jc w:val="both"/>
        <w:rPr>
          <w:rFonts w:ascii="Arial" w:hAnsi="Arial" w:cs="Arial"/>
          <w:sz w:val="22"/>
          <w:szCs w:val="22"/>
          <w:lang w:val="ru-RU"/>
        </w:rPr>
      </w:pPr>
    </w:p>
    <w:p w14:paraId="41CEF7B2" w14:textId="77777777" w:rsidR="00B6622E" w:rsidRPr="00163987" w:rsidRDefault="00B6622E" w:rsidP="00163987">
      <w:pPr>
        <w:pStyle w:val="a9"/>
        <w:widowControl w:val="0"/>
        <w:spacing w:line="360" w:lineRule="auto"/>
        <w:ind w:firstLine="567"/>
        <w:jc w:val="both"/>
        <w:rPr>
          <w:rFonts w:ascii="Arial" w:hAnsi="Arial"/>
          <w:i/>
          <w:sz w:val="22"/>
          <w:szCs w:val="22"/>
          <w:lang w:val="ru-RU"/>
        </w:rPr>
      </w:pPr>
      <w:r w:rsidRPr="00163987">
        <w:rPr>
          <w:rFonts w:ascii="Arial" w:hAnsi="Arial"/>
          <w:i/>
          <w:sz w:val="22"/>
          <w:szCs w:val="22"/>
          <w:lang w:val="ru-RU"/>
        </w:rPr>
        <w:t>Соответствие проверяют осмотром, измерением и поочередным введением проводника наименьшего и наибольшего сечения из указанных.</w:t>
      </w:r>
    </w:p>
    <w:p w14:paraId="3C01512A" w14:textId="77777777" w:rsidR="00B6622E" w:rsidRPr="00163987" w:rsidRDefault="00B6622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lastRenderedPageBreak/>
        <w:t>8.1.5.4 Изложить в новой редакции:</w:t>
      </w:r>
    </w:p>
    <w:p w14:paraId="19938882" w14:textId="77777777" w:rsidR="00B6622E" w:rsidRPr="00163987" w:rsidRDefault="00B6622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Выводы должны допускать присоединение проводников без специальной подготовки.</w:t>
      </w:r>
    </w:p>
    <w:p w14:paraId="4BE8AB4F" w14:textId="77777777" w:rsidR="00B6622E" w:rsidRPr="00163987" w:rsidRDefault="00B6622E" w:rsidP="00163987">
      <w:pPr>
        <w:pStyle w:val="a9"/>
        <w:widowControl w:val="0"/>
        <w:spacing w:line="360" w:lineRule="auto"/>
        <w:ind w:firstLine="567"/>
        <w:jc w:val="both"/>
        <w:rPr>
          <w:rFonts w:ascii="Arial" w:hAnsi="Arial"/>
          <w:i/>
          <w:sz w:val="22"/>
          <w:szCs w:val="22"/>
          <w:lang w:val="ru-RU"/>
        </w:rPr>
      </w:pPr>
      <w:r w:rsidRPr="00163987">
        <w:rPr>
          <w:rFonts w:ascii="Arial" w:hAnsi="Arial"/>
          <w:i/>
          <w:sz w:val="22"/>
          <w:szCs w:val="22"/>
          <w:lang w:val="ru-RU"/>
        </w:rPr>
        <w:t xml:space="preserve">Соответствие проверяют осмотром и испытанием по </w:t>
      </w:r>
      <w:r w:rsidRPr="00163987">
        <w:rPr>
          <w:rFonts w:ascii="Arial" w:hAnsi="Arial"/>
          <w:i/>
          <w:sz w:val="22"/>
          <w:szCs w:val="22"/>
          <w:lang w:val="en-US"/>
        </w:rPr>
        <w:t>L</w:t>
      </w:r>
      <w:r w:rsidRPr="00163987">
        <w:rPr>
          <w:rFonts w:ascii="Arial" w:hAnsi="Arial"/>
          <w:i/>
          <w:sz w:val="22"/>
          <w:szCs w:val="22"/>
          <w:lang w:val="ru-RU"/>
        </w:rPr>
        <w:t>.9.</w:t>
      </w:r>
    </w:p>
    <w:p w14:paraId="3800C580" w14:textId="77777777" w:rsidR="00B6622E" w:rsidRPr="00163987" w:rsidRDefault="00B6622E" w:rsidP="00163987">
      <w:pPr>
        <w:pStyle w:val="a9"/>
        <w:widowControl w:val="0"/>
        <w:spacing w:line="360" w:lineRule="auto"/>
        <w:ind w:firstLine="567"/>
        <w:jc w:val="both"/>
        <w:rPr>
          <w:rFonts w:ascii="Arial" w:hAnsi="Arial"/>
          <w:b/>
          <w:bCs/>
          <w:sz w:val="22"/>
          <w:szCs w:val="22"/>
          <w:lang w:val="ru-RU"/>
        </w:rPr>
      </w:pPr>
    </w:p>
    <w:p w14:paraId="10A58423" w14:textId="77777777" w:rsidR="00B6622E" w:rsidRPr="00163987" w:rsidRDefault="00B6622E" w:rsidP="00163987">
      <w:pPr>
        <w:pStyle w:val="a9"/>
        <w:widowControl w:val="0"/>
        <w:spacing w:line="360" w:lineRule="auto"/>
        <w:ind w:firstLine="567"/>
        <w:jc w:val="both"/>
        <w:rPr>
          <w:rFonts w:ascii="Arial" w:hAnsi="Arial"/>
          <w:b/>
          <w:bCs/>
          <w:sz w:val="22"/>
          <w:szCs w:val="22"/>
          <w:lang w:val="ru-RU"/>
        </w:rPr>
      </w:pPr>
      <w:r w:rsidRPr="00163987">
        <w:rPr>
          <w:rFonts w:ascii="Arial" w:hAnsi="Arial"/>
          <w:b/>
          <w:bCs/>
          <w:sz w:val="22"/>
          <w:szCs w:val="22"/>
          <w:lang w:val="en-US"/>
        </w:rPr>
        <w:t>L</w:t>
      </w:r>
      <w:r w:rsidRPr="00163987">
        <w:rPr>
          <w:rFonts w:ascii="Arial" w:hAnsi="Arial"/>
          <w:b/>
          <w:bCs/>
          <w:sz w:val="22"/>
          <w:szCs w:val="22"/>
          <w:lang w:val="ru-RU"/>
        </w:rPr>
        <w:t>.9 Испытания</w:t>
      </w:r>
    </w:p>
    <w:p w14:paraId="38CAF4E1" w14:textId="77777777" w:rsidR="00B6622E" w:rsidRPr="00163987" w:rsidRDefault="00B6622E" w:rsidP="00163987">
      <w:pPr>
        <w:pStyle w:val="a9"/>
        <w:widowControl w:val="0"/>
        <w:spacing w:line="360" w:lineRule="auto"/>
        <w:ind w:firstLine="567"/>
        <w:jc w:val="both"/>
        <w:rPr>
          <w:rFonts w:ascii="Arial" w:hAnsi="Arial"/>
          <w:sz w:val="22"/>
          <w:szCs w:val="22"/>
          <w:lang w:val="ru-RU"/>
        </w:rPr>
      </w:pPr>
      <w:r w:rsidRPr="00163987">
        <w:rPr>
          <w:rFonts w:ascii="Arial" w:hAnsi="Arial"/>
          <w:sz w:val="22"/>
          <w:szCs w:val="22"/>
          <w:lang w:val="ru-RU"/>
        </w:rPr>
        <w:t>По разделу 9 со следующими изменениями/дополнениями:</w:t>
      </w:r>
    </w:p>
    <w:p w14:paraId="5D211E20" w14:textId="77777777" w:rsidR="00B6622E" w:rsidRPr="00163987" w:rsidRDefault="00B6622E" w:rsidP="00163987">
      <w:pPr>
        <w:pStyle w:val="a9"/>
        <w:widowControl w:val="0"/>
        <w:spacing w:line="360" w:lineRule="auto"/>
        <w:ind w:firstLine="567"/>
        <w:jc w:val="both"/>
        <w:rPr>
          <w:rFonts w:ascii="Arial" w:hAnsi="Arial"/>
          <w:i/>
          <w:sz w:val="22"/>
          <w:szCs w:val="22"/>
          <w:lang w:val="ru-RU"/>
        </w:rPr>
      </w:pPr>
      <w:r w:rsidRPr="00163987">
        <w:rPr>
          <w:rFonts w:ascii="Arial" w:hAnsi="Arial"/>
          <w:i/>
          <w:sz w:val="22"/>
          <w:szCs w:val="22"/>
          <w:lang w:val="ru-RU"/>
        </w:rPr>
        <w:t xml:space="preserve">Для испытаний в зависимости от вида материала вывода и типа присоединяемых проводников применяют условия испытаний в соответствии с таблицей </w:t>
      </w:r>
      <w:r w:rsidRPr="00163987">
        <w:rPr>
          <w:rFonts w:ascii="Arial" w:hAnsi="Arial"/>
          <w:i/>
          <w:sz w:val="22"/>
          <w:szCs w:val="22"/>
          <w:lang w:val="en-US"/>
        </w:rPr>
        <w:t>L</w:t>
      </w:r>
      <w:r w:rsidRPr="00163987">
        <w:rPr>
          <w:rFonts w:ascii="Arial" w:hAnsi="Arial"/>
          <w:i/>
          <w:sz w:val="22"/>
          <w:szCs w:val="22"/>
          <w:lang w:val="ru-RU"/>
        </w:rPr>
        <w:t>.3.</w:t>
      </w:r>
    </w:p>
    <w:p w14:paraId="5A8D88EA" w14:textId="77777777" w:rsidR="00B6622E" w:rsidRPr="00163987" w:rsidRDefault="00B6622E" w:rsidP="00163987">
      <w:pPr>
        <w:pStyle w:val="a9"/>
        <w:widowControl w:val="0"/>
        <w:spacing w:line="360" w:lineRule="auto"/>
        <w:ind w:firstLine="567"/>
        <w:jc w:val="both"/>
        <w:rPr>
          <w:rFonts w:ascii="Arial" w:hAnsi="Arial"/>
          <w:sz w:val="22"/>
          <w:szCs w:val="22"/>
          <w:lang w:val="ru-RU"/>
        </w:rPr>
      </w:pPr>
      <w:r w:rsidRPr="00163987">
        <w:rPr>
          <w:rFonts w:ascii="Arial" w:hAnsi="Arial"/>
          <w:i/>
          <w:sz w:val="22"/>
          <w:szCs w:val="22"/>
          <w:lang w:val="ru-RU"/>
        </w:rPr>
        <w:t xml:space="preserve">Дополнительно проводится испытание по </w:t>
      </w:r>
      <w:r w:rsidRPr="00163987">
        <w:rPr>
          <w:rFonts w:ascii="Arial" w:hAnsi="Arial"/>
          <w:i/>
          <w:sz w:val="22"/>
          <w:szCs w:val="22"/>
          <w:lang w:val="en-US"/>
        </w:rPr>
        <w:t>L</w:t>
      </w:r>
      <w:r w:rsidRPr="00163987">
        <w:rPr>
          <w:rFonts w:ascii="Arial" w:hAnsi="Arial"/>
          <w:i/>
          <w:sz w:val="22"/>
          <w:szCs w:val="22"/>
          <w:lang w:val="ru-RU"/>
        </w:rPr>
        <w:t>.9.2 на выводах отдельно от выключателей.</w:t>
      </w:r>
    </w:p>
    <w:p w14:paraId="02CA6A4E" w14:textId="77777777" w:rsidR="002E52AE" w:rsidRPr="00163987" w:rsidRDefault="002E52AE" w:rsidP="00163987">
      <w:pPr>
        <w:widowControl w:val="0"/>
        <w:spacing w:line="360" w:lineRule="auto"/>
        <w:ind w:firstLine="567"/>
        <w:jc w:val="both"/>
        <w:rPr>
          <w:rFonts w:ascii="Arial" w:hAnsi="Arial" w:cs="Arial"/>
          <w:sz w:val="22"/>
          <w:szCs w:val="22"/>
          <w:lang w:val="ru-RU"/>
        </w:rPr>
      </w:pPr>
    </w:p>
    <w:p w14:paraId="2A5CD807" w14:textId="77777777" w:rsidR="00B6622E" w:rsidRPr="00163987" w:rsidRDefault="00B6622E" w:rsidP="00163987">
      <w:pPr>
        <w:pStyle w:val="a9"/>
        <w:widowControl w:val="0"/>
        <w:spacing w:line="360" w:lineRule="auto"/>
        <w:jc w:val="both"/>
        <w:rPr>
          <w:rFonts w:ascii="Arial" w:hAnsi="Arial"/>
          <w:szCs w:val="22"/>
          <w:lang w:val="ru-RU"/>
        </w:rPr>
      </w:pPr>
      <w:r w:rsidRPr="00163987">
        <w:rPr>
          <w:rFonts w:ascii="Arial" w:hAnsi="Arial"/>
          <w:spacing w:val="40"/>
          <w:szCs w:val="22"/>
          <w:lang w:val="ru-RU"/>
        </w:rPr>
        <w:t>Таблица</w:t>
      </w:r>
      <w:r w:rsidRPr="00163987">
        <w:rPr>
          <w:rFonts w:ascii="Arial" w:hAnsi="Arial"/>
          <w:szCs w:val="22"/>
          <w:lang w:val="ru-RU"/>
        </w:rPr>
        <w:t xml:space="preserve"> </w:t>
      </w:r>
      <w:r w:rsidRPr="00163987">
        <w:rPr>
          <w:rFonts w:ascii="Arial" w:hAnsi="Arial"/>
          <w:szCs w:val="22"/>
          <w:lang w:val="en-US"/>
        </w:rPr>
        <w:t>L</w:t>
      </w:r>
      <w:r w:rsidRPr="00163987">
        <w:rPr>
          <w:rFonts w:ascii="Arial" w:hAnsi="Arial"/>
          <w:szCs w:val="22"/>
          <w:lang w:val="ru-RU"/>
        </w:rPr>
        <w:t>.3 – Перечень испытаний в зависимости от материала проводников и выводов</w:t>
      </w:r>
    </w:p>
    <w:tbl>
      <w:tblPr>
        <w:tblW w:w="0" w:type="auto"/>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44"/>
        <w:gridCol w:w="2801"/>
        <w:gridCol w:w="2400"/>
        <w:gridCol w:w="2362"/>
      </w:tblGrid>
      <w:tr w:rsidR="001F3BB8" w:rsidRPr="00163987" w14:paraId="3378CE20" w14:textId="77777777" w:rsidTr="00B6622E">
        <w:trPr>
          <w:cantSplit/>
        </w:trPr>
        <w:tc>
          <w:tcPr>
            <w:tcW w:w="2244" w:type="dxa"/>
            <w:vMerge w:val="restart"/>
            <w:vAlign w:val="center"/>
          </w:tcPr>
          <w:p w14:paraId="46D84608" w14:textId="77777777" w:rsidR="00B6622E" w:rsidRPr="00163987" w:rsidRDefault="00B6622E" w:rsidP="00163987">
            <w:pPr>
              <w:pStyle w:val="a9"/>
              <w:widowControl w:val="0"/>
              <w:spacing w:line="360" w:lineRule="auto"/>
              <w:ind w:right="152"/>
              <w:jc w:val="center"/>
              <w:rPr>
                <w:rFonts w:ascii="Arial" w:hAnsi="Arial" w:cs="Arial"/>
                <w:lang w:val="ru-RU"/>
              </w:rPr>
            </w:pPr>
            <w:r w:rsidRPr="00163987">
              <w:rPr>
                <w:rFonts w:ascii="Arial" w:hAnsi="Arial" w:cs="Arial"/>
                <w:lang w:val="ru-RU"/>
              </w:rPr>
              <w:t>Материал выводов</w:t>
            </w:r>
          </w:p>
        </w:tc>
        <w:tc>
          <w:tcPr>
            <w:tcW w:w="2801" w:type="dxa"/>
            <w:tcBorders>
              <w:bottom w:val="single" w:sz="4" w:space="0" w:color="auto"/>
            </w:tcBorders>
          </w:tcPr>
          <w:p w14:paraId="7203884E"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Материал по 8.1.4.4</w:t>
            </w:r>
            <w:r w:rsidRPr="00163987">
              <w:rPr>
                <w:rFonts w:ascii="Arial" w:hAnsi="Arial" w:cs="Arial"/>
                <w:vertAlign w:val="superscript"/>
                <w:lang w:val="ru-RU"/>
              </w:rPr>
              <w:t>а)</w:t>
            </w:r>
          </w:p>
        </w:tc>
        <w:tc>
          <w:tcPr>
            <w:tcW w:w="4762" w:type="dxa"/>
            <w:gridSpan w:val="2"/>
            <w:tcBorders>
              <w:bottom w:val="single" w:sz="4" w:space="0" w:color="auto"/>
            </w:tcBorders>
          </w:tcPr>
          <w:p w14:paraId="0C910BA7" w14:textId="77777777" w:rsidR="00B6622E" w:rsidRPr="00163987" w:rsidRDefault="00B6622E" w:rsidP="00163987">
            <w:pPr>
              <w:pStyle w:val="a9"/>
              <w:widowControl w:val="0"/>
              <w:spacing w:line="360" w:lineRule="auto"/>
              <w:jc w:val="center"/>
              <w:rPr>
                <w:rFonts w:ascii="Arial" w:hAnsi="Arial" w:cs="Arial"/>
                <w:vertAlign w:val="superscript"/>
                <w:lang w:val="ru-RU"/>
              </w:rPr>
            </w:pPr>
            <w:proofErr w:type="spellStart"/>
            <w:r w:rsidRPr="00163987">
              <w:rPr>
                <w:rFonts w:ascii="Arial" w:hAnsi="Arial" w:cs="Arial"/>
                <w:lang w:val="ru-RU"/>
              </w:rPr>
              <w:t>Al</w:t>
            </w:r>
            <w:r w:rsidRPr="00163987">
              <w:rPr>
                <w:rFonts w:ascii="Arial" w:hAnsi="Arial" w:cs="Arial"/>
                <w:vertAlign w:val="superscript"/>
                <w:lang w:val="ru-RU"/>
              </w:rPr>
              <w:t>a</w:t>
            </w:r>
            <w:proofErr w:type="spellEnd"/>
            <w:r w:rsidRPr="00163987">
              <w:rPr>
                <w:rFonts w:ascii="Arial" w:hAnsi="Arial" w:cs="Arial"/>
                <w:vertAlign w:val="superscript"/>
                <w:lang w:val="ru-RU"/>
              </w:rPr>
              <w:t>)</w:t>
            </w:r>
          </w:p>
        </w:tc>
      </w:tr>
      <w:tr w:rsidR="001F3BB8" w:rsidRPr="00163987" w14:paraId="1815B611" w14:textId="77777777" w:rsidTr="00B6622E">
        <w:trPr>
          <w:cantSplit/>
        </w:trPr>
        <w:tc>
          <w:tcPr>
            <w:tcW w:w="2244" w:type="dxa"/>
            <w:vMerge/>
            <w:tcBorders>
              <w:bottom w:val="double" w:sz="4" w:space="0" w:color="auto"/>
            </w:tcBorders>
          </w:tcPr>
          <w:p w14:paraId="3C886DE7" w14:textId="77777777" w:rsidR="00B6622E" w:rsidRPr="00163987" w:rsidRDefault="00B6622E" w:rsidP="00163987">
            <w:pPr>
              <w:pStyle w:val="a9"/>
              <w:widowControl w:val="0"/>
              <w:spacing w:line="360" w:lineRule="auto"/>
              <w:ind w:right="152"/>
              <w:jc w:val="center"/>
              <w:rPr>
                <w:rFonts w:ascii="Arial" w:hAnsi="Arial" w:cs="Arial"/>
                <w:lang w:val="ru-RU"/>
              </w:rPr>
            </w:pPr>
          </w:p>
        </w:tc>
        <w:tc>
          <w:tcPr>
            <w:tcW w:w="2801" w:type="dxa"/>
            <w:tcBorders>
              <w:bottom w:val="double" w:sz="4" w:space="0" w:color="auto"/>
            </w:tcBorders>
          </w:tcPr>
          <w:p w14:paraId="58ED0D4F" w14:textId="77777777" w:rsidR="00B6622E" w:rsidRPr="00163987" w:rsidRDefault="00B6622E" w:rsidP="00163987">
            <w:pPr>
              <w:pStyle w:val="a9"/>
              <w:widowControl w:val="0"/>
              <w:spacing w:line="360" w:lineRule="auto"/>
              <w:jc w:val="center"/>
              <w:rPr>
                <w:rFonts w:ascii="Arial" w:hAnsi="Arial" w:cs="Arial"/>
                <w:lang w:val="ru-RU"/>
              </w:rPr>
            </w:pPr>
            <w:proofErr w:type="spellStart"/>
            <w:r w:rsidRPr="00163987">
              <w:rPr>
                <w:rFonts w:ascii="Arial" w:hAnsi="Arial" w:cs="Arial"/>
                <w:lang w:val="ru-RU"/>
              </w:rPr>
              <w:t>Al</w:t>
            </w:r>
            <w:proofErr w:type="spellEnd"/>
          </w:p>
        </w:tc>
        <w:tc>
          <w:tcPr>
            <w:tcW w:w="2400" w:type="dxa"/>
            <w:tcBorders>
              <w:bottom w:val="double" w:sz="4" w:space="0" w:color="auto"/>
            </w:tcBorders>
          </w:tcPr>
          <w:p w14:paraId="19247A1A" w14:textId="77777777" w:rsidR="00B6622E" w:rsidRPr="00163987" w:rsidRDefault="00B6622E" w:rsidP="00163987">
            <w:pPr>
              <w:pStyle w:val="a9"/>
              <w:widowControl w:val="0"/>
              <w:spacing w:line="360" w:lineRule="auto"/>
              <w:jc w:val="center"/>
              <w:rPr>
                <w:rFonts w:ascii="Arial" w:hAnsi="Arial" w:cs="Arial"/>
                <w:lang w:val="ru-RU"/>
              </w:rPr>
            </w:pPr>
            <w:proofErr w:type="spellStart"/>
            <w:r w:rsidRPr="00163987">
              <w:rPr>
                <w:rFonts w:ascii="Arial" w:hAnsi="Arial" w:cs="Arial"/>
                <w:lang w:val="ru-RU"/>
              </w:rPr>
              <w:t>Cu</w:t>
            </w:r>
            <w:proofErr w:type="spellEnd"/>
          </w:p>
        </w:tc>
        <w:tc>
          <w:tcPr>
            <w:tcW w:w="2362" w:type="dxa"/>
            <w:tcBorders>
              <w:bottom w:val="double" w:sz="4" w:space="0" w:color="auto"/>
            </w:tcBorders>
          </w:tcPr>
          <w:p w14:paraId="276CE83A" w14:textId="77777777" w:rsidR="00B6622E" w:rsidRPr="00163987" w:rsidRDefault="00B6622E" w:rsidP="00163987">
            <w:pPr>
              <w:pStyle w:val="a9"/>
              <w:widowControl w:val="0"/>
              <w:spacing w:line="360" w:lineRule="auto"/>
              <w:jc w:val="center"/>
              <w:rPr>
                <w:rFonts w:ascii="Arial" w:hAnsi="Arial" w:cs="Arial"/>
                <w:lang w:val="ru-RU"/>
              </w:rPr>
            </w:pPr>
            <w:proofErr w:type="spellStart"/>
            <w:r w:rsidRPr="00163987">
              <w:rPr>
                <w:rFonts w:ascii="Arial" w:hAnsi="Arial" w:cs="Arial"/>
                <w:lang w:val="ru-RU"/>
              </w:rPr>
              <w:t>Al</w:t>
            </w:r>
            <w:proofErr w:type="spellEnd"/>
          </w:p>
        </w:tc>
      </w:tr>
      <w:tr w:rsidR="001F3BB8" w:rsidRPr="000876EF" w14:paraId="5209939A" w14:textId="77777777" w:rsidTr="002E4E7D">
        <w:trPr>
          <w:cantSplit/>
          <w:trHeight w:val="1055"/>
        </w:trPr>
        <w:tc>
          <w:tcPr>
            <w:tcW w:w="2244" w:type="dxa"/>
            <w:tcBorders>
              <w:top w:val="double" w:sz="4" w:space="0" w:color="auto"/>
            </w:tcBorders>
          </w:tcPr>
          <w:p w14:paraId="13F6581C" w14:textId="77777777" w:rsidR="00B6622E" w:rsidRPr="00163987" w:rsidRDefault="00B6622E" w:rsidP="00163987">
            <w:pPr>
              <w:pStyle w:val="a9"/>
              <w:widowControl w:val="0"/>
              <w:spacing w:line="360" w:lineRule="auto"/>
              <w:ind w:right="152" w:firstLine="284"/>
              <w:rPr>
                <w:rFonts w:ascii="Arial" w:hAnsi="Arial" w:cs="Arial"/>
                <w:lang w:val="ru-RU"/>
              </w:rPr>
            </w:pPr>
            <w:r w:rsidRPr="00163987">
              <w:rPr>
                <w:rFonts w:ascii="Arial" w:hAnsi="Arial" w:cs="Arial"/>
                <w:lang w:val="ru-RU"/>
              </w:rPr>
              <w:t>Материал проводника (таблица L.1)</w:t>
            </w:r>
          </w:p>
        </w:tc>
        <w:tc>
          <w:tcPr>
            <w:tcW w:w="2801" w:type="dxa"/>
            <w:tcBorders>
              <w:top w:val="double" w:sz="4" w:space="0" w:color="auto"/>
            </w:tcBorders>
          </w:tcPr>
          <w:p w14:paraId="6C9EEAE8" w14:textId="77777777" w:rsidR="00B6622E" w:rsidRPr="00163987" w:rsidRDefault="00B6622E" w:rsidP="00163987">
            <w:pPr>
              <w:pStyle w:val="a9"/>
              <w:widowControl w:val="0"/>
              <w:spacing w:line="360" w:lineRule="auto"/>
              <w:ind w:left="-108" w:right="-108"/>
              <w:jc w:val="center"/>
              <w:rPr>
                <w:rFonts w:ascii="Arial" w:hAnsi="Arial" w:cs="Arial"/>
                <w:lang w:val="ru-RU"/>
              </w:rPr>
            </w:pPr>
            <w:r w:rsidRPr="00163987">
              <w:rPr>
                <w:rFonts w:ascii="Arial" w:hAnsi="Arial" w:cs="Arial"/>
                <w:lang w:val="ru-RU"/>
              </w:rPr>
              <w:t>По таблицам L.2 и L.5</w:t>
            </w:r>
          </w:p>
        </w:tc>
        <w:tc>
          <w:tcPr>
            <w:tcW w:w="2400" w:type="dxa"/>
            <w:tcBorders>
              <w:top w:val="double" w:sz="4" w:space="0" w:color="auto"/>
            </w:tcBorders>
          </w:tcPr>
          <w:p w14:paraId="27A6C416" w14:textId="241F1786" w:rsidR="00B6622E" w:rsidRPr="00163987" w:rsidRDefault="00B6622E" w:rsidP="00163987">
            <w:pPr>
              <w:pStyle w:val="a9"/>
              <w:widowControl w:val="0"/>
              <w:spacing w:line="360" w:lineRule="auto"/>
              <w:ind w:left="74" w:right="58"/>
              <w:jc w:val="center"/>
              <w:rPr>
                <w:rFonts w:ascii="Arial" w:hAnsi="Arial" w:cs="Arial"/>
                <w:lang w:val="ru-RU"/>
              </w:rPr>
            </w:pPr>
            <w:r w:rsidRPr="00163987">
              <w:rPr>
                <w:rFonts w:ascii="Arial" w:hAnsi="Arial" w:cs="Arial"/>
                <w:lang w:val="ru-RU"/>
              </w:rPr>
              <w:t xml:space="preserve">По таблицам </w:t>
            </w:r>
            <w:r w:rsidR="000A7539" w:rsidRPr="00163987">
              <w:rPr>
                <w:rFonts w:ascii="Arial" w:hAnsi="Arial" w:cs="Arial"/>
                <w:lang w:val="ru-RU"/>
              </w:rPr>
              <w:t>5</w:t>
            </w:r>
            <w:r w:rsidRPr="00163987">
              <w:rPr>
                <w:rFonts w:ascii="Arial" w:hAnsi="Arial" w:cs="Arial"/>
                <w:lang w:val="ru-RU"/>
              </w:rPr>
              <w:t xml:space="preserve"> и </w:t>
            </w:r>
            <w:r w:rsidR="000A7539" w:rsidRPr="00163987">
              <w:rPr>
                <w:rFonts w:ascii="Arial" w:hAnsi="Arial" w:cs="Arial"/>
                <w:lang w:val="ru-RU"/>
              </w:rPr>
              <w:t>10</w:t>
            </w:r>
          </w:p>
        </w:tc>
        <w:tc>
          <w:tcPr>
            <w:tcW w:w="2362" w:type="dxa"/>
            <w:tcBorders>
              <w:top w:val="double" w:sz="4" w:space="0" w:color="auto"/>
            </w:tcBorders>
          </w:tcPr>
          <w:p w14:paraId="43BD58EF" w14:textId="77777777" w:rsidR="00B6622E" w:rsidRPr="00163987" w:rsidRDefault="00B6622E" w:rsidP="00163987">
            <w:pPr>
              <w:pStyle w:val="a9"/>
              <w:widowControl w:val="0"/>
              <w:spacing w:line="360" w:lineRule="auto"/>
              <w:ind w:left="84" w:right="10"/>
              <w:jc w:val="center"/>
              <w:rPr>
                <w:rFonts w:ascii="Arial" w:hAnsi="Arial" w:cs="Arial"/>
                <w:lang w:val="ru-RU"/>
              </w:rPr>
            </w:pPr>
            <w:r w:rsidRPr="00163987">
              <w:rPr>
                <w:rFonts w:ascii="Arial" w:hAnsi="Arial" w:cs="Arial"/>
                <w:lang w:val="ru-RU"/>
              </w:rPr>
              <w:t>По таблицам L.2 и L.5</w:t>
            </w:r>
          </w:p>
        </w:tc>
      </w:tr>
      <w:tr w:rsidR="001F3BB8" w:rsidRPr="00163987" w14:paraId="4500BC10" w14:textId="77777777" w:rsidTr="00B6622E">
        <w:trPr>
          <w:cantSplit/>
          <w:trHeight w:val="135"/>
        </w:trPr>
        <w:tc>
          <w:tcPr>
            <w:tcW w:w="2244" w:type="dxa"/>
          </w:tcPr>
          <w:p w14:paraId="54705F6C" w14:textId="77777777" w:rsidR="00B6622E" w:rsidRPr="00163987" w:rsidRDefault="00B6622E" w:rsidP="00163987">
            <w:pPr>
              <w:pStyle w:val="a9"/>
              <w:widowControl w:val="0"/>
              <w:spacing w:line="360" w:lineRule="auto"/>
              <w:ind w:right="152" w:firstLine="284"/>
              <w:rPr>
                <w:rFonts w:ascii="Arial" w:hAnsi="Arial" w:cs="Arial"/>
                <w:lang w:val="ru-RU"/>
              </w:rPr>
            </w:pPr>
            <w:r w:rsidRPr="00163987">
              <w:rPr>
                <w:rFonts w:ascii="Arial" w:hAnsi="Arial" w:cs="Arial"/>
                <w:lang w:val="ru-RU"/>
              </w:rPr>
              <w:t>9.4 Надежность винтов</w:t>
            </w:r>
          </w:p>
        </w:tc>
        <w:tc>
          <w:tcPr>
            <w:tcW w:w="2801" w:type="dxa"/>
          </w:tcPr>
          <w:p w14:paraId="7609A253" w14:textId="504E41D4" w:rsidR="00B6622E" w:rsidRPr="00163987" w:rsidRDefault="00B6622E" w:rsidP="00163987">
            <w:pPr>
              <w:pStyle w:val="a9"/>
              <w:widowControl w:val="0"/>
              <w:spacing w:line="360" w:lineRule="auto"/>
              <w:ind w:left="-108" w:right="-108"/>
              <w:jc w:val="center"/>
              <w:rPr>
                <w:rFonts w:ascii="Arial" w:hAnsi="Arial" w:cs="Arial"/>
                <w:lang w:val="en-US"/>
              </w:rPr>
            </w:pPr>
            <w:r w:rsidRPr="00163987">
              <w:rPr>
                <w:rFonts w:ascii="Arial" w:hAnsi="Arial" w:cs="Arial"/>
                <w:lang w:val="ru-RU"/>
              </w:rPr>
              <w:t>По таблицам L.2</w:t>
            </w:r>
            <w:r w:rsidR="000A7539" w:rsidRPr="00163987">
              <w:rPr>
                <w:rFonts w:ascii="Arial" w:hAnsi="Arial" w:cs="Arial"/>
                <w:lang w:val="en-US"/>
              </w:rPr>
              <w:t xml:space="preserve"> </w:t>
            </w:r>
            <w:r w:rsidRPr="00163987">
              <w:rPr>
                <w:rFonts w:ascii="Arial" w:hAnsi="Arial" w:cs="Arial"/>
                <w:lang w:val="ru-RU"/>
              </w:rPr>
              <w:t>и 1</w:t>
            </w:r>
            <w:r w:rsidR="000A7539" w:rsidRPr="00163987">
              <w:rPr>
                <w:rFonts w:ascii="Arial" w:hAnsi="Arial" w:cs="Arial"/>
                <w:lang w:val="en-US"/>
              </w:rPr>
              <w:t>1</w:t>
            </w:r>
          </w:p>
        </w:tc>
        <w:tc>
          <w:tcPr>
            <w:tcW w:w="2400" w:type="dxa"/>
          </w:tcPr>
          <w:p w14:paraId="6AA5402A" w14:textId="6BF1B5FB" w:rsidR="00B6622E" w:rsidRPr="00163987" w:rsidRDefault="00B6622E" w:rsidP="00163987">
            <w:pPr>
              <w:pStyle w:val="a9"/>
              <w:widowControl w:val="0"/>
              <w:spacing w:line="360" w:lineRule="auto"/>
              <w:ind w:left="74" w:right="58"/>
              <w:jc w:val="center"/>
              <w:rPr>
                <w:rFonts w:ascii="Arial" w:hAnsi="Arial" w:cs="Arial"/>
                <w:lang w:val="ru-RU"/>
              </w:rPr>
            </w:pPr>
            <w:r w:rsidRPr="00163987">
              <w:rPr>
                <w:rFonts w:ascii="Arial" w:hAnsi="Arial" w:cs="Arial"/>
                <w:lang w:val="ru-RU"/>
              </w:rPr>
              <w:t xml:space="preserve">По таблицам </w:t>
            </w:r>
            <w:r w:rsidR="000A7539" w:rsidRPr="00163987">
              <w:rPr>
                <w:rFonts w:ascii="Arial" w:hAnsi="Arial" w:cs="Arial"/>
                <w:lang w:val="ru-RU"/>
              </w:rPr>
              <w:t>5</w:t>
            </w:r>
            <w:r w:rsidRPr="00163987">
              <w:rPr>
                <w:rFonts w:ascii="Arial" w:hAnsi="Arial" w:cs="Arial"/>
                <w:lang w:val="ru-RU"/>
              </w:rPr>
              <w:t xml:space="preserve"> и 1</w:t>
            </w:r>
            <w:r w:rsidR="000A7539" w:rsidRPr="00163987">
              <w:rPr>
                <w:rFonts w:ascii="Arial" w:hAnsi="Arial" w:cs="Arial"/>
                <w:lang w:val="ru-RU"/>
              </w:rPr>
              <w:t>1</w:t>
            </w:r>
          </w:p>
        </w:tc>
        <w:tc>
          <w:tcPr>
            <w:tcW w:w="2362" w:type="dxa"/>
          </w:tcPr>
          <w:p w14:paraId="609B6864" w14:textId="390D68FF" w:rsidR="00B6622E" w:rsidRPr="00163987" w:rsidRDefault="00B6622E" w:rsidP="00163987">
            <w:pPr>
              <w:pStyle w:val="a9"/>
              <w:widowControl w:val="0"/>
              <w:spacing w:line="360" w:lineRule="auto"/>
              <w:ind w:left="84" w:right="10"/>
              <w:jc w:val="center"/>
              <w:rPr>
                <w:rFonts w:ascii="Arial" w:hAnsi="Arial" w:cs="Arial"/>
                <w:lang w:val="en-US"/>
              </w:rPr>
            </w:pPr>
            <w:r w:rsidRPr="00163987">
              <w:rPr>
                <w:rFonts w:ascii="Arial" w:hAnsi="Arial" w:cs="Arial"/>
                <w:lang w:val="ru-RU"/>
              </w:rPr>
              <w:t>По таблицам L.2 и 1</w:t>
            </w:r>
            <w:r w:rsidR="000A7539" w:rsidRPr="00163987">
              <w:rPr>
                <w:rFonts w:ascii="Arial" w:hAnsi="Arial" w:cs="Arial"/>
                <w:lang w:val="ru-RU"/>
              </w:rPr>
              <w:t>1</w:t>
            </w:r>
          </w:p>
        </w:tc>
      </w:tr>
      <w:tr w:rsidR="001F3BB8" w:rsidRPr="00163987" w14:paraId="76B23E7B" w14:textId="77777777" w:rsidTr="00B6622E">
        <w:trPr>
          <w:cantSplit/>
          <w:trHeight w:val="135"/>
        </w:trPr>
        <w:tc>
          <w:tcPr>
            <w:tcW w:w="2244" w:type="dxa"/>
          </w:tcPr>
          <w:p w14:paraId="483B95B1" w14:textId="5C0C9E76" w:rsidR="00B6622E" w:rsidRPr="00163987" w:rsidRDefault="00B6622E" w:rsidP="00163987">
            <w:pPr>
              <w:pStyle w:val="a9"/>
              <w:widowControl w:val="0"/>
              <w:spacing w:line="360" w:lineRule="auto"/>
              <w:ind w:right="152" w:firstLine="284"/>
              <w:rPr>
                <w:rFonts w:ascii="Arial" w:hAnsi="Arial" w:cs="Arial"/>
                <w:vertAlign w:val="superscript"/>
                <w:lang w:val="ru-RU"/>
              </w:rPr>
            </w:pPr>
            <w:r w:rsidRPr="00163987">
              <w:rPr>
                <w:rFonts w:ascii="Arial" w:hAnsi="Arial" w:cs="Arial"/>
                <w:lang w:val="ru-RU"/>
              </w:rPr>
              <w:t>9.5.</w:t>
            </w:r>
            <w:r w:rsidR="000A7539" w:rsidRPr="00163987">
              <w:rPr>
                <w:rFonts w:ascii="Arial" w:hAnsi="Arial" w:cs="Arial"/>
                <w:lang w:val="en-US"/>
              </w:rPr>
              <w:t>2</w:t>
            </w:r>
            <w:r w:rsidRPr="00163987">
              <w:rPr>
                <w:rFonts w:ascii="Arial" w:hAnsi="Arial" w:cs="Arial"/>
                <w:lang w:val="ru-RU"/>
              </w:rPr>
              <w:t xml:space="preserve"> Испытание на </w:t>
            </w:r>
            <w:proofErr w:type="spellStart"/>
            <w:r w:rsidRPr="00163987">
              <w:rPr>
                <w:rFonts w:ascii="Arial" w:hAnsi="Arial" w:cs="Arial"/>
                <w:lang w:val="ru-RU"/>
              </w:rPr>
              <w:t>вытягивание</w:t>
            </w:r>
            <w:r w:rsidRPr="00163987">
              <w:rPr>
                <w:rFonts w:ascii="Arial" w:hAnsi="Arial" w:cs="Arial"/>
                <w:vertAlign w:val="superscript"/>
                <w:lang w:val="ru-RU"/>
              </w:rPr>
              <w:t>b</w:t>
            </w:r>
            <w:proofErr w:type="spellEnd"/>
            <w:r w:rsidRPr="00163987">
              <w:rPr>
                <w:rFonts w:ascii="Arial" w:hAnsi="Arial" w:cs="Arial"/>
                <w:vertAlign w:val="superscript"/>
                <w:lang w:val="ru-RU"/>
              </w:rPr>
              <w:t>)</w:t>
            </w:r>
          </w:p>
        </w:tc>
        <w:tc>
          <w:tcPr>
            <w:tcW w:w="2801" w:type="dxa"/>
          </w:tcPr>
          <w:p w14:paraId="30EA8603" w14:textId="7A671499" w:rsidR="00B6622E" w:rsidRPr="00163987" w:rsidRDefault="00B6622E" w:rsidP="00163987">
            <w:pPr>
              <w:pStyle w:val="a9"/>
              <w:widowControl w:val="0"/>
              <w:spacing w:line="360" w:lineRule="auto"/>
              <w:ind w:left="-108" w:right="-108"/>
              <w:jc w:val="center"/>
              <w:rPr>
                <w:rFonts w:ascii="Arial" w:hAnsi="Arial" w:cs="Arial"/>
                <w:lang w:val="ru-RU"/>
              </w:rPr>
            </w:pPr>
            <w:r w:rsidRPr="00163987">
              <w:rPr>
                <w:rFonts w:ascii="Arial" w:hAnsi="Arial" w:cs="Arial"/>
                <w:lang w:val="ru-RU"/>
              </w:rPr>
              <w:t>По таблиц</w:t>
            </w:r>
            <w:r w:rsidR="000A7539" w:rsidRPr="00163987">
              <w:rPr>
                <w:rFonts w:ascii="Arial" w:hAnsi="Arial" w:cs="Arial"/>
                <w:lang w:val="ru-RU"/>
              </w:rPr>
              <w:t>е</w:t>
            </w:r>
            <w:r w:rsidRPr="00163987">
              <w:rPr>
                <w:rFonts w:ascii="Arial" w:hAnsi="Arial" w:cs="Arial"/>
                <w:lang w:val="ru-RU"/>
              </w:rPr>
              <w:t xml:space="preserve"> L.2</w:t>
            </w:r>
          </w:p>
        </w:tc>
        <w:tc>
          <w:tcPr>
            <w:tcW w:w="2400" w:type="dxa"/>
          </w:tcPr>
          <w:p w14:paraId="3023EB58" w14:textId="714CED3E" w:rsidR="00B6622E" w:rsidRPr="00163987" w:rsidRDefault="00B6622E" w:rsidP="00163987">
            <w:pPr>
              <w:pStyle w:val="a9"/>
              <w:widowControl w:val="0"/>
              <w:spacing w:line="360" w:lineRule="auto"/>
              <w:ind w:left="74" w:right="58"/>
              <w:jc w:val="center"/>
              <w:rPr>
                <w:rFonts w:ascii="Arial" w:hAnsi="Arial" w:cs="Arial"/>
                <w:lang w:val="ru-RU"/>
              </w:rPr>
            </w:pPr>
            <w:r w:rsidRPr="00163987">
              <w:rPr>
                <w:rFonts w:ascii="Arial" w:hAnsi="Arial" w:cs="Arial"/>
                <w:lang w:val="ru-RU"/>
              </w:rPr>
              <w:t>По таблиц</w:t>
            </w:r>
            <w:r w:rsidR="00A762C0" w:rsidRPr="00163987">
              <w:rPr>
                <w:rFonts w:ascii="Arial" w:hAnsi="Arial" w:cs="Arial"/>
                <w:lang w:val="ru-RU"/>
              </w:rPr>
              <w:t>е</w:t>
            </w:r>
            <w:r w:rsidRPr="00163987">
              <w:rPr>
                <w:rFonts w:ascii="Arial" w:hAnsi="Arial" w:cs="Arial"/>
                <w:lang w:val="ru-RU"/>
              </w:rPr>
              <w:t xml:space="preserve"> </w:t>
            </w:r>
            <w:r w:rsidR="000A7539" w:rsidRPr="00163987">
              <w:rPr>
                <w:rFonts w:ascii="Arial" w:hAnsi="Arial" w:cs="Arial"/>
                <w:lang w:val="en-US"/>
              </w:rPr>
              <w:t>5</w:t>
            </w:r>
          </w:p>
        </w:tc>
        <w:tc>
          <w:tcPr>
            <w:tcW w:w="2362" w:type="dxa"/>
          </w:tcPr>
          <w:p w14:paraId="6D086908" w14:textId="51834C03" w:rsidR="00B6622E" w:rsidRPr="00163987" w:rsidRDefault="00B6622E" w:rsidP="00163987">
            <w:pPr>
              <w:pStyle w:val="a9"/>
              <w:widowControl w:val="0"/>
              <w:spacing w:line="360" w:lineRule="auto"/>
              <w:ind w:left="84" w:right="10"/>
              <w:jc w:val="center"/>
              <w:rPr>
                <w:rFonts w:ascii="Arial" w:hAnsi="Arial" w:cs="Arial"/>
                <w:lang w:val="ru-RU"/>
              </w:rPr>
            </w:pPr>
            <w:r w:rsidRPr="00163987">
              <w:rPr>
                <w:rFonts w:ascii="Arial" w:hAnsi="Arial" w:cs="Arial"/>
                <w:lang w:val="ru-RU"/>
              </w:rPr>
              <w:t>По таблиц</w:t>
            </w:r>
            <w:r w:rsidR="00A762C0" w:rsidRPr="00163987">
              <w:rPr>
                <w:rFonts w:ascii="Arial" w:hAnsi="Arial" w:cs="Arial"/>
                <w:lang w:val="ru-RU"/>
              </w:rPr>
              <w:t>е</w:t>
            </w:r>
            <w:r w:rsidRPr="00163987">
              <w:rPr>
                <w:rFonts w:ascii="Arial" w:hAnsi="Arial" w:cs="Arial"/>
                <w:lang w:val="ru-RU"/>
              </w:rPr>
              <w:t xml:space="preserve"> L.2</w:t>
            </w:r>
          </w:p>
        </w:tc>
      </w:tr>
      <w:tr w:rsidR="001F3BB8" w:rsidRPr="00163987" w14:paraId="0983DC93" w14:textId="77777777" w:rsidTr="00B6622E">
        <w:trPr>
          <w:cantSplit/>
          <w:trHeight w:val="135"/>
        </w:trPr>
        <w:tc>
          <w:tcPr>
            <w:tcW w:w="2244" w:type="dxa"/>
          </w:tcPr>
          <w:p w14:paraId="2F13E826" w14:textId="3507E1F6" w:rsidR="00B6622E" w:rsidRPr="00163987" w:rsidRDefault="00B6622E" w:rsidP="00163987">
            <w:pPr>
              <w:pStyle w:val="a9"/>
              <w:widowControl w:val="0"/>
              <w:spacing w:line="360" w:lineRule="auto"/>
              <w:ind w:right="152" w:firstLine="284"/>
              <w:rPr>
                <w:rFonts w:ascii="Arial" w:hAnsi="Arial" w:cs="Arial"/>
                <w:lang w:val="ru-RU"/>
              </w:rPr>
            </w:pPr>
            <w:r w:rsidRPr="00163987">
              <w:rPr>
                <w:rFonts w:ascii="Arial" w:hAnsi="Arial" w:cs="Arial"/>
                <w:lang w:val="ru-RU"/>
              </w:rPr>
              <w:t>9.5.</w:t>
            </w:r>
            <w:r w:rsidR="00E67CCD" w:rsidRPr="00163987">
              <w:rPr>
                <w:rFonts w:ascii="Arial" w:hAnsi="Arial" w:cs="Arial"/>
                <w:lang w:val="ru-RU"/>
              </w:rPr>
              <w:t>3</w:t>
            </w:r>
            <w:r w:rsidRPr="00163987">
              <w:rPr>
                <w:rFonts w:ascii="Arial" w:hAnsi="Arial" w:cs="Arial"/>
                <w:lang w:val="ru-RU"/>
              </w:rPr>
              <w:t xml:space="preserve"> Повреждение проводника</w:t>
            </w:r>
          </w:p>
        </w:tc>
        <w:tc>
          <w:tcPr>
            <w:tcW w:w="2801" w:type="dxa"/>
          </w:tcPr>
          <w:p w14:paraId="29BDD033" w14:textId="2FFFADE9" w:rsidR="00B6622E" w:rsidRPr="00163987" w:rsidRDefault="00B6622E" w:rsidP="00163987">
            <w:pPr>
              <w:pStyle w:val="a9"/>
              <w:widowControl w:val="0"/>
              <w:spacing w:line="360" w:lineRule="auto"/>
              <w:ind w:left="-108" w:right="-108"/>
              <w:jc w:val="center"/>
              <w:rPr>
                <w:rFonts w:ascii="Arial" w:hAnsi="Arial" w:cs="Arial"/>
                <w:lang w:val="ru-RU"/>
              </w:rPr>
            </w:pPr>
            <w:r w:rsidRPr="00163987">
              <w:rPr>
                <w:rFonts w:ascii="Arial" w:hAnsi="Arial" w:cs="Arial"/>
                <w:lang w:val="ru-RU"/>
              </w:rPr>
              <w:t>По таблицам L.2</w:t>
            </w:r>
            <w:r w:rsidR="00A762C0" w:rsidRPr="00163987">
              <w:rPr>
                <w:rFonts w:ascii="Arial" w:hAnsi="Arial" w:cs="Arial"/>
                <w:lang w:val="ru-RU"/>
              </w:rPr>
              <w:t xml:space="preserve"> 11</w:t>
            </w:r>
            <w:r w:rsidRPr="00163987">
              <w:rPr>
                <w:rFonts w:ascii="Arial" w:hAnsi="Arial" w:cs="Arial"/>
                <w:lang w:val="ru-RU"/>
              </w:rPr>
              <w:t xml:space="preserve"> и 1</w:t>
            </w:r>
            <w:r w:rsidR="000A7539" w:rsidRPr="00163987">
              <w:rPr>
                <w:rFonts w:ascii="Arial" w:hAnsi="Arial" w:cs="Arial"/>
                <w:lang w:val="ru-RU"/>
              </w:rPr>
              <w:t>2</w:t>
            </w:r>
          </w:p>
        </w:tc>
        <w:tc>
          <w:tcPr>
            <w:tcW w:w="2400" w:type="dxa"/>
          </w:tcPr>
          <w:p w14:paraId="71E8F88F" w14:textId="375B1331" w:rsidR="00B6622E" w:rsidRPr="00163987" w:rsidRDefault="00B6622E" w:rsidP="00163987">
            <w:pPr>
              <w:pStyle w:val="a9"/>
              <w:widowControl w:val="0"/>
              <w:spacing w:line="360" w:lineRule="auto"/>
              <w:ind w:left="74" w:right="58"/>
              <w:jc w:val="center"/>
              <w:rPr>
                <w:rFonts w:ascii="Arial" w:hAnsi="Arial" w:cs="Arial"/>
                <w:lang w:val="ru-RU"/>
              </w:rPr>
            </w:pPr>
            <w:r w:rsidRPr="00163987">
              <w:rPr>
                <w:rFonts w:ascii="Arial" w:hAnsi="Arial" w:cs="Arial"/>
                <w:lang w:val="ru-RU"/>
              </w:rPr>
              <w:t xml:space="preserve">По таблицам </w:t>
            </w:r>
            <w:r w:rsidR="00E67CCD" w:rsidRPr="00163987">
              <w:rPr>
                <w:rFonts w:ascii="Arial" w:hAnsi="Arial" w:cs="Arial"/>
                <w:lang w:val="ru-RU"/>
              </w:rPr>
              <w:t>5</w:t>
            </w:r>
            <w:r w:rsidRPr="00163987">
              <w:rPr>
                <w:rFonts w:ascii="Arial" w:hAnsi="Arial" w:cs="Arial"/>
                <w:lang w:val="ru-RU"/>
              </w:rPr>
              <w:t>, 1</w:t>
            </w:r>
            <w:r w:rsidR="00E67CCD" w:rsidRPr="00163987">
              <w:rPr>
                <w:rFonts w:ascii="Arial" w:hAnsi="Arial" w:cs="Arial"/>
                <w:lang w:val="ru-RU"/>
              </w:rPr>
              <w:t>1</w:t>
            </w:r>
            <w:r w:rsidRPr="00163987">
              <w:rPr>
                <w:rFonts w:ascii="Arial" w:hAnsi="Arial" w:cs="Arial"/>
                <w:lang w:val="ru-RU"/>
              </w:rPr>
              <w:t xml:space="preserve"> и 1</w:t>
            </w:r>
            <w:r w:rsidR="00E67CCD" w:rsidRPr="00163987">
              <w:rPr>
                <w:rFonts w:ascii="Arial" w:hAnsi="Arial" w:cs="Arial"/>
                <w:lang w:val="ru-RU"/>
              </w:rPr>
              <w:t>2</w:t>
            </w:r>
          </w:p>
        </w:tc>
        <w:tc>
          <w:tcPr>
            <w:tcW w:w="2362" w:type="dxa"/>
          </w:tcPr>
          <w:p w14:paraId="11948375" w14:textId="5152BCDC" w:rsidR="00B6622E" w:rsidRPr="00163987" w:rsidRDefault="00B6622E" w:rsidP="00163987">
            <w:pPr>
              <w:pStyle w:val="a9"/>
              <w:widowControl w:val="0"/>
              <w:spacing w:line="360" w:lineRule="auto"/>
              <w:ind w:left="84" w:right="10"/>
              <w:jc w:val="center"/>
              <w:rPr>
                <w:rFonts w:ascii="Arial" w:hAnsi="Arial" w:cs="Arial"/>
                <w:lang w:val="ru-RU"/>
              </w:rPr>
            </w:pPr>
            <w:r w:rsidRPr="00163987">
              <w:rPr>
                <w:rFonts w:ascii="Arial" w:hAnsi="Arial" w:cs="Arial"/>
                <w:lang w:val="ru-RU"/>
              </w:rPr>
              <w:t xml:space="preserve">По таблицам L.2, </w:t>
            </w:r>
            <w:r w:rsidR="00E67CCD" w:rsidRPr="00163987">
              <w:rPr>
                <w:rFonts w:ascii="Arial" w:hAnsi="Arial" w:cs="Arial"/>
                <w:lang w:val="ru-RU"/>
              </w:rPr>
              <w:t>11</w:t>
            </w:r>
            <w:r w:rsidRPr="00163987">
              <w:rPr>
                <w:rFonts w:ascii="Arial" w:hAnsi="Arial" w:cs="Arial"/>
                <w:lang w:val="ru-RU"/>
              </w:rPr>
              <w:t xml:space="preserve"> и 1</w:t>
            </w:r>
            <w:r w:rsidR="00E67CCD" w:rsidRPr="00163987">
              <w:rPr>
                <w:rFonts w:ascii="Arial" w:hAnsi="Arial" w:cs="Arial"/>
                <w:lang w:val="ru-RU"/>
              </w:rPr>
              <w:t>2</w:t>
            </w:r>
          </w:p>
        </w:tc>
      </w:tr>
      <w:tr w:rsidR="001F3BB8" w:rsidRPr="00163987" w14:paraId="50120F66" w14:textId="77777777" w:rsidTr="00B6622E">
        <w:trPr>
          <w:cantSplit/>
          <w:trHeight w:val="135"/>
        </w:trPr>
        <w:tc>
          <w:tcPr>
            <w:tcW w:w="2244" w:type="dxa"/>
          </w:tcPr>
          <w:p w14:paraId="22B1A84E" w14:textId="6E24374F" w:rsidR="00B6622E" w:rsidRPr="00163987" w:rsidRDefault="00B6622E" w:rsidP="00163987">
            <w:pPr>
              <w:pStyle w:val="a9"/>
              <w:widowControl w:val="0"/>
              <w:spacing w:line="360" w:lineRule="auto"/>
              <w:ind w:right="152" w:firstLine="284"/>
              <w:rPr>
                <w:rFonts w:ascii="Arial" w:hAnsi="Arial" w:cs="Arial"/>
                <w:lang w:val="ru-RU"/>
              </w:rPr>
            </w:pPr>
            <w:r w:rsidRPr="00163987">
              <w:rPr>
                <w:rFonts w:ascii="Arial" w:hAnsi="Arial" w:cs="Arial"/>
                <w:lang w:val="ru-RU"/>
              </w:rPr>
              <w:t>9.5.</w:t>
            </w:r>
            <w:r w:rsidR="00E67CCD" w:rsidRPr="00163987">
              <w:rPr>
                <w:rFonts w:ascii="Arial" w:hAnsi="Arial" w:cs="Arial"/>
                <w:lang w:val="ru-RU"/>
              </w:rPr>
              <w:t>4</w:t>
            </w:r>
            <w:r w:rsidRPr="00163987">
              <w:rPr>
                <w:rFonts w:ascii="Arial" w:hAnsi="Arial" w:cs="Arial"/>
                <w:lang w:val="ru-RU"/>
              </w:rPr>
              <w:t xml:space="preserve"> Введение проводника</w:t>
            </w:r>
          </w:p>
        </w:tc>
        <w:tc>
          <w:tcPr>
            <w:tcW w:w="2801" w:type="dxa"/>
          </w:tcPr>
          <w:p w14:paraId="149274F5" w14:textId="7E6AC768" w:rsidR="00B6622E" w:rsidRPr="00163987" w:rsidRDefault="00B6622E" w:rsidP="00163987">
            <w:pPr>
              <w:pStyle w:val="a9"/>
              <w:widowControl w:val="0"/>
              <w:spacing w:line="360" w:lineRule="auto"/>
              <w:ind w:left="-108" w:right="-108"/>
              <w:jc w:val="center"/>
              <w:rPr>
                <w:rFonts w:ascii="Arial" w:hAnsi="Arial" w:cs="Arial"/>
                <w:lang w:val="ru-RU"/>
              </w:rPr>
            </w:pPr>
            <w:r w:rsidRPr="00163987">
              <w:rPr>
                <w:rFonts w:ascii="Arial" w:hAnsi="Arial" w:cs="Arial"/>
                <w:lang w:val="ru-RU"/>
              </w:rPr>
              <w:t>По таблиц</w:t>
            </w:r>
            <w:r w:rsidR="00E67CCD" w:rsidRPr="00163987">
              <w:rPr>
                <w:rFonts w:ascii="Arial" w:hAnsi="Arial" w:cs="Arial"/>
                <w:lang w:val="ru-RU"/>
              </w:rPr>
              <w:t>ам</w:t>
            </w:r>
            <w:r w:rsidRPr="00163987">
              <w:rPr>
                <w:rFonts w:ascii="Arial" w:hAnsi="Arial" w:cs="Arial"/>
                <w:lang w:val="ru-RU"/>
              </w:rPr>
              <w:t xml:space="preserve"> L.</w:t>
            </w:r>
            <w:r w:rsidR="00E67CCD" w:rsidRPr="00163987">
              <w:rPr>
                <w:rFonts w:ascii="Arial" w:hAnsi="Arial" w:cs="Arial"/>
                <w:lang w:val="ru-RU"/>
              </w:rPr>
              <w:t>2</w:t>
            </w:r>
            <w:r w:rsidRPr="00163987">
              <w:rPr>
                <w:rFonts w:ascii="Arial" w:hAnsi="Arial" w:cs="Arial"/>
                <w:lang w:val="ru-RU"/>
              </w:rPr>
              <w:t>4</w:t>
            </w:r>
            <w:r w:rsidR="00E67CCD" w:rsidRPr="00163987">
              <w:rPr>
                <w:rFonts w:ascii="Arial" w:hAnsi="Arial" w:cs="Arial"/>
                <w:lang w:val="ru-RU"/>
              </w:rPr>
              <w:t xml:space="preserve"> и 11</w:t>
            </w:r>
          </w:p>
        </w:tc>
        <w:tc>
          <w:tcPr>
            <w:tcW w:w="2400" w:type="dxa"/>
          </w:tcPr>
          <w:p w14:paraId="519D8C75" w14:textId="4484DD7F" w:rsidR="00B6622E" w:rsidRPr="00163987" w:rsidRDefault="00B6622E" w:rsidP="00163987">
            <w:pPr>
              <w:pStyle w:val="a9"/>
              <w:widowControl w:val="0"/>
              <w:spacing w:line="360" w:lineRule="auto"/>
              <w:ind w:left="74" w:right="58"/>
              <w:jc w:val="center"/>
              <w:rPr>
                <w:rFonts w:ascii="Arial" w:hAnsi="Arial" w:cs="Arial"/>
                <w:lang w:val="ru-RU"/>
              </w:rPr>
            </w:pPr>
            <w:r w:rsidRPr="00163987">
              <w:rPr>
                <w:rFonts w:ascii="Arial" w:hAnsi="Arial" w:cs="Arial"/>
                <w:lang w:val="ru-RU"/>
              </w:rPr>
              <w:t>По таблиц</w:t>
            </w:r>
            <w:r w:rsidR="00E67CCD" w:rsidRPr="00163987">
              <w:rPr>
                <w:rFonts w:ascii="Arial" w:hAnsi="Arial" w:cs="Arial"/>
                <w:lang w:val="ru-RU"/>
              </w:rPr>
              <w:t>ам</w:t>
            </w:r>
            <w:r w:rsidRPr="00163987">
              <w:rPr>
                <w:rFonts w:ascii="Arial" w:hAnsi="Arial" w:cs="Arial"/>
                <w:lang w:val="ru-RU"/>
              </w:rPr>
              <w:t xml:space="preserve"> </w:t>
            </w:r>
            <w:r w:rsidR="00E67CCD" w:rsidRPr="00163987">
              <w:rPr>
                <w:rFonts w:ascii="Arial" w:hAnsi="Arial" w:cs="Arial"/>
                <w:lang w:val="ru-RU"/>
              </w:rPr>
              <w:t>5 и 11</w:t>
            </w:r>
          </w:p>
        </w:tc>
        <w:tc>
          <w:tcPr>
            <w:tcW w:w="2362" w:type="dxa"/>
          </w:tcPr>
          <w:p w14:paraId="242239D9" w14:textId="79FA8FB8" w:rsidR="00B6622E" w:rsidRPr="00163987" w:rsidRDefault="00B6622E" w:rsidP="00163987">
            <w:pPr>
              <w:pStyle w:val="a9"/>
              <w:widowControl w:val="0"/>
              <w:spacing w:line="360" w:lineRule="auto"/>
              <w:ind w:left="84" w:right="10"/>
              <w:jc w:val="center"/>
              <w:rPr>
                <w:rFonts w:ascii="Arial" w:hAnsi="Arial" w:cs="Arial"/>
                <w:lang w:val="ru-RU"/>
              </w:rPr>
            </w:pPr>
            <w:r w:rsidRPr="00163987">
              <w:rPr>
                <w:rFonts w:ascii="Arial" w:hAnsi="Arial" w:cs="Arial"/>
                <w:lang w:val="ru-RU"/>
              </w:rPr>
              <w:t>По таблиц</w:t>
            </w:r>
            <w:r w:rsidR="00E67CCD" w:rsidRPr="00163987">
              <w:rPr>
                <w:rFonts w:ascii="Arial" w:hAnsi="Arial" w:cs="Arial"/>
                <w:lang w:val="ru-RU"/>
              </w:rPr>
              <w:t>ам</w:t>
            </w:r>
            <w:r w:rsidRPr="00163987">
              <w:rPr>
                <w:rFonts w:ascii="Arial" w:hAnsi="Arial" w:cs="Arial"/>
                <w:lang w:val="ru-RU"/>
              </w:rPr>
              <w:t xml:space="preserve"> L.</w:t>
            </w:r>
            <w:r w:rsidR="00E67CCD" w:rsidRPr="00163987">
              <w:rPr>
                <w:rFonts w:ascii="Arial" w:hAnsi="Arial" w:cs="Arial"/>
                <w:lang w:val="ru-RU"/>
              </w:rPr>
              <w:t>2 и 11</w:t>
            </w:r>
          </w:p>
        </w:tc>
      </w:tr>
      <w:tr w:rsidR="001F3BB8" w:rsidRPr="00163987" w14:paraId="30AD9593" w14:textId="77777777" w:rsidTr="00B6622E">
        <w:trPr>
          <w:cantSplit/>
          <w:trHeight w:val="135"/>
        </w:trPr>
        <w:tc>
          <w:tcPr>
            <w:tcW w:w="2244" w:type="dxa"/>
          </w:tcPr>
          <w:p w14:paraId="5FE5A687" w14:textId="77777777" w:rsidR="00B6622E" w:rsidRPr="00163987" w:rsidRDefault="00B6622E" w:rsidP="00163987">
            <w:pPr>
              <w:pStyle w:val="a9"/>
              <w:widowControl w:val="0"/>
              <w:spacing w:line="360" w:lineRule="auto"/>
              <w:ind w:right="152" w:firstLine="284"/>
              <w:rPr>
                <w:rFonts w:ascii="Arial" w:hAnsi="Arial" w:cs="Arial"/>
                <w:lang w:val="ru-RU"/>
              </w:rPr>
            </w:pPr>
            <w:r w:rsidRPr="00163987">
              <w:rPr>
                <w:rFonts w:ascii="Arial" w:hAnsi="Arial" w:cs="Arial"/>
                <w:lang w:val="ru-RU"/>
              </w:rPr>
              <w:t>9.8 Превышение температуры</w:t>
            </w:r>
          </w:p>
        </w:tc>
        <w:tc>
          <w:tcPr>
            <w:tcW w:w="2801" w:type="dxa"/>
          </w:tcPr>
          <w:p w14:paraId="08326728" w14:textId="77777777" w:rsidR="00B6622E" w:rsidRPr="00163987" w:rsidRDefault="00B6622E" w:rsidP="00163987">
            <w:pPr>
              <w:pStyle w:val="a9"/>
              <w:widowControl w:val="0"/>
              <w:spacing w:line="360" w:lineRule="auto"/>
              <w:ind w:left="-108" w:right="-108"/>
              <w:jc w:val="center"/>
              <w:rPr>
                <w:rFonts w:ascii="Arial" w:hAnsi="Arial" w:cs="Arial"/>
                <w:lang w:val="ru-RU"/>
              </w:rPr>
            </w:pPr>
            <w:r w:rsidRPr="00163987">
              <w:rPr>
                <w:rFonts w:ascii="Arial" w:hAnsi="Arial" w:cs="Arial"/>
                <w:lang w:val="ru-RU"/>
              </w:rPr>
              <w:t>По таблице L.5</w:t>
            </w:r>
          </w:p>
        </w:tc>
        <w:tc>
          <w:tcPr>
            <w:tcW w:w="2400" w:type="dxa"/>
          </w:tcPr>
          <w:p w14:paraId="10AC2268" w14:textId="1C687C88" w:rsidR="00B6622E" w:rsidRPr="00163987" w:rsidRDefault="00B6622E" w:rsidP="00163987">
            <w:pPr>
              <w:pStyle w:val="a9"/>
              <w:widowControl w:val="0"/>
              <w:spacing w:line="360" w:lineRule="auto"/>
              <w:ind w:left="74" w:right="58"/>
              <w:jc w:val="center"/>
              <w:rPr>
                <w:rFonts w:ascii="Arial" w:hAnsi="Arial" w:cs="Arial"/>
                <w:lang w:val="ru-RU"/>
              </w:rPr>
            </w:pPr>
            <w:r w:rsidRPr="00163987">
              <w:rPr>
                <w:rFonts w:ascii="Arial" w:hAnsi="Arial" w:cs="Arial"/>
                <w:lang w:val="ru-RU"/>
              </w:rPr>
              <w:t>По таблице 1</w:t>
            </w:r>
            <w:r w:rsidR="00E67CCD" w:rsidRPr="00163987">
              <w:rPr>
                <w:rFonts w:ascii="Arial" w:hAnsi="Arial" w:cs="Arial"/>
                <w:lang w:val="ru-RU"/>
              </w:rPr>
              <w:t>0</w:t>
            </w:r>
          </w:p>
        </w:tc>
        <w:tc>
          <w:tcPr>
            <w:tcW w:w="2362" w:type="dxa"/>
          </w:tcPr>
          <w:p w14:paraId="36B09E16" w14:textId="6F7E3C74" w:rsidR="00B6622E" w:rsidRPr="00163987" w:rsidRDefault="00B6622E" w:rsidP="00163987">
            <w:pPr>
              <w:pStyle w:val="a9"/>
              <w:widowControl w:val="0"/>
              <w:spacing w:line="360" w:lineRule="auto"/>
              <w:ind w:left="84" w:right="10"/>
              <w:jc w:val="center"/>
              <w:rPr>
                <w:rFonts w:ascii="Arial" w:hAnsi="Arial" w:cs="Arial"/>
                <w:lang w:val="ru-RU"/>
              </w:rPr>
            </w:pPr>
            <w:r w:rsidRPr="00163987">
              <w:rPr>
                <w:rFonts w:ascii="Arial" w:hAnsi="Arial" w:cs="Arial"/>
                <w:lang w:val="ru-RU"/>
              </w:rPr>
              <w:t>По таблице L.</w:t>
            </w:r>
            <w:r w:rsidR="00E67CCD" w:rsidRPr="00163987">
              <w:rPr>
                <w:rFonts w:ascii="Arial" w:hAnsi="Arial" w:cs="Arial"/>
                <w:lang w:val="ru-RU"/>
              </w:rPr>
              <w:t>5</w:t>
            </w:r>
          </w:p>
        </w:tc>
      </w:tr>
      <w:tr w:rsidR="001F3BB8" w:rsidRPr="00163987" w14:paraId="1ACF0F78" w14:textId="77777777" w:rsidTr="00B6622E">
        <w:trPr>
          <w:cantSplit/>
          <w:trHeight w:val="135"/>
        </w:trPr>
        <w:tc>
          <w:tcPr>
            <w:tcW w:w="2244" w:type="dxa"/>
          </w:tcPr>
          <w:p w14:paraId="67D73B93" w14:textId="2A1357BE" w:rsidR="00E67CCD" w:rsidRPr="00163987" w:rsidRDefault="00E67CCD" w:rsidP="00163987">
            <w:pPr>
              <w:pStyle w:val="a9"/>
              <w:widowControl w:val="0"/>
              <w:spacing w:line="360" w:lineRule="auto"/>
              <w:ind w:right="152" w:firstLine="284"/>
              <w:rPr>
                <w:rFonts w:ascii="Arial" w:hAnsi="Arial" w:cs="Arial"/>
                <w:lang w:val="ru-RU"/>
              </w:rPr>
            </w:pPr>
            <w:r w:rsidRPr="00163987">
              <w:rPr>
                <w:rFonts w:ascii="Arial" w:hAnsi="Arial" w:cs="Arial"/>
                <w:lang w:val="ru-RU"/>
              </w:rPr>
              <w:t xml:space="preserve">9.9 </w:t>
            </w:r>
            <w:proofErr w:type="spellStart"/>
            <w:r w:rsidRPr="00163987">
              <w:rPr>
                <w:rFonts w:ascii="Arial" w:hAnsi="Arial" w:cs="Arial"/>
                <w:lang w:val="ru-RU"/>
              </w:rPr>
              <w:t>Двадцативосьми</w:t>
            </w:r>
            <w:proofErr w:type="spellEnd"/>
            <w:r w:rsidRPr="00163987">
              <w:rPr>
                <w:rFonts w:ascii="Arial" w:hAnsi="Arial" w:cs="Arial"/>
                <w:lang w:val="ru-RU"/>
              </w:rPr>
              <w:t xml:space="preserve"> суточное испытание</w:t>
            </w:r>
          </w:p>
        </w:tc>
        <w:tc>
          <w:tcPr>
            <w:tcW w:w="2801" w:type="dxa"/>
          </w:tcPr>
          <w:p w14:paraId="47155722" w14:textId="3408F492" w:rsidR="00E67CCD" w:rsidRPr="00163987" w:rsidRDefault="00E67CCD" w:rsidP="00163987">
            <w:pPr>
              <w:pStyle w:val="a9"/>
              <w:widowControl w:val="0"/>
              <w:spacing w:line="360" w:lineRule="auto"/>
              <w:ind w:left="-108" w:right="-108"/>
              <w:jc w:val="center"/>
              <w:rPr>
                <w:rFonts w:ascii="Arial" w:hAnsi="Arial" w:cs="Arial"/>
                <w:lang w:val="ru-RU"/>
              </w:rPr>
            </w:pPr>
            <w:r w:rsidRPr="00163987">
              <w:rPr>
                <w:rFonts w:ascii="Arial" w:hAnsi="Arial" w:cs="Arial"/>
                <w:lang w:val="ru-RU"/>
              </w:rPr>
              <w:t>По таблице L.5</w:t>
            </w:r>
          </w:p>
        </w:tc>
        <w:tc>
          <w:tcPr>
            <w:tcW w:w="2400" w:type="dxa"/>
          </w:tcPr>
          <w:p w14:paraId="18BCA04D" w14:textId="4D10503A" w:rsidR="00E67CCD" w:rsidRPr="00163987" w:rsidRDefault="00E67CCD" w:rsidP="00163987">
            <w:pPr>
              <w:pStyle w:val="a9"/>
              <w:widowControl w:val="0"/>
              <w:spacing w:line="360" w:lineRule="auto"/>
              <w:ind w:left="74" w:right="58"/>
              <w:jc w:val="center"/>
              <w:rPr>
                <w:rFonts w:ascii="Arial" w:hAnsi="Arial" w:cs="Arial"/>
                <w:lang w:val="ru-RU"/>
              </w:rPr>
            </w:pPr>
            <w:r w:rsidRPr="00163987">
              <w:rPr>
                <w:rFonts w:ascii="Arial" w:hAnsi="Arial" w:cs="Arial"/>
                <w:lang w:val="ru-RU"/>
              </w:rPr>
              <w:t>По таблице 10</w:t>
            </w:r>
          </w:p>
        </w:tc>
        <w:tc>
          <w:tcPr>
            <w:tcW w:w="2362" w:type="dxa"/>
          </w:tcPr>
          <w:p w14:paraId="175E617F" w14:textId="1D6F2339" w:rsidR="00E67CCD" w:rsidRPr="00163987" w:rsidRDefault="00E67CCD" w:rsidP="00163987">
            <w:pPr>
              <w:pStyle w:val="a9"/>
              <w:widowControl w:val="0"/>
              <w:spacing w:line="360" w:lineRule="auto"/>
              <w:ind w:left="84" w:right="10"/>
              <w:jc w:val="center"/>
              <w:rPr>
                <w:rFonts w:ascii="Arial" w:hAnsi="Arial" w:cs="Arial"/>
                <w:lang w:val="ru-RU"/>
              </w:rPr>
            </w:pPr>
            <w:r w:rsidRPr="00163987">
              <w:rPr>
                <w:rFonts w:ascii="Arial" w:hAnsi="Arial" w:cs="Arial"/>
                <w:lang w:val="ru-RU"/>
              </w:rPr>
              <w:t>По таблице L.5</w:t>
            </w:r>
          </w:p>
        </w:tc>
      </w:tr>
      <w:tr w:rsidR="001F3BB8" w:rsidRPr="00163987" w14:paraId="41180700" w14:textId="77777777" w:rsidTr="00B6622E">
        <w:trPr>
          <w:cantSplit/>
          <w:trHeight w:val="135"/>
        </w:trPr>
        <w:tc>
          <w:tcPr>
            <w:tcW w:w="2244" w:type="dxa"/>
          </w:tcPr>
          <w:p w14:paraId="50955420" w14:textId="77777777" w:rsidR="00B6622E" w:rsidRPr="00163987" w:rsidRDefault="00B6622E" w:rsidP="00163987">
            <w:pPr>
              <w:pStyle w:val="a9"/>
              <w:widowControl w:val="0"/>
              <w:spacing w:line="360" w:lineRule="auto"/>
              <w:ind w:right="152" w:firstLine="284"/>
              <w:rPr>
                <w:rFonts w:ascii="Arial" w:hAnsi="Arial" w:cs="Arial"/>
                <w:lang w:val="ru-RU"/>
              </w:rPr>
            </w:pPr>
            <w:r w:rsidRPr="00163987">
              <w:rPr>
                <w:rFonts w:ascii="Arial" w:hAnsi="Arial" w:cs="Arial"/>
                <w:lang w:val="ru-RU"/>
              </w:rPr>
              <w:t>L.9.2 Циклическое испытание</w:t>
            </w:r>
          </w:p>
        </w:tc>
        <w:tc>
          <w:tcPr>
            <w:tcW w:w="2801" w:type="dxa"/>
          </w:tcPr>
          <w:p w14:paraId="0BC930E3" w14:textId="0A80EC07" w:rsidR="00B6622E" w:rsidRPr="00163987" w:rsidRDefault="00B6622E" w:rsidP="00163987">
            <w:pPr>
              <w:pStyle w:val="a9"/>
              <w:widowControl w:val="0"/>
              <w:spacing w:line="360" w:lineRule="auto"/>
              <w:ind w:left="-108" w:right="-108"/>
              <w:jc w:val="center"/>
              <w:rPr>
                <w:rFonts w:ascii="Arial" w:hAnsi="Arial" w:cs="Arial"/>
                <w:lang w:val="ru-RU"/>
              </w:rPr>
            </w:pPr>
            <w:r w:rsidRPr="00163987">
              <w:rPr>
                <w:rFonts w:ascii="Arial" w:hAnsi="Arial" w:cs="Arial"/>
                <w:lang w:val="ru-RU"/>
              </w:rPr>
              <w:t>По таблице 1</w:t>
            </w:r>
            <w:r w:rsidR="00E67CCD" w:rsidRPr="00163987">
              <w:rPr>
                <w:rFonts w:ascii="Arial" w:hAnsi="Arial" w:cs="Arial"/>
                <w:lang w:val="ru-RU"/>
              </w:rPr>
              <w:t>1</w:t>
            </w:r>
          </w:p>
        </w:tc>
        <w:tc>
          <w:tcPr>
            <w:tcW w:w="2400" w:type="dxa"/>
          </w:tcPr>
          <w:p w14:paraId="40651F19" w14:textId="0EEB798D" w:rsidR="00B6622E" w:rsidRPr="00163987" w:rsidRDefault="00B6622E" w:rsidP="00163987">
            <w:pPr>
              <w:pStyle w:val="a9"/>
              <w:widowControl w:val="0"/>
              <w:spacing w:line="360" w:lineRule="auto"/>
              <w:ind w:left="74" w:right="58"/>
              <w:jc w:val="center"/>
              <w:rPr>
                <w:rFonts w:ascii="Arial" w:hAnsi="Arial" w:cs="Arial"/>
                <w:lang w:val="ru-RU"/>
              </w:rPr>
            </w:pPr>
            <w:r w:rsidRPr="00163987">
              <w:rPr>
                <w:rFonts w:ascii="Arial" w:hAnsi="Arial" w:cs="Arial"/>
                <w:lang w:val="ru-RU"/>
              </w:rPr>
              <w:t>По таблице 1</w:t>
            </w:r>
            <w:r w:rsidR="00E67CCD" w:rsidRPr="00163987">
              <w:rPr>
                <w:rFonts w:ascii="Arial" w:hAnsi="Arial" w:cs="Arial"/>
                <w:lang w:val="ru-RU"/>
              </w:rPr>
              <w:t>1</w:t>
            </w:r>
          </w:p>
        </w:tc>
        <w:tc>
          <w:tcPr>
            <w:tcW w:w="2362" w:type="dxa"/>
          </w:tcPr>
          <w:p w14:paraId="0266E97D" w14:textId="7AA2C1C1" w:rsidR="00B6622E" w:rsidRPr="00163987" w:rsidRDefault="00B6622E" w:rsidP="00163987">
            <w:pPr>
              <w:pStyle w:val="a9"/>
              <w:widowControl w:val="0"/>
              <w:spacing w:line="360" w:lineRule="auto"/>
              <w:ind w:left="84" w:right="10"/>
              <w:jc w:val="center"/>
              <w:rPr>
                <w:rFonts w:ascii="Arial" w:hAnsi="Arial" w:cs="Arial"/>
                <w:lang w:val="ru-RU"/>
              </w:rPr>
            </w:pPr>
            <w:r w:rsidRPr="00163987">
              <w:rPr>
                <w:rFonts w:ascii="Arial" w:hAnsi="Arial" w:cs="Arial"/>
                <w:lang w:val="ru-RU"/>
              </w:rPr>
              <w:t>По таблице 1</w:t>
            </w:r>
            <w:r w:rsidR="00E67CCD" w:rsidRPr="00163987">
              <w:rPr>
                <w:rFonts w:ascii="Arial" w:hAnsi="Arial" w:cs="Arial"/>
                <w:lang w:val="ru-RU"/>
              </w:rPr>
              <w:t>1</w:t>
            </w:r>
          </w:p>
        </w:tc>
      </w:tr>
      <w:tr w:rsidR="001F3BB8" w:rsidRPr="000876EF" w14:paraId="3F748C75" w14:textId="77777777" w:rsidTr="00B6622E">
        <w:tc>
          <w:tcPr>
            <w:tcW w:w="9807" w:type="dxa"/>
            <w:gridSpan w:val="4"/>
          </w:tcPr>
          <w:p w14:paraId="51D15362" w14:textId="77777777" w:rsidR="00B6622E" w:rsidRPr="00163987" w:rsidRDefault="00B6622E" w:rsidP="00163987">
            <w:pPr>
              <w:pStyle w:val="a9"/>
              <w:widowControl w:val="0"/>
              <w:tabs>
                <w:tab w:val="right" w:pos="9565"/>
              </w:tabs>
              <w:spacing w:line="360" w:lineRule="auto"/>
              <w:ind w:right="152" w:firstLine="284"/>
              <w:jc w:val="both"/>
              <w:rPr>
                <w:rFonts w:ascii="Arial" w:hAnsi="Arial" w:cs="Arial"/>
                <w:lang w:val="ru-RU"/>
              </w:rPr>
            </w:pPr>
            <w:r w:rsidRPr="00163987">
              <w:rPr>
                <w:rFonts w:ascii="Arial" w:hAnsi="Arial" w:cs="Arial"/>
                <w:vertAlign w:val="superscript"/>
                <w:lang w:val="ru-RU"/>
              </w:rPr>
              <w:t>а)</w:t>
            </w:r>
            <w:r w:rsidRPr="00163987">
              <w:rPr>
                <w:rFonts w:ascii="Arial" w:hAnsi="Arial" w:cs="Arial"/>
                <w:lang w:val="ru-RU"/>
              </w:rPr>
              <w:t xml:space="preserve"> Согласно циклам</w:t>
            </w:r>
            <w:proofErr w:type="gramStart"/>
            <w:r w:rsidRPr="00163987">
              <w:rPr>
                <w:rFonts w:ascii="Arial" w:hAnsi="Arial" w:cs="Arial"/>
                <w:lang w:val="ru-RU"/>
              </w:rPr>
              <w:t xml:space="preserve"> А</w:t>
            </w:r>
            <w:proofErr w:type="gramEnd"/>
            <w:r w:rsidRPr="00163987">
              <w:rPr>
                <w:rFonts w:ascii="Arial" w:hAnsi="Arial" w:cs="Arial"/>
                <w:lang w:val="ru-RU"/>
              </w:rPr>
              <w:t xml:space="preserve"> и В и числу образцов, указанным в приложении С. Для выключателей, предназначенных для присоединения алюминиевых и медных проводников число циклов испытаний и образцов удваивают (по одному для медного и одному для алюминиевого проводника).</w:t>
            </w:r>
          </w:p>
          <w:p w14:paraId="6678B2E9" w14:textId="50EFF768" w:rsidR="00B6622E" w:rsidRPr="00163987" w:rsidRDefault="00B6622E" w:rsidP="00163987">
            <w:pPr>
              <w:pStyle w:val="a9"/>
              <w:widowControl w:val="0"/>
              <w:tabs>
                <w:tab w:val="right" w:pos="9565"/>
              </w:tabs>
              <w:spacing w:line="360" w:lineRule="auto"/>
              <w:ind w:right="152" w:firstLine="284"/>
              <w:jc w:val="both"/>
              <w:rPr>
                <w:rFonts w:ascii="Arial" w:hAnsi="Arial" w:cs="Arial"/>
                <w:lang w:val="ru-RU"/>
              </w:rPr>
            </w:pPr>
            <w:r w:rsidRPr="00163987">
              <w:rPr>
                <w:rFonts w:ascii="Arial" w:hAnsi="Arial" w:cs="Arial"/>
                <w:vertAlign w:val="superscript"/>
                <w:lang w:val="en-US"/>
              </w:rPr>
              <w:t>b</w:t>
            </w:r>
            <w:r w:rsidRPr="00163987">
              <w:rPr>
                <w:rFonts w:ascii="Arial" w:hAnsi="Arial" w:cs="Arial"/>
                <w:vertAlign w:val="superscript"/>
                <w:lang w:val="ru-RU"/>
              </w:rPr>
              <w:t>)</w:t>
            </w:r>
            <w:r w:rsidRPr="00163987">
              <w:rPr>
                <w:rFonts w:ascii="Arial" w:hAnsi="Arial" w:cs="Arial"/>
                <w:lang w:val="ru-RU"/>
              </w:rPr>
              <w:t xml:space="preserve"> Для испытаний на вытягивание по 9.5.</w:t>
            </w:r>
            <w:r w:rsidR="00E67CCD" w:rsidRPr="00163987">
              <w:rPr>
                <w:rFonts w:ascii="Arial" w:hAnsi="Arial" w:cs="Arial"/>
                <w:lang w:val="ru-RU"/>
              </w:rPr>
              <w:t>2</w:t>
            </w:r>
            <w:r w:rsidRPr="00163987">
              <w:rPr>
                <w:rFonts w:ascii="Arial" w:hAnsi="Arial" w:cs="Arial"/>
                <w:lang w:val="ru-RU"/>
              </w:rPr>
              <w:t xml:space="preserve"> значение для провода сечением 70 мм</w:t>
            </w:r>
            <w:r w:rsidRPr="00163987">
              <w:rPr>
                <w:rFonts w:ascii="Arial" w:hAnsi="Arial" w:cs="Arial"/>
                <w:vertAlign w:val="superscript"/>
                <w:lang w:val="ru-RU"/>
              </w:rPr>
              <w:t>2</w:t>
            </w:r>
            <w:r w:rsidRPr="00163987">
              <w:rPr>
                <w:rFonts w:ascii="Arial" w:hAnsi="Arial" w:cs="Arial"/>
                <w:lang w:val="ru-RU"/>
              </w:rPr>
              <w:t xml:space="preserve"> – на рассмотрении.</w:t>
            </w:r>
          </w:p>
        </w:tc>
      </w:tr>
    </w:tbl>
    <w:p w14:paraId="5A263273" w14:textId="0DB512D1" w:rsidR="001F3BB8" w:rsidRPr="00163987" w:rsidRDefault="001F3BB8" w:rsidP="00163987">
      <w:pPr>
        <w:widowControl w:val="0"/>
        <w:spacing w:line="360" w:lineRule="auto"/>
        <w:ind w:firstLine="567"/>
        <w:jc w:val="both"/>
        <w:rPr>
          <w:rFonts w:ascii="Arial" w:hAnsi="Arial" w:cs="Arial"/>
          <w:sz w:val="22"/>
          <w:szCs w:val="22"/>
          <w:lang w:val="ru-RU"/>
        </w:rPr>
      </w:pPr>
    </w:p>
    <w:p w14:paraId="769F9086" w14:textId="77777777" w:rsidR="001F3BB8" w:rsidRPr="00163987" w:rsidRDefault="001F3BB8" w:rsidP="00163987">
      <w:pPr>
        <w:rPr>
          <w:rFonts w:ascii="Arial" w:hAnsi="Arial" w:cs="Arial"/>
          <w:sz w:val="22"/>
          <w:szCs w:val="22"/>
          <w:lang w:val="ru-RU"/>
        </w:rPr>
      </w:pPr>
      <w:r w:rsidRPr="00163987">
        <w:rPr>
          <w:rFonts w:ascii="Arial" w:hAnsi="Arial" w:cs="Arial"/>
          <w:sz w:val="22"/>
          <w:szCs w:val="22"/>
          <w:lang w:val="ru-RU"/>
        </w:rPr>
        <w:br w:type="page"/>
      </w:r>
    </w:p>
    <w:p w14:paraId="066A3C8C" w14:textId="77777777" w:rsidR="00B6622E" w:rsidRPr="00163987" w:rsidRDefault="00B6622E" w:rsidP="00163987">
      <w:pPr>
        <w:widowControl w:val="0"/>
        <w:spacing w:line="360" w:lineRule="auto"/>
        <w:jc w:val="both"/>
        <w:rPr>
          <w:rFonts w:ascii="Arial" w:hAnsi="Arial" w:cs="Arial"/>
          <w:sz w:val="20"/>
          <w:szCs w:val="22"/>
          <w:lang w:val="ru-RU"/>
        </w:rPr>
      </w:pPr>
      <w:r w:rsidRPr="00163987">
        <w:rPr>
          <w:rFonts w:ascii="Arial" w:hAnsi="Arial" w:cs="Arial"/>
          <w:spacing w:val="40"/>
          <w:sz w:val="20"/>
          <w:szCs w:val="22"/>
          <w:lang w:val="ru-RU"/>
        </w:rPr>
        <w:lastRenderedPageBreak/>
        <w:t>Таблица</w:t>
      </w:r>
      <w:r w:rsidRPr="00163987">
        <w:rPr>
          <w:rFonts w:ascii="Arial" w:hAnsi="Arial" w:cs="Arial"/>
          <w:sz w:val="20"/>
          <w:szCs w:val="22"/>
          <w:lang w:val="ru-RU"/>
        </w:rPr>
        <w:t xml:space="preserve"> L.4 – Сечение и теоретический диаметр присоединяемых проводников</w:t>
      </w:r>
    </w:p>
    <w:tbl>
      <w:tblPr>
        <w:tblW w:w="9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74"/>
        <w:gridCol w:w="851"/>
        <w:gridCol w:w="992"/>
        <w:gridCol w:w="709"/>
        <w:gridCol w:w="850"/>
        <w:gridCol w:w="709"/>
        <w:gridCol w:w="850"/>
        <w:gridCol w:w="1276"/>
        <w:gridCol w:w="1134"/>
        <w:gridCol w:w="1803"/>
      </w:tblGrid>
      <w:tr w:rsidR="001F3BB8" w:rsidRPr="00163987" w14:paraId="47F5115F" w14:textId="77777777" w:rsidTr="001F3BB8">
        <w:trPr>
          <w:jc w:val="center"/>
        </w:trPr>
        <w:tc>
          <w:tcPr>
            <w:tcW w:w="4076" w:type="dxa"/>
            <w:gridSpan w:val="5"/>
            <w:vAlign w:val="center"/>
          </w:tcPr>
          <w:p w14:paraId="34A1876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Метрическая система</w:t>
            </w:r>
          </w:p>
        </w:tc>
        <w:tc>
          <w:tcPr>
            <w:tcW w:w="5772" w:type="dxa"/>
            <w:gridSpan w:val="5"/>
            <w:vAlign w:val="center"/>
          </w:tcPr>
          <w:p w14:paraId="33D3306A"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AWG</w:t>
            </w:r>
          </w:p>
        </w:tc>
      </w:tr>
      <w:tr w:rsidR="001F3BB8" w:rsidRPr="00163987" w14:paraId="75974914" w14:textId="77777777" w:rsidTr="001F3BB8">
        <w:trPr>
          <w:jc w:val="center"/>
        </w:trPr>
        <w:tc>
          <w:tcPr>
            <w:tcW w:w="2517" w:type="dxa"/>
            <w:gridSpan w:val="3"/>
            <w:vAlign w:val="center"/>
          </w:tcPr>
          <w:p w14:paraId="1FA8529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Жесткие</w:t>
            </w:r>
          </w:p>
        </w:tc>
        <w:tc>
          <w:tcPr>
            <w:tcW w:w="1559" w:type="dxa"/>
            <w:gridSpan w:val="2"/>
            <w:vAlign w:val="center"/>
          </w:tcPr>
          <w:p w14:paraId="17742B1E"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Гибкие (только медные)</w:t>
            </w:r>
          </w:p>
        </w:tc>
        <w:tc>
          <w:tcPr>
            <w:tcW w:w="2835" w:type="dxa"/>
            <w:gridSpan w:val="3"/>
            <w:vAlign w:val="center"/>
          </w:tcPr>
          <w:p w14:paraId="5EA6D857"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Жесткие</w:t>
            </w:r>
          </w:p>
        </w:tc>
        <w:tc>
          <w:tcPr>
            <w:tcW w:w="2937" w:type="dxa"/>
            <w:gridSpan w:val="2"/>
            <w:vAlign w:val="center"/>
          </w:tcPr>
          <w:p w14:paraId="41C67585"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Гибкие (только медные)</w:t>
            </w:r>
          </w:p>
        </w:tc>
      </w:tr>
      <w:tr w:rsidR="001F3BB8" w:rsidRPr="000876EF" w14:paraId="7C30E390" w14:textId="77777777" w:rsidTr="001F3BB8">
        <w:trPr>
          <w:cantSplit/>
          <w:trHeight w:val="135"/>
          <w:jc w:val="center"/>
        </w:trPr>
        <w:tc>
          <w:tcPr>
            <w:tcW w:w="674" w:type="dxa"/>
            <w:vMerge w:val="restart"/>
            <w:vAlign w:val="center"/>
          </w:tcPr>
          <w:p w14:paraId="47DB7555" w14:textId="62785226" w:rsidR="00B6622E" w:rsidRPr="00163987" w:rsidRDefault="00B6622E" w:rsidP="00163987">
            <w:pPr>
              <w:pStyle w:val="a9"/>
              <w:widowControl w:val="0"/>
              <w:spacing w:line="360" w:lineRule="auto"/>
              <w:jc w:val="center"/>
              <w:rPr>
                <w:rFonts w:ascii="Arial" w:hAnsi="Arial" w:cs="Arial"/>
                <w:lang w:val="ru-RU"/>
              </w:rPr>
            </w:pPr>
            <w:proofErr w:type="gramStart"/>
            <w:r w:rsidRPr="00163987">
              <w:rPr>
                <w:rFonts w:ascii="Arial" w:hAnsi="Arial" w:cs="Arial"/>
                <w:lang w:val="ru-RU"/>
              </w:rPr>
              <w:t>Сече</w:t>
            </w:r>
            <w:r w:rsidR="001F3BB8" w:rsidRPr="00163987">
              <w:rPr>
                <w:rFonts w:ascii="Arial" w:hAnsi="Arial" w:cs="Arial"/>
                <w:lang w:val="ru-RU"/>
              </w:rPr>
              <w:t>-</w:t>
            </w:r>
            <w:proofErr w:type="spellStart"/>
            <w:r w:rsidRPr="00163987">
              <w:rPr>
                <w:rFonts w:ascii="Arial" w:hAnsi="Arial" w:cs="Arial"/>
                <w:lang w:val="ru-RU"/>
              </w:rPr>
              <w:t>ние</w:t>
            </w:r>
            <w:proofErr w:type="spellEnd"/>
            <w:proofErr w:type="gramEnd"/>
          </w:p>
        </w:tc>
        <w:tc>
          <w:tcPr>
            <w:tcW w:w="1843" w:type="dxa"/>
            <w:gridSpan w:val="2"/>
            <w:vAlign w:val="center"/>
          </w:tcPr>
          <w:p w14:paraId="49311B77"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Диаметр</w:t>
            </w:r>
          </w:p>
        </w:tc>
        <w:tc>
          <w:tcPr>
            <w:tcW w:w="709" w:type="dxa"/>
            <w:vMerge w:val="restart"/>
            <w:vAlign w:val="center"/>
          </w:tcPr>
          <w:p w14:paraId="7BF7790C" w14:textId="455DDB37" w:rsidR="00B6622E" w:rsidRPr="00163987" w:rsidRDefault="00B6622E" w:rsidP="00163987">
            <w:pPr>
              <w:pStyle w:val="a9"/>
              <w:widowControl w:val="0"/>
              <w:spacing w:line="360" w:lineRule="auto"/>
              <w:jc w:val="center"/>
              <w:rPr>
                <w:rFonts w:ascii="Arial" w:hAnsi="Arial" w:cs="Arial"/>
                <w:lang w:val="ru-RU"/>
              </w:rPr>
            </w:pPr>
            <w:proofErr w:type="gramStart"/>
            <w:r w:rsidRPr="00163987">
              <w:rPr>
                <w:rFonts w:ascii="Arial" w:hAnsi="Arial" w:cs="Arial"/>
                <w:lang w:val="ru-RU"/>
              </w:rPr>
              <w:t>Сече</w:t>
            </w:r>
            <w:r w:rsidR="001F3BB8" w:rsidRPr="00163987">
              <w:rPr>
                <w:rFonts w:ascii="Arial" w:hAnsi="Arial" w:cs="Arial"/>
                <w:lang w:val="ru-RU"/>
              </w:rPr>
              <w:t>-</w:t>
            </w:r>
            <w:proofErr w:type="spellStart"/>
            <w:r w:rsidRPr="00163987">
              <w:rPr>
                <w:rFonts w:ascii="Arial" w:hAnsi="Arial" w:cs="Arial"/>
                <w:lang w:val="ru-RU"/>
              </w:rPr>
              <w:t>ние</w:t>
            </w:r>
            <w:proofErr w:type="spellEnd"/>
            <w:proofErr w:type="gramEnd"/>
          </w:p>
        </w:tc>
        <w:tc>
          <w:tcPr>
            <w:tcW w:w="850" w:type="dxa"/>
            <w:vMerge w:val="restart"/>
            <w:vAlign w:val="center"/>
          </w:tcPr>
          <w:p w14:paraId="5FEBB2E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Диаметр</w:t>
            </w:r>
          </w:p>
        </w:tc>
        <w:tc>
          <w:tcPr>
            <w:tcW w:w="709" w:type="dxa"/>
            <w:vMerge w:val="restart"/>
            <w:vAlign w:val="center"/>
          </w:tcPr>
          <w:p w14:paraId="703A1C68"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Калибр</w:t>
            </w:r>
          </w:p>
        </w:tc>
        <w:tc>
          <w:tcPr>
            <w:tcW w:w="2126" w:type="dxa"/>
            <w:gridSpan w:val="2"/>
            <w:vAlign w:val="center"/>
          </w:tcPr>
          <w:p w14:paraId="0060A43E"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Диаметр</w:t>
            </w:r>
          </w:p>
        </w:tc>
        <w:tc>
          <w:tcPr>
            <w:tcW w:w="1134" w:type="dxa"/>
            <w:vMerge w:val="restart"/>
            <w:vAlign w:val="center"/>
          </w:tcPr>
          <w:p w14:paraId="168985B7"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Калибр</w:t>
            </w:r>
          </w:p>
        </w:tc>
        <w:tc>
          <w:tcPr>
            <w:tcW w:w="1803" w:type="dxa"/>
            <w:vMerge w:val="restart"/>
            <w:vAlign w:val="center"/>
          </w:tcPr>
          <w:p w14:paraId="34DB70E2" w14:textId="20F33902"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Диаметр мног</w:t>
            </w:r>
            <w:proofErr w:type="gramStart"/>
            <w:r w:rsidRPr="00163987">
              <w:rPr>
                <w:rFonts w:ascii="Arial" w:hAnsi="Arial" w:cs="Arial"/>
                <w:lang w:val="ru-RU"/>
              </w:rPr>
              <w:t>о-</w:t>
            </w:r>
            <w:proofErr w:type="gramEnd"/>
            <w:r w:rsidRPr="00163987">
              <w:rPr>
                <w:rFonts w:ascii="Arial" w:hAnsi="Arial" w:cs="Arial"/>
                <w:lang w:val="ru-RU"/>
              </w:rPr>
              <w:t xml:space="preserve"> </w:t>
            </w:r>
            <w:r w:rsidR="00E67CCD" w:rsidRPr="00163987">
              <w:rPr>
                <w:rFonts w:ascii="Arial" w:hAnsi="Arial" w:cs="Arial"/>
                <w:lang w:val="ru-RU"/>
              </w:rPr>
              <w:t xml:space="preserve">проволочных </w:t>
            </w:r>
            <w:r w:rsidRPr="00163987">
              <w:rPr>
                <w:rFonts w:ascii="Arial" w:hAnsi="Arial" w:cs="Arial"/>
                <w:lang w:val="ru-RU"/>
              </w:rPr>
              <w:t>провод-</w:t>
            </w:r>
          </w:p>
          <w:p w14:paraId="6186672C" w14:textId="57A8D1B8" w:rsidR="00B6622E" w:rsidRPr="00163987" w:rsidRDefault="00B6622E" w:rsidP="00163987">
            <w:pPr>
              <w:pStyle w:val="a9"/>
              <w:widowControl w:val="0"/>
              <w:spacing w:line="360" w:lineRule="auto"/>
              <w:jc w:val="center"/>
              <w:rPr>
                <w:rFonts w:ascii="Arial" w:hAnsi="Arial" w:cs="Arial"/>
                <w:lang w:val="ru-RU"/>
              </w:rPr>
            </w:pPr>
            <w:proofErr w:type="spellStart"/>
            <w:r w:rsidRPr="00163987">
              <w:rPr>
                <w:rFonts w:ascii="Arial" w:hAnsi="Arial" w:cs="Arial"/>
                <w:lang w:val="ru-RU"/>
              </w:rPr>
              <w:t>ников</w:t>
            </w:r>
            <w:proofErr w:type="spellEnd"/>
            <w:r w:rsidRPr="00163987">
              <w:rPr>
                <w:rFonts w:ascii="Arial" w:hAnsi="Arial" w:cs="Arial"/>
                <w:lang w:val="ru-RU"/>
              </w:rPr>
              <w:t xml:space="preserve"> классов I, K, </w:t>
            </w:r>
            <w:proofErr w:type="spellStart"/>
            <w:r w:rsidRPr="00163987">
              <w:rPr>
                <w:rFonts w:ascii="Arial" w:hAnsi="Arial" w:cs="Arial"/>
                <w:lang w:val="ru-RU"/>
              </w:rPr>
              <w:t>M</w:t>
            </w:r>
            <w:r w:rsidRPr="00163987">
              <w:rPr>
                <w:rFonts w:ascii="Arial" w:hAnsi="Arial" w:cs="Arial"/>
                <w:vertAlign w:val="superscript"/>
                <w:lang w:val="ru-RU"/>
              </w:rPr>
              <w:t>b</w:t>
            </w:r>
            <w:proofErr w:type="spellEnd"/>
            <w:r w:rsidRPr="00163987">
              <w:rPr>
                <w:rFonts w:ascii="Arial" w:hAnsi="Arial" w:cs="Arial"/>
                <w:vertAlign w:val="superscript"/>
                <w:lang w:val="ru-RU"/>
              </w:rPr>
              <w:t>)</w:t>
            </w:r>
          </w:p>
        </w:tc>
      </w:tr>
      <w:tr w:rsidR="001F3BB8" w:rsidRPr="00163987" w14:paraId="4633C488" w14:textId="77777777" w:rsidTr="001F3BB8">
        <w:trPr>
          <w:cantSplit/>
          <w:trHeight w:val="135"/>
          <w:jc w:val="center"/>
        </w:trPr>
        <w:tc>
          <w:tcPr>
            <w:tcW w:w="674" w:type="dxa"/>
            <w:vMerge/>
            <w:vAlign w:val="center"/>
          </w:tcPr>
          <w:p w14:paraId="7A9710AE" w14:textId="77777777" w:rsidR="00B6622E" w:rsidRPr="00163987" w:rsidRDefault="00B6622E" w:rsidP="00163987">
            <w:pPr>
              <w:pStyle w:val="a9"/>
              <w:widowControl w:val="0"/>
              <w:spacing w:line="360" w:lineRule="auto"/>
              <w:jc w:val="center"/>
              <w:rPr>
                <w:rFonts w:ascii="Arial" w:hAnsi="Arial" w:cs="Arial"/>
                <w:lang w:val="ru-RU"/>
              </w:rPr>
            </w:pPr>
          </w:p>
        </w:tc>
        <w:tc>
          <w:tcPr>
            <w:tcW w:w="851" w:type="dxa"/>
            <w:vAlign w:val="center"/>
          </w:tcPr>
          <w:p w14:paraId="1067EFB4" w14:textId="3CF4642E"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 xml:space="preserve">Одно- </w:t>
            </w:r>
            <w:proofErr w:type="spellStart"/>
            <w:r w:rsidR="00E67CCD" w:rsidRPr="00163987">
              <w:rPr>
                <w:rFonts w:ascii="Arial" w:hAnsi="Arial" w:cs="Arial"/>
                <w:lang w:val="ru-RU"/>
              </w:rPr>
              <w:t>прово</w:t>
            </w:r>
            <w:r w:rsidR="001F3BB8" w:rsidRPr="00163987">
              <w:rPr>
                <w:rFonts w:ascii="Arial" w:hAnsi="Arial" w:cs="Arial"/>
                <w:lang w:val="ru-RU"/>
              </w:rPr>
              <w:t>-</w:t>
            </w:r>
            <w:r w:rsidR="00E67CCD" w:rsidRPr="00163987">
              <w:rPr>
                <w:rFonts w:ascii="Arial" w:hAnsi="Arial" w:cs="Arial"/>
                <w:lang w:val="ru-RU"/>
              </w:rPr>
              <w:t>лочные</w:t>
            </w:r>
            <w:proofErr w:type="spellEnd"/>
          </w:p>
        </w:tc>
        <w:tc>
          <w:tcPr>
            <w:tcW w:w="992" w:type="dxa"/>
            <w:vAlign w:val="center"/>
          </w:tcPr>
          <w:p w14:paraId="7E63960B" w14:textId="06B4138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 xml:space="preserve">Много- </w:t>
            </w:r>
            <w:proofErr w:type="spellStart"/>
            <w:r w:rsidR="00E67CCD" w:rsidRPr="00163987">
              <w:rPr>
                <w:rFonts w:ascii="Arial" w:hAnsi="Arial" w:cs="Arial"/>
                <w:lang w:val="ru-RU"/>
              </w:rPr>
              <w:t>проволо</w:t>
            </w:r>
            <w:r w:rsidR="001F3BB8" w:rsidRPr="00163987">
              <w:rPr>
                <w:rFonts w:ascii="Arial" w:hAnsi="Arial" w:cs="Arial"/>
                <w:lang w:val="ru-RU"/>
              </w:rPr>
              <w:t>-</w:t>
            </w:r>
            <w:r w:rsidR="00E67CCD" w:rsidRPr="00163987">
              <w:rPr>
                <w:rFonts w:ascii="Arial" w:hAnsi="Arial" w:cs="Arial"/>
                <w:lang w:val="ru-RU"/>
              </w:rPr>
              <w:t>чные</w:t>
            </w:r>
            <w:proofErr w:type="spellEnd"/>
          </w:p>
        </w:tc>
        <w:tc>
          <w:tcPr>
            <w:tcW w:w="709" w:type="dxa"/>
            <w:vMerge/>
            <w:vAlign w:val="center"/>
          </w:tcPr>
          <w:p w14:paraId="4D80130A" w14:textId="77777777" w:rsidR="00B6622E" w:rsidRPr="00163987" w:rsidRDefault="00B6622E" w:rsidP="00163987">
            <w:pPr>
              <w:pStyle w:val="a9"/>
              <w:widowControl w:val="0"/>
              <w:spacing w:line="360" w:lineRule="auto"/>
              <w:jc w:val="center"/>
              <w:rPr>
                <w:rFonts w:ascii="Arial" w:hAnsi="Arial" w:cs="Arial"/>
                <w:lang w:val="ru-RU"/>
              </w:rPr>
            </w:pPr>
          </w:p>
        </w:tc>
        <w:tc>
          <w:tcPr>
            <w:tcW w:w="850" w:type="dxa"/>
            <w:vMerge/>
            <w:vAlign w:val="center"/>
          </w:tcPr>
          <w:p w14:paraId="456747F7" w14:textId="77777777" w:rsidR="00B6622E" w:rsidRPr="00163987" w:rsidRDefault="00B6622E" w:rsidP="00163987">
            <w:pPr>
              <w:pStyle w:val="a9"/>
              <w:widowControl w:val="0"/>
              <w:spacing w:line="360" w:lineRule="auto"/>
              <w:jc w:val="center"/>
              <w:rPr>
                <w:rFonts w:ascii="Arial" w:hAnsi="Arial" w:cs="Arial"/>
                <w:lang w:val="ru-RU"/>
              </w:rPr>
            </w:pPr>
          </w:p>
        </w:tc>
        <w:tc>
          <w:tcPr>
            <w:tcW w:w="709" w:type="dxa"/>
            <w:vMerge/>
            <w:vAlign w:val="center"/>
          </w:tcPr>
          <w:p w14:paraId="2640A6B3" w14:textId="77777777" w:rsidR="00B6622E" w:rsidRPr="00163987" w:rsidRDefault="00B6622E" w:rsidP="00163987">
            <w:pPr>
              <w:pStyle w:val="a9"/>
              <w:widowControl w:val="0"/>
              <w:spacing w:line="360" w:lineRule="auto"/>
              <w:jc w:val="center"/>
              <w:rPr>
                <w:rFonts w:ascii="Arial" w:hAnsi="Arial" w:cs="Arial"/>
                <w:lang w:val="ru-RU"/>
              </w:rPr>
            </w:pPr>
          </w:p>
        </w:tc>
        <w:tc>
          <w:tcPr>
            <w:tcW w:w="850" w:type="dxa"/>
            <w:vAlign w:val="center"/>
          </w:tcPr>
          <w:p w14:paraId="1947DDF2" w14:textId="3CAF9729"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Одно-</w:t>
            </w:r>
            <w:proofErr w:type="spellStart"/>
            <w:r w:rsidR="00E67CCD" w:rsidRPr="00163987">
              <w:rPr>
                <w:rFonts w:ascii="Arial" w:hAnsi="Arial" w:cs="Arial"/>
                <w:lang w:val="ru-RU"/>
              </w:rPr>
              <w:t>прово</w:t>
            </w:r>
            <w:proofErr w:type="spellEnd"/>
            <w:r w:rsidR="001F3BB8" w:rsidRPr="00163987">
              <w:rPr>
                <w:rFonts w:ascii="Arial" w:hAnsi="Arial" w:cs="Arial"/>
                <w:lang w:val="ru-RU"/>
              </w:rPr>
              <w:t>-</w:t>
            </w:r>
            <w:proofErr w:type="spellStart"/>
            <w:r w:rsidR="00E67CCD" w:rsidRPr="00163987">
              <w:rPr>
                <w:rFonts w:ascii="Arial" w:hAnsi="Arial" w:cs="Arial"/>
                <w:lang w:val="ru-RU"/>
              </w:rPr>
              <w:t>лочные</w:t>
            </w:r>
            <w:r w:rsidR="00E67CCD" w:rsidRPr="00163987">
              <w:rPr>
                <w:rFonts w:ascii="Arial" w:hAnsi="Arial" w:cs="Arial"/>
                <w:vertAlign w:val="superscript"/>
                <w:lang w:val="ru-RU"/>
              </w:rPr>
              <w:t>а</w:t>
            </w:r>
            <w:proofErr w:type="spellEnd"/>
            <w:r w:rsidR="00E67CCD" w:rsidRPr="00163987">
              <w:rPr>
                <w:rFonts w:ascii="Arial" w:hAnsi="Arial" w:cs="Arial"/>
                <w:vertAlign w:val="superscript"/>
                <w:lang w:val="ru-RU"/>
              </w:rPr>
              <w:t>)</w:t>
            </w:r>
          </w:p>
        </w:tc>
        <w:tc>
          <w:tcPr>
            <w:tcW w:w="1276" w:type="dxa"/>
            <w:vAlign w:val="center"/>
          </w:tcPr>
          <w:p w14:paraId="0F04C163" w14:textId="69531009" w:rsidR="00B6622E" w:rsidRPr="00163987" w:rsidRDefault="00B6622E" w:rsidP="00163987">
            <w:pPr>
              <w:pStyle w:val="a9"/>
              <w:widowControl w:val="0"/>
              <w:spacing w:line="360" w:lineRule="auto"/>
              <w:jc w:val="center"/>
              <w:rPr>
                <w:rFonts w:ascii="Arial" w:hAnsi="Arial" w:cs="Arial"/>
                <w:lang w:val="ru-RU"/>
              </w:rPr>
            </w:pPr>
            <w:proofErr w:type="gramStart"/>
            <w:r w:rsidRPr="00163987">
              <w:rPr>
                <w:rFonts w:ascii="Arial" w:hAnsi="Arial" w:cs="Arial"/>
                <w:lang w:val="ru-RU"/>
              </w:rPr>
              <w:t>Много-</w:t>
            </w:r>
            <w:r w:rsidR="00E67CCD" w:rsidRPr="00163987">
              <w:rPr>
                <w:rFonts w:ascii="Arial" w:hAnsi="Arial" w:cs="Arial"/>
                <w:lang w:val="ru-RU"/>
              </w:rPr>
              <w:t xml:space="preserve">проволочные </w:t>
            </w:r>
            <w:r w:rsidRPr="00163987">
              <w:rPr>
                <w:rFonts w:ascii="Arial" w:hAnsi="Arial" w:cs="Arial"/>
                <w:lang w:val="ru-RU"/>
              </w:rPr>
              <w:t xml:space="preserve">класса </w:t>
            </w:r>
            <w:proofErr w:type="spellStart"/>
            <w:r w:rsidRPr="00163987">
              <w:rPr>
                <w:rFonts w:ascii="Arial" w:hAnsi="Arial" w:cs="Arial"/>
                <w:lang w:val="ru-RU"/>
              </w:rPr>
              <w:t>В</w:t>
            </w:r>
            <w:r w:rsidRPr="00163987">
              <w:rPr>
                <w:rFonts w:ascii="Arial" w:hAnsi="Arial" w:cs="Arial"/>
                <w:vertAlign w:val="superscript"/>
                <w:lang w:val="ru-RU"/>
              </w:rPr>
              <w:t>а</w:t>
            </w:r>
            <w:proofErr w:type="spellEnd"/>
            <w:r w:rsidRPr="00163987">
              <w:rPr>
                <w:rFonts w:ascii="Arial" w:hAnsi="Arial" w:cs="Arial"/>
                <w:vertAlign w:val="superscript"/>
                <w:lang w:val="ru-RU"/>
              </w:rPr>
              <w:t>)</w:t>
            </w:r>
            <w:proofErr w:type="gramEnd"/>
          </w:p>
        </w:tc>
        <w:tc>
          <w:tcPr>
            <w:tcW w:w="1134" w:type="dxa"/>
            <w:vMerge/>
            <w:vAlign w:val="center"/>
          </w:tcPr>
          <w:p w14:paraId="447BA3BE" w14:textId="77777777" w:rsidR="00B6622E" w:rsidRPr="00163987" w:rsidRDefault="00B6622E" w:rsidP="00163987">
            <w:pPr>
              <w:pStyle w:val="a9"/>
              <w:widowControl w:val="0"/>
              <w:spacing w:line="360" w:lineRule="auto"/>
              <w:jc w:val="center"/>
              <w:rPr>
                <w:rFonts w:ascii="Arial" w:hAnsi="Arial" w:cs="Arial"/>
                <w:lang w:val="ru-RU"/>
              </w:rPr>
            </w:pPr>
          </w:p>
        </w:tc>
        <w:tc>
          <w:tcPr>
            <w:tcW w:w="1803" w:type="dxa"/>
            <w:vMerge/>
            <w:vAlign w:val="center"/>
          </w:tcPr>
          <w:p w14:paraId="56459361" w14:textId="77777777" w:rsidR="00B6622E" w:rsidRPr="00163987" w:rsidRDefault="00B6622E" w:rsidP="00163987">
            <w:pPr>
              <w:pStyle w:val="a9"/>
              <w:widowControl w:val="0"/>
              <w:spacing w:line="360" w:lineRule="auto"/>
              <w:jc w:val="center"/>
              <w:rPr>
                <w:rFonts w:ascii="Arial" w:hAnsi="Arial" w:cs="Arial"/>
                <w:lang w:val="ru-RU"/>
              </w:rPr>
            </w:pPr>
          </w:p>
        </w:tc>
      </w:tr>
      <w:tr w:rsidR="00AE662B" w:rsidRPr="00163987" w14:paraId="1A834B14" w14:textId="77777777" w:rsidTr="00B6622E">
        <w:trPr>
          <w:cantSplit/>
          <w:jc w:val="center"/>
        </w:trPr>
        <w:tc>
          <w:tcPr>
            <w:tcW w:w="674" w:type="dxa"/>
            <w:tcBorders>
              <w:bottom w:val="double" w:sz="4" w:space="0" w:color="auto"/>
            </w:tcBorders>
          </w:tcPr>
          <w:p w14:paraId="4B077C82" w14:textId="77777777" w:rsidR="00B6622E" w:rsidRPr="00163987" w:rsidRDefault="00B6622E" w:rsidP="00163987">
            <w:pPr>
              <w:pStyle w:val="a9"/>
              <w:widowControl w:val="0"/>
              <w:spacing w:line="360" w:lineRule="auto"/>
              <w:jc w:val="center"/>
              <w:rPr>
                <w:rFonts w:ascii="Arial" w:hAnsi="Arial" w:cs="Arial"/>
                <w:vertAlign w:val="superscript"/>
                <w:lang w:val="ru-RU"/>
              </w:rPr>
            </w:pPr>
            <w:r w:rsidRPr="00163987">
              <w:rPr>
                <w:rFonts w:ascii="Arial" w:hAnsi="Arial" w:cs="Arial"/>
                <w:lang w:val="ru-RU"/>
              </w:rPr>
              <w:t>мм</w:t>
            </w:r>
            <w:r w:rsidRPr="00163987">
              <w:rPr>
                <w:rFonts w:ascii="Arial" w:hAnsi="Arial" w:cs="Arial"/>
                <w:vertAlign w:val="superscript"/>
                <w:lang w:val="ru-RU"/>
              </w:rPr>
              <w:t>2</w:t>
            </w:r>
          </w:p>
        </w:tc>
        <w:tc>
          <w:tcPr>
            <w:tcW w:w="1843" w:type="dxa"/>
            <w:gridSpan w:val="2"/>
            <w:tcBorders>
              <w:bottom w:val="double" w:sz="4" w:space="0" w:color="auto"/>
            </w:tcBorders>
          </w:tcPr>
          <w:p w14:paraId="79405EAA"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мм</w:t>
            </w:r>
          </w:p>
        </w:tc>
        <w:tc>
          <w:tcPr>
            <w:tcW w:w="709" w:type="dxa"/>
            <w:tcBorders>
              <w:bottom w:val="double" w:sz="4" w:space="0" w:color="auto"/>
            </w:tcBorders>
          </w:tcPr>
          <w:p w14:paraId="357C9EFD" w14:textId="77777777" w:rsidR="00B6622E" w:rsidRPr="00163987" w:rsidRDefault="00B6622E" w:rsidP="00163987">
            <w:pPr>
              <w:pStyle w:val="a9"/>
              <w:widowControl w:val="0"/>
              <w:spacing w:line="360" w:lineRule="auto"/>
              <w:jc w:val="center"/>
              <w:rPr>
                <w:rFonts w:ascii="Arial" w:hAnsi="Arial" w:cs="Arial"/>
                <w:vertAlign w:val="superscript"/>
                <w:lang w:val="ru-RU"/>
              </w:rPr>
            </w:pPr>
            <w:r w:rsidRPr="00163987">
              <w:rPr>
                <w:rFonts w:ascii="Arial" w:hAnsi="Arial" w:cs="Arial"/>
                <w:lang w:val="ru-RU"/>
              </w:rPr>
              <w:t>мм</w:t>
            </w:r>
            <w:r w:rsidRPr="00163987">
              <w:rPr>
                <w:rFonts w:ascii="Arial" w:hAnsi="Arial" w:cs="Arial"/>
                <w:vertAlign w:val="superscript"/>
                <w:lang w:val="ru-RU"/>
              </w:rPr>
              <w:t>2</w:t>
            </w:r>
          </w:p>
        </w:tc>
        <w:tc>
          <w:tcPr>
            <w:tcW w:w="850" w:type="dxa"/>
            <w:tcBorders>
              <w:bottom w:val="double" w:sz="4" w:space="0" w:color="auto"/>
            </w:tcBorders>
          </w:tcPr>
          <w:p w14:paraId="08EC13E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мм</w:t>
            </w:r>
          </w:p>
        </w:tc>
        <w:tc>
          <w:tcPr>
            <w:tcW w:w="709" w:type="dxa"/>
            <w:vMerge/>
            <w:tcBorders>
              <w:bottom w:val="double" w:sz="4" w:space="0" w:color="auto"/>
            </w:tcBorders>
          </w:tcPr>
          <w:p w14:paraId="63C3222F" w14:textId="77777777" w:rsidR="00B6622E" w:rsidRPr="00163987" w:rsidRDefault="00B6622E" w:rsidP="00163987">
            <w:pPr>
              <w:pStyle w:val="a9"/>
              <w:widowControl w:val="0"/>
              <w:spacing w:line="360" w:lineRule="auto"/>
              <w:rPr>
                <w:rFonts w:ascii="Arial" w:hAnsi="Arial" w:cs="Arial"/>
                <w:lang w:val="ru-RU"/>
              </w:rPr>
            </w:pPr>
          </w:p>
        </w:tc>
        <w:tc>
          <w:tcPr>
            <w:tcW w:w="2126" w:type="dxa"/>
            <w:gridSpan w:val="2"/>
            <w:tcBorders>
              <w:bottom w:val="double" w:sz="4" w:space="0" w:color="auto"/>
            </w:tcBorders>
          </w:tcPr>
          <w:p w14:paraId="50034C8D"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мм</w:t>
            </w:r>
          </w:p>
        </w:tc>
        <w:tc>
          <w:tcPr>
            <w:tcW w:w="1134" w:type="dxa"/>
            <w:vMerge/>
            <w:tcBorders>
              <w:bottom w:val="double" w:sz="4" w:space="0" w:color="auto"/>
            </w:tcBorders>
          </w:tcPr>
          <w:p w14:paraId="299C9125" w14:textId="77777777" w:rsidR="00B6622E" w:rsidRPr="00163987" w:rsidRDefault="00B6622E" w:rsidP="00163987">
            <w:pPr>
              <w:pStyle w:val="a9"/>
              <w:widowControl w:val="0"/>
              <w:spacing w:line="360" w:lineRule="auto"/>
              <w:rPr>
                <w:rFonts w:ascii="Arial" w:hAnsi="Arial" w:cs="Arial"/>
                <w:lang w:val="ru-RU"/>
              </w:rPr>
            </w:pPr>
          </w:p>
        </w:tc>
        <w:tc>
          <w:tcPr>
            <w:tcW w:w="1803" w:type="dxa"/>
            <w:tcBorders>
              <w:bottom w:val="double" w:sz="4" w:space="0" w:color="auto"/>
            </w:tcBorders>
          </w:tcPr>
          <w:p w14:paraId="7678FCB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мм</w:t>
            </w:r>
          </w:p>
        </w:tc>
      </w:tr>
      <w:tr w:rsidR="00AE662B" w:rsidRPr="00163987" w14:paraId="1C3FF479" w14:textId="77777777" w:rsidTr="00B6622E">
        <w:trPr>
          <w:jc w:val="center"/>
        </w:trPr>
        <w:tc>
          <w:tcPr>
            <w:tcW w:w="674" w:type="dxa"/>
            <w:tcBorders>
              <w:top w:val="double" w:sz="4" w:space="0" w:color="auto"/>
            </w:tcBorders>
          </w:tcPr>
          <w:p w14:paraId="39E3EF0B"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1,0</w:t>
            </w:r>
          </w:p>
        </w:tc>
        <w:tc>
          <w:tcPr>
            <w:tcW w:w="851" w:type="dxa"/>
            <w:tcBorders>
              <w:top w:val="double" w:sz="4" w:space="0" w:color="auto"/>
            </w:tcBorders>
          </w:tcPr>
          <w:p w14:paraId="78565C59"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1,2</w:t>
            </w:r>
          </w:p>
        </w:tc>
        <w:tc>
          <w:tcPr>
            <w:tcW w:w="992" w:type="dxa"/>
            <w:tcBorders>
              <w:top w:val="double" w:sz="4" w:space="0" w:color="auto"/>
            </w:tcBorders>
          </w:tcPr>
          <w:p w14:paraId="2421BCFE"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1,4</w:t>
            </w:r>
          </w:p>
        </w:tc>
        <w:tc>
          <w:tcPr>
            <w:tcW w:w="709" w:type="dxa"/>
            <w:tcBorders>
              <w:top w:val="double" w:sz="4" w:space="0" w:color="auto"/>
            </w:tcBorders>
          </w:tcPr>
          <w:p w14:paraId="3D5C1D16"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1,0</w:t>
            </w:r>
          </w:p>
        </w:tc>
        <w:tc>
          <w:tcPr>
            <w:tcW w:w="850" w:type="dxa"/>
            <w:tcBorders>
              <w:top w:val="double" w:sz="4" w:space="0" w:color="auto"/>
            </w:tcBorders>
          </w:tcPr>
          <w:p w14:paraId="11D4B368"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1,5</w:t>
            </w:r>
          </w:p>
        </w:tc>
        <w:tc>
          <w:tcPr>
            <w:tcW w:w="709" w:type="dxa"/>
            <w:tcBorders>
              <w:top w:val="double" w:sz="4" w:space="0" w:color="auto"/>
            </w:tcBorders>
          </w:tcPr>
          <w:p w14:paraId="27F34B2A"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18</w:t>
            </w:r>
          </w:p>
        </w:tc>
        <w:tc>
          <w:tcPr>
            <w:tcW w:w="850" w:type="dxa"/>
            <w:tcBorders>
              <w:top w:val="double" w:sz="4" w:space="0" w:color="auto"/>
            </w:tcBorders>
          </w:tcPr>
          <w:p w14:paraId="3B974E71"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1,07</w:t>
            </w:r>
          </w:p>
        </w:tc>
        <w:tc>
          <w:tcPr>
            <w:tcW w:w="1276" w:type="dxa"/>
            <w:tcBorders>
              <w:top w:val="double" w:sz="4" w:space="0" w:color="auto"/>
            </w:tcBorders>
          </w:tcPr>
          <w:p w14:paraId="36A92A21"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1,23</w:t>
            </w:r>
          </w:p>
        </w:tc>
        <w:tc>
          <w:tcPr>
            <w:tcW w:w="1134" w:type="dxa"/>
            <w:tcBorders>
              <w:top w:val="double" w:sz="4" w:space="0" w:color="auto"/>
            </w:tcBorders>
          </w:tcPr>
          <w:p w14:paraId="12C20F1B"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18</w:t>
            </w:r>
          </w:p>
        </w:tc>
        <w:tc>
          <w:tcPr>
            <w:tcW w:w="1803" w:type="dxa"/>
            <w:tcBorders>
              <w:top w:val="double" w:sz="4" w:space="0" w:color="auto"/>
            </w:tcBorders>
          </w:tcPr>
          <w:p w14:paraId="39CA2D7D"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1,28</w:t>
            </w:r>
          </w:p>
        </w:tc>
      </w:tr>
      <w:tr w:rsidR="00AE662B" w:rsidRPr="00163987" w14:paraId="7B4DFE93" w14:textId="77777777" w:rsidTr="00B6622E">
        <w:trPr>
          <w:jc w:val="center"/>
        </w:trPr>
        <w:tc>
          <w:tcPr>
            <w:tcW w:w="674" w:type="dxa"/>
          </w:tcPr>
          <w:p w14:paraId="5C92743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1,5</w:t>
            </w:r>
          </w:p>
        </w:tc>
        <w:tc>
          <w:tcPr>
            <w:tcW w:w="851" w:type="dxa"/>
          </w:tcPr>
          <w:p w14:paraId="7980320C"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1,5</w:t>
            </w:r>
          </w:p>
        </w:tc>
        <w:tc>
          <w:tcPr>
            <w:tcW w:w="992" w:type="dxa"/>
          </w:tcPr>
          <w:p w14:paraId="460CE3AE"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1,7</w:t>
            </w:r>
          </w:p>
        </w:tc>
        <w:tc>
          <w:tcPr>
            <w:tcW w:w="709" w:type="dxa"/>
          </w:tcPr>
          <w:p w14:paraId="778764A5"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1,5</w:t>
            </w:r>
          </w:p>
        </w:tc>
        <w:tc>
          <w:tcPr>
            <w:tcW w:w="850" w:type="dxa"/>
          </w:tcPr>
          <w:p w14:paraId="202D175D"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1,8</w:t>
            </w:r>
          </w:p>
        </w:tc>
        <w:tc>
          <w:tcPr>
            <w:tcW w:w="709" w:type="dxa"/>
          </w:tcPr>
          <w:p w14:paraId="7CE6035A"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16</w:t>
            </w:r>
          </w:p>
        </w:tc>
        <w:tc>
          <w:tcPr>
            <w:tcW w:w="850" w:type="dxa"/>
          </w:tcPr>
          <w:p w14:paraId="1F1B9938"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1,35</w:t>
            </w:r>
          </w:p>
        </w:tc>
        <w:tc>
          <w:tcPr>
            <w:tcW w:w="1276" w:type="dxa"/>
          </w:tcPr>
          <w:p w14:paraId="00D1C73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1,55</w:t>
            </w:r>
          </w:p>
        </w:tc>
        <w:tc>
          <w:tcPr>
            <w:tcW w:w="1134" w:type="dxa"/>
          </w:tcPr>
          <w:p w14:paraId="0AD39871"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16</w:t>
            </w:r>
          </w:p>
        </w:tc>
        <w:tc>
          <w:tcPr>
            <w:tcW w:w="1803" w:type="dxa"/>
          </w:tcPr>
          <w:p w14:paraId="728BE145"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1,50</w:t>
            </w:r>
          </w:p>
        </w:tc>
      </w:tr>
      <w:tr w:rsidR="00AE662B" w:rsidRPr="00163987" w14:paraId="53669A0F" w14:textId="77777777" w:rsidTr="00B6622E">
        <w:trPr>
          <w:jc w:val="center"/>
        </w:trPr>
        <w:tc>
          <w:tcPr>
            <w:tcW w:w="674" w:type="dxa"/>
          </w:tcPr>
          <w:p w14:paraId="7A2C4236"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2,5</w:t>
            </w:r>
          </w:p>
        </w:tc>
        <w:tc>
          <w:tcPr>
            <w:tcW w:w="851" w:type="dxa"/>
          </w:tcPr>
          <w:p w14:paraId="0EF518B7"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1,9</w:t>
            </w:r>
          </w:p>
        </w:tc>
        <w:tc>
          <w:tcPr>
            <w:tcW w:w="992" w:type="dxa"/>
          </w:tcPr>
          <w:p w14:paraId="6BC1EB2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2,2</w:t>
            </w:r>
          </w:p>
        </w:tc>
        <w:tc>
          <w:tcPr>
            <w:tcW w:w="709" w:type="dxa"/>
          </w:tcPr>
          <w:p w14:paraId="09668292"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2,5</w:t>
            </w:r>
          </w:p>
        </w:tc>
        <w:tc>
          <w:tcPr>
            <w:tcW w:w="850" w:type="dxa"/>
          </w:tcPr>
          <w:p w14:paraId="3CABE166" w14:textId="77777777" w:rsidR="00B6622E" w:rsidRPr="00163987" w:rsidRDefault="00B6622E" w:rsidP="00163987">
            <w:pPr>
              <w:pStyle w:val="a9"/>
              <w:widowControl w:val="0"/>
              <w:spacing w:line="360" w:lineRule="auto"/>
              <w:jc w:val="center"/>
              <w:rPr>
                <w:rFonts w:ascii="Arial" w:hAnsi="Arial" w:cs="Arial"/>
                <w:vertAlign w:val="superscript"/>
                <w:lang w:val="ru-RU"/>
              </w:rPr>
            </w:pPr>
            <w:r w:rsidRPr="00163987">
              <w:rPr>
                <w:rFonts w:ascii="Arial" w:hAnsi="Arial" w:cs="Arial"/>
                <w:lang w:val="ru-RU"/>
              </w:rPr>
              <w:t>2,3</w:t>
            </w:r>
            <w:r w:rsidRPr="00163987">
              <w:rPr>
                <w:rFonts w:ascii="Arial" w:hAnsi="Arial" w:cs="Arial"/>
                <w:vertAlign w:val="superscript"/>
                <w:lang w:val="ru-RU"/>
              </w:rPr>
              <w:t>с)</w:t>
            </w:r>
          </w:p>
        </w:tc>
        <w:tc>
          <w:tcPr>
            <w:tcW w:w="709" w:type="dxa"/>
          </w:tcPr>
          <w:p w14:paraId="28F2CF09"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14</w:t>
            </w:r>
          </w:p>
        </w:tc>
        <w:tc>
          <w:tcPr>
            <w:tcW w:w="850" w:type="dxa"/>
          </w:tcPr>
          <w:p w14:paraId="05FD62F7"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1,71</w:t>
            </w:r>
          </w:p>
        </w:tc>
        <w:tc>
          <w:tcPr>
            <w:tcW w:w="1276" w:type="dxa"/>
          </w:tcPr>
          <w:p w14:paraId="64CA5746"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1,95</w:t>
            </w:r>
          </w:p>
        </w:tc>
        <w:tc>
          <w:tcPr>
            <w:tcW w:w="1134" w:type="dxa"/>
          </w:tcPr>
          <w:p w14:paraId="4183057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14</w:t>
            </w:r>
          </w:p>
        </w:tc>
        <w:tc>
          <w:tcPr>
            <w:tcW w:w="1803" w:type="dxa"/>
          </w:tcPr>
          <w:p w14:paraId="5A74F1A1"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2,08</w:t>
            </w:r>
          </w:p>
        </w:tc>
      </w:tr>
      <w:tr w:rsidR="00AE662B" w:rsidRPr="00163987" w14:paraId="01AA47D0" w14:textId="77777777" w:rsidTr="00B6622E">
        <w:trPr>
          <w:jc w:val="center"/>
        </w:trPr>
        <w:tc>
          <w:tcPr>
            <w:tcW w:w="674" w:type="dxa"/>
          </w:tcPr>
          <w:p w14:paraId="223112DC"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4,0</w:t>
            </w:r>
          </w:p>
        </w:tc>
        <w:tc>
          <w:tcPr>
            <w:tcW w:w="851" w:type="dxa"/>
          </w:tcPr>
          <w:p w14:paraId="4FAD3A7E"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2,4</w:t>
            </w:r>
          </w:p>
        </w:tc>
        <w:tc>
          <w:tcPr>
            <w:tcW w:w="992" w:type="dxa"/>
          </w:tcPr>
          <w:p w14:paraId="43A9D2EF"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2,7</w:t>
            </w:r>
          </w:p>
        </w:tc>
        <w:tc>
          <w:tcPr>
            <w:tcW w:w="709" w:type="dxa"/>
          </w:tcPr>
          <w:p w14:paraId="650DE886"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4,0</w:t>
            </w:r>
          </w:p>
        </w:tc>
        <w:tc>
          <w:tcPr>
            <w:tcW w:w="850" w:type="dxa"/>
          </w:tcPr>
          <w:p w14:paraId="619E4461" w14:textId="77777777" w:rsidR="00B6622E" w:rsidRPr="00163987" w:rsidRDefault="00B6622E" w:rsidP="00163987">
            <w:pPr>
              <w:pStyle w:val="a9"/>
              <w:widowControl w:val="0"/>
              <w:spacing w:line="360" w:lineRule="auto"/>
              <w:jc w:val="center"/>
              <w:rPr>
                <w:rFonts w:ascii="Arial" w:hAnsi="Arial" w:cs="Arial"/>
                <w:vertAlign w:val="superscript"/>
                <w:lang w:val="ru-RU"/>
              </w:rPr>
            </w:pPr>
            <w:r w:rsidRPr="00163987">
              <w:rPr>
                <w:rFonts w:ascii="Arial" w:hAnsi="Arial" w:cs="Arial"/>
                <w:lang w:val="ru-RU"/>
              </w:rPr>
              <w:t>2,9</w:t>
            </w:r>
            <w:r w:rsidRPr="00163987">
              <w:rPr>
                <w:rFonts w:ascii="Arial" w:hAnsi="Arial" w:cs="Arial"/>
                <w:vertAlign w:val="superscript"/>
                <w:lang w:val="ru-RU"/>
              </w:rPr>
              <w:t>с)</w:t>
            </w:r>
          </w:p>
        </w:tc>
        <w:tc>
          <w:tcPr>
            <w:tcW w:w="709" w:type="dxa"/>
          </w:tcPr>
          <w:p w14:paraId="0FB22611"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12</w:t>
            </w:r>
          </w:p>
        </w:tc>
        <w:tc>
          <w:tcPr>
            <w:tcW w:w="850" w:type="dxa"/>
          </w:tcPr>
          <w:p w14:paraId="406B121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2,15</w:t>
            </w:r>
          </w:p>
        </w:tc>
        <w:tc>
          <w:tcPr>
            <w:tcW w:w="1276" w:type="dxa"/>
          </w:tcPr>
          <w:p w14:paraId="66A129B5"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2,45</w:t>
            </w:r>
          </w:p>
        </w:tc>
        <w:tc>
          <w:tcPr>
            <w:tcW w:w="1134" w:type="dxa"/>
          </w:tcPr>
          <w:p w14:paraId="4FC9F78B"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12</w:t>
            </w:r>
          </w:p>
        </w:tc>
        <w:tc>
          <w:tcPr>
            <w:tcW w:w="1803" w:type="dxa"/>
          </w:tcPr>
          <w:p w14:paraId="122A73D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2,70</w:t>
            </w:r>
          </w:p>
        </w:tc>
      </w:tr>
      <w:tr w:rsidR="00AE662B" w:rsidRPr="00163987" w14:paraId="3ABAD075" w14:textId="77777777" w:rsidTr="00B6622E">
        <w:trPr>
          <w:jc w:val="center"/>
        </w:trPr>
        <w:tc>
          <w:tcPr>
            <w:tcW w:w="674" w:type="dxa"/>
          </w:tcPr>
          <w:p w14:paraId="7C91A816"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6,0</w:t>
            </w:r>
          </w:p>
        </w:tc>
        <w:tc>
          <w:tcPr>
            <w:tcW w:w="851" w:type="dxa"/>
          </w:tcPr>
          <w:p w14:paraId="7AEA56AA"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2,9</w:t>
            </w:r>
          </w:p>
        </w:tc>
        <w:tc>
          <w:tcPr>
            <w:tcW w:w="992" w:type="dxa"/>
          </w:tcPr>
          <w:p w14:paraId="0B0BBB1C"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3,3</w:t>
            </w:r>
          </w:p>
        </w:tc>
        <w:tc>
          <w:tcPr>
            <w:tcW w:w="709" w:type="dxa"/>
          </w:tcPr>
          <w:p w14:paraId="5C15E4AE"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4,0</w:t>
            </w:r>
          </w:p>
        </w:tc>
        <w:tc>
          <w:tcPr>
            <w:tcW w:w="850" w:type="dxa"/>
          </w:tcPr>
          <w:p w14:paraId="4EF2DA4D" w14:textId="77777777" w:rsidR="00B6622E" w:rsidRPr="00163987" w:rsidRDefault="00B6622E" w:rsidP="00163987">
            <w:pPr>
              <w:pStyle w:val="a9"/>
              <w:widowControl w:val="0"/>
              <w:spacing w:line="360" w:lineRule="auto"/>
              <w:jc w:val="center"/>
              <w:rPr>
                <w:rFonts w:ascii="Arial" w:hAnsi="Arial" w:cs="Arial"/>
                <w:vertAlign w:val="superscript"/>
                <w:lang w:val="ru-RU"/>
              </w:rPr>
            </w:pPr>
            <w:r w:rsidRPr="00163987">
              <w:rPr>
                <w:rFonts w:ascii="Arial" w:hAnsi="Arial" w:cs="Arial"/>
                <w:lang w:val="ru-RU"/>
              </w:rPr>
              <w:t>2,9</w:t>
            </w:r>
            <w:r w:rsidRPr="00163987">
              <w:rPr>
                <w:rFonts w:ascii="Arial" w:hAnsi="Arial" w:cs="Arial"/>
                <w:vertAlign w:val="superscript"/>
                <w:lang w:val="ru-RU"/>
              </w:rPr>
              <w:t>c)</w:t>
            </w:r>
          </w:p>
        </w:tc>
        <w:tc>
          <w:tcPr>
            <w:tcW w:w="709" w:type="dxa"/>
          </w:tcPr>
          <w:p w14:paraId="55AD95D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10</w:t>
            </w:r>
          </w:p>
        </w:tc>
        <w:tc>
          <w:tcPr>
            <w:tcW w:w="850" w:type="dxa"/>
          </w:tcPr>
          <w:p w14:paraId="7F591E3B"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2,72</w:t>
            </w:r>
          </w:p>
        </w:tc>
        <w:tc>
          <w:tcPr>
            <w:tcW w:w="1276" w:type="dxa"/>
          </w:tcPr>
          <w:p w14:paraId="18E9BD3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3,09</w:t>
            </w:r>
          </w:p>
        </w:tc>
        <w:tc>
          <w:tcPr>
            <w:tcW w:w="1134" w:type="dxa"/>
          </w:tcPr>
          <w:p w14:paraId="5A0BA8BC"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1803" w:type="dxa"/>
          </w:tcPr>
          <w:p w14:paraId="0C552D62"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r>
      <w:tr w:rsidR="00AE662B" w:rsidRPr="00163987" w14:paraId="15FEA49E" w14:textId="77777777" w:rsidTr="00B6622E">
        <w:trPr>
          <w:jc w:val="center"/>
        </w:trPr>
        <w:tc>
          <w:tcPr>
            <w:tcW w:w="674" w:type="dxa"/>
          </w:tcPr>
          <w:p w14:paraId="2BDBF9C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10,0</w:t>
            </w:r>
          </w:p>
        </w:tc>
        <w:tc>
          <w:tcPr>
            <w:tcW w:w="851" w:type="dxa"/>
          </w:tcPr>
          <w:p w14:paraId="31097ED7"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3,7</w:t>
            </w:r>
          </w:p>
        </w:tc>
        <w:tc>
          <w:tcPr>
            <w:tcW w:w="992" w:type="dxa"/>
          </w:tcPr>
          <w:p w14:paraId="5453BF2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4,2</w:t>
            </w:r>
          </w:p>
        </w:tc>
        <w:tc>
          <w:tcPr>
            <w:tcW w:w="709" w:type="dxa"/>
          </w:tcPr>
          <w:p w14:paraId="2BD8BB65"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6,0</w:t>
            </w:r>
          </w:p>
        </w:tc>
        <w:tc>
          <w:tcPr>
            <w:tcW w:w="850" w:type="dxa"/>
          </w:tcPr>
          <w:p w14:paraId="3499DA1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3,9</w:t>
            </w:r>
          </w:p>
        </w:tc>
        <w:tc>
          <w:tcPr>
            <w:tcW w:w="709" w:type="dxa"/>
          </w:tcPr>
          <w:p w14:paraId="0D4FD037"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8</w:t>
            </w:r>
          </w:p>
        </w:tc>
        <w:tc>
          <w:tcPr>
            <w:tcW w:w="850" w:type="dxa"/>
          </w:tcPr>
          <w:p w14:paraId="49F38221"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3,43</w:t>
            </w:r>
          </w:p>
        </w:tc>
        <w:tc>
          <w:tcPr>
            <w:tcW w:w="1276" w:type="dxa"/>
          </w:tcPr>
          <w:p w14:paraId="1DD4160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3,89</w:t>
            </w:r>
          </w:p>
        </w:tc>
        <w:tc>
          <w:tcPr>
            <w:tcW w:w="1134" w:type="dxa"/>
          </w:tcPr>
          <w:p w14:paraId="6C5D4BC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10</w:t>
            </w:r>
          </w:p>
        </w:tc>
        <w:tc>
          <w:tcPr>
            <w:tcW w:w="1803" w:type="dxa"/>
          </w:tcPr>
          <w:p w14:paraId="522FFCB6"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3,36</w:t>
            </w:r>
          </w:p>
        </w:tc>
      </w:tr>
      <w:tr w:rsidR="00AE662B" w:rsidRPr="00163987" w14:paraId="71C1CB53" w14:textId="77777777" w:rsidTr="00B6622E">
        <w:trPr>
          <w:jc w:val="center"/>
        </w:trPr>
        <w:tc>
          <w:tcPr>
            <w:tcW w:w="674" w:type="dxa"/>
          </w:tcPr>
          <w:p w14:paraId="64FDF459"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16,0</w:t>
            </w:r>
          </w:p>
        </w:tc>
        <w:tc>
          <w:tcPr>
            <w:tcW w:w="851" w:type="dxa"/>
          </w:tcPr>
          <w:p w14:paraId="7D93E7F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4,6</w:t>
            </w:r>
          </w:p>
        </w:tc>
        <w:tc>
          <w:tcPr>
            <w:tcW w:w="992" w:type="dxa"/>
          </w:tcPr>
          <w:p w14:paraId="2E364B8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5,3</w:t>
            </w:r>
          </w:p>
        </w:tc>
        <w:tc>
          <w:tcPr>
            <w:tcW w:w="709" w:type="dxa"/>
          </w:tcPr>
          <w:p w14:paraId="73FBD2B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10,0</w:t>
            </w:r>
          </w:p>
        </w:tc>
        <w:tc>
          <w:tcPr>
            <w:tcW w:w="850" w:type="dxa"/>
          </w:tcPr>
          <w:p w14:paraId="1ECF35BC"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5,1</w:t>
            </w:r>
          </w:p>
        </w:tc>
        <w:tc>
          <w:tcPr>
            <w:tcW w:w="709" w:type="dxa"/>
          </w:tcPr>
          <w:p w14:paraId="0E4D27F8"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6</w:t>
            </w:r>
          </w:p>
        </w:tc>
        <w:tc>
          <w:tcPr>
            <w:tcW w:w="850" w:type="dxa"/>
          </w:tcPr>
          <w:p w14:paraId="4103113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4,32</w:t>
            </w:r>
          </w:p>
        </w:tc>
        <w:tc>
          <w:tcPr>
            <w:tcW w:w="1276" w:type="dxa"/>
          </w:tcPr>
          <w:p w14:paraId="2DB72BD7"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4,91</w:t>
            </w:r>
          </w:p>
        </w:tc>
        <w:tc>
          <w:tcPr>
            <w:tcW w:w="1134" w:type="dxa"/>
          </w:tcPr>
          <w:p w14:paraId="6719A2EE"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8</w:t>
            </w:r>
          </w:p>
        </w:tc>
        <w:tc>
          <w:tcPr>
            <w:tcW w:w="1803" w:type="dxa"/>
          </w:tcPr>
          <w:p w14:paraId="5D8C7DC5"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4,32</w:t>
            </w:r>
          </w:p>
        </w:tc>
      </w:tr>
      <w:tr w:rsidR="00AE662B" w:rsidRPr="00163987" w14:paraId="1DB17EB7" w14:textId="77777777" w:rsidTr="00B6622E">
        <w:trPr>
          <w:jc w:val="center"/>
        </w:trPr>
        <w:tc>
          <w:tcPr>
            <w:tcW w:w="674" w:type="dxa"/>
          </w:tcPr>
          <w:p w14:paraId="32A22A69"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25,0</w:t>
            </w:r>
          </w:p>
        </w:tc>
        <w:tc>
          <w:tcPr>
            <w:tcW w:w="851" w:type="dxa"/>
          </w:tcPr>
          <w:p w14:paraId="1241D058"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992" w:type="dxa"/>
          </w:tcPr>
          <w:p w14:paraId="01E27D6A"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6,6</w:t>
            </w:r>
          </w:p>
        </w:tc>
        <w:tc>
          <w:tcPr>
            <w:tcW w:w="709" w:type="dxa"/>
          </w:tcPr>
          <w:p w14:paraId="68F1FCE2"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16,0</w:t>
            </w:r>
          </w:p>
        </w:tc>
        <w:tc>
          <w:tcPr>
            <w:tcW w:w="850" w:type="dxa"/>
          </w:tcPr>
          <w:p w14:paraId="267F5ED8"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6,3</w:t>
            </w:r>
          </w:p>
        </w:tc>
        <w:tc>
          <w:tcPr>
            <w:tcW w:w="709" w:type="dxa"/>
          </w:tcPr>
          <w:p w14:paraId="7F664ECB"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4</w:t>
            </w:r>
          </w:p>
        </w:tc>
        <w:tc>
          <w:tcPr>
            <w:tcW w:w="850" w:type="dxa"/>
          </w:tcPr>
          <w:p w14:paraId="12E9C925"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5,45</w:t>
            </w:r>
          </w:p>
        </w:tc>
        <w:tc>
          <w:tcPr>
            <w:tcW w:w="1276" w:type="dxa"/>
          </w:tcPr>
          <w:p w14:paraId="2DD64C9C"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6,18</w:t>
            </w:r>
          </w:p>
        </w:tc>
        <w:tc>
          <w:tcPr>
            <w:tcW w:w="1134" w:type="dxa"/>
          </w:tcPr>
          <w:p w14:paraId="1145D10B"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6</w:t>
            </w:r>
          </w:p>
        </w:tc>
        <w:tc>
          <w:tcPr>
            <w:tcW w:w="1803" w:type="dxa"/>
          </w:tcPr>
          <w:p w14:paraId="3E715AB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5,73</w:t>
            </w:r>
          </w:p>
        </w:tc>
      </w:tr>
      <w:tr w:rsidR="00AE662B" w:rsidRPr="00163987" w14:paraId="746C6346" w14:textId="77777777" w:rsidTr="00B6622E">
        <w:trPr>
          <w:jc w:val="center"/>
        </w:trPr>
        <w:tc>
          <w:tcPr>
            <w:tcW w:w="674" w:type="dxa"/>
          </w:tcPr>
          <w:p w14:paraId="3D56E55B"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35,0</w:t>
            </w:r>
          </w:p>
        </w:tc>
        <w:tc>
          <w:tcPr>
            <w:tcW w:w="851" w:type="dxa"/>
          </w:tcPr>
          <w:p w14:paraId="49A9BAB6"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992" w:type="dxa"/>
          </w:tcPr>
          <w:p w14:paraId="0F6CAC1D"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7,9</w:t>
            </w:r>
          </w:p>
        </w:tc>
        <w:tc>
          <w:tcPr>
            <w:tcW w:w="709" w:type="dxa"/>
          </w:tcPr>
          <w:p w14:paraId="57139FC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25,0</w:t>
            </w:r>
          </w:p>
        </w:tc>
        <w:tc>
          <w:tcPr>
            <w:tcW w:w="850" w:type="dxa"/>
          </w:tcPr>
          <w:p w14:paraId="26E4E3C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7,8</w:t>
            </w:r>
          </w:p>
        </w:tc>
        <w:tc>
          <w:tcPr>
            <w:tcW w:w="709" w:type="dxa"/>
          </w:tcPr>
          <w:p w14:paraId="3602AD92"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2</w:t>
            </w:r>
          </w:p>
        </w:tc>
        <w:tc>
          <w:tcPr>
            <w:tcW w:w="850" w:type="dxa"/>
          </w:tcPr>
          <w:p w14:paraId="1FC98BF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6,87</w:t>
            </w:r>
          </w:p>
        </w:tc>
        <w:tc>
          <w:tcPr>
            <w:tcW w:w="1276" w:type="dxa"/>
          </w:tcPr>
          <w:p w14:paraId="120A3E1F"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7,78</w:t>
            </w:r>
          </w:p>
        </w:tc>
        <w:tc>
          <w:tcPr>
            <w:tcW w:w="1134" w:type="dxa"/>
          </w:tcPr>
          <w:p w14:paraId="2DFDED2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4</w:t>
            </w:r>
          </w:p>
        </w:tc>
        <w:tc>
          <w:tcPr>
            <w:tcW w:w="1803" w:type="dxa"/>
          </w:tcPr>
          <w:p w14:paraId="017EB181"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7,25</w:t>
            </w:r>
          </w:p>
        </w:tc>
      </w:tr>
      <w:tr w:rsidR="00AE662B" w:rsidRPr="00163987" w14:paraId="3C32A9F3" w14:textId="77777777" w:rsidTr="00B6622E">
        <w:trPr>
          <w:jc w:val="center"/>
        </w:trPr>
        <w:tc>
          <w:tcPr>
            <w:tcW w:w="674" w:type="dxa"/>
          </w:tcPr>
          <w:p w14:paraId="7D296438"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851" w:type="dxa"/>
          </w:tcPr>
          <w:p w14:paraId="37F6C46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992" w:type="dxa"/>
          </w:tcPr>
          <w:p w14:paraId="10D8D02D"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709" w:type="dxa"/>
          </w:tcPr>
          <w:p w14:paraId="68B7096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850" w:type="dxa"/>
          </w:tcPr>
          <w:p w14:paraId="50F0204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709" w:type="dxa"/>
          </w:tcPr>
          <w:p w14:paraId="2712898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w:t>
            </w:r>
          </w:p>
        </w:tc>
        <w:tc>
          <w:tcPr>
            <w:tcW w:w="850" w:type="dxa"/>
          </w:tcPr>
          <w:p w14:paraId="0D31C13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7,72</w:t>
            </w:r>
          </w:p>
        </w:tc>
        <w:tc>
          <w:tcPr>
            <w:tcW w:w="1276" w:type="dxa"/>
          </w:tcPr>
          <w:p w14:paraId="48CDA93A"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8,85</w:t>
            </w:r>
          </w:p>
        </w:tc>
        <w:tc>
          <w:tcPr>
            <w:tcW w:w="1134" w:type="dxa"/>
          </w:tcPr>
          <w:p w14:paraId="14E1FEE6"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1803" w:type="dxa"/>
          </w:tcPr>
          <w:p w14:paraId="3CFC757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r>
      <w:tr w:rsidR="00AE662B" w:rsidRPr="00163987" w14:paraId="2813CBD7" w14:textId="77777777" w:rsidTr="00B6622E">
        <w:trPr>
          <w:jc w:val="center"/>
        </w:trPr>
        <w:tc>
          <w:tcPr>
            <w:tcW w:w="674" w:type="dxa"/>
          </w:tcPr>
          <w:p w14:paraId="7EAE9BB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50,0</w:t>
            </w:r>
          </w:p>
        </w:tc>
        <w:tc>
          <w:tcPr>
            <w:tcW w:w="851" w:type="dxa"/>
          </w:tcPr>
          <w:p w14:paraId="0B982CB9"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992" w:type="dxa"/>
          </w:tcPr>
          <w:p w14:paraId="67F8711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9,1</w:t>
            </w:r>
          </w:p>
        </w:tc>
        <w:tc>
          <w:tcPr>
            <w:tcW w:w="709" w:type="dxa"/>
          </w:tcPr>
          <w:p w14:paraId="4116C4C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35,0</w:t>
            </w:r>
          </w:p>
        </w:tc>
        <w:tc>
          <w:tcPr>
            <w:tcW w:w="850" w:type="dxa"/>
          </w:tcPr>
          <w:p w14:paraId="21874508"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9,2</w:t>
            </w:r>
          </w:p>
        </w:tc>
        <w:tc>
          <w:tcPr>
            <w:tcW w:w="709" w:type="dxa"/>
          </w:tcPr>
          <w:p w14:paraId="5D7015BA"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0</w:t>
            </w:r>
          </w:p>
        </w:tc>
        <w:tc>
          <w:tcPr>
            <w:tcW w:w="850" w:type="dxa"/>
          </w:tcPr>
          <w:p w14:paraId="2FFE67E6"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8,51</w:t>
            </w:r>
          </w:p>
        </w:tc>
        <w:tc>
          <w:tcPr>
            <w:tcW w:w="1276" w:type="dxa"/>
          </w:tcPr>
          <w:p w14:paraId="4DE4A88A"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9,64</w:t>
            </w:r>
          </w:p>
        </w:tc>
        <w:tc>
          <w:tcPr>
            <w:tcW w:w="1134" w:type="dxa"/>
          </w:tcPr>
          <w:p w14:paraId="582282A2"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1803" w:type="dxa"/>
          </w:tcPr>
          <w:p w14:paraId="3EFA6C26"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12,08</w:t>
            </w:r>
          </w:p>
        </w:tc>
      </w:tr>
      <w:tr w:rsidR="00AE662B" w:rsidRPr="00163987" w14:paraId="6421C52E" w14:textId="77777777" w:rsidTr="00B6622E">
        <w:trPr>
          <w:jc w:val="center"/>
        </w:trPr>
        <w:tc>
          <w:tcPr>
            <w:tcW w:w="674" w:type="dxa"/>
          </w:tcPr>
          <w:p w14:paraId="1A7FCF60"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70,0</w:t>
            </w:r>
          </w:p>
        </w:tc>
        <w:tc>
          <w:tcPr>
            <w:tcW w:w="851" w:type="dxa"/>
          </w:tcPr>
          <w:p w14:paraId="3443484E"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992" w:type="dxa"/>
          </w:tcPr>
          <w:p w14:paraId="1439952E"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12,0</w:t>
            </w:r>
          </w:p>
        </w:tc>
        <w:tc>
          <w:tcPr>
            <w:tcW w:w="709" w:type="dxa"/>
          </w:tcPr>
          <w:p w14:paraId="001CCC13"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50,0</w:t>
            </w:r>
          </w:p>
        </w:tc>
        <w:tc>
          <w:tcPr>
            <w:tcW w:w="850" w:type="dxa"/>
          </w:tcPr>
          <w:p w14:paraId="6BCD978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12,0</w:t>
            </w:r>
          </w:p>
        </w:tc>
        <w:tc>
          <w:tcPr>
            <w:tcW w:w="709" w:type="dxa"/>
          </w:tcPr>
          <w:p w14:paraId="493AA002"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00</w:t>
            </w:r>
          </w:p>
        </w:tc>
        <w:tc>
          <w:tcPr>
            <w:tcW w:w="850" w:type="dxa"/>
          </w:tcPr>
          <w:p w14:paraId="69195B18"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9,266</w:t>
            </w:r>
          </w:p>
        </w:tc>
        <w:tc>
          <w:tcPr>
            <w:tcW w:w="1276" w:type="dxa"/>
          </w:tcPr>
          <w:p w14:paraId="0CC896EA"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10,64</w:t>
            </w:r>
          </w:p>
        </w:tc>
        <w:tc>
          <w:tcPr>
            <w:tcW w:w="1134" w:type="dxa"/>
          </w:tcPr>
          <w:p w14:paraId="065257C4"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c>
          <w:tcPr>
            <w:tcW w:w="1803" w:type="dxa"/>
          </w:tcPr>
          <w:p w14:paraId="1FFDBBFE" w14:textId="77777777" w:rsidR="00B6622E" w:rsidRPr="00163987" w:rsidRDefault="00B6622E" w:rsidP="00163987">
            <w:pPr>
              <w:pStyle w:val="a9"/>
              <w:widowControl w:val="0"/>
              <w:spacing w:line="360" w:lineRule="auto"/>
              <w:jc w:val="center"/>
              <w:rPr>
                <w:rFonts w:ascii="Arial" w:hAnsi="Arial" w:cs="Arial"/>
                <w:lang w:val="ru-RU"/>
              </w:rPr>
            </w:pPr>
            <w:r w:rsidRPr="00163987">
              <w:rPr>
                <w:rFonts w:ascii="Arial" w:hAnsi="Arial" w:cs="Arial"/>
                <w:lang w:val="ru-RU"/>
              </w:rPr>
              <w:t>–</w:t>
            </w:r>
          </w:p>
        </w:tc>
      </w:tr>
      <w:tr w:rsidR="00AE662B" w:rsidRPr="000876EF" w14:paraId="7B567331" w14:textId="77777777" w:rsidTr="00A762C0">
        <w:trPr>
          <w:jc w:val="center"/>
        </w:trPr>
        <w:tc>
          <w:tcPr>
            <w:tcW w:w="9848" w:type="dxa"/>
            <w:gridSpan w:val="10"/>
            <w:tcBorders>
              <w:bottom w:val="nil"/>
            </w:tcBorders>
          </w:tcPr>
          <w:p w14:paraId="1E10CB4F" w14:textId="77777777" w:rsidR="00B6622E" w:rsidRPr="00163987" w:rsidRDefault="00B6622E" w:rsidP="00163987">
            <w:pPr>
              <w:pStyle w:val="a9"/>
              <w:widowControl w:val="0"/>
              <w:tabs>
                <w:tab w:val="right" w:pos="9632"/>
              </w:tabs>
              <w:spacing w:line="360" w:lineRule="auto"/>
              <w:ind w:firstLine="284"/>
              <w:jc w:val="both"/>
              <w:rPr>
                <w:rFonts w:ascii="Arial" w:hAnsi="Arial" w:cs="Arial"/>
                <w:lang w:val="ru-RU"/>
              </w:rPr>
            </w:pPr>
            <w:r w:rsidRPr="00163987">
              <w:rPr>
                <w:rFonts w:ascii="Arial" w:hAnsi="Arial" w:cs="Arial"/>
                <w:vertAlign w:val="superscript"/>
                <w:lang w:val="ru-RU"/>
              </w:rPr>
              <w:t>а)</w:t>
            </w:r>
            <w:r w:rsidRPr="00163987">
              <w:rPr>
                <w:rFonts w:ascii="Arial" w:hAnsi="Arial" w:cs="Arial"/>
                <w:lang w:val="ru-RU"/>
              </w:rPr>
              <w:t xml:space="preserve"> Допуск номинального диаметра + 5 %.</w:t>
            </w:r>
          </w:p>
          <w:p w14:paraId="05545218" w14:textId="77777777" w:rsidR="00B6622E" w:rsidRPr="00163987" w:rsidRDefault="00B6622E" w:rsidP="00163987">
            <w:pPr>
              <w:pStyle w:val="a9"/>
              <w:widowControl w:val="0"/>
              <w:tabs>
                <w:tab w:val="right" w:pos="9632"/>
              </w:tabs>
              <w:spacing w:line="360" w:lineRule="auto"/>
              <w:ind w:firstLine="284"/>
              <w:jc w:val="both"/>
              <w:rPr>
                <w:rFonts w:ascii="Arial" w:hAnsi="Arial" w:cs="Arial"/>
                <w:lang w:val="ru-RU"/>
              </w:rPr>
            </w:pPr>
            <w:r w:rsidRPr="00163987">
              <w:rPr>
                <w:rFonts w:ascii="Arial" w:hAnsi="Arial" w:cs="Arial"/>
                <w:vertAlign w:val="superscript"/>
                <w:lang w:val="ru-RU"/>
              </w:rPr>
              <w:t>b)</w:t>
            </w:r>
            <w:r w:rsidRPr="00163987">
              <w:rPr>
                <w:rFonts w:ascii="Arial" w:hAnsi="Arial" w:cs="Arial"/>
                <w:lang w:val="ru-RU"/>
              </w:rPr>
              <w:t xml:space="preserve"> Допуск наибольшего диаметра + 5 % для любого из трех классов I, К и М.</w:t>
            </w:r>
          </w:p>
          <w:p w14:paraId="0EDE25A2" w14:textId="77777777" w:rsidR="00B6622E" w:rsidRPr="00163987" w:rsidRDefault="00B6622E" w:rsidP="00163987">
            <w:pPr>
              <w:pStyle w:val="a9"/>
              <w:widowControl w:val="0"/>
              <w:tabs>
                <w:tab w:val="right" w:pos="9632"/>
              </w:tabs>
              <w:spacing w:line="360" w:lineRule="auto"/>
              <w:ind w:firstLine="284"/>
              <w:jc w:val="both"/>
              <w:rPr>
                <w:rFonts w:ascii="Arial" w:hAnsi="Arial" w:cs="Arial"/>
                <w:lang w:val="ru-RU"/>
              </w:rPr>
            </w:pPr>
            <w:r w:rsidRPr="00163987">
              <w:rPr>
                <w:rFonts w:ascii="Arial" w:hAnsi="Arial" w:cs="Arial"/>
                <w:vertAlign w:val="superscript"/>
                <w:lang w:val="ru-RU"/>
              </w:rPr>
              <w:t>с)</w:t>
            </w:r>
            <w:r w:rsidRPr="00163987">
              <w:rPr>
                <w:rFonts w:ascii="Arial" w:hAnsi="Arial" w:cs="Arial"/>
                <w:lang w:val="ru-RU"/>
              </w:rPr>
              <w:t xml:space="preserve"> Размеры только для гибких проводников класса 5 согласно IEC 60228.</w:t>
            </w:r>
          </w:p>
        </w:tc>
      </w:tr>
      <w:tr w:rsidR="00AE662B" w:rsidRPr="000876EF" w14:paraId="6A299204" w14:textId="77777777" w:rsidTr="00A762C0">
        <w:trPr>
          <w:jc w:val="center"/>
        </w:trPr>
        <w:tc>
          <w:tcPr>
            <w:tcW w:w="9848" w:type="dxa"/>
            <w:gridSpan w:val="10"/>
            <w:tcBorders>
              <w:top w:val="nil"/>
            </w:tcBorders>
          </w:tcPr>
          <w:p w14:paraId="28A8AE0B" w14:textId="27BAD699" w:rsidR="00E67CCD" w:rsidRPr="00163987" w:rsidRDefault="00E67CCD" w:rsidP="00163987">
            <w:pPr>
              <w:pStyle w:val="a9"/>
              <w:widowControl w:val="0"/>
              <w:tabs>
                <w:tab w:val="right" w:pos="9632"/>
              </w:tabs>
              <w:spacing w:line="360" w:lineRule="auto"/>
              <w:ind w:right="72" w:firstLine="284"/>
              <w:jc w:val="both"/>
              <w:rPr>
                <w:rFonts w:ascii="Arial" w:hAnsi="Arial" w:cs="Arial"/>
                <w:vertAlign w:val="superscript"/>
                <w:lang w:val="ru-RU"/>
              </w:rPr>
            </w:pPr>
            <w:r w:rsidRPr="00163987">
              <w:rPr>
                <w:rFonts w:ascii="Arial" w:hAnsi="Arial" w:cs="Arial"/>
                <w:spacing w:val="40"/>
                <w:lang w:val="ru-RU"/>
              </w:rPr>
              <w:t>Примечание</w:t>
            </w:r>
            <w:r w:rsidRPr="00163987">
              <w:rPr>
                <w:rFonts w:ascii="Arial" w:hAnsi="Arial" w:cs="Arial"/>
                <w:lang w:val="ru-RU"/>
              </w:rPr>
              <w:t xml:space="preserve"> – Наибольшие диаметры жестких и гибких проводников приведены по IEC 60228, а для проводников в системе AWG – по ASTM В172-17.</w:t>
            </w:r>
          </w:p>
        </w:tc>
      </w:tr>
    </w:tbl>
    <w:p w14:paraId="3E8E199C" w14:textId="77777777" w:rsidR="00B6622E" w:rsidRPr="00163987" w:rsidRDefault="00B6622E" w:rsidP="00163987">
      <w:pPr>
        <w:widowControl w:val="0"/>
        <w:spacing w:line="360" w:lineRule="auto"/>
        <w:ind w:firstLine="567"/>
        <w:jc w:val="both"/>
        <w:rPr>
          <w:rFonts w:ascii="Arial" w:hAnsi="Arial" w:cs="Arial"/>
          <w:sz w:val="22"/>
          <w:szCs w:val="22"/>
          <w:lang w:val="ru-RU"/>
        </w:rPr>
      </w:pPr>
    </w:p>
    <w:p w14:paraId="6C79446B" w14:textId="77777777" w:rsidR="00B6622E" w:rsidRPr="00163987" w:rsidRDefault="00B6622E" w:rsidP="00163987">
      <w:pPr>
        <w:widowControl w:val="0"/>
        <w:spacing w:line="360" w:lineRule="auto"/>
        <w:ind w:firstLine="567"/>
        <w:jc w:val="both"/>
        <w:rPr>
          <w:rFonts w:ascii="Arial" w:hAnsi="Arial" w:cs="Arial"/>
          <w:b/>
          <w:sz w:val="22"/>
          <w:szCs w:val="22"/>
          <w:lang w:val="ru-RU"/>
        </w:rPr>
      </w:pPr>
      <w:r w:rsidRPr="00163987">
        <w:rPr>
          <w:rFonts w:ascii="Arial" w:hAnsi="Arial" w:cs="Arial"/>
          <w:b/>
          <w:sz w:val="22"/>
          <w:szCs w:val="22"/>
          <w:lang w:val="ru-RU"/>
        </w:rPr>
        <w:t>L.9.1 Условия испытаний</w:t>
      </w:r>
    </w:p>
    <w:p w14:paraId="0342B968" w14:textId="77777777" w:rsidR="00B6622E" w:rsidRPr="00163987" w:rsidRDefault="00B6622E"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По 9.1, кроме того, что параметры присоединяемых алюминиевых проводников должны соответствовать таблице L.5.</w:t>
      </w:r>
    </w:p>
    <w:p w14:paraId="31CF7A10" w14:textId="3746D2FE" w:rsidR="001F3BB8" w:rsidRPr="00163987" w:rsidRDefault="001F3BB8" w:rsidP="00163987">
      <w:pPr>
        <w:rPr>
          <w:rFonts w:ascii="Arial" w:hAnsi="Arial" w:cs="Arial"/>
          <w:sz w:val="22"/>
          <w:szCs w:val="22"/>
          <w:lang w:val="ru-RU"/>
        </w:rPr>
      </w:pPr>
      <w:r w:rsidRPr="00163987">
        <w:rPr>
          <w:rFonts w:ascii="Arial" w:hAnsi="Arial" w:cs="Arial"/>
          <w:sz w:val="22"/>
          <w:szCs w:val="22"/>
          <w:lang w:val="ru-RU"/>
        </w:rPr>
        <w:br w:type="page"/>
      </w:r>
    </w:p>
    <w:p w14:paraId="7F8A82E4" w14:textId="77777777" w:rsidR="00B6622E" w:rsidRPr="00163987" w:rsidRDefault="00B6622E" w:rsidP="00163987">
      <w:pPr>
        <w:widowControl w:val="0"/>
        <w:spacing w:line="360" w:lineRule="auto"/>
        <w:jc w:val="both"/>
        <w:rPr>
          <w:rFonts w:ascii="Arial" w:hAnsi="Arial" w:cs="Arial"/>
          <w:sz w:val="20"/>
          <w:szCs w:val="22"/>
          <w:lang w:val="ru-RU"/>
        </w:rPr>
      </w:pPr>
      <w:r w:rsidRPr="00163987">
        <w:rPr>
          <w:rFonts w:ascii="Arial" w:hAnsi="Arial" w:cs="Arial"/>
          <w:spacing w:val="40"/>
          <w:sz w:val="20"/>
          <w:szCs w:val="22"/>
          <w:lang w:val="ru-RU"/>
        </w:rPr>
        <w:lastRenderedPageBreak/>
        <w:t>Таблица</w:t>
      </w:r>
      <w:r w:rsidRPr="00163987">
        <w:rPr>
          <w:rFonts w:ascii="Arial" w:hAnsi="Arial" w:cs="Arial"/>
          <w:sz w:val="20"/>
          <w:szCs w:val="22"/>
          <w:lang w:val="ru-RU"/>
        </w:rPr>
        <w:t xml:space="preserve"> L.5 – Поперечные сечения алюминиевых проводников соответственно номинальным токам</w:t>
      </w:r>
    </w:p>
    <w:tbl>
      <w:tblPr>
        <w:tblW w:w="0" w:type="auto"/>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017"/>
        <w:gridCol w:w="4765"/>
      </w:tblGrid>
      <w:tr w:rsidR="00AE662B" w:rsidRPr="00163987" w14:paraId="2B08D06D" w14:textId="77777777" w:rsidTr="00B6622E">
        <w:tc>
          <w:tcPr>
            <w:tcW w:w="5017" w:type="dxa"/>
            <w:tcBorders>
              <w:bottom w:val="double" w:sz="4" w:space="0" w:color="auto"/>
            </w:tcBorders>
            <w:vAlign w:val="center"/>
          </w:tcPr>
          <w:p w14:paraId="7FCC55D1"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Сечения проводников (</w:t>
            </w:r>
            <w:r w:rsidRPr="00163987">
              <w:rPr>
                <w:rFonts w:ascii="Arial" w:hAnsi="Arial"/>
                <w:i/>
                <w:iCs/>
                <w:szCs w:val="24"/>
                <w:lang w:val="ru-RU"/>
              </w:rPr>
              <w:t>S</w:t>
            </w:r>
            <w:r w:rsidRPr="00163987">
              <w:rPr>
                <w:rFonts w:ascii="Arial" w:hAnsi="Arial"/>
                <w:szCs w:val="24"/>
                <w:lang w:val="ru-RU"/>
              </w:rPr>
              <w:t>), мм</w:t>
            </w:r>
            <w:r w:rsidRPr="00163987">
              <w:rPr>
                <w:rFonts w:ascii="Arial" w:hAnsi="Arial"/>
                <w:szCs w:val="24"/>
                <w:vertAlign w:val="superscript"/>
                <w:lang w:val="ru-RU"/>
              </w:rPr>
              <w:t>2</w:t>
            </w:r>
          </w:p>
        </w:tc>
        <w:tc>
          <w:tcPr>
            <w:tcW w:w="4765" w:type="dxa"/>
            <w:tcBorders>
              <w:bottom w:val="double" w:sz="4" w:space="0" w:color="auto"/>
            </w:tcBorders>
            <w:vAlign w:val="center"/>
          </w:tcPr>
          <w:p w14:paraId="5D052FD4"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Номинальные токи (</w:t>
            </w:r>
            <w:proofErr w:type="spellStart"/>
            <w:r w:rsidRPr="00163987">
              <w:rPr>
                <w:rFonts w:ascii="Arial" w:hAnsi="Arial"/>
                <w:i/>
                <w:iCs/>
                <w:szCs w:val="24"/>
                <w:lang w:val="ru-RU"/>
              </w:rPr>
              <w:t>I</w:t>
            </w:r>
            <w:r w:rsidRPr="00163987">
              <w:rPr>
                <w:rFonts w:ascii="Arial" w:hAnsi="Arial"/>
                <w:szCs w:val="24"/>
                <w:vertAlign w:val="subscript"/>
                <w:lang w:val="ru-RU"/>
              </w:rPr>
              <w:t>n</w:t>
            </w:r>
            <w:proofErr w:type="spellEnd"/>
            <w:r w:rsidRPr="00163987">
              <w:rPr>
                <w:rFonts w:ascii="Arial" w:hAnsi="Arial"/>
                <w:szCs w:val="24"/>
                <w:lang w:val="ru-RU"/>
              </w:rPr>
              <w:t>), А</w:t>
            </w:r>
          </w:p>
        </w:tc>
      </w:tr>
      <w:tr w:rsidR="00AE662B" w:rsidRPr="00163987" w14:paraId="023D52C5" w14:textId="77777777" w:rsidTr="00B6622E">
        <w:tc>
          <w:tcPr>
            <w:tcW w:w="5017" w:type="dxa"/>
            <w:tcBorders>
              <w:top w:val="double" w:sz="4" w:space="0" w:color="auto"/>
            </w:tcBorders>
            <w:vAlign w:val="center"/>
          </w:tcPr>
          <w:p w14:paraId="0C30BB78"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1,5</w:t>
            </w:r>
          </w:p>
          <w:p w14:paraId="4494A437"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2,5</w:t>
            </w:r>
          </w:p>
          <w:p w14:paraId="156C9F9C"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4,0</w:t>
            </w:r>
          </w:p>
          <w:p w14:paraId="0333DE0C"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6,0</w:t>
            </w:r>
          </w:p>
          <w:p w14:paraId="77DA1293"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10,0</w:t>
            </w:r>
          </w:p>
          <w:p w14:paraId="040795A8"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16,0</w:t>
            </w:r>
          </w:p>
          <w:p w14:paraId="32050900"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25,0</w:t>
            </w:r>
          </w:p>
          <w:p w14:paraId="06371CF8"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35,0</w:t>
            </w:r>
          </w:p>
          <w:p w14:paraId="0B5F1304"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50,0</w:t>
            </w:r>
          </w:p>
          <w:p w14:paraId="5969276A"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70,0</w:t>
            </w:r>
          </w:p>
        </w:tc>
        <w:tc>
          <w:tcPr>
            <w:tcW w:w="4765" w:type="dxa"/>
            <w:tcBorders>
              <w:top w:val="double" w:sz="4" w:space="0" w:color="auto"/>
            </w:tcBorders>
            <w:vAlign w:val="center"/>
          </w:tcPr>
          <w:p w14:paraId="3219F8BB"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 xml:space="preserve">До   6   </w:t>
            </w:r>
            <w:proofErr w:type="spellStart"/>
            <w:r w:rsidRPr="00163987">
              <w:rPr>
                <w:rFonts w:ascii="Arial" w:hAnsi="Arial"/>
                <w:szCs w:val="24"/>
                <w:lang w:val="ru-RU"/>
              </w:rPr>
              <w:t>включ</w:t>
            </w:r>
            <w:proofErr w:type="spellEnd"/>
            <w:r w:rsidRPr="00163987">
              <w:rPr>
                <w:rFonts w:ascii="Arial" w:hAnsi="Arial"/>
                <w:szCs w:val="24"/>
                <w:lang w:val="ru-RU"/>
              </w:rPr>
              <w:t>.</w:t>
            </w:r>
          </w:p>
          <w:p w14:paraId="2967F501"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 xml:space="preserve">Св.  6   до  13   </w:t>
            </w:r>
            <w:proofErr w:type="spellStart"/>
            <w:r w:rsidRPr="00163987">
              <w:rPr>
                <w:rFonts w:ascii="Arial" w:hAnsi="Arial"/>
                <w:szCs w:val="24"/>
                <w:lang w:val="ru-RU"/>
              </w:rPr>
              <w:t>включ</w:t>
            </w:r>
            <w:proofErr w:type="spellEnd"/>
            <w:r w:rsidRPr="00163987">
              <w:rPr>
                <w:rFonts w:ascii="Arial" w:hAnsi="Arial"/>
                <w:szCs w:val="24"/>
                <w:lang w:val="ru-RU"/>
              </w:rPr>
              <w:t>.</w:t>
            </w:r>
          </w:p>
          <w:p w14:paraId="142EDD64"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  13    «   20         «</w:t>
            </w:r>
          </w:p>
          <w:p w14:paraId="64EFF761"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  20    «   25         «</w:t>
            </w:r>
          </w:p>
          <w:p w14:paraId="64F22AF7"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  25    «   32         «</w:t>
            </w:r>
          </w:p>
          <w:p w14:paraId="396720B2"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  32    «   50         «</w:t>
            </w:r>
          </w:p>
          <w:p w14:paraId="445E13C5"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  50    «   63         «</w:t>
            </w:r>
          </w:p>
          <w:p w14:paraId="682954DD"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  63    «   80         «</w:t>
            </w:r>
          </w:p>
          <w:p w14:paraId="14A99C7F"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  80    « 100         «</w:t>
            </w:r>
          </w:p>
          <w:p w14:paraId="49E5716E" w14:textId="77777777" w:rsidR="00B6622E" w:rsidRPr="00163987" w:rsidRDefault="00B6622E" w:rsidP="00163987">
            <w:pPr>
              <w:pStyle w:val="a9"/>
              <w:widowControl w:val="0"/>
              <w:spacing w:line="360" w:lineRule="auto"/>
              <w:jc w:val="center"/>
              <w:rPr>
                <w:rFonts w:ascii="Arial" w:hAnsi="Arial"/>
                <w:szCs w:val="24"/>
                <w:lang w:val="ru-RU"/>
              </w:rPr>
            </w:pPr>
            <w:r w:rsidRPr="00163987">
              <w:rPr>
                <w:rFonts w:ascii="Arial" w:hAnsi="Arial"/>
                <w:szCs w:val="24"/>
                <w:lang w:val="ru-RU"/>
              </w:rPr>
              <w:t>« 100   « 125         «</w:t>
            </w:r>
          </w:p>
        </w:tc>
      </w:tr>
    </w:tbl>
    <w:p w14:paraId="059CFFD3" w14:textId="77777777" w:rsidR="00B6622E" w:rsidRPr="00163987" w:rsidRDefault="00B6622E" w:rsidP="00163987">
      <w:pPr>
        <w:widowControl w:val="0"/>
        <w:spacing w:line="360" w:lineRule="auto"/>
        <w:ind w:firstLine="567"/>
        <w:jc w:val="both"/>
        <w:rPr>
          <w:rFonts w:ascii="Arial" w:hAnsi="Arial" w:cs="Arial"/>
          <w:sz w:val="22"/>
          <w:szCs w:val="22"/>
          <w:lang w:val="ru-RU"/>
        </w:rPr>
      </w:pPr>
    </w:p>
    <w:p w14:paraId="730EF43A" w14:textId="77777777" w:rsidR="00A87680" w:rsidRPr="00163987" w:rsidRDefault="00A87680" w:rsidP="00163987">
      <w:pPr>
        <w:widowControl w:val="0"/>
        <w:spacing w:line="360" w:lineRule="auto"/>
        <w:ind w:firstLine="567"/>
        <w:jc w:val="both"/>
        <w:rPr>
          <w:rFonts w:ascii="Arial" w:hAnsi="Arial" w:cs="Arial"/>
          <w:b/>
          <w:sz w:val="22"/>
          <w:szCs w:val="22"/>
          <w:lang w:val="ru-RU"/>
        </w:rPr>
      </w:pPr>
      <w:r w:rsidRPr="00163987">
        <w:rPr>
          <w:rFonts w:ascii="Arial" w:hAnsi="Arial" w:cs="Arial"/>
          <w:b/>
          <w:sz w:val="22"/>
          <w:szCs w:val="22"/>
          <w:lang w:val="ru-RU"/>
        </w:rPr>
        <w:t>L.9.2 Циклические испытания током</w:t>
      </w:r>
    </w:p>
    <w:p w14:paraId="1FBC5D35" w14:textId="77777777" w:rsidR="00A87680" w:rsidRPr="00163987" w:rsidRDefault="00A87680"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L.9.2.1 Данным испытанием проверяют устойчивость винтового вывода путем сравнения температурной характеристики с характеристикой контрольного проводника в условиях ускоренных циклических испытаний.</w:t>
      </w:r>
    </w:p>
    <w:p w14:paraId="18508675" w14:textId="77777777" w:rsidR="00A87680" w:rsidRPr="00163987" w:rsidRDefault="00A87680"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Испытание проводят на отдельных выводах.</w:t>
      </w:r>
    </w:p>
    <w:p w14:paraId="644305ED" w14:textId="77777777" w:rsidR="00A87680" w:rsidRPr="00163987" w:rsidRDefault="00A87680"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L.9.2.2 Подготовка к испытанию</w:t>
      </w:r>
    </w:p>
    <w:p w14:paraId="7A47439D" w14:textId="02A1BA84" w:rsidR="00A87680" w:rsidRPr="00163987" w:rsidRDefault="00A87680"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Испытание проводят на четырех образцах, каждый из которых образован парой выводов и представляет условия его применения в выключателе (см. примеры на рисунках L.2–L.6). Винтовые выводы, снятые с выключателя, присоединяют к токопроводящим частям такого же сечения, формы, металла и покрытия, что и смонтированные в выключателе. Крепление выводов к токопроводящим частям выполняют таким же образом (положение, крутящий момент и т.</w:t>
      </w:r>
      <w:r w:rsidR="00102F18" w:rsidRPr="00163987">
        <w:rPr>
          <w:rFonts w:ascii="Arial" w:hAnsi="Arial" w:cs="Arial"/>
          <w:sz w:val="22"/>
          <w:szCs w:val="22"/>
          <w:lang w:val="ru-RU"/>
        </w:rPr>
        <w:t xml:space="preserve"> </w:t>
      </w:r>
      <w:r w:rsidRPr="00163987">
        <w:rPr>
          <w:rFonts w:ascii="Arial" w:hAnsi="Arial" w:cs="Arial"/>
          <w:sz w:val="22"/>
          <w:szCs w:val="22"/>
          <w:lang w:val="ru-RU"/>
        </w:rPr>
        <w:t>д.), как в выключателе. Если во время испытаний на одном образце произойдет отказ, испытания проводят на четырех дополнительных образцах, отказов быть не должно.</w:t>
      </w:r>
    </w:p>
    <w:p w14:paraId="1AF9DB2B" w14:textId="77777777" w:rsidR="00A87680" w:rsidRPr="00163987" w:rsidRDefault="00A87680"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L.9.2.3 Испытательное устройство</w:t>
      </w:r>
    </w:p>
    <w:p w14:paraId="7E59C148" w14:textId="77777777" w:rsidR="00A87680" w:rsidRPr="00163987" w:rsidRDefault="00A87680"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Испытательное устройство должно быть таким, как показано на рисунке L.1.</w:t>
      </w:r>
    </w:p>
    <w:p w14:paraId="5458DDFE" w14:textId="77777777" w:rsidR="00A87680" w:rsidRPr="00163987" w:rsidRDefault="00A87680"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К испытуемым образцам должно быть приложено 90 % значения момента, указанного изготовителем, а в отсутствие указаний, выбранного по таблице 11.</w:t>
      </w:r>
    </w:p>
    <w:p w14:paraId="03E15F79" w14:textId="58BF0DDB" w:rsidR="00090777" w:rsidRPr="00163987" w:rsidRDefault="00090777"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Испытание проводится с проводниками в соответствии с таблицей L. 5 для алюминиевых проводников или в соответствии с таблицей 10 для медных проводников, используемых с алюминиевыми клеммами.  </w:t>
      </w:r>
    </w:p>
    <w:p w14:paraId="70493668" w14:textId="5A413629" w:rsidR="00A87680" w:rsidRPr="00163987" w:rsidRDefault="00090777" w:rsidP="00163987">
      <w:pPr>
        <w:widowControl w:val="0"/>
        <w:spacing w:line="360" w:lineRule="auto"/>
        <w:jc w:val="both"/>
        <w:rPr>
          <w:rFonts w:ascii="Arial" w:hAnsi="Arial" w:cs="Arial"/>
          <w:sz w:val="22"/>
          <w:szCs w:val="22"/>
          <w:lang w:val="ru-RU"/>
        </w:rPr>
      </w:pPr>
      <w:r w:rsidRPr="00163987">
        <w:rPr>
          <w:rFonts w:ascii="Arial" w:hAnsi="Arial" w:cs="Arial"/>
          <w:sz w:val="22"/>
          <w:szCs w:val="22"/>
          <w:lang w:val="ru-RU"/>
        </w:rPr>
        <w:t xml:space="preserve">        </w:t>
      </w:r>
      <w:r w:rsidR="00A87680" w:rsidRPr="00163987">
        <w:rPr>
          <w:rFonts w:ascii="Arial" w:hAnsi="Arial" w:cs="Arial"/>
          <w:sz w:val="22"/>
          <w:szCs w:val="22"/>
          <w:lang w:val="ru-RU"/>
        </w:rPr>
        <w:t xml:space="preserve"> Длина испытательного проводника от точки ввода в образец винтового вывода до эквалайзера (см. L.3.3) должна соответствовать указанной в таблице L.6.</w:t>
      </w:r>
    </w:p>
    <w:p w14:paraId="43B92B84" w14:textId="65B81352" w:rsidR="001F3BB8" w:rsidRPr="00163987" w:rsidRDefault="001F3BB8" w:rsidP="00163987">
      <w:pPr>
        <w:rPr>
          <w:rFonts w:ascii="Arial" w:hAnsi="Arial" w:cs="Arial"/>
          <w:sz w:val="22"/>
          <w:szCs w:val="22"/>
          <w:lang w:val="ru-RU"/>
        </w:rPr>
      </w:pPr>
      <w:r w:rsidRPr="00163987">
        <w:rPr>
          <w:rFonts w:ascii="Arial" w:hAnsi="Arial" w:cs="Arial"/>
          <w:sz w:val="22"/>
          <w:szCs w:val="22"/>
          <w:lang w:val="ru-RU"/>
        </w:rPr>
        <w:br w:type="page"/>
      </w:r>
    </w:p>
    <w:p w14:paraId="31C74AFC" w14:textId="77777777" w:rsidR="00B6622E" w:rsidRPr="00163987" w:rsidRDefault="00A87680" w:rsidP="00163987">
      <w:pPr>
        <w:widowControl w:val="0"/>
        <w:spacing w:line="360" w:lineRule="auto"/>
        <w:jc w:val="both"/>
        <w:rPr>
          <w:rFonts w:ascii="Arial" w:hAnsi="Arial" w:cs="Arial"/>
          <w:sz w:val="20"/>
          <w:szCs w:val="22"/>
          <w:lang w:val="ru-RU"/>
        </w:rPr>
      </w:pPr>
      <w:r w:rsidRPr="00163987">
        <w:rPr>
          <w:rFonts w:ascii="Arial" w:hAnsi="Arial" w:cs="Arial"/>
          <w:spacing w:val="40"/>
          <w:sz w:val="20"/>
          <w:szCs w:val="22"/>
          <w:lang w:val="ru-RU"/>
        </w:rPr>
        <w:lastRenderedPageBreak/>
        <w:t>Таблица</w:t>
      </w:r>
      <w:r w:rsidRPr="00163987">
        <w:rPr>
          <w:rFonts w:ascii="Arial" w:hAnsi="Arial" w:cs="Arial"/>
          <w:sz w:val="20"/>
          <w:szCs w:val="22"/>
          <w:lang w:val="ru-RU"/>
        </w:rPr>
        <w:t xml:space="preserve"> L.6 – Длина испытательного проводника</w:t>
      </w:r>
    </w:p>
    <w:tbl>
      <w:tblPr>
        <w:tblW w:w="0" w:type="auto"/>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9"/>
        <w:gridCol w:w="3354"/>
        <w:gridCol w:w="2795"/>
      </w:tblGrid>
      <w:tr w:rsidR="00AE662B" w:rsidRPr="00163987" w14:paraId="7B644B9C" w14:textId="77777777" w:rsidTr="00A87680">
        <w:tc>
          <w:tcPr>
            <w:tcW w:w="3619" w:type="dxa"/>
            <w:tcBorders>
              <w:bottom w:val="double" w:sz="4" w:space="0" w:color="auto"/>
            </w:tcBorders>
            <w:vAlign w:val="center"/>
          </w:tcPr>
          <w:p w14:paraId="45946BD4"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Сечение проводника, мм</w:t>
            </w:r>
            <w:r w:rsidRPr="00163987">
              <w:rPr>
                <w:rFonts w:ascii="Arial" w:hAnsi="Arial"/>
                <w:vertAlign w:val="superscript"/>
                <w:lang w:val="ru-RU"/>
              </w:rPr>
              <w:t>2</w:t>
            </w:r>
          </w:p>
        </w:tc>
        <w:tc>
          <w:tcPr>
            <w:tcW w:w="3354" w:type="dxa"/>
            <w:tcBorders>
              <w:bottom w:val="double" w:sz="4" w:space="0" w:color="auto"/>
            </w:tcBorders>
            <w:vAlign w:val="center"/>
          </w:tcPr>
          <w:p w14:paraId="69F98C63"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Размер проводника в системе AWG</w:t>
            </w:r>
          </w:p>
        </w:tc>
        <w:tc>
          <w:tcPr>
            <w:tcW w:w="2795" w:type="dxa"/>
            <w:tcBorders>
              <w:bottom w:val="double" w:sz="4" w:space="0" w:color="auto"/>
            </w:tcBorders>
            <w:vAlign w:val="center"/>
          </w:tcPr>
          <w:p w14:paraId="258BB325"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Минимальная длина проводника, мм</w:t>
            </w:r>
          </w:p>
        </w:tc>
      </w:tr>
      <w:tr w:rsidR="00AE662B" w:rsidRPr="00163987" w14:paraId="7EEE917C" w14:textId="77777777" w:rsidTr="00A87680">
        <w:tc>
          <w:tcPr>
            <w:tcW w:w="3619" w:type="dxa"/>
            <w:tcBorders>
              <w:top w:val="double" w:sz="4" w:space="0" w:color="auto"/>
            </w:tcBorders>
            <w:vAlign w:val="center"/>
          </w:tcPr>
          <w:p w14:paraId="51B59037"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 xml:space="preserve">До   10   </w:t>
            </w:r>
            <w:proofErr w:type="spellStart"/>
            <w:r w:rsidRPr="00163987">
              <w:rPr>
                <w:rFonts w:ascii="Arial" w:hAnsi="Arial"/>
                <w:lang w:val="ru-RU"/>
              </w:rPr>
              <w:t>включ</w:t>
            </w:r>
            <w:proofErr w:type="spellEnd"/>
            <w:r w:rsidRPr="00163987">
              <w:rPr>
                <w:rFonts w:ascii="Arial" w:hAnsi="Arial"/>
                <w:lang w:val="ru-RU"/>
              </w:rPr>
              <w:t>.</w:t>
            </w:r>
          </w:p>
          <w:p w14:paraId="3D6A613A"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 xml:space="preserve">От  16,0  «  25,0  </w:t>
            </w:r>
            <w:proofErr w:type="spellStart"/>
            <w:r w:rsidRPr="00163987">
              <w:rPr>
                <w:rFonts w:ascii="Arial" w:hAnsi="Arial"/>
                <w:lang w:val="ru-RU"/>
              </w:rPr>
              <w:t>включ</w:t>
            </w:r>
            <w:proofErr w:type="spellEnd"/>
            <w:r w:rsidRPr="00163987">
              <w:rPr>
                <w:rFonts w:ascii="Arial" w:hAnsi="Arial"/>
                <w:lang w:val="ru-RU"/>
              </w:rPr>
              <w:t>.</w:t>
            </w:r>
          </w:p>
          <w:p w14:paraId="3520C058"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    35,0   «   70,0      «</w:t>
            </w:r>
          </w:p>
        </w:tc>
        <w:tc>
          <w:tcPr>
            <w:tcW w:w="3354" w:type="dxa"/>
            <w:tcBorders>
              <w:top w:val="double" w:sz="4" w:space="0" w:color="auto"/>
            </w:tcBorders>
            <w:vAlign w:val="center"/>
          </w:tcPr>
          <w:p w14:paraId="447FB461"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 xml:space="preserve">До   8   </w:t>
            </w:r>
            <w:proofErr w:type="spellStart"/>
            <w:r w:rsidRPr="00163987">
              <w:rPr>
                <w:rFonts w:ascii="Arial" w:hAnsi="Arial"/>
                <w:lang w:val="ru-RU"/>
              </w:rPr>
              <w:t>включ</w:t>
            </w:r>
            <w:proofErr w:type="spellEnd"/>
            <w:r w:rsidRPr="00163987">
              <w:rPr>
                <w:rFonts w:ascii="Arial" w:hAnsi="Arial"/>
                <w:lang w:val="ru-RU"/>
              </w:rPr>
              <w:t>.</w:t>
            </w:r>
          </w:p>
          <w:p w14:paraId="7237C0DB"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от   6  до    3       «</w:t>
            </w:r>
          </w:p>
          <w:p w14:paraId="5FEE86AB"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    2  «    00      «</w:t>
            </w:r>
          </w:p>
        </w:tc>
        <w:tc>
          <w:tcPr>
            <w:tcW w:w="2795" w:type="dxa"/>
            <w:tcBorders>
              <w:top w:val="double" w:sz="4" w:space="0" w:color="auto"/>
            </w:tcBorders>
            <w:vAlign w:val="center"/>
          </w:tcPr>
          <w:p w14:paraId="5CB14ABA"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200</w:t>
            </w:r>
          </w:p>
          <w:p w14:paraId="188C9E09"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300</w:t>
            </w:r>
          </w:p>
          <w:p w14:paraId="6597784A"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460</w:t>
            </w:r>
          </w:p>
        </w:tc>
      </w:tr>
    </w:tbl>
    <w:p w14:paraId="215043C0" w14:textId="77777777" w:rsidR="00B6622E" w:rsidRPr="00163987" w:rsidRDefault="00B6622E" w:rsidP="00163987">
      <w:pPr>
        <w:widowControl w:val="0"/>
        <w:spacing w:line="360" w:lineRule="auto"/>
        <w:ind w:firstLine="567"/>
        <w:jc w:val="both"/>
        <w:rPr>
          <w:rFonts w:ascii="Arial" w:hAnsi="Arial" w:cs="Arial"/>
          <w:sz w:val="22"/>
          <w:szCs w:val="22"/>
          <w:lang w:val="ru-RU"/>
        </w:rPr>
      </w:pPr>
    </w:p>
    <w:p w14:paraId="1F43E06A" w14:textId="77777777" w:rsidR="00A87680" w:rsidRPr="00163987" w:rsidRDefault="00A87680"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Испытательные проводники соединяют последовательно с контрольным проводником такого же поперечного сечения.</w:t>
      </w:r>
    </w:p>
    <w:p w14:paraId="0A04F6D0" w14:textId="77777777" w:rsidR="00A87680" w:rsidRPr="00163987" w:rsidRDefault="00A87680"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Длина контрольного проводника должна соответствовать приблизительно двойной длине испытательного проводника.</w:t>
      </w:r>
    </w:p>
    <w:p w14:paraId="7B7D34CB" w14:textId="77777777" w:rsidR="00A87680" w:rsidRPr="00163987" w:rsidRDefault="00A87680"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Каждый свободный конец испытательного и контрольного проводников, не присоединенный к образцу винтового вывода должен быть приварен или припаян твердым припоем к небольшому отрезку эквалайзера из того же материала, что и проводник, и поперечным сечением не более указанного в таблице L.7. Все жилы проводника должны быть приварены или спаяны для надежного электрического соединения с эквалайзером.</w:t>
      </w:r>
    </w:p>
    <w:p w14:paraId="0D5F4889" w14:textId="77777777" w:rsidR="00A87680" w:rsidRPr="00163987" w:rsidRDefault="00A87680" w:rsidP="00163987">
      <w:pPr>
        <w:widowControl w:val="0"/>
        <w:spacing w:line="360" w:lineRule="auto"/>
        <w:ind w:firstLine="567"/>
        <w:jc w:val="both"/>
        <w:rPr>
          <w:rFonts w:ascii="Arial" w:hAnsi="Arial" w:cs="Arial"/>
          <w:sz w:val="22"/>
          <w:szCs w:val="22"/>
          <w:lang w:val="ru-RU"/>
        </w:rPr>
      </w:pPr>
      <w:r w:rsidRPr="00163987">
        <w:rPr>
          <w:rFonts w:ascii="Arial" w:hAnsi="Arial" w:cs="Arial"/>
          <w:sz w:val="22"/>
          <w:szCs w:val="22"/>
          <w:lang w:val="ru-RU"/>
        </w:rPr>
        <w:t xml:space="preserve">С согласия изготовителя и при условии сохранения рабочих характеристик для эквалайзера могут применяться </w:t>
      </w:r>
      <w:proofErr w:type="spellStart"/>
      <w:r w:rsidRPr="00163987">
        <w:rPr>
          <w:rFonts w:ascii="Arial" w:hAnsi="Arial" w:cs="Arial"/>
          <w:sz w:val="22"/>
          <w:szCs w:val="22"/>
          <w:lang w:val="ru-RU"/>
        </w:rPr>
        <w:t>несварные</w:t>
      </w:r>
      <w:proofErr w:type="spellEnd"/>
      <w:r w:rsidRPr="00163987">
        <w:rPr>
          <w:rFonts w:ascii="Arial" w:hAnsi="Arial" w:cs="Arial"/>
          <w:sz w:val="22"/>
          <w:szCs w:val="22"/>
          <w:lang w:val="ru-RU"/>
        </w:rPr>
        <w:t xml:space="preserve"> соединения прижимного типа, выполняемые с помощью инструмента.</w:t>
      </w:r>
    </w:p>
    <w:p w14:paraId="1B6E5BC1" w14:textId="77777777" w:rsidR="00A87680" w:rsidRPr="00163987" w:rsidRDefault="00A87680" w:rsidP="00163987">
      <w:pPr>
        <w:widowControl w:val="0"/>
        <w:spacing w:line="360" w:lineRule="auto"/>
        <w:jc w:val="both"/>
        <w:rPr>
          <w:rFonts w:ascii="Arial" w:hAnsi="Arial" w:cs="Arial"/>
          <w:sz w:val="20"/>
          <w:szCs w:val="22"/>
          <w:lang w:val="ru-RU"/>
        </w:rPr>
      </w:pPr>
    </w:p>
    <w:p w14:paraId="73C2C67D" w14:textId="77777777" w:rsidR="00B6622E" w:rsidRPr="00163987" w:rsidRDefault="00A87680" w:rsidP="00163987">
      <w:pPr>
        <w:widowControl w:val="0"/>
        <w:spacing w:line="360" w:lineRule="auto"/>
        <w:jc w:val="both"/>
        <w:rPr>
          <w:rFonts w:ascii="Arial" w:hAnsi="Arial" w:cs="Arial"/>
          <w:sz w:val="20"/>
          <w:szCs w:val="22"/>
          <w:lang w:val="ru-RU"/>
        </w:rPr>
      </w:pPr>
      <w:r w:rsidRPr="00163987">
        <w:rPr>
          <w:rFonts w:ascii="Arial" w:hAnsi="Arial" w:cs="Arial"/>
          <w:spacing w:val="40"/>
          <w:sz w:val="20"/>
          <w:szCs w:val="22"/>
          <w:lang w:val="ru-RU"/>
        </w:rPr>
        <w:t>Таблица</w:t>
      </w:r>
      <w:r w:rsidRPr="00163987">
        <w:rPr>
          <w:rFonts w:ascii="Arial" w:hAnsi="Arial" w:cs="Arial"/>
          <w:sz w:val="20"/>
          <w:szCs w:val="22"/>
          <w:lang w:val="ru-RU"/>
        </w:rPr>
        <w:t xml:space="preserve"> L.7 – Размеры эквалайзеров и шин</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50"/>
        <w:gridCol w:w="3215"/>
        <w:gridCol w:w="3216"/>
      </w:tblGrid>
      <w:tr w:rsidR="00AE662B" w:rsidRPr="00163987" w14:paraId="47F06D1A" w14:textId="77777777" w:rsidTr="00A87680">
        <w:trPr>
          <w:cantSplit/>
          <w:trHeight w:val="135"/>
        </w:trPr>
        <w:tc>
          <w:tcPr>
            <w:tcW w:w="3350" w:type="dxa"/>
            <w:vMerge w:val="restart"/>
            <w:vAlign w:val="center"/>
          </w:tcPr>
          <w:p w14:paraId="12459F47"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Диапазоны испытательных токов, А</w:t>
            </w:r>
          </w:p>
        </w:tc>
        <w:tc>
          <w:tcPr>
            <w:tcW w:w="6431" w:type="dxa"/>
            <w:gridSpan w:val="2"/>
            <w:vAlign w:val="center"/>
          </w:tcPr>
          <w:p w14:paraId="13FC0FA2" w14:textId="77777777" w:rsidR="00A87680" w:rsidRPr="00163987" w:rsidRDefault="00A87680" w:rsidP="00163987">
            <w:pPr>
              <w:pStyle w:val="a9"/>
              <w:widowControl w:val="0"/>
              <w:spacing w:line="360" w:lineRule="auto"/>
              <w:jc w:val="center"/>
              <w:rPr>
                <w:rFonts w:ascii="Arial" w:hAnsi="Arial"/>
                <w:vertAlign w:val="superscript"/>
                <w:lang w:val="ru-RU"/>
              </w:rPr>
            </w:pPr>
            <w:r w:rsidRPr="00163987">
              <w:rPr>
                <w:rFonts w:ascii="Arial" w:hAnsi="Arial"/>
                <w:lang w:val="ru-RU"/>
              </w:rPr>
              <w:t>Максимальное поперечное сечение, мм</w:t>
            </w:r>
            <w:r w:rsidRPr="00163987">
              <w:rPr>
                <w:rFonts w:ascii="Arial" w:hAnsi="Arial"/>
                <w:vertAlign w:val="superscript"/>
                <w:lang w:val="ru-RU"/>
              </w:rPr>
              <w:t>2</w:t>
            </w:r>
          </w:p>
        </w:tc>
      </w:tr>
      <w:tr w:rsidR="00AE662B" w:rsidRPr="00163987" w14:paraId="383D95E9" w14:textId="77777777" w:rsidTr="00A87680">
        <w:trPr>
          <w:cantSplit/>
          <w:trHeight w:val="135"/>
        </w:trPr>
        <w:tc>
          <w:tcPr>
            <w:tcW w:w="3350" w:type="dxa"/>
            <w:vMerge/>
            <w:tcBorders>
              <w:bottom w:val="double" w:sz="4" w:space="0" w:color="auto"/>
            </w:tcBorders>
            <w:vAlign w:val="center"/>
          </w:tcPr>
          <w:p w14:paraId="6D966193" w14:textId="77777777" w:rsidR="00A87680" w:rsidRPr="00163987" w:rsidRDefault="00A87680" w:rsidP="00163987">
            <w:pPr>
              <w:pStyle w:val="a9"/>
              <w:widowControl w:val="0"/>
              <w:spacing w:line="360" w:lineRule="auto"/>
              <w:jc w:val="center"/>
              <w:rPr>
                <w:rFonts w:ascii="Arial" w:hAnsi="Arial"/>
                <w:lang w:val="ru-RU"/>
              </w:rPr>
            </w:pPr>
          </w:p>
        </w:tc>
        <w:tc>
          <w:tcPr>
            <w:tcW w:w="3215" w:type="dxa"/>
            <w:tcBorders>
              <w:bottom w:val="double" w:sz="4" w:space="0" w:color="auto"/>
            </w:tcBorders>
            <w:vAlign w:val="center"/>
          </w:tcPr>
          <w:p w14:paraId="3D2A2A28"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Алюминий</w:t>
            </w:r>
          </w:p>
        </w:tc>
        <w:tc>
          <w:tcPr>
            <w:tcW w:w="3216" w:type="dxa"/>
            <w:tcBorders>
              <w:bottom w:val="double" w:sz="4" w:space="0" w:color="auto"/>
            </w:tcBorders>
            <w:vAlign w:val="center"/>
          </w:tcPr>
          <w:p w14:paraId="15A00DC9"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Медь</w:t>
            </w:r>
          </w:p>
        </w:tc>
      </w:tr>
      <w:tr w:rsidR="00AE662B" w:rsidRPr="00163987" w14:paraId="48818A5A" w14:textId="77777777" w:rsidTr="00A87680">
        <w:tc>
          <w:tcPr>
            <w:tcW w:w="3350" w:type="dxa"/>
            <w:tcBorders>
              <w:top w:val="double" w:sz="4" w:space="0" w:color="auto"/>
            </w:tcBorders>
            <w:vAlign w:val="center"/>
          </w:tcPr>
          <w:p w14:paraId="2DACE6D5"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От     0    до    50</w:t>
            </w:r>
          </w:p>
          <w:p w14:paraId="5D205564"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     51    «    125</w:t>
            </w:r>
          </w:p>
          <w:p w14:paraId="3C78B944"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   126    «    225</w:t>
            </w:r>
          </w:p>
        </w:tc>
        <w:tc>
          <w:tcPr>
            <w:tcW w:w="3215" w:type="dxa"/>
            <w:tcBorders>
              <w:top w:val="double" w:sz="4" w:space="0" w:color="auto"/>
            </w:tcBorders>
            <w:vAlign w:val="center"/>
          </w:tcPr>
          <w:p w14:paraId="7E683AAB"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45</w:t>
            </w:r>
          </w:p>
          <w:p w14:paraId="7F9FB192"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105</w:t>
            </w:r>
          </w:p>
          <w:p w14:paraId="2C6C2D32"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185</w:t>
            </w:r>
          </w:p>
        </w:tc>
        <w:tc>
          <w:tcPr>
            <w:tcW w:w="3216" w:type="dxa"/>
            <w:tcBorders>
              <w:top w:val="double" w:sz="4" w:space="0" w:color="auto"/>
            </w:tcBorders>
            <w:vAlign w:val="center"/>
          </w:tcPr>
          <w:p w14:paraId="4D0E9415"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45</w:t>
            </w:r>
          </w:p>
          <w:p w14:paraId="4353B6F4"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85</w:t>
            </w:r>
          </w:p>
          <w:p w14:paraId="7D9E99DC" w14:textId="77777777" w:rsidR="00A87680" w:rsidRPr="00163987" w:rsidRDefault="00A87680" w:rsidP="00163987">
            <w:pPr>
              <w:pStyle w:val="a9"/>
              <w:widowControl w:val="0"/>
              <w:spacing w:line="360" w:lineRule="auto"/>
              <w:jc w:val="center"/>
              <w:rPr>
                <w:rFonts w:ascii="Arial" w:hAnsi="Arial"/>
                <w:lang w:val="ru-RU"/>
              </w:rPr>
            </w:pPr>
            <w:r w:rsidRPr="00163987">
              <w:rPr>
                <w:rFonts w:ascii="Arial" w:hAnsi="Arial"/>
                <w:lang w:val="ru-RU"/>
              </w:rPr>
              <w:t>155</w:t>
            </w:r>
          </w:p>
        </w:tc>
      </w:tr>
    </w:tbl>
    <w:p w14:paraId="2CA57B3C" w14:textId="77777777" w:rsidR="00B6622E" w:rsidRPr="00163987" w:rsidRDefault="00B6622E" w:rsidP="00163987">
      <w:pPr>
        <w:widowControl w:val="0"/>
        <w:spacing w:line="360" w:lineRule="auto"/>
        <w:ind w:firstLine="567"/>
        <w:jc w:val="both"/>
        <w:rPr>
          <w:rFonts w:ascii="Arial" w:hAnsi="Arial" w:cs="Arial"/>
          <w:sz w:val="22"/>
          <w:szCs w:val="22"/>
          <w:lang w:val="ru-RU"/>
        </w:rPr>
      </w:pPr>
    </w:p>
    <w:p w14:paraId="63756CC9"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Расстояние между испытательными и контрольными проводниками должно быть не менее 150 мм.</w:t>
      </w:r>
    </w:p>
    <w:p w14:paraId="3739E594" w14:textId="59B485CF"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 xml:space="preserve">Испытуемый образец должен быть подвешен в воздухе в вертикальном или горизонтальном положении, эквалайзер или шина должны поддерживаться непроводящими опорами, чтобы избежать растягивающей нагрузки на прижимной винтовой узел. Между проводниками должны быть установлены </w:t>
      </w:r>
      <w:proofErr w:type="spellStart"/>
      <w:r w:rsidRPr="00163987">
        <w:rPr>
          <w:rFonts w:ascii="Arial" w:hAnsi="Arial"/>
          <w:sz w:val="22"/>
          <w:szCs w:val="22"/>
          <w:lang w:val="ru-RU"/>
        </w:rPr>
        <w:t>термоизолирующие</w:t>
      </w:r>
      <w:proofErr w:type="spellEnd"/>
      <w:r w:rsidRPr="00163987">
        <w:rPr>
          <w:rFonts w:ascii="Arial" w:hAnsi="Arial"/>
          <w:sz w:val="22"/>
          <w:szCs w:val="22"/>
          <w:lang w:val="ru-RU"/>
        </w:rPr>
        <w:t xml:space="preserve"> перегородки шириной (25 </w:t>
      </w:r>
      <w:r w:rsidRPr="00163987">
        <w:rPr>
          <w:rFonts w:ascii="Arial" w:hAnsi="Arial"/>
          <w:sz w:val="22"/>
          <w:szCs w:val="22"/>
        </w:rPr>
        <w:sym w:font="Symbol" w:char="F0B1"/>
      </w:r>
      <w:r w:rsidRPr="00163987">
        <w:rPr>
          <w:rFonts w:ascii="Arial" w:hAnsi="Arial"/>
          <w:sz w:val="22"/>
          <w:szCs w:val="22"/>
          <w:lang w:val="ru-RU"/>
        </w:rPr>
        <w:t xml:space="preserve"> 5) мм и высотой (150 </w:t>
      </w:r>
      <w:r w:rsidRPr="00163987">
        <w:rPr>
          <w:rFonts w:ascii="Arial" w:hAnsi="Arial"/>
          <w:sz w:val="22"/>
          <w:szCs w:val="22"/>
        </w:rPr>
        <w:sym w:font="Symbol" w:char="F0B1"/>
      </w:r>
      <w:r w:rsidRPr="00163987">
        <w:rPr>
          <w:rFonts w:ascii="Arial" w:hAnsi="Arial"/>
          <w:sz w:val="22"/>
          <w:szCs w:val="22"/>
          <w:lang w:val="ru-RU"/>
        </w:rPr>
        <w:t xml:space="preserve"> 10) мм над винтовыми выводами (см. рисунок </w:t>
      </w:r>
      <w:r w:rsidRPr="00163987">
        <w:rPr>
          <w:rFonts w:ascii="Arial" w:hAnsi="Arial"/>
          <w:sz w:val="22"/>
          <w:szCs w:val="22"/>
          <w:lang w:val="en-US"/>
        </w:rPr>
        <w:t>L</w:t>
      </w:r>
      <w:r w:rsidRPr="00163987">
        <w:rPr>
          <w:rFonts w:ascii="Arial" w:hAnsi="Arial"/>
          <w:sz w:val="22"/>
          <w:szCs w:val="22"/>
          <w:lang w:val="ru-RU"/>
        </w:rPr>
        <w:t xml:space="preserve">.1). </w:t>
      </w:r>
      <w:proofErr w:type="spellStart"/>
      <w:r w:rsidRPr="00163987">
        <w:rPr>
          <w:rFonts w:ascii="Arial" w:hAnsi="Arial"/>
          <w:sz w:val="22"/>
          <w:szCs w:val="22"/>
          <w:lang w:val="ru-RU"/>
        </w:rPr>
        <w:t>Термоизолирующие</w:t>
      </w:r>
      <w:proofErr w:type="spellEnd"/>
      <w:r w:rsidRPr="00163987">
        <w:rPr>
          <w:rFonts w:ascii="Arial" w:hAnsi="Arial"/>
          <w:sz w:val="22"/>
          <w:szCs w:val="22"/>
          <w:lang w:val="ru-RU"/>
        </w:rPr>
        <w:t xml:space="preserve"> перегородки не требуются, если расстояние между образцами составляет не менее 450 мм. Образцы должны размещаться на расстоянии не менее 600 мм от пола, стен и потолка.</w:t>
      </w:r>
    </w:p>
    <w:p w14:paraId="43291ED4" w14:textId="22701FE1"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Испытуемые образцы должны размещаться в среде, где практически отсутствует вибрация и сквозняки, при температуре окружающего воздуха от 20</w:t>
      </w:r>
      <w:proofErr w:type="gramStart"/>
      <w:r w:rsidRPr="00163987">
        <w:rPr>
          <w:rFonts w:ascii="Arial" w:hAnsi="Arial"/>
          <w:sz w:val="22"/>
          <w:szCs w:val="22"/>
          <w:lang w:val="ru-RU"/>
        </w:rPr>
        <w:t xml:space="preserve"> </w:t>
      </w:r>
      <w:r w:rsidR="00102F18" w:rsidRPr="00163987">
        <w:rPr>
          <w:rFonts w:ascii="Arial" w:hAnsi="Arial" w:cs="Arial"/>
          <w:sz w:val="22"/>
          <w:szCs w:val="22"/>
          <w:lang w:val="ru-RU"/>
        </w:rPr>
        <w:t>°</w:t>
      </w:r>
      <w:r w:rsidRPr="00163987">
        <w:rPr>
          <w:rFonts w:ascii="Arial" w:hAnsi="Arial"/>
          <w:sz w:val="22"/>
          <w:szCs w:val="22"/>
          <w:lang w:val="ru-RU"/>
        </w:rPr>
        <w:t>С</w:t>
      </w:r>
      <w:proofErr w:type="gramEnd"/>
      <w:r w:rsidRPr="00163987">
        <w:rPr>
          <w:rFonts w:ascii="Arial" w:hAnsi="Arial"/>
          <w:sz w:val="22"/>
          <w:szCs w:val="22"/>
          <w:lang w:val="ru-RU"/>
        </w:rPr>
        <w:t xml:space="preserve"> до 25 </w:t>
      </w:r>
      <w:r w:rsidR="00102F18" w:rsidRPr="00163987">
        <w:rPr>
          <w:rFonts w:ascii="Arial" w:hAnsi="Arial" w:cs="Arial"/>
          <w:sz w:val="22"/>
          <w:szCs w:val="22"/>
          <w:lang w:val="ru-RU"/>
        </w:rPr>
        <w:t>°</w:t>
      </w:r>
      <w:r w:rsidRPr="00163987">
        <w:rPr>
          <w:rFonts w:ascii="Arial" w:hAnsi="Arial"/>
          <w:sz w:val="22"/>
          <w:szCs w:val="22"/>
          <w:lang w:val="ru-RU"/>
        </w:rPr>
        <w:t xml:space="preserve">С. С началом испытания максимальное допустимое изменение пределов диапазона не должно превышать </w:t>
      </w:r>
      <w:r w:rsidRPr="00163987">
        <w:rPr>
          <w:rFonts w:ascii="Arial" w:hAnsi="Arial"/>
          <w:sz w:val="22"/>
          <w:szCs w:val="22"/>
        </w:rPr>
        <w:lastRenderedPageBreak/>
        <w:sym w:font="Symbol" w:char="F0B1"/>
      </w:r>
      <w:r w:rsidRPr="00163987">
        <w:rPr>
          <w:rFonts w:ascii="Arial" w:hAnsi="Arial"/>
          <w:sz w:val="22"/>
          <w:szCs w:val="22"/>
          <w:lang w:val="ru-RU"/>
        </w:rPr>
        <w:t xml:space="preserve"> 1 К.</w:t>
      </w:r>
    </w:p>
    <w:p w14:paraId="1B909079"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en-US"/>
        </w:rPr>
        <w:t>L</w:t>
      </w:r>
      <w:r w:rsidRPr="00163987">
        <w:rPr>
          <w:rFonts w:ascii="Arial" w:hAnsi="Arial"/>
          <w:sz w:val="22"/>
          <w:szCs w:val="22"/>
          <w:lang w:val="ru-RU"/>
        </w:rPr>
        <w:t>.9.2.4 Измерение температуры</w:t>
      </w:r>
    </w:p>
    <w:p w14:paraId="14032330"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Измерения температуры выполняют с помощью термопар с проволочками сечением не более 0,07 мм</w:t>
      </w:r>
      <w:r w:rsidRPr="00163987">
        <w:rPr>
          <w:rFonts w:ascii="Arial" w:hAnsi="Arial"/>
          <w:sz w:val="22"/>
          <w:szCs w:val="22"/>
          <w:vertAlign w:val="superscript"/>
          <w:lang w:val="ru-RU"/>
        </w:rPr>
        <w:t>2</w:t>
      </w:r>
      <w:r w:rsidRPr="00163987">
        <w:rPr>
          <w:rFonts w:ascii="Arial" w:hAnsi="Arial"/>
          <w:sz w:val="22"/>
          <w:szCs w:val="22"/>
          <w:lang w:val="ru-RU"/>
        </w:rPr>
        <w:t xml:space="preserve"> (приблизительно 30 </w:t>
      </w:r>
      <w:r w:rsidRPr="00163987">
        <w:rPr>
          <w:rFonts w:ascii="Arial" w:hAnsi="Arial"/>
          <w:sz w:val="22"/>
          <w:szCs w:val="22"/>
          <w:lang w:val="en-US"/>
        </w:rPr>
        <w:t>AWG</w:t>
      </w:r>
      <w:r w:rsidRPr="00163987">
        <w:rPr>
          <w:rFonts w:ascii="Arial" w:hAnsi="Arial"/>
          <w:sz w:val="22"/>
          <w:szCs w:val="22"/>
          <w:lang w:val="ru-RU"/>
        </w:rPr>
        <w:t>).</w:t>
      </w:r>
    </w:p>
    <w:p w14:paraId="5769A8E0"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Для винтовых выводов термопара должна размещаться на винтовом выводе со стороны ввода проводника у контактной поверхности.</w:t>
      </w:r>
    </w:p>
    <w:p w14:paraId="0B807B4F"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Для контрольного проводника термопары должны размещаться посередине от концов проводника под изоляцией.</w:t>
      </w:r>
    </w:p>
    <w:p w14:paraId="5B0748AF"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Размещение термопар не должно повреждать винтовой вывод или контрольный проводник.</w:t>
      </w:r>
    </w:p>
    <w:p w14:paraId="417C4A40"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p>
    <w:p w14:paraId="58394992" w14:textId="57AE1279" w:rsidR="00A87680" w:rsidRPr="00163987" w:rsidRDefault="00A87680" w:rsidP="00163987">
      <w:pPr>
        <w:pStyle w:val="a9"/>
        <w:widowControl w:val="0"/>
        <w:tabs>
          <w:tab w:val="right" w:pos="9781"/>
        </w:tabs>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 Высверливание небольшого отверстия и последующее крепление термопары является приемлемым методом при условии неизменности рабочих характеристик и наличия согласования изготовителя.</w:t>
      </w:r>
    </w:p>
    <w:p w14:paraId="28C85B74"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p>
    <w:p w14:paraId="29693CD2"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Температура среды должна измеряться с помощью двух термопар таким образом, чтобы достичь среднего стабильного показания вблизи испытательного контура и избежать внешних воздействий. Термопары должны размещаться в горизонтальной плоскости, пересекающей образцы на минимальном расстоянии 600 мм от них.</w:t>
      </w:r>
    </w:p>
    <w:p w14:paraId="454F094C"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p>
    <w:p w14:paraId="04248D9E" w14:textId="566E42BF" w:rsidR="00A87680" w:rsidRPr="00163987" w:rsidRDefault="00A87680" w:rsidP="00163987">
      <w:pPr>
        <w:pStyle w:val="a9"/>
        <w:widowControl w:val="0"/>
        <w:tabs>
          <w:tab w:val="right" w:pos="9781"/>
        </w:tabs>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 Приемлемым методом достижения стабильности измерений является крепление термопар на медных опорах размером 50×50 мм и толщиной от 6 до 10 мм.</w:t>
      </w:r>
    </w:p>
    <w:p w14:paraId="0959942F"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p>
    <w:p w14:paraId="4C9681E0" w14:textId="75B18A91"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en-US"/>
        </w:rPr>
        <w:t>L</w:t>
      </w:r>
      <w:r w:rsidRPr="00163987">
        <w:rPr>
          <w:rFonts w:ascii="Arial" w:hAnsi="Arial"/>
          <w:sz w:val="22"/>
          <w:szCs w:val="22"/>
          <w:lang w:val="ru-RU"/>
        </w:rPr>
        <w:t>.9.2.</w:t>
      </w:r>
      <w:r w:rsidR="00102F18" w:rsidRPr="00163987">
        <w:rPr>
          <w:rFonts w:ascii="Arial" w:hAnsi="Arial"/>
          <w:sz w:val="22"/>
          <w:szCs w:val="22"/>
          <w:lang w:val="ru-RU"/>
        </w:rPr>
        <w:t>5</w:t>
      </w:r>
      <w:r w:rsidRPr="00163987">
        <w:rPr>
          <w:rFonts w:ascii="Arial" w:hAnsi="Arial"/>
          <w:sz w:val="22"/>
          <w:szCs w:val="22"/>
          <w:lang w:val="ru-RU"/>
        </w:rPr>
        <w:t xml:space="preserve"> Методика испытания и критерии соответствия</w:t>
      </w:r>
    </w:p>
    <w:p w14:paraId="45014E0F" w14:textId="0106D765"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p>
    <w:p w14:paraId="5E1C6D90" w14:textId="25CC62B0" w:rsidR="00A87680" w:rsidRPr="00163987" w:rsidRDefault="00A87680" w:rsidP="00163987">
      <w:pPr>
        <w:pStyle w:val="a9"/>
        <w:widowControl w:val="0"/>
        <w:tabs>
          <w:tab w:val="right" w:pos="9781"/>
        </w:tabs>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 Оценка работоспособности основана на предельном превышении температуры винтового вывода и изменении температуры в ходе испытания.</w:t>
      </w:r>
    </w:p>
    <w:p w14:paraId="03A41E88"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p>
    <w:p w14:paraId="4A340C7D"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 xml:space="preserve">Испытательный контур должен подвергнуться 500 циклам в течение 1 ч под нагрузкой и течение 1 ч без нагрузки током, начиная со значения переменного тока, равного 1,12 испытательного тока, указанного в таблице </w:t>
      </w:r>
      <w:r w:rsidRPr="00163987">
        <w:rPr>
          <w:rFonts w:ascii="Arial" w:hAnsi="Arial"/>
          <w:sz w:val="22"/>
          <w:szCs w:val="22"/>
          <w:lang w:val="en-US"/>
        </w:rPr>
        <w:t>L</w:t>
      </w:r>
      <w:r w:rsidRPr="00163987">
        <w:rPr>
          <w:rFonts w:ascii="Arial" w:hAnsi="Arial"/>
          <w:sz w:val="22"/>
          <w:szCs w:val="22"/>
          <w:lang w:val="ru-RU"/>
        </w:rPr>
        <w:t xml:space="preserve">.8. К концу каждого периода под нагрузкой в течение первых 24 циклов ток должен быть отрегулирован на повышение температуры контрольного проводника до 75 </w:t>
      </w:r>
      <w:r w:rsidRPr="00163987">
        <w:rPr>
          <w:rFonts w:ascii="Arial" w:hAnsi="Arial" w:cs="Arial"/>
          <w:sz w:val="22"/>
          <w:szCs w:val="22"/>
          <w:lang w:val="ru-RU"/>
        </w:rPr>
        <w:t>°</w:t>
      </w:r>
      <w:r w:rsidRPr="00163987">
        <w:rPr>
          <w:rFonts w:ascii="Arial" w:hAnsi="Arial"/>
          <w:sz w:val="22"/>
          <w:szCs w:val="22"/>
          <w:lang w:val="ru-RU"/>
        </w:rPr>
        <w:t>С.</w:t>
      </w:r>
    </w:p>
    <w:p w14:paraId="49D00362"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На двадцать пятом цикле испытательный ток должен быть отрегулирован в последний раз, и установившаяся температура записывается в качестве первого измерения. Больше до конца испытания регулировок тока быть не должно.</w:t>
      </w:r>
    </w:p>
    <w:p w14:paraId="4C1E96A0"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Температура должна записываться в течение хотя бы одного цикла каждого рабочего дня и после 25, 50, 75, 100, 125, 175, 225, 275, 350, 425 и 500 циклов.</w:t>
      </w:r>
    </w:p>
    <w:p w14:paraId="4C8551AA"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 xml:space="preserve">Температура должна измеряться в течение последних 5 мин под нагрузкой. В том </w:t>
      </w:r>
      <w:r w:rsidRPr="00163987">
        <w:rPr>
          <w:rFonts w:ascii="Arial" w:hAnsi="Arial"/>
          <w:sz w:val="22"/>
          <w:szCs w:val="22"/>
          <w:lang w:val="ru-RU"/>
        </w:rPr>
        <w:lastRenderedPageBreak/>
        <w:t>случае, если размер комплекта испытуемых образцов либо скорость системы обработки информации таковы, что не все измерения могут быть завершены в течение 5 мин, время нахождения под нагрузкой должно быть продлено до завершения измерений.</w:t>
      </w:r>
    </w:p>
    <w:p w14:paraId="319AC2EC"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 xml:space="preserve">После первых 25 циклов время без нагрузки может быть сокращено до периода на 5 мин больше, чем необходимо всем образцам выводов для охлаждения до температуры между температурой среды </w:t>
      </w:r>
      <w:r w:rsidRPr="00163987">
        <w:rPr>
          <w:rFonts w:ascii="Arial" w:hAnsi="Arial"/>
          <w:i/>
          <w:iCs/>
          <w:sz w:val="22"/>
          <w:szCs w:val="22"/>
          <w:lang w:val="ru-RU"/>
        </w:rPr>
        <w:t>Т</w:t>
      </w:r>
      <w:r w:rsidRPr="00163987">
        <w:rPr>
          <w:rFonts w:ascii="Arial" w:hAnsi="Arial"/>
          <w:sz w:val="22"/>
          <w:szCs w:val="22"/>
          <w:vertAlign w:val="subscript"/>
          <w:lang w:val="ru-RU"/>
        </w:rPr>
        <w:t>а</w:t>
      </w:r>
      <w:r w:rsidRPr="00163987">
        <w:rPr>
          <w:rFonts w:ascii="Arial" w:hAnsi="Arial"/>
          <w:sz w:val="22"/>
          <w:szCs w:val="22"/>
          <w:lang w:val="ru-RU"/>
        </w:rPr>
        <w:t xml:space="preserve"> и температурой </w:t>
      </w:r>
      <w:r w:rsidRPr="00163987">
        <w:rPr>
          <w:rFonts w:ascii="Arial" w:hAnsi="Arial"/>
          <w:i/>
          <w:iCs/>
          <w:sz w:val="22"/>
          <w:szCs w:val="22"/>
          <w:lang w:val="ru-RU"/>
        </w:rPr>
        <w:t>Т</w:t>
      </w:r>
      <w:r w:rsidRPr="00163987">
        <w:rPr>
          <w:rFonts w:ascii="Arial" w:hAnsi="Arial"/>
          <w:sz w:val="22"/>
          <w:szCs w:val="22"/>
          <w:vertAlign w:val="subscript"/>
          <w:lang w:val="ru-RU"/>
        </w:rPr>
        <w:t>а</w:t>
      </w:r>
      <w:r w:rsidRPr="00163987">
        <w:rPr>
          <w:rFonts w:ascii="Arial" w:hAnsi="Arial"/>
          <w:sz w:val="22"/>
          <w:szCs w:val="22"/>
          <w:lang w:val="ru-RU"/>
        </w:rPr>
        <w:t xml:space="preserve"> + 5 </w:t>
      </w:r>
      <w:r w:rsidRPr="00163987">
        <w:rPr>
          <w:rFonts w:ascii="Arial" w:hAnsi="Arial" w:cs="Arial"/>
          <w:sz w:val="22"/>
          <w:szCs w:val="22"/>
          <w:lang w:val="ru-RU"/>
        </w:rPr>
        <w:t>°</w:t>
      </w:r>
      <w:r w:rsidRPr="00163987">
        <w:rPr>
          <w:rFonts w:ascii="Arial" w:hAnsi="Arial"/>
          <w:sz w:val="22"/>
          <w:szCs w:val="22"/>
          <w:lang w:val="ru-RU"/>
        </w:rPr>
        <w:t>С в течение периода без нагрузки. Для сокращения времени отключения с согласия изготовителя может быть применено принудительное охлаждение. В этом случае принудительному охлаждению должен подвергнуться весь испытательный контур, и температура струи воздуха не должна быть ниже температуры окружающего воздуха.</w:t>
      </w:r>
    </w:p>
    <w:p w14:paraId="19349B3F"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Коэффициент устойчивости (</w:t>
      </w:r>
      <w:r w:rsidRPr="00163987">
        <w:rPr>
          <w:rFonts w:ascii="Arial" w:hAnsi="Arial"/>
          <w:i/>
          <w:iCs/>
          <w:sz w:val="22"/>
          <w:szCs w:val="22"/>
          <w:lang w:val="en-US"/>
        </w:rPr>
        <w:t>S</w:t>
      </w:r>
      <w:r w:rsidRPr="00163987">
        <w:rPr>
          <w:rFonts w:ascii="Arial" w:hAnsi="Arial"/>
          <w:sz w:val="22"/>
          <w:szCs w:val="22"/>
          <w:vertAlign w:val="superscript"/>
          <w:lang w:val="en-US"/>
        </w:rPr>
        <w:t>f</w:t>
      </w:r>
      <w:r w:rsidRPr="00163987">
        <w:rPr>
          <w:rFonts w:ascii="Arial" w:hAnsi="Arial"/>
          <w:sz w:val="22"/>
          <w:szCs w:val="22"/>
          <w:lang w:val="ru-RU"/>
        </w:rPr>
        <w:t xml:space="preserve">) для каждого из 11 измерений определяют путем вычитания отклонения </w:t>
      </w:r>
      <w:r w:rsidRPr="00163987">
        <w:rPr>
          <w:rFonts w:ascii="Arial" w:hAnsi="Arial"/>
          <w:i/>
          <w:iCs/>
          <w:sz w:val="22"/>
          <w:szCs w:val="22"/>
          <w:lang w:val="en-US"/>
        </w:rPr>
        <w:t>D</w:t>
      </w:r>
      <w:r w:rsidRPr="00163987">
        <w:rPr>
          <w:rFonts w:ascii="Arial" w:hAnsi="Arial"/>
          <w:sz w:val="22"/>
          <w:szCs w:val="22"/>
          <w:lang w:val="ru-RU"/>
        </w:rPr>
        <w:t xml:space="preserve"> средней температуры из отклонения </w:t>
      </w:r>
      <w:r w:rsidRPr="00163987">
        <w:rPr>
          <w:rFonts w:ascii="Arial" w:hAnsi="Arial"/>
          <w:i/>
          <w:iCs/>
          <w:sz w:val="22"/>
          <w:szCs w:val="22"/>
          <w:lang w:val="en-US"/>
        </w:rPr>
        <w:t>d</w:t>
      </w:r>
      <w:r w:rsidRPr="00163987">
        <w:rPr>
          <w:rFonts w:ascii="Arial" w:hAnsi="Arial"/>
          <w:sz w:val="22"/>
          <w:szCs w:val="22"/>
          <w:lang w:val="ru-RU"/>
        </w:rPr>
        <w:t xml:space="preserve"> 11 значений температуры.</w:t>
      </w:r>
    </w:p>
    <w:p w14:paraId="12348C9E"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 xml:space="preserve">Отклонение температуры </w:t>
      </w:r>
      <w:r w:rsidRPr="00163987">
        <w:rPr>
          <w:rFonts w:ascii="Arial" w:hAnsi="Arial"/>
          <w:i/>
          <w:iCs/>
          <w:sz w:val="22"/>
          <w:szCs w:val="22"/>
          <w:lang w:val="en-US"/>
        </w:rPr>
        <w:t>d</w:t>
      </w:r>
      <w:r w:rsidRPr="00163987">
        <w:rPr>
          <w:rFonts w:ascii="Arial" w:hAnsi="Arial"/>
          <w:sz w:val="22"/>
          <w:szCs w:val="22"/>
          <w:lang w:val="ru-RU"/>
        </w:rPr>
        <w:t xml:space="preserve"> для 11 отдельных измерений получают путем вычитания объединенной температуры контрольных проводников из температуры </w:t>
      </w:r>
      <w:proofErr w:type="spellStart"/>
      <w:r w:rsidRPr="00163987">
        <w:rPr>
          <w:rFonts w:ascii="Arial" w:hAnsi="Arial"/>
          <w:sz w:val="22"/>
          <w:szCs w:val="22"/>
          <w:lang w:val="ru-RU"/>
        </w:rPr>
        <w:t>безвинтового</w:t>
      </w:r>
      <w:proofErr w:type="spellEnd"/>
      <w:r w:rsidRPr="00163987">
        <w:rPr>
          <w:rFonts w:ascii="Arial" w:hAnsi="Arial"/>
          <w:sz w:val="22"/>
          <w:szCs w:val="22"/>
          <w:lang w:val="ru-RU"/>
        </w:rPr>
        <w:t xml:space="preserve"> вывода.</w:t>
      </w:r>
    </w:p>
    <w:p w14:paraId="05033CE1"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p>
    <w:p w14:paraId="68432F0B" w14:textId="781868F7" w:rsidR="00A87680" w:rsidRPr="00163987" w:rsidRDefault="00A87680" w:rsidP="00163987">
      <w:pPr>
        <w:pStyle w:val="a9"/>
        <w:widowControl w:val="0"/>
        <w:tabs>
          <w:tab w:val="right" w:pos="9781"/>
        </w:tabs>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 Значение </w:t>
      </w:r>
      <w:r w:rsidRPr="00163987">
        <w:rPr>
          <w:rFonts w:ascii="Arial" w:hAnsi="Arial"/>
          <w:i/>
          <w:iCs/>
          <w:szCs w:val="22"/>
          <w:lang w:val="en-US"/>
        </w:rPr>
        <w:t>d</w:t>
      </w:r>
      <w:r w:rsidRPr="00163987">
        <w:rPr>
          <w:rFonts w:ascii="Arial" w:hAnsi="Arial"/>
          <w:szCs w:val="22"/>
          <w:lang w:val="ru-RU"/>
        </w:rPr>
        <w:t xml:space="preserve"> будет положительным, если температура винтового вывода выше температуры контрольного проводника, и отрицательным, если ниже.</w:t>
      </w:r>
    </w:p>
    <w:p w14:paraId="7470B8BF"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p>
    <w:p w14:paraId="236C6BFA"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Для каждого винтового вывода:</w:t>
      </w:r>
    </w:p>
    <w:p w14:paraId="11772193" w14:textId="5DFB738B" w:rsidR="00A87680" w:rsidRPr="00163987" w:rsidRDefault="00A87680" w:rsidP="00163987">
      <w:pPr>
        <w:pStyle w:val="a9"/>
        <w:widowControl w:val="0"/>
        <w:tabs>
          <w:tab w:val="clear" w:pos="4320"/>
          <w:tab w:val="clear" w:pos="8640"/>
          <w:tab w:val="right" w:pos="9781"/>
        </w:tabs>
        <w:spacing w:line="360" w:lineRule="auto"/>
        <w:ind w:left="567"/>
        <w:jc w:val="both"/>
        <w:rPr>
          <w:rFonts w:ascii="Arial" w:hAnsi="Arial"/>
          <w:sz w:val="22"/>
          <w:szCs w:val="22"/>
          <w:lang w:val="ru-RU"/>
        </w:rPr>
      </w:pPr>
      <w:r w:rsidRPr="00163987">
        <w:rPr>
          <w:rFonts w:ascii="Arial" w:hAnsi="Arial"/>
          <w:sz w:val="22"/>
          <w:szCs w:val="22"/>
          <w:lang w:val="ru-RU"/>
        </w:rPr>
        <w:t>- превышение температуры не должно быть св</w:t>
      </w:r>
      <w:r w:rsidR="00102F18" w:rsidRPr="00163987">
        <w:rPr>
          <w:rFonts w:ascii="Arial" w:hAnsi="Arial"/>
          <w:sz w:val="22"/>
          <w:szCs w:val="22"/>
          <w:lang w:val="ru-RU"/>
        </w:rPr>
        <w:t>ыше</w:t>
      </w:r>
      <w:r w:rsidRPr="00163987">
        <w:rPr>
          <w:rFonts w:ascii="Arial" w:hAnsi="Arial"/>
          <w:sz w:val="22"/>
          <w:szCs w:val="22"/>
          <w:lang w:val="ru-RU"/>
        </w:rPr>
        <w:t xml:space="preserve"> 110 </w:t>
      </w:r>
      <w:r w:rsidRPr="00163987">
        <w:rPr>
          <w:rFonts w:ascii="Arial" w:hAnsi="Arial" w:cs="Arial"/>
          <w:sz w:val="22"/>
          <w:szCs w:val="22"/>
          <w:lang w:val="ru-RU"/>
        </w:rPr>
        <w:t>°</w:t>
      </w:r>
      <w:r w:rsidRPr="00163987">
        <w:rPr>
          <w:rFonts w:ascii="Arial" w:hAnsi="Arial"/>
          <w:sz w:val="22"/>
          <w:szCs w:val="22"/>
          <w:lang w:val="ru-RU"/>
        </w:rPr>
        <w:t>С;</w:t>
      </w:r>
    </w:p>
    <w:p w14:paraId="224FD062" w14:textId="77777777" w:rsidR="00A87680" w:rsidRPr="00163987" w:rsidRDefault="00A87680" w:rsidP="00163987">
      <w:pPr>
        <w:pStyle w:val="a9"/>
        <w:widowControl w:val="0"/>
        <w:tabs>
          <w:tab w:val="clear" w:pos="4320"/>
          <w:tab w:val="clear" w:pos="8640"/>
          <w:tab w:val="right" w:pos="9781"/>
        </w:tabs>
        <w:spacing w:line="360" w:lineRule="auto"/>
        <w:ind w:left="567"/>
        <w:jc w:val="both"/>
        <w:rPr>
          <w:rFonts w:ascii="Arial" w:hAnsi="Arial"/>
          <w:sz w:val="22"/>
          <w:szCs w:val="22"/>
          <w:lang w:val="ru-RU"/>
        </w:rPr>
      </w:pPr>
      <w:r w:rsidRPr="00163987">
        <w:rPr>
          <w:rFonts w:ascii="Arial" w:hAnsi="Arial"/>
          <w:sz w:val="22"/>
          <w:szCs w:val="22"/>
          <w:lang w:val="ru-RU"/>
        </w:rPr>
        <w:t>- коэффициент устойчивости (</w:t>
      </w:r>
      <w:r w:rsidRPr="00163987">
        <w:rPr>
          <w:rFonts w:ascii="Arial" w:hAnsi="Arial"/>
          <w:i/>
          <w:iCs/>
          <w:sz w:val="22"/>
          <w:szCs w:val="22"/>
          <w:lang w:val="en-US"/>
        </w:rPr>
        <w:t>S</w:t>
      </w:r>
      <w:r w:rsidRPr="00163987">
        <w:rPr>
          <w:rFonts w:ascii="Arial" w:hAnsi="Arial"/>
          <w:sz w:val="22"/>
          <w:szCs w:val="22"/>
          <w:vertAlign w:val="superscript"/>
          <w:lang w:val="en-US"/>
        </w:rPr>
        <w:t>f</w:t>
      </w:r>
      <w:r w:rsidRPr="00163987">
        <w:rPr>
          <w:rFonts w:ascii="Arial" w:hAnsi="Arial"/>
          <w:sz w:val="22"/>
          <w:szCs w:val="22"/>
          <w:lang w:val="ru-RU"/>
        </w:rPr>
        <w:t xml:space="preserve">) не должен превышать </w:t>
      </w:r>
      <w:r w:rsidRPr="00163987">
        <w:rPr>
          <w:rFonts w:ascii="Arial" w:hAnsi="Arial"/>
          <w:sz w:val="22"/>
          <w:szCs w:val="22"/>
        </w:rPr>
        <w:sym w:font="Symbol" w:char="F0B1"/>
      </w:r>
      <w:r w:rsidRPr="00163987">
        <w:rPr>
          <w:rFonts w:ascii="Arial" w:hAnsi="Arial"/>
          <w:sz w:val="22"/>
          <w:szCs w:val="22"/>
          <w:lang w:val="ru-RU"/>
        </w:rPr>
        <w:t xml:space="preserve"> 10 </w:t>
      </w:r>
      <w:r w:rsidRPr="00163987">
        <w:rPr>
          <w:rFonts w:ascii="Arial" w:hAnsi="Arial" w:cs="Arial"/>
          <w:sz w:val="22"/>
          <w:szCs w:val="22"/>
          <w:lang w:val="ru-RU"/>
        </w:rPr>
        <w:t>°</w:t>
      </w:r>
      <w:r w:rsidRPr="00163987">
        <w:rPr>
          <w:rFonts w:ascii="Arial" w:hAnsi="Arial"/>
          <w:sz w:val="22"/>
          <w:szCs w:val="22"/>
          <w:lang w:val="ru-RU"/>
        </w:rPr>
        <w:t>С.</w:t>
      </w:r>
    </w:p>
    <w:p w14:paraId="6AF9FA1E"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r w:rsidRPr="00163987">
        <w:rPr>
          <w:rFonts w:ascii="Arial" w:hAnsi="Arial"/>
          <w:sz w:val="22"/>
          <w:szCs w:val="22"/>
          <w:lang w:val="ru-RU"/>
        </w:rPr>
        <w:t xml:space="preserve">Пример расчета для одного винтового вывода приведен в таблице </w:t>
      </w:r>
      <w:r w:rsidRPr="00163987">
        <w:rPr>
          <w:rFonts w:ascii="Arial" w:hAnsi="Arial"/>
          <w:sz w:val="22"/>
          <w:szCs w:val="22"/>
          <w:lang w:val="en-US"/>
        </w:rPr>
        <w:t>L</w:t>
      </w:r>
      <w:r w:rsidRPr="00163987">
        <w:rPr>
          <w:rFonts w:ascii="Arial" w:hAnsi="Arial"/>
          <w:sz w:val="22"/>
          <w:szCs w:val="22"/>
          <w:lang w:val="ru-RU"/>
        </w:rPr>
        <w:t>.9.</w:t>
      </w:r>
    </w:p>
    <w:p w14:paraId="12FD4BC9" w14:textId="77777777" w:rsidR="00A87680" w:rsidRPr="00163987" w:rsidRDefault="00A87680" w:rsidP="00163987">
      <w:pPr>
        <w:pStyle w:val="a9"/>
        <w:widowControl w:val="0"/>
        <w:tabs>
          <w:tab w:val="right" w:pos="9781"/>
        </w:tabs>
        <w:spacing w:line="360" w:lineRule="auto"/>
        <w:ind w:firstLine="567"/>
        <w:jc w:val="both"/>
        <w:rPr>
          <w:rFonts w:ascii="Arial" w:hAnsi="Arial"/>
          <w:sz w:val="22"/>
          <w:szCs w:val="22"/>
          <w:lang w:val="ru-RU"/>
        </w:rPr>
      </w:pPr>
    </w:p>
    <w:p w14:paraId="1A510D4D" w14:textId="77777777" w:rsidR="00B6622E" w:rsidRPr="00163987" w:rsidRDefault="00A87680" w:rsidP="00163987">
      <w:pPr>
        <w:widowControl w:val="0"/>
        <w:tabs>
          <w:tab w:val="right" w:pos="9781"/>
        </w:tabs>
        <w:spacing w:line="360" w:lineRule="auto"/>
        <w:jc w:val="both"/>
        <w:rPr>
          <w:rFonts w:ascii="Arial" w:hAnsi="Arial" w:cs="Arial"/>
          <w:sz w:val="20"/>
          <w:szCs w:val="22"/>
          <w:lang w:val="ru-RU"/>
        </w:rPr>
      </w:pPr>
      <w:r w:rsidRPr="00163987">
        <w:rPr>
          <w:rFonts w:ascii="Arial" w:hAnsi="Arial"/>
          <w:spacing w:val="40"/>
          <w:sz w:val="20"/>
          <w:szCs w:val="22"/>
          <w:lang w:val="ru-RU"/>
        </w:rPr>
        <w:t>Таблица</w:t>
      </w:r>
      <w:r w:rsidRPr="00163987">
        <w:rPr>
          <w:rFonts w:ascii="Arial" w:hAnsi="Arial"/>
          <w:sz w:val="20"/>
          <w:szCs w:val="22"/>
          <w:lang w:val="ru-RU"/>
        </w:rPr>
        <w:t xml:space="preserve"> </w:t>
      </w:r>
      <w:r w:rsidRPr="00163987">
        <w:rPr>
          <w:rFonts w:ascii="Arial" w:hAnsi="Arial"/>
          <w:sz w:val="20"/>
          <w:szCs w:val="22"/>
          <w:lang w:val="en-US"/>
        </w:rPr>
        <w:t>L</w:t>
      </w:r>
      <w:r w:rsidRPr="00163987">
        <w:rPr>
          <w:rFonts w:ascii="Arial" w:hAnsi="Arial"/>
          <w:sz w:val="20"/>
          <w:szCs w:val="22"/>
          <w:lang w:val="ru-RU"/>
        </w:rPr>
        <w:t>.8 – Испытательный ток как функция номинального тока</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43"/>
        <w:gridCol w:w="1559"/>
        <w:gridCol w:w="1560"/>
        <w:gridCol w:w="1842"/>
        <w:gridCol w:w="1418"/>
        <w:gridCol w:w="1559"/>
      </w:tblGrid>
      <w:tr w:rsidR="001F3BB8" w:rsidRPr="00163987" w14:paraId="56693FBA" w14:textId="77777777" w:rsidTr="00A87680">
        <w:trPr>
          <w:cantSplit/>
        </w:trPr>
        <w:tc>
          <w:tcPr>
            <w:tcW w:w="4962" w:type="dxa"/>
            <w:gridSpan w:val="3"/>
          </w:tcPr>
          <w:p w14:paraId="32780E0D" w14:textId="77777777" w:rsidR="00A87680" w:rsidRPr="00163987" w:rsidRDefault="00A87680" w:rsidP="00163987">
            <w:pPr>
              <w:pStyle w:val="a9"/>
              <w:widowControl w:val="0"/>
              <w:spacing w:line="360" w:lineRule="auto"/>
              <w:jc w:val="center"/>
              <w:rPr>
                <w:rFonts w:ascii="Arial" w:hAnsi="Arial" w:cs="Arial"/>
                <w:lang w:val="ru-RU"/>
              </w:rPr>
            </w:pPr>
            <w:r w:rsidRPr="00163987">
              <w:rPr>
                <w:rFonts w:ascii="Arial" w:hAnsi="Arial" w:cs="Arial"/>
                <w:lang w:val="ru-RU"/>
              </w:rPr>
              <w:t>Метрическая система</w:t>
            </w:r>
          </w:p>
        </w:tc>
        <w:tc>
          <w:tcPr>
            <w:tcW w:w="4819" w:type="dxa"/>
            <w:gridSpan w:val="3"/>
          </w:tcPr>
          <w:p w14:paraId="42BFE2B6" w14:textId="77777777" w:rsidR="00A87680" w:rsidRPr="00163987" w:rsidRDefault="00A87680" w:rsidP="00163987">
            <w:pPr>
              <w:pStyle w:val="a9"/>
              <w:widowControl w:val="0"/>
              <w:spacing w:line="360" w:lineRule="auto"/>
              <w:jc w:val="center"/>
              <w:rPr>
                <w:rFonts w:ascii="Arial" w:hAnsi="Arial" w:cs="Arial"/>
                <w:lang w:val="ru-RU"/>
              </w:rPr>
            </w:pPr>
            <w:r w:rsidRPr="00163987">
              <w:rPr>
                <w:rFonts w:ascii="Arial" w:hAnsi="Arial" w:cs="Arial"/>
                <w:lang w:val="ru-RU"/>
              </w:rPr>
              <w:t>AWG</w:t>
            </w:r>
          </w:p>
        </w:tc>
      </w:tr>
      <w:tr w:rsidR="001F3BB8" w:rsidRPr="00163987" w14:paraId="34AB8C95" w14:textId="77777777" w:rsidTr="001F3BB8">
        <w:tc>
          <w:tcPr>
            <w:tcW w:w="1843" w:type="dxa"/>
            <w:tcBorders>
              <w:bottom w:val="double" w:sz="4" w:space="0" w:color="auto"/>
            </w:tcBorders>
          </w:tcPr>
          <w:p w14:paraId="1EBE93B8" w14:textId="08213694" w:rsidR="00A87680" w:rsidRPr="00163987" w:rsidRDefault="00A87680" w:rsidP="00163987">
            <w:pPr>
              <w:pStyle w:val="a9"/>
              <w:widowControl w:val="0"/>
              <w:spacing w:line="360" w:lineRule="auto"/>
              <w:jc w:val="center"/>
              <w:rPr>
                <w:rFonts w:ascii="Arial" w:hAnsi="Arial" w:cs="Arial"/>
              </w:rPr>
            </w:pPr>
            <w:proofErr w:type="spellStart"/>
            <w:r w:rsidRPr="00163987">
              <w:rPr>
                <w:rFonts w:ascii="Arial" w:hAnsi="Arial" w:cs="Arial"/>
              </w:rPr>
              <w:t>Номинальный</w:t>
            </w:r>
            <w:proofErr w:type="spellEnd"/>
            <w:r w:rsidRPr="00163987">
              <w:rPr>
                <w:rFonts w:ascii="Arial" w:hAnsi="Arial" w:cs="Arial"/>
              </w:rPr>
              <w:t xml:space="preserve"> </w:t>
            </w:r>
            <w:proofErr w:type="spellStart"/>
            <w:r w:rsidRPr="00163987">
              <w:rPr>
                <w:rFonts w:ascii="Arial" w:hAnsi="Arial" w:cs="Arial"/>
              </w:rPr>
              <w:t>ток</w:t>
            </w:r>
            <w:proofErr w:type="spellEnd"/>
            <w:r w:rsidRPr="00163987">
              <w:rPr>
                <w:rFonts w:ascii="Arial" w:hAnsi="Arial" w:cs="Arial"/>
              </w:rPr>
              <w:t xml:space="preserve">, </w:t>
            </w:r>
            <w:r w:rsidR="001F3BB8" w:rsidRPr="00163987">
              <w:rPr>
                <w:rFonts w:ascii="Arial" w:hAnsi="Arial" w:cs="Arial"/>
                <w:i/>
                <w:iCs/>
                <w:lang w:val="en-US"/>
              </w:rPr>
              <w:t>I</w:t>
            </w:r>
            <w:r w:rsidR="001F3BB8" w:rsidRPr="00163987">
              <w:rPr>
                <w:rFonts w:ascii="Arial" w:hAnsi="Arial" w:cs="Arial"/>
                <w:vertAlign w:val="subscript"/>
                <w:lang w:val="en-US"/>
              </w:rPr>
              <w:t>n</w:t>
            </w:r>
            <w:r w:rsidR="001F3BB8" w:rsidRPr="00163987">
              <w:rPr>
                <w:rFonts w:ascii="Arial" w:hAnsi="Arial" w:cs="Arial"/>
                <w:lang w:val="ru-RU"/>
              </w:rPr>
              <w:t>,</w:t>
            </w:r>
            <w:r w:rsidR="001F3BB8" w:rsidRPr="00163987">
              <w:rPr>
                <w:rFonts w:ascii="Arial" w:hAnsi="Arial" w:cs="Arial"/>
              </w:rPr>
              <w:t xml:space="preserve"> </w:t>
            </w:r>
            <w:r w:rsidRPr="00163987">
              <w:rPr>
                <w:rFonts w:ascii="Arial" w:hAnsi="Arial" w:cs="Arial"/>
              </w:rPr>
              <w:t>А</w:t>
            </w:r>
          </w:p>
        </w:tc>
        <w:tc>
          <w:tcPr>
            <w:tcW w:w="1559" w:type="dxa"/>
            <w:tcBorders>
              <w:bottom w:val="double" w:sz="4" w:space="0" w:color="auto"/>
            </w:tcBorders>
          </w:tcPr>
          <w:p w14:paraId="1035C8D2" w14:textId="77777777" w:rsidR="00A87680" w:rsidRPr="00163987" w:rsidRDefault="00A87680" w:rsidP="00163987">
            <w:pPr>
              <w:pStyle w:val="a9"/>
              <w:widowControl w:val="0"/>
              <w:spacing w:line="360" w:lineRule="auto"/>
              <w:jc w:val="center"/>
              <w:rPr>
                <w:rFonts w:ascii="Arial" w:hAnsi="Arial" w:cs="Arial"/>
                <w:vertAlign w:val="superscript"/>
                <w:lang w:val="ru-RU"/>
              </w:rPr>
            </w:pPr>
            <w:r w:rsidRPr="00163987">
              <w:rPr>
                <w:rFonts w:ascii="Arial" w:hAnsi="Arial" w:cs="Arial"/>
                <w:lang w:val="ru-RU"/>
              </w:rPr>
              <w:t>Сечение алюминиевого проводника, мм</w:t>
            </w:r>
            <w:r w:rsidRPr="00163987">
              <w:rPr>
                <w:rFonts w:ascii="Arial" w:hAnsi="Arial" w:cs="Arial"/>
                <w:vertAlign w:val="superscript"/>
                <w:lang w:val="ru-RU"/>
              </w:rPr>
              <w:t>2</w:t>
            </w:r>
          </w:p>
        </w:tc>
        <w:tc>
          <w:tcPr>
            <w:tcW w:w="1560" w:type="dxa"/>
            <w:tcBorders>
              <w:bottom w:val="double" w:sz="4" w:space="0" w:color="auto"/>
            </w:tcBorders>
          </w:tcPr>
          <w:p w14:paraId="7A65E4FF" w14:textId="77777777" w:rsidR="00A87680" w:rsidRPr="00163987" w:rsidRDefault="00A87680" w:rsidP="00163987">
            <w:pPr>
              <w:pStyle w:val="a9"/>
              <w:widowControl w:val="0"/>
              <w:spacing w:line="360" w:lineRule="auto"/>
              <w:jc w:val="center"/>
              <w:rPr>
                <w:rFonts w:ascii="Arial" w:hAnsi="Arial" w:cs="Arial"/>
                <w:lang w:val="ru-RU"/>
              </w:rPr>
            </w:pPr>
            <w:r w:rsidRPr="00163987">
              <w:rPr>
                <w:rFonts w:ascii="Arial" w:hAnsi="Arial" w:cs="Arial"/>
                <w:lang w:val="ru-RU"/>
              </w:rPr>
              <w:t>Испытательный ток, А</w:t>
            </w:r>
          </w:p>
        </w:tc>
        <w:tc>
          <w:tcPr>
            <w:tcW w:w="1842" w:type="dxa"/>
            <w:tcBorders>
              <w:bottom w:val="double" w:sz="4" w:space="0" w:color="auto"/>
            </w:tcBorders>
          </w:tcPr>
          <w:p w14:paraId="320EFA22" w14:textId="443E8EC9" w:rsidR="00A87680" w:rsidRPr="00163987" w:rsidRDefault="00A87680" w:rsidP="00163987">
            <w:pPr>
              <w:pStyle w:val="a9"/>
              <w:widowControl w:val="0"/>
              <w:spacing w:line="360" w:lineRule="auto"/>
              <w:jc w:val="center"/>
              <w:rPr>
                <w:rFonts w:ascii="Arial" w:hAnsi="Arial" w:cs="Arial"/>
                <w:lang w:val="ru-RU"/>
              </w:rPr>
            </w:pPr>
            <w:r w:rsidRPr="00163987">
              <w:rPr>
                <w:rFonts w:ascii="Arial" w:hAnsi="Arial" w:cs="Arial"/>
                <w:lang w:val="ru-RU"/>
              </w:rPr>
              <w:t xml:space="preserve">Номинальный ток, </w:t>
            </w:r>
            <w:r w:rsidR="001F3BB8" w:rsidRPr="00163987">
              <w:rPr>
                <w:rFonts w:ascii="Arial" w:hAnsi="Arial" w:cs="Arial"/>
                <w:i/>
                <w:iCs/>
                <w:lang w:val="en-US"/>
              </w:rPr>
              <w:t>I</w:t>
            </w:r>
            <w:r w:rsidR="001F3BB8" w:rsidRPr="00163987">
              <w:rPr>
                <w:rFonts w:ascii="Arial" w:hAnsi="Arial" w:cs="Arial"/>
                <w:vertAlign w:val="subscript"/>
                <w:lang w:val="en-US"/>
              </w:rPr>
              <w:t>n</w:t>
            </w:r>
            <w:r w:rsidR="001F3BB8" w:rsidRPr="00163987">
              <w:rPr>
                <w:rFonts w:ascii="Arial" w:hAnsi="Arial" w:cs="Arial"/>
                <w:lang w:val="ru-RU"/>
              </w:rPr>
              <w:t>,</w:t>
            </w:r>
            <w:r w:rsidR="001F3BB8" w:rsidRPr="00163987">
              <w:rPr>
                <w:rFonts w:ascii="Arial" w:hAnsi="Arial" w:cs="Arial"/>
              </w:rPr>
              <w:t xml:space="preserve"> </w:t>
            </w:r>
            <w:r w:rsidRPr="00163987">
              <w:rPr>
                <w:rFonts w:ascii="Arial" w:hAnsi="Arial" w:cs="Arial"/>
                <w:lang w:val="ru-RU"/>
              </w:rPr>
              <w:t>А</w:t>
            </w:r>
          </w:p>
        </w:tc>
        <w:tc>
          <w:tcPr>
            <w:tcW w:w="1418" w:type="dxa"/>
            <w:tcBorders>
              <w:bottom w:val="double" w:sz="4" w:space="0" w:color="auto"/>
            </w:tcBorders>
          </w:tcPr>
          <w:p w14:paraId="039EA89F" w14:textId="77777777" w:rsidR="00A87680" w:rsidRPr="00163987" w:rsidRDefault="00A87680" w:rsidP="00163987">
            <w:pPr>
              <w:pStyle w:val="a9"/>
              <w:widowControl w:val="0"/>
              <w:spacing w:line="360" w:lineRule="auto"/>
              <w:jc w:val="center"/>
              <w:rPr>
                <w:rFonts w:ascii="Arial" w:hAnsi="Arial" w:cs="Arial"/>
                <w:lang w:val="ru-RU"/>
              </w:rPr>
            </w:pPr>
            <w:r w:rsidRPr="00163987">
              <w:rPr>
                <w:rFonts w:ascii="Arial" w:hAnsi="Arial" w:cs="Arial"/>
                <w:lang w:val="ru-RU"/>
              </w:rPr>
              <w:t>Размер алюминиевого проводника</w:t>
            </w:r>
          </w:p>
        </w:tc>
        <w:tc>
          <w:tcPr>
            <w:tcW w:w="1559" w:type="dxa"/>
            <w:tcBorders>
              <w:bottom w:val="double" w:sz="4" w:space="0" w:color="auto"/>
            </w:tcBorders>
          </w:tcPr>
          <w:p w14:paraId="78B78D10" w14:textId="77777777" w:rsidR="00A87680" w:rsidRPr="00163987" w:rsidRDefault="00A87680" w:rsidP="00163987">
            <w:pPr>
              <w:pStyle w:val="a9"/>
              <w:widowControl w:val="0"/>
              <w:spacing w:line="360" w:lineRule="auto"/>
              <w:jc w:val="center"/>
              <w:rPr>
                <w:rFonts w:ascii="Arial" w:hAnsi="Arial" w:cs="Arial"/>
                <w:lang w:val="ru-RU"/>
              </w:rPr>
            </w:pPr>
            <w:r w:rsidRPr="00163987">
              <w:rPr>
                <w:rFonts w:ascii="Arial" w:hAnsi="Arial" w:cs="Arial"/>
                <w:lang w:val="ru-RU"/>
              </w:rPr>
              <w:t>Испытательный ток, А</w:t>
            </w:r>
          </w:p>
        </w:tc>
      </w:tr>
      <w:tr w:rsidR="001F3BB8" w:rsidRPr="00163987" w14:paraId="7EA7DD95" w14:textId="77777777" w:rsidTr="001F3BB8">
        <w:tc>
          <w:tcPr>
            <w:tcW w:w="1843" w:type="dxa"/>
            <w:tcBorders>
              <w:top w:val="double" w:sz="4" w:space="0" w:color="auto"/>
            </w:tcBorders>
          </w:tcPr>
          <w:p w14:paraId="343D0E04" w14:textId="4E62FE5D"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ru-RU"/>
              </w:rPr>
              <w:t xml:space="preserve">До 15 </w:t>
            </w:r>
            <w:proofErr w:type="spellStart"/>
            <w:r w:rsidRPr="00163987">
              <w:rPr>
                <w:rFonts w:ascii="Arial" w:hAnsi="Arial" w:cs="Arial"/>
                <w:lang w:val="ru-RU"/>
              </w:rPr>
              <w:t>включ</w:t>
            </w:r>
            <w:proofErr w:type="spellEnd"/>
            <w:r w:rsidRPr="00163987">
              <w:rPr>
                <w:rFonts w:ascii="Arial" w:hAnsi="Arial" w:cs="Arial"/>
                <w:lang w:val="ru-RU"/>
              </w:rPr>
              <w:t>.</w:t>
            </w:r>
          </w:p>
        </w:tc>
        <w:tc>
          <w:tcPr>
            <w:tcW w:w="1559" w:type="dxa"/>
            <w:tcBorders>
              <w:top w:val="double" w:sz="4" w:space="0" w:color="auto"/>
            </w:tcBorders>
            <w:vAlign w:val="center"/>
          </w:tcPr>
          <w:p w14:paraId="254F79C9"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2,5</w:t>
            </w:r>
          </w:p>
        </w:tc>
        <w:tc>
          <w:tcPr>
            <w:tcW w:w="1560" w:type="dxa"/>
            <w:tcBorders>
              <w:top w:val="double" w:sz="4" w:space="0" w:color="auto"/>
            </w:tcBorders>
            <w:vAlign w:val="center"/>
          </w:tcPr>
          <w:p w14:paraId="74FFCEAF"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26</w:t>
            </w:r>
          </w:p>
        </w:tc>
        <w:tc>
          <w:tcPr>
            <w:tcW w:w="1842" w:type="dxa"/>
            <w:tcBorders>
              <w:top w:val="double" w:sz="4" w:space="0" w:color="auto"/>
            </w:tcBorders>
          </w:tcPr>
          <w:p w14:paraId="14A91865" w14:textId="2D0B7345"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szCs w:val="22"/>
                <w:lang w:val="ru-RU"/>
              </w:rPr>
              <w:t xml:space="preserve">До 15 </w:t>
            </w:r>
            <w:proofErr w:type="spellStart"/>
            <w:r w:rsidRPr="00163987">
              <w:rPr>
                <w:rFonts w:ascii="Arial" w:hAnsi="Arial" w:cs="Arial"/>
                <w:szCs w:val="22"/>
                <w:lang w:val="ru-RU"/>
              </w:rPr>
              <w:t>включ</w:t>
            </w:r>
            <w:proofErr w:type="spellEnd"/>
            <w:r w:rsidRPr="00163987">
              <w:rPr>
                <w:rFonts w:ascii="Arial" w:hAnsi="Arial" w:cs="Arial"/>
                <w:szCs w:val="22"/>
                <w:lang w:val="ru-RU"/>
              </w:rPr>
              <w:t>.</w:t>
            </w:r>
          </w:p>
        </w:tc>
        <w:tc>
          <w:tcPr>
            <w:tcW w:w="1418" w:type="dxa"/>
            <w:tcBorders>
              <w:top w:val="double" w:sz="4" w:space="0" w:color="auto"/>
            </w:tcBorders>
            <w:vAlign w:val="center"/>
          </w:tcPr>
          <w:p w14:paraId="3619A83E"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12</w:t>
            </w:r>
          </w:p>
        </w:tc>
        <w:tc>
          <w:tcPr>
            <w:tcW w:w="1559" w:type="dxa"/>
            <w:tcBorders>
              <w:top w:val="double" w:sz="4" w:space="0" w:color="auto"/>
            </w:tcBorders>
            <w:vAlign w:val="center"/>
          </w:tcPr>
          <w:p w14:paraId="11582C4A"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30</w:t>
            </w:r>
          </w:p>
        </w:tc>
      </w:tr>
      <w:tr w:rsidR="001F3BB8" w:rsidRPr="00163987" w14:paraId="597DDD85" w14:textId="77777777" w:rsidTr="001F3BB8">
        <w:tc>
          <w:tcPr>
            <w:tcW w:w="1843" w:type="dxa"/>
          </w:tcPr>
          <w:p w14:paraId="08ECA102" w14:textId="12D82913"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ru-RU"/>
              </w:rPr>
              <w:t xml:space="preserve">От 15 до 20 </w:t>
            </w:r>
            <w:proofErr w:type="spellStart"/>
            <w:r w:rsidRPr="00163987">
              <w:rPr>
                <w:rFonts w:ascii="Arial" w:hAnsi="Arial" w:cs="Arial"/>
                <w:lang w:val="ru-RU"/>
              </w:rPr>
              <w:t>включ</w:t>
            </w:r>
            <w:proofErr w:type="spellEnd"/>
            <w:r w:rsidRPr="00163987">
              <w:rPr>
                <w:rFonts w:ascii="Arial" w:hAnsi="Arial" w:cs="Arial"/>
                <w:lang w:val="ru-RU"/>
              </w:rPr>
              <w:t>.</w:t>
            </w:r>
          </w:p>
        </w:tc>
        <w:tc>
          <w:tcPr>
            <w:tcW w:w="1559" w:type="dxa"/>
            <w:vAlign w:val="center"/>
          </w:tcPr>
          <w:p w14:paraId="78E97136"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4,0</w:t>
            </w:r>
          </w:p>
        </w:tc>
        <w:tc>
          <w:tcPr>
            <w:tcW w:w="1560" w:type="dxa"/>
            <w:vAlign w:val="center"/>
          </w:tcPr>
          <w:p w14:paraId="2EA91A42"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35</w:t>
            </w:r>
          </w:p>
        </w:tc>
        <w:tc>
          <w:tcPr>
            <w:tcW w:w="1842" w:type="dxa"/>
          </w:tcPr>
          <w:p w14:paraId="28611059" w14:textId="7FE2F081"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szCs w:val="22"/>
                <w:lang w:val="ru-RU"/>
              </w:rPr>
              <w:t xml:space="preserve">От 15 до 25 </w:t>
            </w:r>
            <w:proofErr w:type="spellStart"/>
            <w:r w:rsidRPr="00163987">
              <w:rPr>
                <w:rFonts w:ascii="Arial" w:hAnsi="Arial" w:cs="Arial"/>
                <w:szCs w:val="22"/>
                <w:lang w:val="ru-RU"/>
              </w:rPr>
              <w:t>включ</w:t>
            </w:r>
            <w:proofErr w:type="spellEnd"/>
            <w:r w:rsidRPr="00163987">
              <w:rPr>
                <w:rFonts w:ascii="Arial" w:hAnsi="Arial" w:cs="Arial"/>
                <w:szCs w:val="22"/>
                <w:lang w:val="ru-RU"/>
              </w:rPr>
              <w:t>.</w:t>
            </w:r>
          </w:p>
        </w:tc>
        <w:tc>
          <w:tcPr>
            <w:tcW w:w="1418" w:type="dxa"/>
            <w:vAlign w:val="center"/>
          </w:tcPr>
          <w:p w14:paraId="2EBCECEA"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10</w:t>
            </w:r>
          </w:p>
        </w:tc>
        <w:tc>
          <w:tcPr>
            <w:tcW w:w="1559" w:type="dxa"/>
            <w:vAlign w:val="center"/>
          </w:tcPr>
          <w:p w14:paraId="20D9AAE5"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40</w:t>
            </w:r>
          </w:p>
        </w:tc>
      </w:tr>
      <w:tr w:rsidR="001F3BB8" w:rsidRPr="00163987" w14:paraId="27BD43FB" w14:textId="77777777" w:rsidTr="001F3BB8">
        <w:tc>
          <w:tcPr>
            <w:tcW w:w="1843" w:type="dxa"/>
          </w:tcPr>
          <w:p w14:paraId="4CA81859" w14:textId="37302BCA"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ru-RU"/>
              </w:rPr>
              <w:t>«   20  «   25     «</w:t>
            </w:r>
          </w:p>
        </w:tc>
        <w:tc>
          <w:tcPr>
            <w:tcW w:w="1559" w:type="dxa"/>
            <w:vAlign w:val="center"/>
          </w:tcPr>
          <w:p w14:paraId="67BAF0C9"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6,0</w:t>
            </w:r>
          </w:p>
        </w:tc>
        <w:tc>
          <w:tcPr>
            <w:tcW w:w="1560" w:type="dxa"/>
            <w:vAlign w:val="center"/>
          </w:tcPr>
          <w:p w14:paraId="09B442CA"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46</w:t>
            </w:r>
          </w:p>
        </w:tc>
        <w:tc>
          <w:tcPr>
            <w:tcW w:w="1842" w:type="dxa"/>
          </w:tcPr>
          <w:p w14:paraId="6372E4D8" w14:textId="47EFE1BB"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szCs w:val="22"/>
                <w:lang w:val="ru-RU"/>
              </w:rPr>
              <w:t>«   25  «   40     «</w:t>
            </w:r>
          </w:p>
        </w:tc>
        <w:tc>
          <w:tcPr>
            <w:tcW w:w="1418" w:type="dxa"/>
            <w:vAlign w:val="center"/>
          </w:tcPr>
          <w:p w14:paraId="49C22BC7"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8</w:t>
            </w:r>
          </w:p>
        </w:tc>
        <w:tc>
          <w:tcPr>
            <w:tcW w:w="1559" w:type="dxa"/>
            <w:vAlign w:val="center"/>
          </w:tcPr>
          <w:p w14:paraId="39164E0E"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53</w:t>
            </w:r>
          </w:p>
        </w:tc>
      </w:tr>
      <w:tr w:rsidR="001F3BB8" w:rsidRPr="00163987" w14:paraId="176DB6ED" w14:textId="77777777" w:rsidTr="001F3BB8">
        <w:tc>
          <w:tcPr>
            <w:tcW w:w="1843" w:type="dxa"/>
          </w:tcPr>
          <w:p w14:paraId="22E5C64F" w14:textId="5B20D469"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ru-RU"/>
              </w:rPr>
              <w:t>«   25  «   32     «</w:t>
            </w:r>
          </w:p>
        </w:tc>
        <w:tc>
          <w:tcPr>
            <w:tcW w:w="1559" w:type="dxa"/>
            <w:vAlign w:val="center"/>
          </w:tcPr>
          <w:p w14:paraId="63F57B2C"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10,0</w:t>
            </w:r>
          </w:p>
        </w:tc>
        <w:tc>
          <w:tcPr>
            <w:tcW w:w="1560" w:type="dxa"/>
            <w:vAlign w:val="center"/>
          </w:tcPr>
          <w:p w14:paraId="5B8322D8"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60</w:t>
            </w:r>
          </w:p>
        </w:tc>
        <w:tc>
          <w:tcPr>
            <w:tcW w:w="1842" w:type="dxa"/>
          </w:tcPr>
          <w:p w14:paraId="50DCACD5" w14:textId="7ECB7B80"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szCs w:val="22"/>
                <w:lang w:val="ru-RU"/>
              </w:rPr>
              <w:t>«   40  «   50     «</w:t>
            </w:r>
          </w:p>
        </w:tc>
        <w:tc>
          <w:tcPr>
            <w:tcW w:w="1418" w:type="dxa"/>
            <w:vAlign w:val="center"/>
          </w:tcPr>
          <w:p w14:paraId="3CDF4497"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6</w:t>
            </w:r>
          </w:p>
        </w:tc>
        <w:tc>
          <w:tcPr>
            <w:tcW w:w="1559" w:type="dxa"/>
            <w:vAlign w:val="center"/>
          </w:tcPr>
          <w:p w14:paraId="5C572D32"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69</w:t>
            </w:r>
          </w:p>
        </w:tc>
      </w:tr>
      <w:tr w:rsidR="001F3BB8" w:rsidRPr="00163987" w14:paraId="4F723232" w14:textId="77777777" w:rsidTr="001F3BB8">
        <w:tc>
          <w:tcPr>
            <w:tcW w:w="1843" w:type="dxa"/>
          </w:tcPr>
          <w:p w14:paraId="670F5AD1" w14:textId="2A36509D"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ru-RU"/>
              </w:rPr>
              <w:t>«   32  «   50     «</w:t>
            </w:r>
          </w:p>
        </w:tc>
        <w:tc>
          <w:tcPr>
            <w:tcW w:w="1559" w:type="dxa"/>
            <w:vAlign w:val="center"/>
          </w:tcPr>
          <w:p w14:paraId="531BF105"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16,0</w:t>
            </w:r>
          </w:p>
        </w:tc>
        <w:tc>
          <w:tcPr>
            <w:tcW w:w="1560" w:type="dxa"/>
            <w:vAlign w:val="center"/>
          </w:tcPr>
          <w:p w14:paraId="71FA38A3"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79</w:t>
            </w:r>
          </w:p>
        </w:tc>
        <w:tc>
          <w:tcPr>
            <w:tcW w:w="1842" w:type="dxa"/>
          </w:tcPr>
          <w:p w14:paraId="275BADAB" w14:textId="4ADA21B8"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szCs w:val="22"/>
                <w:lang w:val="ru-RU"/>
              </w:rPr>
              <w:t>«   50  «   65     «</w:t>
            </w:r>
          </w:p>
        </w:tc>
        <w:tc>
          <w:tcPr>
            <w:tcW w:w="1418" w:type="dxa"/>
            <w:vAlign w:val="center"/>
          </w:tcPr>
          <w:p w14:paraId="032234B1"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4</w:t>
            </w:r>
          </w:p>
        </w:tc>
        <w:tc>
          <w:tcPr>
            <w:tcW w:w="1559" w:type="dxa"/>
            <w:vAlign w:val="center"/>
          </w:tcPr>
          <w:p w14:paraId="524C2D49"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99</w:t>
            </w:r>
          </w:p>
        </w:tc>
      </w:tr>
      <w:tr w:rsidR="001F3BB8" w:rsidRPr="00163987" w14:paraId="39C6A529" w14:textId="77777777" w:rsidTr="001F3BB8">
        <w:tc>
          <w:tcPr>
            <w:tcW w:w="1843" w:type="dxa"/>
          </w:tcPr>
          <w:p w14:paraId="6AFC8F7D" w14:textId="49BC25AB"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ru-RU"/>
              </w:rPr>
              <w:t>«   50  «   65     «</w:t>
            </w:r>
          </w:p>
        </w:tc>
        <w:tc>
          <w:tcPr>
            <w:tcW w:w="1559" w:type="dxa"/>
            <w:vAlign w:val="center"/>
          </w:tcPr>
          <w:p w14:paraId="76199AC1"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25,0</w:t>
            </w:r>
          </w:p>
        </w:tc>
        <w:tc>
          <w:tcPr>
            <w:tcW w:w="1560" w:type="dxa"/>
            <w:vAlign w:val="center"/>
          </w:tcPr>
          <w:p w14:paraId="4F52D121"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99</w:t>
            </w:r>
          </w:p>
        </w:tc>
        <w:tc>
          <w:tcPr>
            <w:tcW w:w="1842" w:type="dxa"/>
          </w:tcPr>
          <w:p w14:paraId="372DB1EF" w14:textId="6770D0E4"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szCs w:val="22"/>
                <w:lang w:val="ru-RU"/>
              </w:rPr>
              <w:t>«   65  «   75     «</w:t>
            </w:r>
          </w:p>
        </w:tc>
        <w:tc>
          <w:tcPr>
            <w:tcW w:w="1418" w:type="dxa"/>
            <w:vAlign w:val="center"/>
          </w:tcPr>
          <w:p w14:paraId="6F0FFA95"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3</w:t>
            </w:r>
          </w:p>
        </w:tc>
        <w:tc>
          <w:tcPr>
            <w:tcW w:w="1559" w:type="dxa"/>
            <w:vAlign w:val="center"/>
          </w:tcPr>
          <w:p w14:paraId="530D2163"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110</w:t>
            </w:r>
          </w:p>
        </w:tc>
      </w:tr>
      <w:tr w:rsidR="001F3BB8" w:rsidRPr="00163987" w14:paraId="5197700A" w14:textId="77777777" w:rsidTr="001F3BB8">
        <w:tc>
          <w:tcPr>
            <w:tcW w:w="1843" w:type="dxa"/>
          </w:tcPr>
          <w:p w14:paraId="14BAF9B4" w14:textId="17CC5E3E"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ru-RU"/>
              </w:rPr>
              <w:t>«   65  «   80     «</w:t>
            </w:r>
          </w:p>
        </w:tc>
        <w:tc>
          <w:tcPr>
            <w:tcW w:w="1559" w:type="dxa"/>
            <w:vAlign w:val="center"/>
          </w:tcPr>
          <w:p w14:paraId="640A1FC4"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35,0</w:t>
            </w:r>
          </w:p>
        </w:tc>
        <w:tc>
          <w:tcPr>
            <w:tcW w:w="1560" w:type="dxa"/>
            <w:vAlign w:val="center"/>
          </w:tcPr>
          <w:p w14:paraId="737196F0"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137</w:t>
            </w:r>
          </w:p>
        </w:tc>
        <w:tc>
          <w:tcPr>
            <w:tcW w:w="1842" w:type="dxa"/>
          </w:tcPr>
          <w:p w14:paraId="67B8753D" w14:textId="29FB7302"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szCs w:val="22"/>
                <w:lang w:val="ru-RU"/>
              </w:rPr>
              <w:t>«   75  «   90     «</w:t>
            </w:r>
          </w:p>
        </w:tc>
        <w:tc>
          <w:tcPr>
            <w:tcW w:w="1418" w:type="dxa"/>
            <w:vAlign w:val="center"/>
          </w:tcPr>
          <w:p w14:paraId="2A768F56"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2</w:t>
            </w:r>
          </w:p>
        </w:tc>
        <w:tc>
          <w:tcPr>
            <w:tcW w:w="1559" w:type="dxa"/>
            <w:vAlign w:val="center"/>
          </w:tcPr>
          <w:p w14:paraId="2165987B"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123</w:t>
            </w:r>
          </w:p>
        </w:tc>
      </w:tr>
      <w:tr w:rsidR="001F3BB8" w:rsidRPr="00163987" w14:paraId="038E7752" w14:textId="77777777" w:rsidTr="001F3BB8">
        <w:tc>
          <w:tcPr>
            <w:tcW w:w="1843" w:type="dxa"/>
          </w:tcPr>
          <w:p w14:paraId="39B202CE" w14:textId="6C4B9B1F"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ru-RU"/>
              </w:rPr>
              <w:t>«   80  « 100     «</w:t>
            </w:r>
          </w:p>
        </w:tc>
        <w:tc>
          <w:tcPr>
            <w:tcW w:w="1559" w:type="dxa"/>
            <w:vAlign w:val="center"/>
          </w:tcPr>
          <w:p w14:paraId="7D226423"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50,0</w:t>
            </w:r>
          </w:p>
        </w:tc>
        <w:tc>
          <w:tcPr>
            <w:tcW w:w="1560" w:type="dxa"/>
            <w:vAlign w:val="center"/>
          </w:tcPr>
          <w:p w14:paraId="2B68819C"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171</w:t>
            </w:r>
          </w:p>
        </w:tc>
        <w:tc>
          <w:tcPr>
            <w:tcW w:w="1842" w:type="dxa"/>
          </w:tcPr>
          <w:p w14:paraId="634110EA" w14:textId="44ABE15B"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szCs w:val="22"/>
                <w:lang w:val="ru-RU"/>
              </w:rPr>
              <w:t>«   90  « 100     «</w:t>
            </w:r>
          </w:p>
        </w:tc>
        <w:tc>
          <w:tcPr>
            <w:tcW w:w="1418" w:type="dxa"/>
            <w:vAlign w:val="center"/>
          </w:tcPr>
          <w:p w14:paraId="5232D9A4"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1</w:t>
            </w:r>
          </w:p>
        </w:tc>
        <w:tc>
          <w:tcPr>
            <w:tcW w:w="1559" w:type="dxa"/>
            <w:vAlign w:val="center"/>
          </w:tcPr>
          <w:p w14:paraId="03D4535B"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152</w:t>
            </w:r>
          </w:p>
        </w:tc>
      </w:tr>
      <w:tr w:rsidR="001F3BB8" w:rsidRPr="00163987" w14:paraId="7CC8B02C" w14:textId="77777777" w:rsidTr="001F3BB8">
        <w:tc>
          <w:tcPr>
            <w:tcW w:w="1843" w:type="dxa"/>
          </w:tcPr>
          <w:p w14:paraId="0B842D2E" w14:textId="0AC902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ru-RU"/>
              </w:rPr>
              <w:t>« 100  « 125     «</w:t>
            </w:r>
          </w:p>
        </w:tc>
        <w:tc>
          <w:tcPr>
            <w:tcW w:w="1559" w:type="dxa"/>
            <w:vAlign w:val="center"/>
          </w:tcPr>
          <w:p w14:paraId="68C5ED83"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70,0</w:t>
            </w:r>
          </w:p>
        </w:tc>
        <w:tc>
          <w:tcPr>
            <w:tcW w:w="1560" w:type="dxa"/>
            <w:vAlign w:val="center"/>
          </w:tcPr>
          <w:p w14:paraId="0C35B673" w14:textId="77777777" w:rsidR="001F3BB8" w:rsidRPr="00163987" w:rsidRDefault="001F3BB8" w:rsidP="00163987">
            <w:pPr>
              <w:pStyle w:val="a9"/>
              <w:widowControl w:val="0"/>
              <w:spacing w:line="360" w:lineRule="auto"/>
              <w:jc w:val="center"/>
              <w:rPr>
                <w:rFonts w:ascii="Arial" w:hAnsi="Arial" w:cs="Arial"/>
                <w:lang w:val="en-US"/>
              </w:rPr>
            </w:pPr>
            <w:r w:rsidRPr="00163987">
              <w:rPr>
                <w:rFonts w:ascii="Arial" w:hAnsi="Arial" w:cs="Arial"/>
                <w:lang w:val="en-US"/>
              </w:rPr>
              <w:t>190</w:t>
            </w:r>
          </w:p>
        </w:tc>
        <w:tc>
          <w:tcPr>
            <w:tcW w:w="1842" w:type="dxa"/>
          </w:tcPr>
          <w:p w14:paraId="03A516EC" w14:textId="104FC95A" w:rsidR="001F3BB8" w:rsidRPr="00163987" w:rsidRDefault="001F3BB8" w:rsidP="00163987">
            <w:pPr>
              <w:pStyle w:val="a9"/>
              <w:widowControl w:val="0"/>
              <w:spacing w:line="360" w:lineRule="auto"/>
              <w:jc w:val="center"/>
              <w:rPr>
                <w:rFonts w:ascii="Arial" w:hAnsi="Arial" w:cs="Arial"/>
              </w:rPr>
            </w:pPr>
            <w:r w:rsidRPr="00163987">
              <w:rPr>
                <w:rFonts w:ascii="Arial" w:hAnsi="Arial" w:cs="Arial"/>
                <w:szCs w:val="22"/>
                <w:lang w:val="ru-RU"/>
              </w:rPr>
              <w:t>« 100  « 120     «</w:t>
            </w:r>
          </w:p>
        </w:tc>
        <w:tc>
          <w:tcPr>
            <w:tcW w:w="1418" w:type="dxa"/>
            <w:vAlign w:val="center"/>
          </w:tcPr>
          <w:p w14:paraId="6F6D1799" w14:textId="77777777" w:rsidR="001F3BB8" w:rsidRPr="00163987" w:rsidRDefault="001F3BB8" w:rsidP="00163987">
            <w:pPr>
              <w:pStyle w:val="a9"/>
              <w:widowControl w:val="0"/>
              <w:spacing w:line="360" w:lineRule="auto"/>
              <w:jc w:val="center"/>
              <w:rPr>
                <w:rFonts w:ascii="Arial" w:hAnsi="Arial" w:cs="Arial"/>
              </w:rPr>
            </w:pPr>
            <w:r w:rsidRPr="00163987">
              <w:rPr>
                <w:rFonts w:ascii="Arial" w:hAnsi="Arial" w:cs="Arial"/>
              </w:rPr>
              <w:t>0</w:t>
            </w:r>
          </w:p>
        </w:tc>
        <w:tc>
          <w:tcPr>
            <w:tcW w:w="1559" w:type="dxa"/>
            <w:vAlign w:val="center"/>
          </w:tcPr>
          <w:p w14:paraId="472F4DCE" w14:textId="77777777" w:rsidR="001F3BB8" w:rsidRPr="00163987" w:rsidRDefault="001F3BB8" w:rsidP="00163987">
            <w:pPr>
              <w:pStyle w:val="a9"/>
              <w:widowControl w:val="0"/>
              <w:spacing w:line="360" w:lineRule="auto"/>
              <w:jc w:val="center"/>
              <w:rPr>
                <w:rFonts w:ascii="Arial" w:hAnsi="Arial" w:cs="Arial"/>
              </w:rPr>
            </w:pPr>
            <w:r w:rsidRPr="00163987">
              <w:rPr>
                <w:rFonts w:ascii="Arial" w:hAnsi="Arial" w:cs="Arial"/>
              </w:rPr>
              <w:t>190</w:t>
            </w:r>
          </w:p>
        </w:tc>
      </w:tr>
    </w:tbl>
    <w:p w14:paraId="178BEFD6" w14:textId="0947C3BE" w:rsidR="001F3BB8" w:rsidRPr="00163987" w:rsidRDefault="001F3BB8" w:rsidP="00163987">
      <w:pPr>
        <w:rPr>
          <w:rFonts w:ascii="Arial" w:hAnsi="Arial" w:cs="Arial"/>
          <w:sz w:val="22"/>
          <w:szCs w:val="22"/>
          <w:lang w:val="ru-RU"/>
        </w:rPr>
      </w:pPr>
      <w:r w:rsidRPr="00163987">
        <w:rPr>
          <w:rFonts w:ascii="Arial" w:hAnsi="Arial" w:cs="Arial"/>
          <w:sz w:val="22"/>
          <w:szCs w:val="22"/>
          <w:lang w:val="ru-RU"/>
        </w:rPr>
        <w:br w:type="page"/>
      </w:r>
    </w:p>
    <w:p w14:paraId="4E27810B" w14:textId="77777777" w:rsidR="00B6622E" w:rsidRPr="00163987" w:rsidRDefault="00A87680" w:rsidP="00163987">
      <w:pPr>
        <w:widowControl w:val="0"/>
        <w:spacing w:line="360" w:lineRule="auto"/>
        <w:jc w:val="both"/>
        <w:rPr>
          <w:rFonts w:ascii="Arial" w:hAnsi="Arial" w:cs="Arial"/>
          <w:sz w:val="20"/>
          <w:szCs w:val="22"/>
          <w:lang w:val="ru-RU"/>
        </w:rPr>
      </w:pPr>
      <w:r w:rsidRPr="00163987">
        <w:rPr>
          <w:rFonts w:ascii="Arial" w:hAnsi="Arial" w:cs="Arial"/>
          <w:spacing w:val="40"/>
          <w:sz w:val="20"/>
          <w:szCs w:val="22"/>
          <w:lang w:val="ru-RU"/>
        </w:rPr>
        <w:lastRenderedPageBreak/>
        <w:t>Таблица</w:t>
      </w:r>
      <w:r w:rsidRPr="00163987">
        <w:rPr>
          <w:rFonts w:ascii="Arial" w:hAnsi="Arial" w:cs="Arial"/>
          <w:sz w:val="20"/>
          <w:szCs w:val="22"/>
          <w:lang w:val="ru-RU"/>
        </w:rPr>
        <w:t xml:space="preserve"> L.9 – Пример вычисления по определению отклонения D средней температуры</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1276"/>
        <w:gridCol w:w="1701"/>
        <w:gridCol w:w="1701"/>
        <w:gridCol w:w="1559"/>
        <w:gridCol w:w="2097"/>
      </w:tblGrid>
      <w:tr w:rsidR="00AE662B" w:rsidRPr="000876EF" w14:paraId="560A3944" w14:textId="77777777" w:rsidTr="00A87680">
        <w:trPr>
          <w:cantSplit/>
          <w:trHeight w:val="135"/>
        </w:trPr>
        <w:tc>
          <w:tcPr>
            <w:tcW w:w="1418" w:type="dxa"/>
            <w:vMerge w:val="restart"/>
            <w:vAlign w:val="center"/>
          </w:tcPr>
          <w:p w14:paraId="5C8E57AA"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Измерения температуры</w:t>
            </w:r>
          </w:p>
        </w:tc>
        <w:tc>
          <w:tcPr>
            <w:tcW w:w="1276" w:type="dxa"/>
            <w:vMerge w:val="restart"/>
            <w:vAlign w:val="center"/>
          </w:tcPr>
          <w:p w14:paraId="5BC5F856"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Число циклов</w:t>
            </w:r>
          </w:p>
        </w:tc>
        <w:tc>
          <w:tcPr>
            <w:tcW w:w="3402" w:type="dxa"/>
            <w:gridSpan w:val="2"/>
            <w:vAlign w:val="center"/>
          </w:tcPr>
          <w:p w14:paraId="54D4E471"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Температура</w:t>
            </w:r>
          </w:p>
        </w:tc>
        <w:tc>
          <w:tcPr>
            <w:tcW w:w="1559" w:type="dxa"/>
            <w:vMerge w:val="restart"/>
            <w:vAlign w:val="center"/>
          </w:tcPr>
          <w:p w14:paraId="064C9DCB"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Отклонение температуры</w:t>
            </w:r>
          </w:p>
          <w:p w14:paraId="444E26F3" w14:textId="77777777" w:rsidR="00A87680" w:rsidRPr="00163987" w:rsidRDefault="00A87680" w:rsidP="00163987">
            <w:pPr>
              <w:pStyle w:val="a9"/>
              <w:widowControl w:val="0"/>
              <w:spacing w:line="360" w:lineRule="auto"/>
              <w:ind w:right="21"/>
              <w:jc w:val="center"/>
              <w:rPr>
                <w:rFonts w:ascii="Arial" w:hAnsi="Arial" w:cs="Arial"/>
                <w:i/>
                <w:iCs/>
                <w:lang w:val="ru-RU"/>
              </w:rPr>
            </w:pPr>
            <w:r w:rsidRPr="00163987">
              <w:rPr>
                <w:rFonts w:ascii="Arial" w:hAnsi="Arial" w:cs="Arial"/>
                <w:i/>
                <w:iCs/>
                <w:lang w:val="ru-RU"/>
              </w:rPr>
              <w:t>d = a – b</w:t>
            </w:r>
          </w:p>
        </w:tc>
        <w:tc>
          <w:tcPr>
            <w:tcW w:w="2097" w:type="dxa"/>
            <w:vMerge w:val="restart"/>
            <w:vAlign w:val="center"/>
          </w:tcPr>
          <w:p w14:paraId="05390695" w14:textId="128C8DC4"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Коэффициент устойчивости</w:t>
            </w:r>
          </w:p>
          <w:p w14:paraId="77BE2E7C" w14:textId="77777777" w:rsidR="00A87680" w:rsidRPr="00163987" w:rsidRDefault="00A87680" w:rsidP="00163987">
            <w:pPr>
              <w:pStyle w:val="a9"/>
              <w:widowControl w:val="0"/>
              <w:spacing w:line="360" w:lineRule="auto"/>
              <w:ind w:right="21"/>
              <w:jc w:val="center"/>
              <w:rPr>
                <w:rFonts w:ascii="Arial" w:hAnsi="Arial" w:cs="Arial"/>
                <w:i/>
                <w:iCs/>
                <w:lang w:val="ru-RU"/>
              </w:rPr>
            </w:pPr>
            <w:proofErr w:type="spellStart"/>
            <w:r w:rsidRPr="00163987">
              <w:rPr>
                <w:rFonts w:ascii="Arial" w:hAnsi="Arial" w:cs="Arial"/>
                <w:i/>
                <w:iCs/>
                <w:lang w:val="ru-RU"/>
              </w:rPr>
              <w:t>S</w:t>
            </w:r>
            <w:r w:rsidRPr="00163987">
              <w:rPr>
                <w:rFonts w:ascii="Arial" w:hAnsi="Arial" w:cs="Arial"/>
                <w:vertAlign w:val="superscript"/>
                <w:lang w:val="ru-RU"/>
              </w:rPr>
              <w:t>f</w:t>
            </w:r>
            <w:proofErr w:type="spellEnd"/>
            <w:r w:rsidRPr="00163987">
              <w:rPr>
                <w:rFonts w:ascii="Arial" w:hAnsi="Arial" w:cs="Arial"/>
                <w:lang w:val="ru-RU"/>
              </w:rPr>
              <w:t xml:space="preserve"> = </w:t>
            </w:r>
            <w:r w:rsidRPr="00163987">
              <w:rPr>
                <w:rFonts w:ascii="Arial" w:hAnsi="Arial" w:cs="Arial"/>
                <w:i/>
                <w:iCs/>
                <w:lang w:val="ru-RU"/>
              </w:rPr>
              <w:t>d – D</w:t>
            </w:r>
          </w:p>
        </w:tc>
      </w:tr>
      <w:tr w:rsidR="00AE662B" w:rsidRPr="00163987" w14:paraId="47332746" w14:textId="77777777" w:rsidTr="00A87680">
        <w:trPr>
          <w:cantSplit/>
          <w:trHeight w:val="135"/>
        </w:trPr>
        <w:tc>
          <w:tcPr>
            <w:tcW w:w="1418" w:type="dxa"/>
            <w:vMerge/>
            <w:tcBorders>
              <w:bottom w:val="double" w:sz="4" w:space="0" w:color="auto"/>
            </w:tcBorders>
            <w:vAlign w:val="center"/>
          </w:tcPr>
          <w:p w14:paraId="6143C709" w14:textId="77777777" w:rsidR="00A87680" w:rsidRPr="00163987" w:rsidRDefault="00A87680" w:rsidP="00163987">
            <w:pPr>
              <w:pStyle w:val="a9"/>
              <w:widowControl w:val="0"/>
              <w:spacing w:line="360" w:lineRule="auto"/>
              <w:ind w:right="21"/>
              <w:jc w:val="center"/>
              <w:rPr>
                <w:rFonts w:ascii="Arial" w:hAnsi="Arial" w:cs="Arial"/>
                <w:lang w:val="ru-RU"/>
              </w:rPr>
            </w:pPr>
          </w:p>
        </w:tc>
        <w:tc>
          <w:tcPr>
            <w:tcW w:w="1276" w:type="dxa"/>
            <w:vMerge/>
            <w:tcBorders>
              <w:bottom w:val="double" w:sz="4" w:space="0" w:color="auto"/>
            </w:tcBorders>
            <w:vAlign w:val="center"/>
          </w:tcPr>
          <w:p w14:paraId="00377C3D" w14:textId="77777777" w:rsidR="00A87680" w:rsidRPr="00163987" w:rsidRDefault="00A87680" w:rsidP="00163987">
            <w:pPr>
              <w:pStyle w:val="a9"/>
              <w:widowControl w:val="0"/>
              <w:spacing w:line="360" w:lineRule="auto"/>
              <w:ind w:right="21"/>
              <w:jc w:val="center"/>
              <w:rPr>
                <w:rFonts w:ascii="Arial" w:hAnsi="Arial" w:cs="Arial"/>
                <w:lang w:val="ru-RU"/>
              </w:rPr>
            </w:pPr>
          </w:p>
        </w:tc>
        <w:tc>
          <w:tcPr>
            <w:tcW w:w="1701" w:type="dxa"/>
            <w:tcBorders>
              <w:bottom w:val="double" w:sz="4" w:space="0" w:color="auto"/>
            </w:tcBorders>
            <w:vAlign w:val="center"/>
          </w:tcPr>
          <w:p w14:paraId="6BA5ED13"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 xml:space="preserve">Винтового вывода </w:t>
            </w:r>
            <w:r w:rsidRPr="00163987">
              <w:rPr>
                <w:rFonts w:ascii="Arial" w:hAnsi="Arial" w:cs="Arial"/>
                <w:i/>
                <w:iCs/>
                <w:lang w:val="ru-RU"/>
              </w:rPr>
              <w:t>а</w:t>
            </w:r>
            <w:r w:rsidRPr="00163987">
              <w:rPr>
                <w:rFonts w:ascii="Arial" w:hAnsi="Arial" w:cs="Arial"/>
                <w:lang w:val="ru-RU"/>
              </w:rPr>
              <w:t>, °C</w:t>
            </w:r>
          </w:p>
        </w:tc>
        <w:tc>
          <w:tcPr>
            <w:tcW w:w="1701" w:type="dxa"/>
            <w:tcBorders>
              <w:bottom w:val="double" w:sz="4" w:space="0" w:color="auto"/>
            </w:tcBorders>
            <w:vAlign w:val="center"/>
          </w:tcPr>
          <w:p w14:paraId="5784E598"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 xml:space="preserve">Контрольного проводника </w:t>
            </w:r>
            <w:r w:rsidRPr="00163987">
              <w:rPr>
                <w:rFonts w:ascii="Arial" w:hAnsi="Arial" w:cs="Arial"/>
                <w:i/>
                <w:iCs/>
                <w:lang w:val="ru-RU"/>
              </w:rPr>
              <w:t>b</w:t>
            </w:r>
            <w:r w:rsidRPr="00163987">
              <w:rPr>
                <w:rFonts w:ascii="Arial" w:hAnsi="Arial" w:cs="Arial"/>
                <w:lang w:val="ru-RU"/>
              </w:rPr>
              <w:t>, °C</w:t>
            </w:r>
          </w:p>
        </w:tc>
        <w:tc>
          <w:tcPr>
            <w:tcW w:w="1559" w:type="dxa"/>
            <w:vMerge/>
            <w:tcBorders>
              <w:bottom w:val="double" w:sz="4" w:space="0" w:color="auto"/>
            </w:tcBorders>
            <w:vAlign w:val="center"/>
          </w:tcPr>
          <w:p w14:paraId="2068CB77" w14:textId="77777777" w:rsidR="00A87680" w:rsidRPr="00163987" w:rsidRDefault="00A87680" w:rsidP="00163987">
            <w:pPr>
              <w:pStyle w:val="a9"/>
              <w:widowControl w:val="0"/>
              <w:spacing w:line="360" w:lineRule="auto"/>
              <w:ind w:right="21"/>
              <w:jc w:val="center"/>
              <w:rPr>
                <w:rFonts w:ascii="Arial" w:hAnsi="Arial" w:cs="Arial"/>
                <w:lang w:val="ru-RU"/>
              </w:rPr>
            </w:pPr>
          </w:p>
        </w:tc>
        <w:tc>
          <w:tcPr>
            <w:tcW w:w="2097" w:type="dxa"/>
            <w:vMerge/>
            <w:tcBorders>
              <w:bottom w:val="double" w:sz="4" w:space="0" w:color="auto"/>
            </w:tcBorders>
            <w:vAlign w:val="center"/>
          </w:tcPr>
          <w:p w14:paraId="6F526680" w14:textId="77777777" w:rsidR="00A87680" w:rsidRPr="00163987" w:rsidRDefault="00A87680" w:rsidP="00163987">
            <w:pPr>
              <w:pStyle w:val="a9"/>
              <w:widowControl w:val="0"/>
              <w:spacing w:line="360" w:lineRule="auto"/>
              <w:ind w:right="21"/>
              <w:jc w:val="center"/>
              <w:rPr>
                <w:rFonts w:ascii="Arial" w:hAnsi="Arial" w:cs="Arial"/>
                <w:lang w:val="ru-RU"/>
              </w:rPr>
            </w:pPr>
          </w:p>
        </w:tc>
      </w:tr>
      <w:tr w:rsidR="00AE662B" w:rsidRPr="00163987" w14:paraId="2AFE181B" w14:textId="77777777" w:rsidTr="00A87680">
        <w:tc>
          <w:tcPr>
            <w:tcW w:w="1418" w:type="dxa"/>
            <w:tcBorders>
              <w:top w:val="double" w:sz="4" w:space="0" w:color="auto"/>
            </w:tcBorders>
            <w:vAlign w:val="center"/>
          </w:tcPr>
          <w:p w14:paraId="10767C21"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1</w:t>
            </w:r>
          </w:p>
        </w:tc>
        <w:tc>
          <w:tcPr>
            <w:tcW w:w="1276" w:type="dxa"/>
            <w:tcBorders>
              <w:top w:val="double" w:sz="4" w:space="0" w:color="auto"/>
            </w:tcBorders>
            <w:vAlign w:val="center"/>
          </w:tcPr>
          <w:p w14:paraId="2C84AD58"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25</w:t>
            </w:r>
          </w:p>
        </w:tc>
        <w:tc>
          <w:tcPr>
            <w:tcW w:w="1701" w:type="dxa"/>
            <w:tcBorders>
              <w:top w:val="double" w:sz="4" w:space="0" w:color="auto"/>
            </w:tcBorders>
            <w:vAlign w:val="center"/>
          </w:tcPr>
          <w:p w14:paraId="78FADB03"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79</w:t>
            </w:r>
          </w:p>
        </w:tc>
        <w:tc>
          <w:tcPr>
            <w:tcW w:w="1701" w:type="dxa"/>
            <w:tcBorders>
              <w:top w:val="double" w:sz="4" w:space="0" w:color="auto"/>
            </w:tcBorders>
            <w:vAlign w:val="center"/>
          </w:tcPr>
          <w:p w14:paraId="4AB0FE52"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78</w:t>
            </w:r>
          </w:p>
        </w:tc>
        <w:tc>
          <w:tcPr>
            <w:tcW w:w="1559" w:type="dxa"/>
            <w:tcBorders>
              <w:top w:val="double" w:sz="4" w:space="0" w:color="auto"/>
            </w:tcBorders>
            <w:vAlign w:val="center"/>
          </w:tcPr>
          <w:p w14:paraId="03196FED"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1</w:t>
            </w:r>
          </w:p>
        </w:tc>
        <w:tc>
          <w:tcPr>
            <w:tcW w:w="2097" w:type="dxa"/>
            <w:tcBorders>
              <w:top w:val="double" w:sz="4" w:space="0" w:color="auto"/>
            </w:tcBorders>
            <w:vAlign w:val="center"/>
          </w:tcPr>
          <w:p w14:paraId="01E78C4D"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0,18</w:t>
            </w:r>
          </w:p>
        </w:tc>
      </w:tr>
      <w:tr w:rsidR="00AE662B" w:rsidRPr="00163987" w14:paraId="1CA68F17" w14:textId="77777777" w:rsidTr="00A87680">
        <w:tc>
          <w:tcPr>
            <w:tcW w:w="1418" w:type="dxa"/>
            <w:vAlign w:val="center"/>
          </w:tcPr>
          <w:p w14:paraId="70EF7BC6"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2</w:t>
            </w:r>
          </w:p>
        </w:tc>
        <w:tc>
          <w:tcPr>
            <w:tcW w:w="1276" w:type="dxa"/>
            <w:vAlign w:val="center"/>
          </w:tcPr>
          <w:p w14:paraId="2E6C476D"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50</w:t>
            </w:r>
          </w:p>
        </w:tc>
        <w:tc>
          <w:tcPr>
            <w:tcW w:w="1701" w:type="dxa"/>
            <w:vAlign w:val="center"/>
          </w:tcPr>
          <w:p w14:paraId="0AFCFB0A"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80</w:t>
            </w:r>
          </w:p>
        </w:tc>
        <w:tc>
          <w:tcPr>
            <w:tcW w:w="1701" w:type="dxa"/>
            <w:vAlign w:val="center"/>
          </w:tcPr>
          <w:p w14:paraId="26376B54"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77</w:t>
            </w:r>
          </w:p>
        </w:tc>
        <w:tc>
          <w:tcPr>
            <w:tcW w:w="1559" w:type="dxa"/>
            <w:vAlign w:val="center"/>
          </w:tcPr>
          <w:p w14:paraId="371D2DF0"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3</w:t>
            </w:r>
          </w:p>
        </w:tc>
        <w:tc>
          <w:tcPr>
            <w:tcW w:w="2097" w:type="dxa"/>
            <w:vAlign w:val="center"/>
          </w:tcPr>
          <w:p w14:paraId="75782168"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2,18</w:t>
            </w:r>
          </w:p>
        </w:tc>
      </w:tr>
      <w:tr w:rsidR="00AE662B" w:rsidRPr="00163987" w14:paraId="3427F082" w14:textId="77777777" w:rsidTr="00A87680">
        <w:tc>
          <w:tcPr>
            <w:tcW w:w="1418" w:type="dxa"/>
            <w:vAlign w:val="center"/>
          </w:tcPr>
          <w:p w14:paraId="3CCC2605"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3</w:t>
            </w:r>
          </w:p>
        </w:tc>
        <w:tc>
          <w:tcPr>
            <w:tcW w:w="1276" w:type="dxa"/>
            <w:vAlign w:val="center"/>
          </w:tcPr>
          <w:p w14:paraId="7EDB5E49"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75</w:t>
            </w:r>
          </w:p>
        </w:tc>
        <w:tc>
          <w:tcPr>
            <w:tcW w:w="1701" w:type="dxa"/>
            <w:vAlign w:val="center"/>
          </w:tcPr>
          <w:p w14:paraId="40BD19DE"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78</w:t>
            </w:r>
          </w:p>
        </w:tc>
        <w:tc>
          <w:tcPr>
            <w:tcW w:w="1701" w:type="dxa"/>
            <w:vAlign w:val="center"/>
          </w:tcPr>
          <w:p w14:paraId="31964386"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78</w:t>
            </w:r>
          </w:p>
        </w:tc>
        <w:tc>
          <w:tcPr>
            <w:tcW w:w="1559" w:type="dxa"/>
            <w:vAlign w:val="center"/>
          </w:tcPr>
          <w:p w14:paraId="6CA93867"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0</w:t>
            </w:r>
          </w:p>
        </w:tc>
        <w:tc>
          <w:tcPr>
            <w:tcW w:w="2097" w:type="dxa"/>
            <w:vAlign w:val="center"/>
          </w:tcPr>
          <w:p w14:paraId="32E5C79F"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 0,82</w:t>
            </w:r>
          </w:p>
        </w:tc>
      </w:tr>
      <w:tr w:rsidR="00AE662B" w:rsidRPr="00163987" w14:paraId="49F2FBDD" w14:textId="77777777" w:rsidTr="00A87680">
        <w:tc>
          <w:tcPr>
            <w:tcW w:w="1418" w:type="dxa"/>
            <w:vAlign w:val="center"/>
          </w:tcPr>
          <w:p w14:paraId="7B428B95"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4</w:t>
            </w:r>
          </w:p>
        </w:tc>
        <w:tc>
          <w:tcPr>
            <w:tcW w:w="1276" w:type="dxa"/>
            <w:vAlign w:val="center"/>
          </w:tcPr>
          <w:p w14:paraId="42F1C399"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100</w:t>
            </w:r>
          </w:p>
        </w:tc>
        <w:tc>
          <w:tcPr>
            <w:tcW w:w="1701" w:type="dxa"/>
            <w:vAlign w:val="center"/>
          </w:tcPr>
          <w:p w14:paraId="4FE990C9"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76</w:t>
            </w:r>
          </w:p>
        </w:tc>
        <w:tc>
          <w:tcPr>
            <w:tcW w:w="1701" w:type="dxa"/>
            <w:vAlign w:val="center"/>
          </w:tcPr>
          <w:p w14:paraId="4E643E71"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77</w:t>
            </w:r>
          </w:p>
        </w:tc>
        <w:tc>
          <w:tcPr>
            <w:tcW w:w="1559" w:type="dxa"/>
            <w:vAlign w:val="center"/>
          </w:tcPr>
          <w:p w14:paraId="76BC6391"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 1</w:t>
            </w:r>
          </w:p>
        </w:tc>
        <w:tc>
          <w:tcPr>
            <w:tcW w:w="2097" w:type="dxa"/>
            <w:vAlign w:val="center"/>
          </w:tcPr>
          <w:p w14:paraId="3444AECF"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 1,82</w:t>
            </w:r>
          </w:p>
        </w:tc>
      </w:tr>
      <w:tr w:rsidR="00AE662B" w:rsidRPr="00163987" w14:paraId="08CC0711" w14:textId="77777777" w:rsidTr="00A87680">
        <w:tc>
          <w:tcPr>
            <w:tcW w:w="1418" w:type="dxa"/>
            <w:vAlign w:val="center"/>
          </w:tcPr>
          <w:p w14:paraId="09B51DC3"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5</w:t>
            </w:r>
          </w:p>
        </w:tc>
        <w:tc>
          <w:tcPr>
            <w:tcW w:w="1276" w:type="dxa"/>
            <w:vAlign w:val="center"/>
          </w:tcPr>
          <w:p w14:paraId="04437877"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125</w:t>
            </w:r>
          </w:p>
        </w:tc>
        <w:tc>
          <w:tcPr>
            <w:tcW w:w="1701" w:type="dxa"/>
            <w:vAlign w:val="center"/>
          </w:tcPr>
          <w:p w14:paraId="2B7130AB"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77</w:t>
            </w:r>
          </w:p>
        </w:tc>
        <w:tc>
          <w:tcPr>
            <w:tcW w:w="1701" w:type="dxa"/>
            <w:vAlign w:val="center"/>
          </w:tcPr>
          <w:p w14:paraId="3064D5E1"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77</w:t>
            </w:r>
          </w:p>
        </w:tc>
        <w:tc>
          <w:tcPr>
            <w:tcW w:w="1559" w:type="dxa"/>
            <w:vAlign w:val="center"/>
          </w:tcPr>
          <w:p w14:paraId="276DF6B3"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0</w:t>
            </w:r>
          </w:p>
        </w:tc>
        <w:tc>
          <w:tcPr>
            <w:tcW w:w="2097" w:type="dxa"/>
            <w:vAlign w:val="center"/>
          </w:tcPr>
          <w:p w14:paraId="409E0253"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 0,82</w:t>
            </w:r>
          </w:p>
        </w:tc>
      </w:tr>
      <w:tr w:rsidR="00AE662B" w:rsidRPr="00163987" w14:paraId="3DB6E54B" w14:textId="77777777" w:rsidTr="00A87680">
        <w:tc>
          <w:tcPr>
            <w:tcW w:w="1418" w:type="dxa"/>
            <w:vAlign w:val="center"/>
          </w:tcPr>
          <w:p w14:paraId="1637D3A5"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6</w:t>
            </w:r>
          </w:p>
        </w:tc>
        <w:tc>
          <w:tcPr>
            <w:tcW w:w="1276" w:type="dxa"/>
            <w:vAlign w:val="center"/>
          </w:tcPr>
          <w:p w14:paraId="76BF2AD1"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175</w:t>
            </w:r>
          </w:p>
        </w:tc>
        <w:tc>
          <w:tcPr>
            <w:tcW w:w="1701" w:type="dxa"/>
            <w:vAlign w:val="center"/>
          </w:tcPr>
          <w:p w14:paraId="1EDA97E0"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78</w:t>
            </w:r>
          </w:p>
        </w:tc>
        <w:tc>
          <w:tcPr>
            <w:tcW w:w="1701" w:type="dxa"/>
            <w:vAlign w:val="center"/>
          </w:tcPr>
          <w:p w14:paraId="43014145"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77</w:t>
            </w:r>
          </w:p>
        </w:tc>
        <w:tc>
          <w:tcPr>
            <w:tcW w:w="1559" w:type="dxa"/>
            <w:vAlign w:val="center"/>
          </w:tcPr>
          <w:p w14:paraId="2231C631"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1</w:t>
            </w:r>
          </w:p>
        </w:tc>
        <w:tc>
          <w:tcPr>
            <w:tcW w:w="2097" w:type="dxa"/>
            <w:vAlign w:val="center"/>
          </w:tcPr>
          <w:p w14:paraId="6A8CFC45"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0,18</w:t>
            </w:r>
          </w:p>
        </w:tc>
      </w:tr>
      <w:tr w:rsidR="00AE662B" w:rsidRPr="00163987" w14:paraId="743A59FD" w14:textId="77777777" w:rsidTr="00A87680">
        <w:tc>
          <w:tcPr>
            <w:tcW w:w="1418" w:type="dxa"/>
            <w:vAlign w:val="center"/>
          </w:tcPr>
          <w:p w14:paraId="2C873C3F"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w:t>
            </w:r>
          </w:p>
        </w:tc>
        <w:tc>
          <w:tcPr>
            <w:tcW w:w="1276" w:type="dxa"/>
            <w:vAlign w:val="center"/>
          </w:tcPr>
          <w:p w14:paraId="5B1F1A19"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225</w:t>
            </w:r>
          </w:p>
        </w:tc>
        <w:tc>
          <w:tcPr>
            <w:tcW w:w="1701" w:type="dxa"/>
            <w:vAlign w:val="center"/>
          </w:tcPr>
          <w:p w14:paraId="5339096C"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79</w:t>
            </w:r>
          </w:p>
        </w:tc>
        <w:tc>
          <w:tcPr>
            <w:tcW w:w="1701" w:type="dxa"/>
            <w:vAlign w:val="center"/>
          </w:tcPr>
          <w:p w14:paraId="4E2B53FE"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76</w:t>
            </w:r>
          </w:p>
        </w:tc>
        <w:tc>
          <w:tcPr>
            <w:tcW w:w="1559" w:type="dxa"/>
            <w:vAlign w:val="center"/>
          </w:tcPr>
          <w:p w14:paraId="6F42165B"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3</w:t>
            </w:r>
          </w:p>
        </w:tc>
        <w:tc>
          <w:tcPr>
            <w:tcW w:w="2097" w:type="dxa"/>
            <w:vAlign w:val="center"/>
          </w:tcPr>
          <w:p w14:paraId="55608E27"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2,18</w:t>
            </w:r>
          </w:p>
        </w:tc>
      </w:tr>
      <w:tr w:rsidR="00AE662B" w:rsidRPr="00163987" w14:paraId="28102E4C" w14:textId="77777777" w:rsidTr="00A87680">
        <w:tc>
          <w:tcPr>
            <w:tcW w:w="1418" w:type="dxa"/>
            <w:vAlign w:val="center"/>
          </w:tcPr>
          <w:p w14:paraId="7D9B275B"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8</w:t>
            </w:r>
          </w:p>
        </w:tc>
        <w:tc>
          <w:tcPr>
            <w:tcW w:w="1276" w:type="dxa"/>
            <w:vAlign w:val="center"/>
          </w:tcPr>
          <w:p w14:paraId="4441D65A"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275</w:t>
            </w:r>
          </w:p>
        </w:tc>
        <w:tc>
          <w:tcPr>
            <w:tcW w:w="1701" w:type="dxa"/>
            <w:vAlign w:val="center"/>
          </w:tcPr>
          <w:p w14:paraId="2CC9241F"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78</w:t>
            </w:r>
          </w:p>
        </w:tc>
        <w:tc>
          <w:tcPr>
            <w:tcW w:w="1701" w:type="dxa"/>
            <w:vAlign w:val="center"/>
          </w:tcPr>
          <w:p w14:paraId="3B7B828B"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76</w:t>
            </w:r>
          </w:p>
        </w:tc>
        <w:tc>
          <w:tcPr>
            <w:tcW w:w="1559" w:type="dxa"/>
            <w:vAlign w:val="center"/>
          </w:tcPr>
          <w:p w14:paraId="0C4BDAB4"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2</w:t>
            </w:r>
          </w:p>
        </w:tc>
        <w:tc>
          <w:tcPr>
            <w:tcW w:w="2097" w:type="dxa"/>
            <w:vAlign w:val="center"/>
          </w:tcPr>
          <w:p w14:paraId="5511D473"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1,18</w:t>
            </w:r>
          </w:p>
        </w:tc>
      </w:tr>
      <w:tr w:rsidR="00AE662B" w:rsidRPr="00163987" w14:paraId="25107825" w14:textId="77777777" w:rsidTr="00A87680">
        <w:tc>
          <w:tcPr>
            <w:tcW w:w="1418" w:type="dxa"/>
            <w:vAlign w:val="center"/>
          </w:tcPr>
          <w:p w14:paraId="0FCCF061"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9</w:t>
            </w:r>
          </w:p>
        </w:tc>
        <w:tc>
          <w:tcPr>
            <w:tcW w:w="1276" w:type="dxa"/>
            <w:vAlign w:val="center"/>
          </w:tcPr>
          <w:p w14:paraId="442E79C0"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350</w:t>
            </w:r>
          </w:p>
        </w:tc>
        <w:tc>
          <w:tcPr>
            <w:tcW w:w="1701" w:type="dxa"/>
            <w:vAlign w:val="center"/>
          </w:tcPr>
          <w:p w14:paraId="4601A3A6"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77</w:t>
            </w:r>
          </w:p>
        </w:tc>
        <w:tc>
          <w:tcPr>
            <w:tcW w:w="1701" w:type="dxa"/>
            <w:vAlign w:val="center"/>
          </w:tcPr>
          <w:p w14:paraId="47EFFC88"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78</w:t>
            </w:r>
          </w:p>
        </w:tc>
        <w:tc>
          <w:tcPr>
            <w:tcW w:w="1559" w:type="dxa"/>
            <w:vAlign w:val="center"/>
          </w:tcPr>
          <w:p w14:paraId="5CB7D674"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 1</w:t>
            </w:r>
          </w:p>
        </w:tc>
        <w:tc>
          <w:tcPr>
            <w:tcW w:w="2097" w:type="dxa"/>
            <w:vAlign w:val="center"/>
          </w:tcPr>
          <w:p w14:paraId="13AB134F"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 1,82</w:t>
            </w:r>
          </w:p>
        </w:tc>
      </w:tr>
      <w:tr w:rsidR="00AE662B" w:rsidRPr="00163987" w14:paraId="78FAE509" w14:textId="77777777" w:rsidTr="00A87680">
        <w:tc>
          <w:tcPr>
            <w:tcW w:w="1418" w:type="dxa"/>
            <w:vAlign w:val="center"/>
          </w:tcPr>
          <w:p w14:paraId="03DDF0FF"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10</w:t>
            </w:r>
          </w:p>
        </w:tc>
        <w:tc>
          <w:tcPr>
            <w:tcW w:w="1276" w:type="dxa"/>
            <w:vAlign w:val="center"/>
          </w:tcPr>
          <w:p w14:paraId="74731A09"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425</w:t>
            </w:r>
          </w:p>
        </w:tc>
        <w:tc>
          <w:tcPr>
            <w:tcW w:w="1701" w:type="dxa"/>
            <w:vAlign w:val="center"/>
          </w:tcPr>
          <w:p w14:paraId="7EBABC55"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77</w:t>
            </w:r>
          </w:p>
        </w:tc>
        <w:tc>
          <w:tcPr>
            <w:tcW w:w="1701" w:type="dxa"/>
            <w:vAlign w:val="center"/>
          </w:tcPr>
          <w:p w14:paraId="5CD80CD4"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79</w:t>
            </w:r>
          </w:p>
        </w:tc>
        <w:tc>
          <w:tcPr>
            <w:tcW w:w="1559" w:type="dxa"/>
            <w:vAlign w:val="center"/>
          </w:tcPr>
          <w:p w14:paraId="6770F5E8"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 2</w:t>
            </w:r>
          </w:p>
        </w:tc>
        <w:tc>
          <w:tcPr>
            <w:tcW w:w="2097" w:type="dxa"/>
            <w:vAlign w:val="center"/>
          </w:tcPr>
          <w:p w14:paraId="7396BDC3"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 2.82</w:t>
            </w:r>
          </w:p>
        </w:tc>
      </w:tr>
      <w:tr w:rsidR="00AE662B" w:rsidRPr="00163987" w14:paraId="66FA8F2F" w14:textId="77777777" w:rsidTr="00A87680">
        <w:tc>
          <w:tcPr>
            <w:tcW w:w="1418" w:type="dxa"/>
            <w:vAlign w:val="center"/>
          </w:tcPr>
          <w:p w14:paraId="4C318C92"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11</w:t>
            </w:r>
          </w:p>
        </w:tc>
        <w:tc>
          <w:tcPr>
            <w:tcW w:w="1276" w:type="dxa"/>
            <w:vAlign w:val="center"/>
          </w:tcPr>
          <w:p w14:paraId="23EA9216"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500</w:t>
            </w:r>
          </w:p>
        </w:tc>
        <w:tc>
          <w:tcPr>
            <w:tcW w:w="1701" w:type="dxa"/>
            <w:vAlign w:val="center"/>
          </w:tcPr>
          <w:p w14:paraId="78F30FAF"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81</w:t>
            </w:r>
          </w:p>
        </w:tc>
        <w:tc>
          <w:tcPr>
            <w:tcW w:w="1701" w:type="dxa"/>
            <w:vAlign w:val="center"/>
          </w:tcPr>
          <w:p w14:paraId="1FADA789"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78</w:t>
            </w:r>
          </w:p>
        </w:tc>
        <w:tc>
          <w:tcPr>
            <w:tcW w:w="1559" w:type="dxa"/>
            <w:vAlign w:val="center"/>
          </w:tcPr>
          <w:p w14:paraId="6400E917"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3</w:t>
            </w:r>
          </w:p>
        </w:tc>
        <w:tc>
          <w:tcPr>
            <w:tcW w:w="2097" w:type="dxa"/>
            <w:vAlign w:val="center"/>
          </w:tcPr>
          <w:p w14:paraId="11FB0BA6" w14:textId="77777777" w:rsidR="00A87680" w:rsidRPr="00163987" w:rsidRDefault="00A87680" w:rsidP="00163987">
            <w:pPr>
              <w:pStyle w:val="a9"/>
              <w:widowControl w:val="0"/>
              <w:spacing w:line="360" w:lineRule="auto"/>
              <w:ind w:right="21"/>
              <w:jc w:val="center"/>
              <w:rPr>
                <w:rFonts w:ascii="Arial" w:hAnsi="Arial" w:cs="Arial"/>
                <w:lang w:val="ru-RU"/>
              </w:rPr>
            </w:pPr>
            <w:r w:rsidRPr="00163987">
              <w:rPr>
                <w:rFonts w:ascii="Arial" w:hAnsi="Arial" w:cs="Arial"/>
                <w:lang w:val="ru-RU"/>
              </w:rPr>
              <w:t>2,18</w:t>
            </w:r>
          </w:p>
        </w:tc>
      </w:tr>
    </w:tbl>
    <w:p w14:paraId="3553DA89" w14:textId="77777777" w:rsidR="00B6622E" w:rsidRPr="00163987" w:rsidRDefault="00B6622E" w:rsidP="00163987">
      <w:pPr>
        <w:widowControl w:val="0"/>
        <w:spacing w:line="360" w:lineRule="auto"/>
        <w:ind w:firstLine="567"/>
        <w:jc w:val="both"/>
        <w:rPr>
          <w:rFonts w:ascii="Arial" w:hAnsi="Arial" w:cs="Arial"/>
          <w:sz w:val="22"/>
          <w:szCs w:val="22"/>
          <w:lang w:val="ru-RU"/>
        </w:rPr>
      </w:pPr>
    </w:p>
    <w:p w14:paraId="6CF39927" w14:textId="77777777" w:rsidR="00A87680" w:rsidRPr="00163987" w:rsidRDefault="00A87680" w:rsidP="00163987">
      <w:pPr>
        <w:ind w:firstLine="567"/>
        <w:rPr>
          <w:rFonts w:ascii="Arial" w:hAnsi="Arial"/>
          <w:sz w:val="22"/>
          <w:szCs w:val="22"/>
          <w:lang w:val="ru-RU"/>
        </w:rPr>
      </w:pPr>
      <w:r w:rsidRPr="00163987">
        <w:rPr>
          <w:rFonts w:ascii="Arial" w:hAnsi="Arial"/>
          <w:sz w:val="22"/>
          <w:szCs w:val="22"/>
          <w:lang w:val="ru-RU"/>
        </w:rPr>
        <w:t xml:space="preserve">Отклонение средней температуры </w:t>
      </w:r>
      <m:oMath>
        <m:r>
          <w:rPr>
            <w:rFonts w:ascii="Cambria Math" w:hAnsi="Cambria Math"/>
            <w:sz w:val="22"/>
            <w:szCs w:val="22"/>
            <w:lang w:val="en-US"/>
          </w:rPr>
          <m:t>D</m:t>
        </m:r>
        <m:r>
          <w:rPr>
            <w:rFonts w:ascii="Cambria Math" w:hAnsi="Cambria Math"/>
            <w:sz w:val="22"/>
            <w:szCs w:val="22"/>
            <w:lang w:val="ru-RU"/>
          </w:rPr>
          <m:t>=</m:t>
        </m:r>
        <m:f>
          <m:fPr>
            <m:ctrlPr>
              <w:rPr>
                <w:rFonts w:ascii="Cambria Math" w:hAnsi="Cambria Math"/>
                <w:i/>
                <w:sz w:val="22"/>
                <w:szCs w:val="22"/>
              </w:rPr>
            </m:ctrlPr>
          </m:fPr>
          <m:num>
            <m:nary>
              <m:naryPr>
                <m:chr m:val="∑"/>
                <m:limLoc m:val="undOvr"/>
                <m:subHide m:val="1"/>
                <m:supHide m:val="1"/>
                <m:ctrlPr>
                  <w:rPr>
                    <w:rFonts w:ascii="Cambria Math" w:hAnsi="Cambria Math"/>
                    <w:i/>
                    <w:sz w:val="22"/>
                    <w:szCs w:val="22"/>
                  </w:rPr>
                </m:ctrlPr>
              </m:naryPr>
              <m:sub/>
              <m:sup/>
              <m:e>
                <m:r>
                  <w:rPr>
                    <w:rFonts w:ascii="Cambria Math" w:hAnsi="Cambria Math"/>
                    <w:sz w:val="22"/>
                    <w:szCs w:val="22"/>
                    <w:lang w:val="en-US"/>
                  </w:rPr>
                  <m:t>d</m:t>
                </m:r>
              </m:e>
            </m:nary>
          </m:num>
          <m:den>
            <m:r>
              <m:rPr>
                <m:sty m:val="p"/>
              </m:rPr>
              <w:rPr>
                <w:rFonts w:ascii="Cambria Math" w:hAnsi="Cambria Math"/>
                <w:sz w:val="22"/>
                <w:szCs w:val="22"/>
                <w:lang w:val="ru-RU"/>
              </w:rPr>
              <m:t>число</m:t>
            </m:r>
            <m:r>
              <w:rPr>
                <w:rFonts w:ascii="Cambria Math" w:hAnsi="Cambria Math"/>
                <w:sz w:val="22"/>
                <w:szCs w:val="22"/>
                <w:lang w:val="ru-RU"/>
              </w:rPr>
              <m:t xml:space="preserve"> измерения</m:t>
            </m:r>
          </m:den>
        </m:f>
        <m:r>
          <w:rPr>
            <w:rFonts w:ascii="Cambria Math" w:hAnsi="Cambria Math"/>
            <w:sz w:val="22"/>
            <w:szCs w:val="22"/>
            <w:lang w:val="ru-RU"/>
          </w:rPr>
          <m:t>=</m:t>
        </m:r>
        <m:f>
          <m:fPr>
            <m:ctrlPr>
              <w:rPr>
                <w:rFonts w:ascii="Cambria Math" w:hAnsi="Cambria Math"/>
                <w:i/>
                <w:sz w:val="22"/>
                <w:szCs w:val="22"/>
              </w:rPr>
            </m:ctrlPr>
          </m:fPr>
          <m:num>
            <m:r>
              <w:rPr>
                <w:rFonts w:ascii="Cambria Math" w:hAnsi="Cambria Math"/>
                <w:sz w:val="22"/>
                <w:szCs w:val="22"/>
                <w:lang w:val="ru-RU"/>
              </w:rPr>
              <m:t>9</m:t>
            </m:r>
          </m:num>
          <m:den>
            <m:r>
              <w:rPr>
                <w:rFonts w:ascii="Cambria Math" w:hAnsi="Cambria Math"/>
                <w:sz w:val="22"/>
                <w:szCs w:val="22"/>
                <w:lang w:val="ru-RU"/>
              </w:rPr>
              <m:t>11</m:t>
            </m:r>
          </m:den>
        </m:f>
        <m:r>
          <w:rPr>
            <w:rFonts w:ascii="Cambria Math" w:hAnsi="Cambria Math"/>
            <w:sz w:val="22"/>
            <w:szCs w:val="22"/>
            <w:lang w:val="ru-RU"/>
          </w:rPr>
          <m:t xml:space="preserve"> </m:t>
        </m:r>
      </m:oMath>
      <w:r w:rsidRPr="00163987">
        <w:rPr>
          <w:rFonts w:ascii="Arial" w:hAnsi="Arial"/>
          <w:sz w:val="22"/>
          <w:szCs w:val="22"/>
          <w:lang w:val="ru-RU"/>
        </w:rPr>
        <w:t>= 0,82.</w:t>
      </w:r>
    </w:p>
    <w:p w14:paraId="58474FC6" w14:textId="212CFCFC" w:rsidR="001F3BB8" w:rsidRPr="00163987" w:rsidRDefault="001F3BB8" w:rsidP="00163987">
      <w:pPr>
        <w:rPr>
          <w:rFonts w:ascii="Arial" w:hAnsi="Arial" w:cs="Arial"/>
          <w:sz w:val="22"/>
          <w:szCs w:val="22"/>
          <w:lang w:val="ru-RU"/>
        </w:rPr>
      </w:pPr>
      <w:r w:rsidRPr="00163987">
        <w:rPr>
          <w:rFonts w:ascii="Arial" w:hAnsi="Arial" w:cs="Arial"/>
          <w:sz w:val="22"/>
          <w:szCs w:val="22"/>
          <w:lang w:val="ru-RU"/>
        </w:rPr>
        <w:br w:type="page"/>
      </w:r>
    </w:p>
    <w:p w14:paraId="42CC3A44" w14:textId="77777777" w:rsidR="00A87680" w:rsidRPr="00163987" w:rsidRDefault="00A87680" w:rsidP="00163987">
      <w:pPr>
        <w:widowControl w:val="0"/>
        <w:spacing w:line="360" w:lineRule="auto"/>
        <w:jc w:val="center"/>
        <w:rPr>
          <w:rFonts w:ascii="Arial" w:hAnsi="Arial" w:cs="Arial"/>
          <w:sz w:val="22"/>
          <w:szCs w:val="22"/>
          <w:lang w:val="ru-RU"/>
        </w:rPr>
      </w:pPr>
      <w:r w:rsidRPr="00163987">
        <w:rPr>
          <w:rFonts w:ascii="Arial" w:hAnsi="Arial"/>
          <w:noProof/>
          <w:lang w:val="ru-RU" w:eastAsia="ru-RU"/>
        </w:rPr>
        <w:lastRenderedPageBreak/>
        <w:drawing>
          <wp:inline distT="0" distB="0" distL="0" distR="0" wp14:anchorId="1F3C0E10" wp14:editId="5DF43CD9">
            <wp:extent cx="5705475" cy="4514850"/>
            <wp:effectExtent l="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05475" cy="4514850"/>
                    </a:xfrm>
                    <a:prstGeom prst="rect">
                      <a:avLst/>
                    </a:prstGeom>
                    <a:noFill/>
                    <a:ln>
                      <a:noFill/>
                    </a:ln>
                  </pic:spPr>
                </pic:pic>
              </a:graphicData>
            </a:graphic>
          </wp:inline>
        </w:drawing>
      </w:r>
    </w:p>
    <w:p w14:paraId="2FE42CA7" w14:textId="35274BC1" w:rsidR="00A87680" w:rsidRPr="00163987" w:rsidRDefault="00A87680" w:rsidP="00163987">
      <w:pPr>
        <w:pStyle w:val="a9"/>
        <w:widowControl w:val="0"/>
        <w:tabs>
          <w:tab w:val="right" w:pos="9781"/>
        </w:tabs>
        <w:spacing w:line="360" w:lineRule="auto"/>
        <w:jc w:val="center"/>
        <w:rPr>
          <w:rFonts w:ascii="Arial" w:hAnsi="Arial"/>
          <w:szCs w:val="24"/>
          <w:lang w:val="ru-RU"/>
        </w:rPr>
      </w:pPr>
      <w:r w:rsidRPr="00163987">
        <w:rPr>
          <w:rFonts w:ascii="Arial" w:hAnsi="Arial"/>
          <w:i/>
          <w:szCs w:val="24"/>
          <w:lang w:val="ru-RU"/>
        </w:rPr>
        <w:t>1</w:t>
      </w:r>
      <w:r w:rsidRPr="00163987">
        <w:rPr>
          <w:rFonts w:ascii="Arial" w:hAnsi="Arial"/>
          <w:szCs w:val="24"/>
          <w:lang w:val="ru-RU"/>
        </w:rPr>
        <w:t xml:space="preserve"> – подвод питания; </w:t>
      </w:r>
      <w:r w:rsidRPr="00163987">
        <w:rPr>
          <w:rFonts w:ascii="Arial" w:hAnsi="Arial"/>
          <w:i/>
          <w:szCs w:val="24"/>
          <w:lang w:val="ru-RU"/>
        </w:rPr>
        <w:t>2</w:t>
      </w:r>
      <w:r w:rsidRPr="00163987">
        <w:rPr>
          <w:rFonts w:ascii="Arial" w:hAnsi="Arial"/>
          <w:szCs w:val="24"/>
          <w:lang w:val="ru-RU"/>
        </w:rPr>
        <w:t xml:space="preserve"> – эквалайзеры; </w:t>
      </w:r>
      <w:r w:rsidRPr="00163987">
        <w:rPr>
          <w:rFonts w:ascii="Arial" w:hAnsi="Arial"/>
          <w:i/>
          <w:szCs w:val="24"/>
          <w:lang w:val="ru-RU"/>
        </w:rPr>
        <w:t>3</w:t>
      </w:r>
      <w:r w:rsidRPr="00163987">
        <w:rPr>
          <w:rFonts w:ascii="Arial" w:hAnsi="Arial"/>
          <w:szCs w:val="24"/>
          <w:lang w:val="ru-RU"/>
        </w:rPr>
        <w:t xml:space="preserve"> – контрольный проводник; </w:t>
      </w:r>
      <w:r w:rsidRPr="00163987">
        <w:rPr>
          <w:rFonts w:ascii="Arial" w:hAnsi="Arial"/>
          <w:i/>
          <w:szCs w:val="24"/>
          <w:lang w:val="ru-RU"/>
        </w:rPr>
        <w:t>4</w:t>
      </w:r>
      <w:r w:rsidRPr="00163987">
        <w:rPr>
          <w:rFonts w:ascii="Arial" w:hAnsi="Arial"/>
          <w:szCs w:val="24"/>
          <w:lang w:val="ru-RU"/>
        </w:rPr>
        <w:t xml:space="preserve"> – шина эквалайзера; </w:t>
      </w:r>
      <w:r w:rsidRPr="00163987">
        <w:rPr>
          <w:rFonts w:ascii="Arial" w:hAnsi="Arial"/>
          <w:i/>
          <w:szCs w:val="24"/>
          <w:lang w:val="ru-RU"/>
        </w:rPr>
        <w:t>5</w:t>
      </w:r>
      <w:r w:rsidRPr="00163987">
        <w:rPr>
          <w:rFonts w:ascii="Arial" w:hAnsi="Arial"/>
          <w:szCs w:val="24"/>
          <w:lang w:val="ru-RU"/>
        </w:rPr>
        <w:t xml:space="preserve"> – сварка; </w:t>
      </w:r>
      <w:r w:rsidRPr="00163987">
        <w:rPr>
          <w:rFonts w:ascii="Arial" w:hAnsi="Arial"/>
          <w:i/>
          <w:szCs w:val="24"/>
          <w:lang w:val="ru-RU"/>
        </w:rPr>
        <w:t>6</w:t>
      </w:r>
      <w:r w:rsidRPr="00163987">
        <w:rPr>
          <w:rFonts w:ascii="Arial" w:hAnsi="Arial"/>
          <w:szCs w:val="24"/>
          <w:lang w:val="ru-RU"/>
        </w:rPr>
        <w:t xml:space="preserve"> – испытуемый образец; </w:t>
      </w:r>
      <w:r w:rsidRPr="00163987">
        <w:rPr>
          <w:rFonts w:ascii="Arial" w:hAnsi="Arial"/>
          <w:i/>
          <w:szCs w:val="24"/>
          <w:lang w:val="ru-RU"/>
        </w:rPr>
        <w:t>7</w:t>
      </w:r>
      <w:r w:rsidRPr="00163987">
        <w:rPr>
          <w:rFonts w:ascii="Arial" w:hAnsi="Arial"/>
          <w:szCs w:val="24"/>
          <w:lang w:val="ru-RU"/>
        </w:rPr>
        <w:t xml:space="preserve"> – </w:t>
      </w:r>
      <w:proofErr w:type="spellStart"/>
      <w:r w:rsidRPr="00163987">
        <w:rPr>
          <w:rFonts w:ascii="Arial" w:hAnsi="Arial"/>
          <w:szCs w:val="24"/>
          <w:lang w:val="ru-RU"/>
        </w:rPr>
        <w:t>термоизолирующая</w:t>
      </w:r>
      <w:proofErr w:type="spellEnd"/>
      <w:r w:rsidRPr="00163987">
        <w:rPr>
          <w:rFonts w:ascii="Arial" w:hAnsi="Arial"/>
          <w:szCs w:val="24"/>
          <w:lang w:val="ru-RU"/>
        </w:rPr>
        <w:t xml:space="preserve"> перегородка (4 шт.); </w:t>
      </w:r>
      <w:r w:rsidRPr="00163987">
        <w:rPr>
          <w:rFonts w:ascii="Arial" w:hAnsi="Arial"/>
          <w:i/>
          <w:szCs w:val="24"/>
          <w:lang w:val="ru-RU"/>
        </w:rPr>
        <w:t>8</w:t>
      </w:r>
      <w:r w:rsidRPr="00163987">
        <w:rPr>
          <w:rFonts w:ascii="Arial" w:hAnsi="Arial"/>
          <w:szCs w:val="24"/>
          <w:lang w:val="ru-RU"/>
        </w:rPr>
        <w:t xml:space="preserve"> – шина; </w:t>
      </w:r>
      <w:r w:rsidRPr="00163987">
        <w:rPr>
          <w:rFonts w:ascii="Arial" w:hAnsi="Arial"/>
          <w:i/>
          <w:szCs w:val="24"/>
          <w:lang w:val="ru-RU"/>
        </w:rPr>
        <w:t>9</w:t>
      </w:r>
      <w:r w:rsidRPr="00163987">
        <w:rPr>
          <w:rFonts w:ascii="Arial" w:hAnsi="Arial"/>
          <w:szCs w:val="24"/>
          <w:lang w:val="ru-RU"/>
        </w:rPr>
        <w:t xml:space="preserve"> – испытательный проводник; ТС – термопара.</w:t>
      </w:r>
    </w:p>
    <w:p w14:paraId="5F91D65C" w14:textId="77777777" w:rsidR="00A87680" w:rsidRPr="00163987" w:rsidRDefault="00A87680" w:rsidP="00163987">
      <w:pPr>
        <w:pStyle w:val="a9"/>
        <w:widowControl w:val="0"/>
        <w:spacing w:line="360" w:lineRule="auto"/>
        <w:ind w:firstLine="567"/>
        <w:jc w:val="center"/>
        <w:rPr>
          <w:rFonts w:ascii="Arial" w:hAnsi="Arial"/>
          <w:sz w:val="24"/>
          <w:szCs w:val="24"/>
          <w:lang w:val="ru-RU"/>
        </w:rPr>
      </w:pPr>
    </w:p>
    <w:p w14:paraId="78D98380" w14:textId="77777777" w:rsidR="00A87680" w:rsidRPr="00163987" w:rsidRDefault="00A87680" w:rsidP="00163987">
      <w:pPr>
        <w:widowControl w:val="0"/>
        <w:spacing w:line="360" w:lineRule="auto"/>
        <w:jc w:val="center"/>
        <w:rPr>
          <w:rFonts w:ascii="Arial" w:hAnsi="Arial" w:cs="Arial"/>
          <w:sz w:val="20"/>
          <w:szCs w:val="22"/>
          <w:lang w:val="ru-RU"/>
        </w:rPr>
      </w:pPr>
      <w:r w:rsidRPr="00163987">
        <w:rPr>
          <w:rFonts w:ascii="Arial" w:hAnsi="Arial"/>
          <w:sz w:val="22"/>
          <w:lang w:val="ru-RU"/>
        </w:rPr>
        <w:t>Рисунок L.1 – Испытательная установка</w:t>
      </w:r>
    </w:p>
    <w:p w14:paraId="4B96BDE9" w14:textId="77777777" w:rsidR="00A87680" w:rsidRPr="00163987" w:rsidRDefault="00A87680" w:rsidP="00163987">
      <w:pPr>
        <w:widowControl w:val="0"/>
        <w:spacing w:line="360" w:lineRule="auto"/>
        <w:ind w:firstLine="567"/>
        <w:jc w:val="both"/>
        <w:rPr>
          <w:rFonts w:ascii="Arial" w:hAnsi="Arial" w:cs="Arial"/>
          <w:sz w:val="22"/>
          <w:szCs w:val="22"/>
          <w:lang w:val="ru-RU"/>
        </w:rPr>
      </w:pPr>
    </w:p>
    <w:p w14:paraId="71006996" w14:textId="77777777" w:rsidR="00A87680" w:rsidRPr="00163987" w:rsidRDefault="00A87680" w:rsidP="00163987">
      <w:pPr>
        <w:widowControl w:val="0"/>
        <w:spacing w:line="360" w:lineRule="auto"/>
        <w:jc w:val="center"/>
        <w:rPr>
          <w:rFonts w:ascii="Arial" w:hAnsi="Arial" w:cs="Arial"/>
          <w:sz w:val="22"/>
          <w:szCs w:val="22"/>
          <w:lang w:val="ru-RU"/>
        </w:rPr>
      </w:pPr>
      <w:r w:rsidRPr="00163987">
        <w:rPr>
          <w:rFonts w:ascii="Arial" w:hAnsi="Arial"/>
          <w:noProof/>
          <w:lang w:val="ru-RU" w:eastAsia="ru-RU"/>
        </w:rPr>
        <w:drawing>
          <wp:inline distT="0" distB="0" distL="0" distR="0" wp14:anchorId="7DCF4425" wp14:editId="13762E30">
            <wp:extent cx="2971800" cy="1714500"/>
            <wp:effectExtent l="0" t="0" r="0" b="0"/>
            <wp:docPr id="60" name="Рисунок 60" descr="Рис L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Рис L_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71800" cy="1714500"/>
                    </a:xfrm>
                    <a:prstGeom prst="rect">
                      <a:avLst/>
                    </a:prstGeom>
                    <a:noFill/>
                    <a:ln>
                      <a:noFill/>
                    </a:ln>
                  </pic:spPr>
                </pic:pic>
              </a:graphicData>
            </a:graphic>
          </wp:inline>
        </w:drawing>
      </w:r>
    </w:p>
    <w:p w14:paraId="37DF8672" w14:textId="77777777" w:rsidR="00A87680" w:rsidRPr="00163987" w:rsidRDefault="00A87680" w:rsidP="00163987">
      <w:pPr>
        <w:pStyle w:val="a9"/>
        <w:widowControl w:val="0"/>
        <w:tabs>
          <w:tab w:val="right" w:pos="9781"/>
        </w:tabs>
        <w:spacing w:line="360" w:lineRule="auto"/>
        <w:ind w:firstLine="567"/>
        <w:jc w:val="both"/>
        <w:rPr>
          <w:rFonts w:ascii="Arial" w:hAnsi="Arial"/>
          <w:szCs w:val="22"/>
          <w:lang w:val="ru-RU"/>
        </w:rPr>
      </w:pPr>
      <w:r w:rsidRPr="00163987">
        <w:rPr>
          <w:rFonts w:ascii="Arial" w:hAnsi="Arial"/>
          <w:spacing w:val="40"/>
          <w:szCs w:val="22"/>
          <w:lang w:val="ru-RU"/>
        </w:rPr>
        <w:t>Примечание</w:t>
      </w:r>
      <w:r w:rsidRPr="00163987">
        <w:rPr>
          <w:rFonts w:ascii="Arial" w:hAnsi="Arial"/>
          <w:szCs w:val="22"/>
          <w:lang w:val="ru-RU"/>
        </w:rPr>
        <w:t xml:space="preserve"> – Токопроводящая часть может быть прикручена болтами, припаяна или приварена.</w:t>
      </w:r>
    </w:p>
    <w:p w14:paraId="15358D12" w14:textId="77777777" w:rsidR="00A87680" w:rsidRPr="00163987" w:rsidRDefault="00A87680" w:rsidP="00163987">
      <w:pPr>
        <w:pStyle w:val="a9"/>
        <w:widowControl w:val="0"/>
        <w:spacing w:line="360" w:lineRule="auto"/>
        <w:ind w:firstLine="567"/>
        <w:jc w:val="center"/>
        <w:rPr>
          <w:rFonts w:ascii="Arial" w:hAnsi="Arial"/>
          <w:sz w:val="22"/>
          <w:szCs w:val="22"/>
          <w:lang w:val="ru-RU"/>
        </w:rPr>
      </w:pPr>
    </w:p>
    <w:p w14:paraId="4271B438" w14:textId="77777777" w:rsidR="00A87680" w:rsidRPr="00163987" w:rsidRDefault="00A87680" w:rsidP="00163987">
      <w:pPr>
        <w:pStyle w:val="a9"/>
        <w:widowControl w:val="0"/>
        <w:spacing w:line="360" w:lineRule="auto"/>
        <w:ind w:firstLine="567"/>
        <w:jc w:val="center"/>
        <w:rPr>
          <w:rFonts w:ascii="Arial" w:hAnsi="Arial"/>
          <w:sz w:val="22"/>
          <w:szCs w:val="22"/>
        </w:rPr>
      </w:pPr>
      <w:proofErr w:type="spellStart"/>
      <w:r w:rsidRPr="00163987">
        <w:rPr>
          <w:rFonts w:ascii="Arial" w:hAnsi="Arial"/>
          <w:sz w:val="22"/>
          <w:szCs w:val="22"/>
        </w:rPr>
        <w:t>Рисунок</w:t>
      </w:r>
      <w:proofErr w:type="spellEnd"/>
      <w:r w:rsidRPr="00163987">
        <w:rPr>
          <w:rFonts w:ascii="Arial" w:hAnsi="Arial"/>
          <w:sz w:val="22"/>
          <w:szCs w:val="22"/>
        </w:rPr>
        <w:t xml:space="preserve"> </w:t>
      </w:r>
      <w:r w:rsidRPr="00163987">
        <w:rPr>
          <w:rFonts w:ascii="Arial" w:hAnsi="Arial"/>
          <w:sz w:val="22"/>
          <w:szCs w:val="22"/>
          <w:lang w:val="en-US"/>
        </w:rPr>
        <w:t>L</w:t>
      </w:r>
      <w:r w:rsidRPr="00163987">
        <w:rPr>
          <w:rFonts w:ascii="Arial" w:hAnsi="Arial"/>
          <w:sz w:val="22"/>
          <w:szCs w:val="22"/>
        </w:rPr>
        <w:t>.2</w:t>
      </w:r>
    </w:p>
    <w:p w14:paraId="1F1BA987" w14:textId="77777777" w:rsidR="00A87680" w:rsidRPr="00163987" w:rsidRDefault="00A87680" w:rsidP="00163987">
      <w:pPr>
        <w:widowControl w:val="0"/>
        <w:spacing w:line="360" w:lineRule="auto"/>
        <w:ind w:firstLine="567"/>
        <w:jc w:val="both"/>
        <w:rPr>
          <w:rFonts w:ascii="Arial" w:hAnsi="Arial" w:cs="Arial"/>
          <w:sz w:val="22"/>
          <w:szCs w:val="22"/>
          <w:lang w:val="ru-RU"/>
        </w:rPr>
      </w:pPr>
    </w:p>
    <w:p w14:paraId="03436A13" w14:textId="77777777" w:rsidR="00A87680" w:rsidRPr="00163987" w:rsidRDefault="00A87680" w:rsidP="00163987">
      <w:pPr>
        <w:widowControl w:val="0"/>
        <w:spacing w:line="360" w:lineRule="auto"/>
        <w:jc w:val="center"/>
        <w:rPr>
          <w:rFonts w:ascii="Arial" w:hAnsi="Arial" w:cs="Arial"/>
          <w:sz w:val="22"/>
          <w:szCs w:val="22"/>
          <w:lang w:val="ru-RU"/>
        </w:rPr>
      </w:pPr>
      <w:r w:rsidRPr="00163987">
        <w:rPr>
          <w:rFonts w:ascii="Arial" w:hAnsi="Arial"/>
          <w:noProof/>
          <w:lang w:val="ru-RU" w:eastAsia="ru-RU"/>
        </w:rPr>
        <w:lastRenderedPageBreak/>
        <w:drawing>
          <wp:inline distT="0" distB="0" distL="0" distR="0" wp14:anchorId="37D6ACE6" wp14:editId="41B3B5A4">
            <wp:extent cx="3810000" cy="3257550"/>
            <wp:effectExtent l="0" t="0" r="0" b="0"/>
            <wp:docPr id="61" name="Рисунок 61" descr="Рис L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Рис L_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10000" cy="3257550"/>
                    </a:xfrm>
                    <a:prstGeom prst="rect">
                      <a:avLst/>
                    </a:prstGeom>
                    <a:noFill/>
                    <a:ln>
                      <a:noFill/>
                    </a:ln>
                  </pic:spPr>
                </pic:pic>
              </a:graphicData>
            </a:graphic>
          </wp:inline>
        </w:drawing>
      </w:r>
    </w:p>
    <w:p w14:paraId="4C492010" w14:textId="77777777" w:rsidR="00A87680" w:rsidRPr="00163987" w:rsidRDefault="00A87680"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ru-RU"/>
        </w:rPr>
        <w:t>Рисунок L.3</w:t>
      </w:r>
    </w:p>
    <w:p w14:paraId="2C5FD265" w14:textId="77777777" w:rsidR="00A87680" w:rsidRPr="00163987" w:rsidRDefault="00A87680" w:rsidP="00163987">
      <w:pPr>
        <w:widowControl w:val="0"/>
        <w:spacing w:line="360" w:lineRule="auto"/>
        <w:ind w:firstLine="567"/>
        <w:jc w:val="both"/>
        <w:rPr>
          <w:rFonts w:ascii="Arial" w:hAnsi="Arial" w:cs="Arial"/>
          <w:sz w:val="22"/>
          <w:szCs w:val="22"/>
          <w:lang w:val="ru-RU"/>
        </w:rPr>
      </w:pPr>
    </w:p>
    <w:p w14:paraId="7317293B" w14:textId="77777777" w:rsidR="00A87680" w:rsidRPr="00163987" w:rsidRDefault="00A87680" w:rsidP="00163987">
      <w:pPr>
        <w:widowControl w:val="0"/>
        <w:spacing w:line="360" w:lineRule="auto"/>
        <w:jc w:val="center"/>
        <w:rPr>
          <w:rFonts w:ascii="Arial" w:hAnsi="Arial" w:cs="Arial"/>
          <w:sz w:val="22"/>
          <w:szCs w:val="22"/>
          <w:lang w:val="ru-RU"/>
        </w:rPr>
      </w:pPr>
      <w:r w:rsidRPr="00163987">
        <w:rPr>
          <w:rFonts w:ascii="Arial" w:hAnsi="Arial"/>
          <w:noProof/>
          <w:lang w:val="ru-RU" w:eastAsia="ru-RU"/>
        </w:rPr>
        <w:drawing>
          <wp:inline distT="0" distB="0" distL="0" distR="0" wp14:anchorId="264C365D" wp14:editId="54CE42D5">
            <wp:extent cx="4124325" cy="2895600"/>
            <wp:effectExtent l="0" t="0" r="9525" b="0"/>
            <wp:docPr id="62" name="Рисунок 62" descr="Рис L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Рис L_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24325" cy="2895600"/>
                    </a:xfrm>
                    <a:prstGeom prst="rect">
                      <a:avLst/>
                    </a:prstGeom>
                    <a:noFill/>
                    <a:ln>
                      <a:noFill/>
                    </a:ln>
                  </pic:spPr>
                </pic:pic>
              </a:graphicData>
            </a:graphic>
          </wp:inline>
        </w:drawing>
      </w:r>
    </w:p>
    <w:p w14:paraId="5A95B3A5" w14:textId="77777777" w:rsidR="00A87680" w:rsidRPr="00163987" w:rsidRDefault="00A87680"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ru-RU"/>
        </w:rPr>
        <w:t>Рисунок L.4</w:t>
      </w:r>
    </w:p>
    <w:p w14:paraId="3C199A7B" w14:textId="77777777" w:rsidR="00A87680" w:rsidRPr="00163987" w:rsidRDefault="00A87680" w:rsidP="00163987">
      <w:pPr>
        <w:widowControl w:val="0"/>
        <w:spacing w:line="360" w:lineRule="auto"/>
        <w:ind w:firstLine="567"/>
        <w:jc w:val="both"/>
        <w:rPr>
          <w:rFonts w:ascii="Arial" w:hAnsi="Arial" w:cs="Arial"/>
          <w:sz w:val="22"/>
          <w:szCs w:val="22"/>
          <w:lang w:val="ru-RU"/>
        </w:rPr>
      </w:pPr>
    </w:p>
    <w:p w14:paraId="3D483CD9" w14:textId="77777777" w:rsidR="00A87680" w:rsidRPr="00163987" w:rsidRDefault="00A87680" w:rsidP="00163987">
      <w:pPr>
        <w:widowControl w:val="0"/>
        <w:spacing w:line="360" w:lineRule="auto"/>
        <w:jc w:val="center"/>
        <w:rPr>
          <w:rFonts w:ascii="Arial" w:hAnsi="Arial" w:cs="Arial"/>
          <w:sz w:val="22"/>
          <w:szCs w:val="22"/>
          <w:lang w:val="ru-RU"/>
        </w:rPr>
      </w:pPr>
      <w:r w:rsidRPr="00163987">
        <w:rPr>
          <w:rFonts w:ascii="Arial" w:hAnsi="Arial"/>
          <w:noProof/>
          <w:lang w:val="ru-RU" w:eastAsia="ru-RU"/>
        </w:rPr>
        <w:lastRenderedPageBreak/>
        <w:drawing>
          <wp:inline distT="0" distB="0" distL="0" distR="0" wp14:anchorId="07E6D64D" wp14:editId="3DB7F12F">
            <wp:extent cx="3476625" cy="3971925"/>
            <wp:effectExtent l="0" t="0" r="9525" b="9525"/>
            <wp:docPr id="63" name="Рисунок 63" descr="Рис L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Рис L_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76625" cy="3971925"/>
                    </a:xfrm>
                    <a:prstGeom prst="rect">
                      <a:avLst/>
                    </a:prstGeom>
                    <a:noFill/>
                    <a:ln>
                      <a:noFill/>
                    </a:ln>
                  </pic:spPr>
                </pic:pic>
              </a:graphicData>
            </a:graphic>
          </wp:inline>
        </w:drawing>
      </w:r>
    </w:p>
    <w:p w14:paraId="17531458" w14:textId="77777777" w:rsidR="00A87680" w:rsidRPr="00163987" w:rsidRDefault="00A87680"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ru-RU"/>
        </w:rPr>
        <w:t>Рисунок L.5</w:t>
      </w:r>
    </w:p>
    <w:p w14:paraId="694040B1" w14:textId="77777777" w:rsidR="00A87680" w:rsidRPr="00163987" w:rsidRDefault="00A87680" w:rsidP="00163987">
      <w:pPr>
        <w:widowControl w:val="0"/>
        <w:spacing w:line="360" w:lineRule="auto"/>
        <w:ind w:firstLine="567"/>
        <w:jc w:val="both"/>
        <w:rPr>
          <w:rFonts w:ascii="Arial" w:hAnsi="Arial" w:cs="Arial"/>
          <w:sz w:val="22"/>
          <w:szCs w:val="22"/>
          <w:lang w:val="ru-RU"/>
        </w:rPr>
      </w:pPr>
    </w:p>
    <w:p w14:paraId="60FEC680" w14:textId="77777777" w:rsidR="00A87680" w:rsidRPr="00163987" w:rsidRDefault="00A87680" w:rsidP="00163987">
      <w:pPr>
        <w:widowControl w:val="0"/>
        <w:spacing w:line="360" w:lineRule="auto"/>
        <w:jc w:val="center"/>
        <w:rPr>
          <w:rFonts w:ascii="Arial" w:hAnsi="Arial" w:cs="Arial"/>
          <w:sz w:val="22"/>
          <w:szCs w:val="22"/>
          <w:lang w:val="ru-RU"/>
        </w:rPr>
      </w:pPr>
      <w:r w:rsidRPr="00163987">
        <w:rPr>
          <w:rFonts w:ascii="Arial" w:hAnsi="Arial"/>
          <w:noProof/>
          <w:lang w:val="ru-RU" w:eastAsia="ru-RU"/>
        </w:rPr>
        <w:drawing>
          <wp:inline distT="0" distB="0" distL="0" distR="0" wp14:anchorId="54AC6E2A" wp14:editId="760B3625">
            <wp:extent cx="3486150" cy="3981450"/>
            <wp:effectExtent l="0" t="0" r="0" b="0"/>
            <wp:docPr id="64" name="Рисунок 64" descr="Рис L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Рис L_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86150" cy="3981450"/>
                    </a:xfrm>
                    <a:prstGeom prst="rect">
                      <a:avLst/>
                    </a:prstGeom>
                    <a:noFill/>
                    <a:ln>
                      <a:noFill/>
                    </a:ln>
                  </pic:spPr>
                </pic:pic>
              </a:graphicData>
            </a:graphic>
          </wp:inline>
        </w:drawing>
      </w:r>
    </w:p>
    <w:p w14:paraId="29121489" w14:textId="77777777" w:rsidR="00A87680" w:rsidRPr="00163987" w:rsidRDefault="00A87680"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ru-RU"/>
        </w:rPr>
        <w:t>Рисунок L.6</w:t>
      </w:r>
    </w:p>
    <w:p w14:paraId="35AAA529" w14:textId="77777777" w:rsidR="00151D2D" w:rsidRPr="00163987" w:rsidRDefault="00151D2D" w:rsidP="00163987">
      <w:pPr>
        <w:rPr>
          <w:bCs/>
          <w:sz w:val="22"/>
          <w:szCs w:val="22"/>
          <w:lang w:val="ru-RU"/>
        </w:rPr>
      </w:pPr>
      <w:r w:rsidRPr="00163987">
        <w:rPr>
          <w:bCs/>
          <w:sz w:val="22"/>
          <w:szCs w:val="22"/>
          <w:lang w:val="ru-RU"/>
        </w:rPr>
        <w:br w:type="page"/>
      </w:r>
    </w:p>
    <w:p w14:paraId="6E8EE41E" w14:textId="77777777" w:rsidR="00BF0BD3" w:rsidRPr="00163987" w:rsidRDefault="00BF0BD3" w:rsidP="00163987">
      <w:pPr>
        <w:spacing w:line="360" w:lineRule="auto"/>
        <w:jc w:val="center"/>
        <w:rPr>
          <w:rFonts w:ascii="Arial" w:hAnsi="Arial" w:cs="Arial"/>
          <w:b/>
          <w:lang w:val="ru-RU"/>
        </w:rPr>
      </w:pPr>
      <w:r w:rsidRPr="00163987">
        <w:rPr>
          <w:rFonts w:ascii="Arial" w:hAnsi="Arial" w:cs="Arial"/>
          <w:b/>
          <w:lang w:val="ru-RU"/>
        </w:rPr>
        <w:lastRenderedPageBreak/>
        <w:t>Приложение ДА</w:t>
      </w:r>
    </w:p>
    <w:p w14:paraId="7AD24503" w14:textId="77777777" w:rsidR="00BF0BD3" w:rsidRPr="00163987" w:rsidRDefault="00BF0BD3" w:rsidP="00163987">
      <w:pPr>
        <w:spacing w:line="360" w:lineRule="auto"/>
        <w:jc w:val="center"/>
        <w:rPr>
          <w:rFonts w:ascii="Arial" w:hAnsi="Arial" w:cs="Arial"/>
          <w:b/>
          <w:lang w:val="ru-RU"/>
        </w:rPr>
      </w:pPr>
      <w:r w:rsidRPr="00163987">
        <w:rPr>
          <w:rFonts w:ascii="Arial" w:hAnsi="Arial" w:cs="Arial"/>
          <w:b/>
          <w:lang w:val="ru-RU"/>
        </w:rPr>
        <w:t>(</w:t>
      </w:r>
      <w:r w:rsidR="001D4145" w:rsidRPr="00163987">
        <w:rPr>
          <w:rFonts w:ascii="Arial" w:hAnsi="Arial" w:cs="Arial"/>
          <w:b/>
          <w:lang w:val="ru-RU"/>
        </w:rPr>
        <w:t>обязательное</w:t>
      </w:r>
      <w:r w:rsidRPr="00163987">
        <w:rPr>
          <w:rFonts w:ascii="Arial" w:hAnsi="Arial" w:cs="Arial"/>
          <w:b/>
          <w:lang w:val="ru-RU"/>
        </w:rPr>
        <w:t>)</w:t>
      </w:r>
    </w:p>
    <w:p w14:paraId="6FAE7681" w14:textId="77777777" w:rsidR="00BF0BD3" w:rsidRPr="00163987" w:rsidRDefault="003E24C4" w:rsidP="00163987">
      <w:pPr>
        <w:spacing w:line="360" w:lineRule="auto"/>
        <w:jc w:val="center"/>
        <w:rPr>
          <w:rFonts w:ascii="Arial" w:hAnsi="Arial" w:cs="Arial"/>
          <w:b/>
          <w:lang w:val="ru-RU"/>
        </w:rPr>
      </w:pPr>
      <w:r w:rsidRPr="00163987">
        <w:rPr>
          <w:rFonts w:ascii="Arial" w:hAnsi="Arial" w:cs="Arial"/>
          <w:b/>
          <w:lang w:val="ru-RU"/>
        </w:rPr>
        <w:t>Сведения о соответствии ссылочных международных стандартов межгосударственным стандартам</w:t>
      </w:r>
    </w:p>
    <w:p w14:paraId="13051ACB" w14:textId="77777777" w:rsidR="00BF0BD3" w:rsidRPr="00163987" w:rsidRDefault="00BF0BD3" w:rsidP="00163987">
      <w:pPr>
        <w:spacing w:line="360" w:lineRule="auto"/>
        <w:jc w:val="both"/>
        <w:rPr>
          <w:rFonts w:ascii="Arial" w:hAnsi="Arial" w:cs="Arial"/>
          <w:sz w:val="20"/>
          <w:szCs w:val="20"/>
          <w:lang w:val="ru-RU"/>
        </w:rPr>
      </w:pPr>
    </w:p>
    <w:p w14:paraId="45E18ED3" w14:textId="77777777" w:rsidR="00BF0BD3" w:rsidRPr="00163987" w:rsidRDefault="00BF0BD3" w:rsidP="00163987">
      <w:pPr>
        <w:spacing w:line="360" w:lineRule="auto"/>
        <w:rPr>
          <w:rFonts w:ascii="Arial" w:hAnsi="Arial" w:cs="Arial"/>
          <w:sz w:val="22"/>
          <w:szCs w:val="22"/>
          <w:lang w:val="ru-RU"/>
        </w:rPr>
      </w:pPr>
      <w:r w:rsidRPr="00163987">
        <w:rPr>
          <w:rFonts w:ascii="Arial" w:hAnsi="Arial" w:cs="Arial"/>
          <w:spacing w:val="40"/>
          <w:sz w:val="22"/>
          <w:szCs w:val="22"/>
          <w:lang w:val="ru-RU"/>
        </w:rPr>
        <w:t>Таблица</w:t>
      </w:r>
      <w:r w:rsidRPr="00163987">
        <w:rPr>
          <w:rFonts w:ascii="Arial" w:hAnsi="Arial" w:cs="Arial"/>
          <w:sz w:val="22"/>
          <w:szCs w:val="22"/>
          <w:lang w:val="ru-RU"/>
        </w:rPr>
        <w:t xml:space="preserve"> ДА.1</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5642"/>
      </w:tblGrid>
      <w:tr w:rsidR="00AE662B" w:rsidRPr="000876EF" w14:paraId="3671C14C" w14:textId="77777777" w:rsidTr="00B61124">
        <w:trPr>
          <w:trHeight w:val="342"/>
        </w:trPr>
        <w:tc>
          <w:tcPr>
            <w:tcW w:w="3431" w:type="dxa"/>
            <w:tcBorders>
              <w:bottom w:val="double" w:sz="4" w:space="0" w:color="auto"/>
            </w:tcBorders>
          </w:tcPr>
          <w:p w14:paraId="79310D84" w14:textId="77777777" w:rsidR="007332F0" w:rsidRPr="00163987" w:rsidRDefault="00AE4DC6" w:rsidP="00163987">
            <w:pPr>
              <w:widowControl w:val="0"/>
              <w:autoSpaceDE w:val="0"/>
              <w:autoSpaceDN w:val="0"/>
              <w:adjustRightInd w:val="0"/>
              <w:spacing w:line="360" w:lineRule="auto"/>
              <w:jc w:val="center"/>
              <w:rPr>
                <w:rFonts w:ascii="Arial" w:hAnsi="Arial" w:cs="Arial"/>
                <w:sz w:val="22"/>
                <w:szCs w:val="22"/>
                <w:lang w:val="ru-RU"/>
              </w:rPr>
            </w:pPr>
            <w:r w:rsidRPr="00163987">
              <w:rPr>
                <w:rFonts w:ascii="Arial" w:hAnsi="Arial" w:cs="Arial"/>
                <w:sz w:val="22"/>
                <w:szCs w:val="22"/>
                <w:lang w:val="ru-RU"/>
              </w:rPr>
              <w:t xml:space="preserve">Обозначение </w:t>
            </w:r>
            <w:r w:rsidR="00B61124" w:rsidRPr="00163987">
              <w:rPr>
                <w:rFonts w:ascii="Arial" w:hAnsi="Arial" w:cs="Arial"/>
                <w:sz w:val="22"/>
                <w:szCs w:val="22"/>
                <w:lang w:val="ru-RU"/>
              </w:rPr>
              <w:t>ссылочного</w:t>
            </w:r>
            <w:r w:rsidRPr="00163987">
              <w:rPr>
                <w:rFonts w:ascii="Arial" w:hAnsi="Arial" w:cs="Arial"/>
                <w:sz w:val="22"/>
                <w:szCs w:val="22"/>
                <w:lang w:val="ru-RU"/>
              </w:rPr>
              <w:t xml:space="preserve"> международного стандарта </w:t>
            </w:r>
          </w:p>
        </w:tc>
        <w:tc>
          <w:tcPr>
            <w:tcW w:w="1134" w:type="dxa"/>
            <w:tcBorders>
              <w:bottom w:val="double" w:sz="4" w:space="0" w:color="auto"/>
            </w:tcBorders>
          </w:tcPr>
          <w:p w14:paraId="69E06B20" w14:textId="77777777" w:rsidR="007332F0" w:rsidRPr="00163987" w:rsidRDefault="00AE4DC6" w:rsidP="00163987">
            <w:pPr>
              <w:widowControl w:val="0"/>
              <w:spacing w:line="360" w:lineRule="auto"/>
              <w:jc w:val="center"/>
              <w:rPr>
                <w:rFonts w:ascii="Arial" w:hAnsi="Arial" w:cs="Arial"/>
                <w:sz w:val="22"/>
                <w:szCs w:val="22"/>
              </w:rPr>
            </w:pPr>
            <w:proofErr w:type="spellStart"/>
            <w:r w:rsidRPr="00163987">
              <w:rPr>
                <w:rFonts w:ascii="Arial" w:hAnsi="Arial" w:cs="Arial"/>
                <w:sz w:val="22"/>
                <w:szCs w:val="22"/>
              </w:rPr>
              <w:t>Степень</w:t>
            </w:r>
            <w:proofErr w:type="spellEnd"/>
            <w:r w:rsidR="00B61124" w:rsidRPr="00163987">
              <w:rPr>
                <w:rFonts w:ascii="Arial" w:hAnsi="Arial" w:cs="Arial"/>
                <w:sz w:val="22"/>
                <w:szCs w:val="22"/>
                <w:lang w:val="ru-RU"/>
              </w:rPr>
              <w:t xml:space="preserve"> с</w:t>
            </w:r>
            <w:proofErr w:type="spellStart"/>
            <w:r w:rsidRPr="00163987">
              <w:rPr>
                <w:rFonts w:ascii="Arial" w:hAnsi="Arial" w:cs="Arial"/>
                <w:sz w:val="22"/>
                <w:szCs w:val="22"/>
              </w:rPr>
              <w:t>оот</w:t>
            </w:r>
            <w:proofErr w:type="spellEnd"/>
            <w:r w:rsidR="00B61124" w:rsidRPr="00163987">
              <w:rPr>
                <w:rFonts w:ascii="Arial" w:hAnsi="Arial" w:cs="Arial"/>
                <w:sz w:val="22"/>
                <w:szCs w:val="22"/>
                <w:lang w:val="ru-RU"/>
              </w:rPr>
              <w:t>-</w:t>
            </w:r>
            <w:proofErr w:type="spellStart"/>
            <w:r w:rsidRPr="00163987">
              <w:rPr>
                <w:rFonts w:ascii="Arial" w:hAnsi="Arial" w:cs="Arial"/>
                <w:sz w:val="22"/>
                <w:szCs w:val="22"/>
              </w:rPr>
              <w:t>ветствия</w:t>
            </w:r>
            <w:proofErr w:type="spellEnd"/>
          </w:p>
        </w:tc>
        <w:tc>
          <w:tcPr>
            <w:tcW w:w="5642" w:type="dxa"/>
            <w:tcBorders>
              <w:bottom w:val="double" w:sz="4" w:space="0" w:color="auto"/>
            </w:tcBorders>
          </w:tcPr>
          <w:p w14:paraId="617A934C" w14:textId="77777777" w:rsidR="007332F0" w:rsidRPr="00163987" w:rsidRDefault="00AE4DC6"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ru-RU"/>
              </w:rPr>
              <w:t>Обозначение и наименование соответствующего межгосударственного стандарта</w:t>
            </w:r>
          </w:p>
        </w:tc>
      </w:tr>
      <w:tr w:rsidR="00AE662B" w:rsidRPr="00163987" w14:paraId="5409BAA6" w14:textId="77777777" w:rsidTr="0051242B">
        <w:trPr>
          <w:trHeight w:val="968"/>
        </w:trPr>
        <w:tc>
          <w:tcPr>
            <w:tcW w:w="3431" w:type="dxa"/>
            <w:vMerge w:val="restart"/>
            <w:tcBorders>
              <w:top w:val="double" w:sz="4" w:space="0" w:color="auto"/>
            </w:tcBorders>
          </w:tcPr>
          <w:p w14:paraId="45114FA9"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r w:rsidRPr="00163987">
              <w:rPr>
                <w:rFonts w:ascii="Arial" w:hAnsi="Arial" w:cs="Arial"/>
                <w:sz w:val="22"/>
                <w:szCs w:val="22"/>
                <w:lang w:val="ru-RU"/>
              </w:rPr>
              <w:t>IEC 60050 (все части)</w:t>
            </w:r>
          </w:p>
        </w:tc>
        <w:tc>
          <w:tcPr>
            <w:tcW w:w="1134" w:type="dxa"/>
            <w:tcBorders>
              <w:top w:val="double" w:sz="4" w:space="0" w:color="auto"/>
            </w:tcBorders>
          </w:tcPr>
          <w:p w14:paraId="4429D212" w14:textId="77777777" w:rsidR="0051242B" w:rsidRPr="00163987" w:rsidRDefault="0051242B" w:rsidP="00163987">
            <w:pPr>
              <w:widowControl w:val="0"/>
              <w:spacing w:line="360" w:lineRule="auto"/>
              <w:ind w:firstLine="27"/>
              <w:jc w:val="center"/>
              <w:rPr>
                <w:rFonts w:ascii="Arial" w:hAnsi="Arial" w:cs="Arial"/>
                <w:sz w:val="22"/>
                <w:szCs w:val="22"/>
                <w:lang w:val="ru-RU"/>
              </w:rPr>
            </w:pPr>
            <w:r w:rsidRPr="00163987">
              <w:rPr>
                <w:rFonts w:ascii="Arial" w:hAnsi="Arial" w:cs="Arial"/>
                <w:sz w:val="22"/>
                <w:szCs w:val="22"/>
                <w:lang w:val="en-US"/>
              </w:rPr>
              <w:t>IDT</w:t>
            </w:r>
          </w:p>
        </w:tc>
        <w:tc>
          <w:tcPr>
            <w:tcW w:w="5642" w:type="dxa"/>
            <w:tcBorders>
              <w:top w:val="double" w:sz="4" w:space="0" w:color="auto"/>
            </w:tcBorders>
          </w:tcPr>
          <w:p w14:paraId="136CE7EA"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60050-113–2015 «Международный электротехнический словарь. Часть 113. Физика в электротехнике»</w:t>
            </w:r>
          </w:p>
        </w:tc>
      </w:tr>
      <w:tr w:rsidR="00AE662B" w:rsidRPr="00163987" w14:paraId="4AF4D0EA" w14:textId="77777777" w:rsidTr="0084291E">
        <w:trPr>
          <w:trHeight w:val="1044"/>
        </w:trPr>
        <w:tc>
          <w:tcPr>
            <w:tcW w:w="3431" w:type="dxa"/>
            <w:vMerge/>
          </w:tcPr>
          <w:p w14:paraId="144A4674" w14:textId="77777777" w:rsidR="001E4B24" w:rsidRPr="00163987" w:rsidRDefault="001E4B24"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007D82F2" w14:textId="77777777" w:rsidR="001E4B24" w:rsidRPr="00163987" w:rsidRDefault="001E4B24"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6A15373B" w14:textId="77777777" w:rsidR="001E4B24" w:rsidRPr="00163987" w:rsidRDefault="001E4B24"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60050-151–2014 «Международный электротехнический словарь. Часть 151. Электрические и магнитные устройства»</w:t>
            </w:r>
          </w:p>
        </w:tc>
      </w:tr>
      <w:tr w:rsidR="00AE662B" w:rsidRPr="00163987" w14:paraId="20FC7050" w14:textId="77777777" w:rsidTr="0084291E">
        <w:trPr>
          <w:trHeight w:val="1044"/>
        </w:trPr>
        <w:tc>
          <w:tcPr>
            <w:tcW w:w="3431" w:type="dxa"/>
            <w:vMerge/>
          </w:tcPr>
          <w:p w14:paraId="2CFF7754"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5F918E95" w14:textId="77777777" w:rsidR="0051242B" w:rsidRPr="00163987" w:rsidRDefault="0051242B" w:rsidP="00163987">
            <w:pPr>
              <w:widowControl w:val="0"/>
              <w:spacing w:line="360" w:lineRule="auto"/>
              <w:ind w:firstLine="27"/>
              <w:jc w:val="center"/>
              <w:rPr>
                <w:rFonts w:ascii="Arial" w:hAnsi="Arial" w:cs="Arial"/>
                <w:sz w:val="22"/>
                <w:szCs w:val="22"/>
                <w:lang w:val="ru-RU"/>
              </w:rPr>
            </w:pPr>
            <w:r w:rsidRPr="00163987">
              <w:rPr>
                <w:rFonts w:ascii="Arial" w:hAnsi="Arial" w:cs="Arial"/>
                <w:sz w:val="22"/>
                <w:szCs w:val="22"/>
              </w:rPr>
              <w:t>MOD</w:t>
            </w:r>
          </w:p>
        </w:tc>
        <w:tc>
          <w:tcPr>
            <w:tcW w:w="5642" w:type="dxa"/>
            <w:tcBorders>
              <w:top w:val="single" w:sz="4" w:space="0" w:color="auto"/>
            </w:tcBorders>
          </w:tcPr>
          <w:p w14:paraId="6E17C564"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30372–2017 (</w:t>
            </w:r>
            <w:r w:rsidRPr="00163987">
              <w:rPr>
                <w:rFonts w:ascii="Arial" w:hAnsi="Arial" w:cs="Arial"/>
                <w:sz w:val="22"/>
                <w:szCs w:val="22"/>
              </w:rPr>
              <w:t>IEC</w:t>
            </w:r>
            <w:r w:rsidRPr="00163987">
              <w:rPr>
                <w:rFonts w:ascii="Arial" w:hAnsi="Arial" w:cs="Arial"/>
                <w:sz w:val="22"/>
                <w:szCs w:val="22"/>
                <w:lang w:val="ru-RU"/>
              </w:rPr>
              <w:t xml:space="preserve"> 60050-161:1990) «Совместимость технических средств электромагнитная. Термины и определения»</w:t>
            </w:r>
          </w:p>
        </w:tc>
      </w:tr>
      <w:tr w:rsidR="00AE662B" w:rsidRPr="00163987" w14:paraId="4AB9C919" w14:textId="77777777" w:rsidTr="0084291E">
        <w:trPr>
          <w:trHeight w:val="1044"/>
        </w:trPr>
        <w:tc>
          <w:tcPr>
            <w:tcW w:w="3431" w:type="dxa"/>
            <w:vMerge/>
          </w:tcPr>
          <w:p w14:paraId="0F6D5E98"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71D2A32A" w14:textId="77777777" w:rsidR="0051242B" w:rsidRPr="00163987" w:rsidRDefault="0051242B" w:rsidP="00163987">
            <w:pPr>
              <w:widowControl w:val="0"/>
              <w:spacing w:line="360" w:lineRule="auto"/>
              <w:ind w:firstLine="27"/>
              <w:jc w:val="center"/>
              <w:rPr>
                <w:rFonts w:ascii="Arial" w:hAnsi="Arial" w:cs="Arial"/>
                <w:sz w:val="22"/>
                <w:szCs w:val="22"/>
                <w:lang w:val="ru-RU"/>
              </w:rPr>
            </w:pPr>
            <w:r w:rsidRPr="00163987">
              <w:rPr>
                <w:rFonts w:ascii="Arial" w:hAnsi="Arial" w:cs="Arial"/>
                <w:sz w:val="22"/>
                <w:szCs w:val="22"/>
                <w:lang w:val="en-US"/>
              </w:rPr>
              <w:t>IDT</w:t>
            </w:r>
          </w:p>
        </w:tc>
        <w:tc>
          <w:tcPr>
            <w:tcW w:w="5642" w:type="dxa"/>
            <w:tcBorders>
              <w:top w:val="single" w:sz="4" w:space="0" w:color="auto"/>
            </w:tcBorders>
          </w:tcPr>
          <w:p w14:paraId="38CA7A12"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60050-300–2015 «Международный электротехнический словарь. Электрические и электронные измерения и измерительные приборы. Часть 311. Общие термины, относящиеся к измерениям. Часть 312. Общие термины, относящиеся к электрическим измерениям. Часть 313. Типы электрических приборов. Часть 314. Специальные термины, соответствующие типу прибора»</w:t>
            </w:r>
          </w:p>
        </w:tc>
      </w:tr>
      <w:tr w:rsidR="00AE662B" w:rsidRPr="00163987" w14:paraId="24BCF619" w14:textId="77777777" w:rsidTr="0084291E">
        <w:trPr>
          <w:trHeight w:val="1044"/>
        </w:trPr>
        <w:tc>
          <w:tcPr>
            <w:tcW w:w="3431" w:type="dxa"/>
            <w:vMerge/>
          </w:tcPr>
          <w:p w14:paraId="5464A5A3"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34334B16"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2ED461E9"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60050-321–2014 «Международный электротехнический словарь. Часть 321. Измерительные трансформаторы»</w:t>
            </w:r>
          </w:p>
        </w:tc>
      </w:tr>
      <w:tr w:rsidR="00AE662B" w:rsidRPr="00163987" w14:paraId="483B973B" w14:textId="77777777" w:rsidTr="0084291E">
        <w:trPr>
          <w:trHeight w:val="1044"/>
        </w:trPr>
        <w:tc>
          <w:tcPr>
            <w:tcW w:w="3431" w:type="dxa"/>
            <w:vMerge/>
          </w:tcPr>
          <w:p w14:paraId="0039D761"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460863DA"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4AEB8434"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60050-411–2015 «Международный электротехнический словарь. Часть 411. Машины вращающиеся»</w:t>
            </w:r>
          </w:p>
        </w:tc>
      </w:tr>
      <w:tr w:rsidR="00AE662B" w:rsidRPr="00163987" w14:paraId="0BBE68FD" w14:textId="77777777" w:rsidTr="0084291E">
        <w:trPr>
          <w:trHeight w:val="1044"/>
        </w:trPr>
        <w:tc>
          <w:tcPr>
            <w:tcW w:w="3431" w:type="dxa"/>
            <w:vMerge/>
          </w:tcPr>
          <w:p w14:paraId="31259231"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096640E3"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32D40B33"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60050-436–2014 «Международный электротехнический словарь. Глава 436. Силовые конденсаторы»</w:t>
            </w:r>
          </w:p>
        </w:tc>
      </w:tr>
    </w:tbl>
    <w:p w14:paraId="6A5B0B75" w14:textId="77777777" w:rsidR="001F3BB8" w:rsidRPr="00163987" w:rsidRDefault="001F3BB8" w:rsidP="00163987">
      <w:r w:rsidRPr="00163987">
        <w:br w:type="page"/>
      </w:r>
    </w:p>
    <w:p w14:paraId="5F5EA20C" w14:textId="77777777" w:rsidR="001F3BB8" w:rsidRPr="00163987" w:rsidRDefault="001F3BB8" w:rsidP="00163987">
      <w:pPr>
        <w:spacing w:line="360" w:lineRule="auto"/>
        <w:rPr>
          <w:rFonts w:ascii="Arial" w:hAnsi="Arial" w:cs="Arial"/>
          <w:i/>
          <w:sz w:val="22"/>
          <w:szCs w:val="22"/>
          <w:lang w:val="ru-RU"/>
        </w:rPr>
      </w:pPr>
      <w:r w:rsidRPr="00163987">
        <w:rPr>
          <w:rFonts w:ascii="Arial" w:hAnsi="Arial" w:cs="Arial"/>
          <w:i/>
          <w:sz w:val="22"/>
          <w:szCs w:val="22"/>
          <w:lang w:val="ru-RU"/>
        </w:rPr>
        <w:lastRenderedPageBreak/>
        <w:t>Продолжение таблицы ДА.1</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5642"/>
      </w:tblGrid>
      <w:tr w:rsidR="001F3BB8" w:rsidRPr="000876EF" w14:paraId="799F1576" w14:textId="77777777" w:rsidTr="001F3BB8">
        <w:trPr>
          <w:trHeight w:val="342"/>
        </w:trPr>
        <w:tc>
          <w:tcPr>
            <w:tcW w:w="3431" w:type="dxa"/>
            <w:tcBorders>
              <w:bottom w:val="double" w:sz="4" w:space="0" w:color="auto"/>
            </w:tcBorders>
          </w:tcPr>
          <w:p w14:paraId="4C7B9241" w14:textId="77777777" w:rsidR="001F3BB8" w:rsidRPr="00163987" w:rsidRDefault="001F3BB8" w:rsidP="00163987">
            <w:pPr>
              <w:widowControl w:val="0"/>
              <w:autoSpaceDE w:val="0"/>
              <w:autoSpaceDN w:val="0"/>
              <w:adjustRightInd w:val="0"/>
              <w:spacing w:line="360" w:lineRule="auto"/>
              <w:jc w:val="center"/>
              <w:rPr>
                <w:rFonts w:ascii="Arial" w:hAnsi="Arial" w:cs="Arial"/>
                <w:sz w:val="22"/>
                <w:szCs w:val="22"/>
                <w:lang w:val="ru-RU"/>
              </w:rPr>
            </w:pPr>
            <w:r w:rsidRPr="00163987">
              <w:rPr>
                <w:rFonts w:ascii="Arial" w:hAnsi="Arial" w:cs="Arial"/>
                <w:sz w:val="22"/>
                <w:szCs w:val="22"/>
                <w:lang w:val="ru-RU"/>
              </w:rPr>
              <w:t xml:space="preserve">Обозначение ссылочного международного стандарта </w:t>
            </w:r>
          </w:p>
        </w:tc>
        <w:tc>
          <w:tcPr>
            <w:tcW w:w="1134" w:type="dxa"/>
            <w:tcBorders>
              <w:bottom w:val="double" w:sz="4" w:space="0" w:color="auto"/>
            </w:tcBorders>
          </w:tcPr>
          <w:p w14:paraId="3BA6B708" w14:textId="77777777" w:rsidR="001F3BB8" w:rsidRPr="00163987" w:rsidRDefault="001F3BB8" w:rsidP="00163987">
            <w:pPr>
              <w:widowControl w:val="0"/>
              <w:spacing w:line="360" w:lineRule="auto"/>
              <w:jc w:val="center"/>
              <w:rPr>
                <w:rFonts w:ascii="Arial" w:hAnsi="Arial" w:cs="Arial"/>
                <w:sz w:val="22"/>
                <w:szCs w:val="22"/>
              </w:rPr>
            </w:pPr>
            <w:proofErr w:type="spellStart"/>
            <w:r w:rsidRPr="00163987">
              <w:rPr>
                <w:rFonts w:ascii="Arial" w:hAnsi="Arial" w:cs="Arial"/>
                <w:sz w:val="22"/>
                <w:szCs w:val="22"/>
              </w:rPr>
              <w:t>Степень</w:t>
            </w:r>
            <w:proofErr w:type="spellEnd"/>
            <w:r w:rsidRPr="00163987">
              <w:rPr>
                <w:rFonts w:ascii="Arial" w:hAnsi="Arial" w:cs="Arial"/>
                <w:sz w:val="22"/>
                <w:szCs w:val="22"/>
                <w:lang w:val="ru-RU"/>
              </w:rPr>
              <w:t xml:space="preserve"> с</w:t>
            </w:r>
            <w:proofErr w:type="spellStart"/>
            <w:r w:rsidRPr="00163987">
              <w:rPr>
                <w:rFonts w:ascii="Arial" w:hAnsi="Arial" w:cs="Arial"/>
                <w:sz w:val="22"/>
                <w:szCs w:val="22"/>
              </w:rPr>
              <w:t>оот</w:t>
            </w:r>
            <w:proofErr w:type="spellEnd"/>
            <w:r w:rsidRPr="00163987">
              <w:rPr>
                <w:rFonts w:ascii="Arial" w:hAnsi="Arial" w:cs="Arial"/>
                <w:sz w:val="22"/>
                <w:szCs w:val="22"/>
                <w:lang w:val="ru-RU"/>
              </w:rPr>
              <w:t>-</w:t>
            </w:r>
            <w:proofErr w:type="spellStart"/>
            <w:r w:rsidRPr="00163987">
              <w:rPr>
                <w:rFonts w:ascii="Arial" w:hAnsi="Arial" w:cs="Arial"/>
                <w:sz w:val="22"/>
                <w:szCs w:val="22"/>
              </w:rPr>
              <w:t>ветствия</w:t>
            </w:r>
            <w:proofErr w:type="spellEnd"/>
          </w:p>
        </w:tc>
        <w:tc>
          <w:tcPr>
            <w:tcW w:w="5642" w:type="dxa"/>
            <w:tcBorders>
              <w:bottom w:val="double" w:sz="4" w:space="0" w:color="auto"/>
            </w:tcBorders>
          </w:tcPr>
          <w:p w14:paraId="05C88B92" w14:textId="77777777" w:rsidR="001F3BB8" w:rsidRPr="00163987" w:rsidRDefault="001F3BB8"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ru-RU"/>
              </w:rPr>
              <w:t>Обозначение и наименование соответствующего межгосударственного стандарта</w:t>
            </w:r>
          </w:p>
        </w:tc>
      </w:tr>
      <w:tr w:rsidR="001F3BB8" w:rsidRPr="00163987" w14:paraId="7B24A612" w14:textId="77777777" w:rsidTr="0084291E">
        <w:trPr>
          <w:trHeight w:val="1044"/>
        </w:trPr>
        <w:tc>
          <w:tcPr>
            <w:tcW w:w="3431" w:type="dxa"/>
            <w:vMerge w:val="restart"/>
          </w:tcPr>
          <w:p w14:paraId="22CE7400" w14:textId="4053CFE3"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6544DF6B"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1E3BE749"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60050-441–2015 «Международный электротехнический словарь. Часть 441. Аппаратура коммутационная, аппаратура управления и плавкие предохранители»</w:t>
            </w:r>
          </w:p>
        </w:tc>
      </w:tr>
      <w:tr w:rsidR="001F3BB8" w:rsidRPr="00163987" w14:paraId="7C25974F" w14:textId="77777777" w:rsidTr="0084291E">
        <w:trPr>
          <w:trHeight w:val="1044"/>
        </w:trPr>
        <w:tc>
          <w:tcPr>
            <w:tcW w:w="3431" w:type="dxa"/>
            <w:vMerge/>
          </w:tcPr>
          <w:p w14:paraId="4803F67A"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5B137C90"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159E7CC7"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60050-442–2015 «Международный электротехнический словарь. Часть 442. Электрические аксессуары»</w:t>
            </w:r>
          </w:p>
        </w:tc>
      </w:tr>
      <w:tr w:rsidR="001F3BB8" w:rsidRPr="00163987" w14:paraId="1644D4D7" w14:textId="77777777" w:rsidTr="0084291E">
        <w:trPr>
          <w:trHeight w:val="1044"/>
        </w:trPr>
        <w:tc>
          <w:tcPr>
            <w:tcW w:w="3431" w:type="dxa"/>
            <w:vMerge/>
          </w:tcPr>
          <w:p w14:paraId="492ABAAB"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07480D76"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72392B73"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60050-444–2014 «Международный электротехнический словарь. Часть 444. Элементарные реле»</w:t>
            </w:r>
          </w:p>
        </w:tc>
      </w:tr>
      <w:tr w:rsidR="001F3BB8" w:rsidRPr="00163987" w14:paraId="4B4D668F" w14:textId="77777777" w:rsidTr="0084291E">
        <w:trPr>
          <w:trHeight w:val="1044"/>
        </w:trPr>
        <w:tc>
          <w:tcPr>
            <w:tcW w:w="3431" w:type="dxa"/>
            <w:vMerge/>
          </w:tcPr>
          <w:p w14:paraId="69A5EB88"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1D49BFC9"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314F53C4"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60050-445–2014 «Международный электротехнический словарь. Часть 445. Реле времени»</w:t>
            </w:r>
          </w:p>
        </w:tc>
      </w:tr>
      <w:tr w:rsidR="001F3BB8" w:rsidRPr="00163987" w14:paraId="0BAD55DC" w14:textId="77777777" w:rsidTr="0084291E">
        <w:trPr>
          <w:trHeight w:val="1044"/>
        </w:trPr>
        <w:tc>
          <w:tcPr>
            <w:tcW w:w="3431" w:type="dxa"/>
            <w:vMerge/>
          </w:tcPr>
          <w:p w14:paraId="73646C6A"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6EA010FF"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0DB8F576"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60050-447–2014 «Международный электротехнический словарь. Часть 447. Измерительные реле»</w:t>
            </w:r>
          </w:p>
        </w:tc>
      </w:tr>
      <w:tr w:rsidR="001F3BB8" w:rsidRPr="00163987" w14:paraId="19C36320" w14:textId="77777777" w:rsidTr="0084291E">
        <w:trPr>
          <w:trHeight w:val="1044"/>
        </w:trPr>
        <w:tc>
          <w:tcPr>
            <w:tcW w:w="3431" w:type="dxa"/>
            <w:vMerge/>
          </w:tcPr>
          <w:p w14:paraId="13C38FEC"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507510A6"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360C87D2"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60050-581–2015 «Международный электротехнический словарь. Часть 581. Электромеханические компоненты для электронного оборудования»</w:t>
            </w:r>
          </w:p>
        </w:tc>
      </w:tr>
      <w:tr w:rsidR="001F3BB8" w:rsidRPr="00163987" w14:paraId="2231CB08" w14:textId="77777777" w:rsidTr="0084291E">
        <w:trPr>
          <w:trHeight w:val="1044"/>
        </w:trPr>
        <w:tc>
          <w:tcPr>
            <w:tcW w:w="3431" w:type="dxa"/>
            <w:vMerge/>
          </w:tcPr>
          <w:p w14:paraId="77BE8250"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629A2009"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4DCBE58A"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60050-651–2014 «Международный электротехнический словарь. Часть 651. Работа под напряжением»</w:t>
            </w:r>
          </w:p>
        </w:tc>
      </w:tr>
      <w:tr w:rsidR="001F3BB8" w:rsidRPr="00163987" w14:paraId="3D6900A7" w14:textId="77777777" w:rsidTr="0084291E">
        <w:trPr>
          <w:trHeight w:val="1044"/>
        </w:trPr>
        <w:tc>
          <w:tcPr>
            <w:tcW w:w="3431" w:type="dxa"/>
            <w:vMerge/>
          </w:tcPr>
          <w:p w14:paraId="6B46BAF6"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137F4D08" w14:textId="77777777" w:rsidR="0051242B" w:rsidRPr="00163987" w:rsidRDefault="0051242B" w:rsidP="00163987">
            <w:pPr>
              <w:widowControl w:val="0"/>
              <w:spacing w:line="360" w:lineRule="auto"/>
              <w:ind w:firstLine="27"/>
              <w:jc w:val="center"/>
              <w:rPr>
                <w:rFonts w:ascii="Arial" w:hAnsi="Arial" w:cs="Arial"/>
                <w:sz w:val="22"/>
                <w:szCs w:val="22"/>
                <w:lang w:val="ru-RU"/>
              </w:rPr>
            </w:pPr>
            <w:r w:rsidRPr="00163987">
              <w:rPr>
                <w:rFonts w:ascii="Arial" w:hAnsi="Arial" w:cs="Arial"/>
                <w:sz w:val="22"/>
                <w:szCs w:val="22"/>
                <w:lang w:val="en-US"/>
              </w:rPr>
              <w:t>IDT</w:t>
            </w:r>
          </w:p>
        </w:tc>
        <w:tc>
          <w:tcPr>
            <w:tcW w:w="5642" w:type="dxa"/>
            <w:tcBorders>
              <w:top w:val="single" w:sz="4" w:space="0" w:color="auto"/>
            </w:tcBorders>
          </w:tcPr>
          <w:p w14:paraId="15BAE17C"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 xml:space="preserve">ГОСТ IEC 60050-841–2016 «Международный электротехнический словарь. Часть 841. Промышленный </w:t>
            </w:r>
            <w:proofErr w:type="spellStart"/>
            <w:r w:rsidRPr="00163987">
              <w:rPr>
                <w:rFonts w:ascii="Arial" w:hAnsi="Arial" w:cs="Arial"/>
                <w:sz w:val="22"/>
                <w:szCs w:val="22"/>
                <w:lang w:val="ru-RU"/>
              </w:rPr>
              <w:t>электронагрев</w:t>
            </w:r>
            <w:proofErr w:type="spellEnd"/>
            <w:r w:rsidRPr="00163987">
              <w:rPr>
                <w:rFonts w:ascii="Arial" w:hAnsi="Arial" w:cs="Arial"/>
                <w:sz w:val="22"/>
                <w:szCs w:val="22"/>
                <w:lang w:val="ru-RU"/>
              </w:rPr>
              <w:t>»</w:t>
            </w:r>
          </w:p>
        </w:tc>
      </w:tr>
      <w:tr w:rsidR="001F3BB8" w:rsidRPr="00163987" w14:paraId="59341A7F" w14:textId="77777777" w:rsidTr="0084291E">
        <w:trPr>
          <w:trHeight w:val="1044"/>
        </w:trPr>
        <w:tc>
          <w:tcPr>
            <w:tcW w:w="3431" w:type="dxa"/>
            <w:vMerge/>
          </w:tcPr>
          <w:p w14:paraId="004ADFC3"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5376EE31"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149CAA0B"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60050-901–2016 «Международный электротехнический словарь. Глава 901. Стандартизация»</w:t>
            </w:r>
          </w:p>
        </w:tc>
      </w:tr>
      <w:tr w:rsidR="001F3BB8" w:rsidRPr="00163987" w14:paraId="18617BB0" w14:textId="77777777" w:rsidTr="0084291E">
        <w:trPr>
          <w:trHeight w:val="1044"/>
        </w:trPr>
        <w:tc>
          <w:tcPr>
            <w:tcW w:w="3431" w:type="dxa"/>
            <w:vMerge/>
          </w:tcPr>
          <w:p w14:paraId="3EE9644F"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1ABA134D" w14:textId="77777777" w:rsidR="0051242B" w:rsidRPr="00163987" w:rsidRDefault="0051242B"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6F833A53"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60050-902–2016 «Международный электротехнический словарь. Глава 902. Оценка соответствия»</w:t>
            </w:r>
          </w:p>
        </w:tc>
      </w:tr>
    </w:tbl>
    <w:p w14:paraId="1BC614AD" w14:textId="77777777" w:rsidR="001F3BB8" w:rsidRPr="00163987" w:rsidRDefault="001F3BB8" w:rsidP="00163987">
      <w:r w:rsidRPr="00163987">
        <w:br w:type="page"/>
      </w:r>
    </w:p>
    <w:p w14:paraId="6A10C1C6" w14:textId="77777777" w:rsidR="001F3BB8" w:rsidRPr="00163987" w:rsidRDefault="001F3BB8" w:rsidP="00163987">
      <w:pPr>
        <w:spacing w:line="360" w:lineRule="auto"/>
        <w:rPr>
          <w:rFonts w:ascii="Arial" w:hAnsi="Arial" w:cs="Arial"/>
          <w:i/>
          <w:sz w:val="22"/>
          <w:szCs w:val="22"/>
          <w:lang w:val="ru-RU"/>
        </w:rPr>
      </w:pPr>
      <w:r w:rsidRPr="00163987">
        <w:rPr>
          <w:rFonts w:ascii="Arial" w:hAnsi="Arial" w:cs="Arial"/>
          <w:i/>
          <w:sz w:val="22"/>
          <w:szCs w:val="22"/>
          <w:lang w:val="ru-RU"/>
        </w:rPr>
        <w:lastRenderedPageBreak/>
        <w:t>Продолжение таблицы ДА.1</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5642"/>
      </w:tblGrid>
      <w:tr w:rsidR="001F3BB8" w:rsidRPr="000876EF" w14:paraId="06600092" w14:textId="77777777" w:rsidTr="001F3BB8">
        <w:trPr>
          <w:trHeight w:val="342"/>
        </w:trPr>
        <w:tc>
          <w:tcPr>
            <w:tcW w:w="3431" w:type="dxa"/>
            <w:tcBorders>
              <w:bottom w:val="double" w:sz="4" w:space="0" w:color="auto"/>
            </w:tcBorders>
          </w:tcPr>
          <w:p w14:paraId="1FE6B428" w14:textId="77777777" w:rsidR="001F3BB8" w:rsidRPr="00163987" w:rsidRDefault="001F3BB8" w:rsidP="00163987">
            <w:pPr>
              <w:widowControl w:val="0"/>
              <w:autoSpaceDE w:val="0"/>
              <w:autoSpaceDN w:val="0"/>
              <w:adjustRightInd w:val="0"/>
              <w:spacing w:line="360" w:lineRule="auto"/>
              <w:jc w:val="center"/>
              <w:rPr>
                <w:rFonts w:ascii="Arial" w:hAnsi="Arial" w:cs="Arial"/>
                <w:sz w:val="22"/>
                <w:szCs w:val="22"/>
                <w:lang w:val="ru-RU"/>
              </w:rPr>
            </w:pPr>
            <w:r w:rsidRPr="00163987">
              <w:rPr>
                <w:rFonts w:ascii="Arial" w:hAnsi="Arial" w:cs="Arial"/>
                <w:sz w:val="22"/>
                <w:szCs w:val="22"/>
                <w:lang w:val="ru-RU"/>
              </w:rPr>
              <w:t xml:space="preserve">Обозначение ссылочного международного стандарта </w:t>
            </w:r>
          </w:p>
        </w:tc>
        <w:tc>
          <w:tcPr>
            <w:tcW w:w="1134" w:type="dxa"/>
            <w:tcBorders>
              <w:bottom w:val="double" w:sz="4" w:space="0" w:color="auto"/>
            </w:tcBorders>
          </w:tcPr>
          <w:p w14:paraId="709A133B" w14:textId="77777777" w:rsidR="001F3BB8" w:rsidRPr="00163987" w:rsidRDefault="001F3BB8" w:rsidP="00163987">
            <w:pPr>
              <w:widowControl w:val="0"/>
              <w:spacing w:line="360" w:lineRule="auto"/>
              <w:jc w:val="center"/>
              <w:rPr>
                <w:rFonts w:ascii="Arial" w:hAnsi="Arial" w:cs="Arial"/>
                <w:sz w:val="22"/>
                <w:szCs w:val="22"/>
              </w:rPr>
            </w:pPr>
            <w:proofErr w:type="spellStart"/>
            <w:r w:rsidRPr="00163987">
              <w:rPr>
                <w:rFonts w:ascii="Arial" w:hAnsi="Arial" w:cs="Arial"/>
                <w:sz w:val="22"/>
                <w:szCs w:val="22"/>
              </w:rPr>
              <w:t>Степень</w:t>
            </w:r>
            <w:proofErr w:type="spellEnd"/>
            <w:r w:rsidRPr="00163987">
              <w:rPr>
                <w:rFonts w:ascii="Arial" w:hAnsi="Arial" w:cs="Arial"/>
                <w:sz w:val="22"/>
                <w:szCs w:val="22"/>
                <w:lang w:val="ru-RU"/>
              </w:rPr>
              <w:t xml:space="preserve"> с</w:t>
            </w:r>
            <w:proofErr w:type="spellStart"/>
            <w:r w:rsidRPr="00163987">
              <w:rPr>
                <w:rFonts w:ascii="Arial" w:hAnsi="Arial" w:cs="Arial"/>
                <w:sz w:val="22"/>
                <w:szCs w:val="22"/>
              </w:rPr>
              <w:t>оот</w:t>
            </w:r>
            <w:proofErr w:type="spellEnd"/>
            <w:r w:rsidRPr="00163987">
              <w:rPr>
                <w:rFonts w:ascii="Arial" w:hAnsi="Arial" w:cs="Arial"/>
                <w:sz w:val="22"/>
                <w:szCs w:val="22"/>
                <w:lang w:val="ru-RU"/>
              </w:rPr>
              <w:t>-</w:t>
            </w:r>
            <w:proofErr w:type="spellStart"/>
            <w:r w:rsidRPr="00163987">
              <w:rPr>
                <w:rFonts w:ascii="Arial" w:hAnsi="Arial" w:cs="Arial"/>
                <w:sz w:val="22"/>
                <w:szCs w:val="22"/>
              </w:rPr>
              <w:t>ветствия</w:t>
            </w:r>
            <w:proofErr w:type="spellEnd"/>
          </w:p>
        </w:tc>
        <w:tc>
          <w:tcPr>
            <w:tcW w:w="5642" w:type="dxa"/>
            <w:tcBorders>
              <w:bottom w:val="double" w:sz="4" w:space="0" w:color="auto"/>
            </w:tcBorders>
          </w:tcPr>
          <w:p w14:paraId="61E0C12F" w14:textId="77777777" w:rsidR="001F3BB8" w:rsidRPr="00163987" w:rsidRDefault="001F3BB8"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ru-RU"/>
              </w:rPr>
              <w:t>Обозначение и наименование соответствующего межгосударственного стандарта</w:t>
            </w:r>
          </w:p>
        </w:tc>
      </w:tr>
      <w:tr w:rsidR="001F3BB8" w:rsidRPr="00163987" w14:paraId="7CF5D84B" w14:textId="77777777" w:rsidTr="0051242B">
        <w:trPr>
          <w:trHeight w:val="186"/>
        </w:trPr>
        <w:tc>
          <w:tcPr>
            <w:tcW w:w="3431" w:type="dxa"/>
            <w:vMerge w:val="restart"/>
            <w:tcBorders>
              <w:top w:val="single" w:sz="4" w:space="0" w:color="auto"/>
            </w:tcBorders>
          </w:tcPr>
          <w:p w14:paraId="6ED2DA63" w14:textId="67073D43"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r w:rsidRPr="00163987">
              <w:rPr>
                <w:rFonts w:ascii="Arial" w:hAnsi="Arial" w:cs="Arial"/>
                <w:sz w:val="22"/>
                <w:szCs w:val="22"/>
                <w:lang w:val="ru-RU"/>
              </w:rPr>
              <w:t>IEC 60227 (все части)</w:t>
            </w:r>
          </w:p>
        </w:tc>
        <w:tc>
          <w:tcPr>
            <w:tcW w:w="1134" w:type="dxa"/>
            <w:tcBorders>
              <w:top w:val="single" w:sz="4" w:space="0" w:color="auto"/>
            </w:tcBorders>
          </w:tcPr>
          <w:p w14:paraId="2A1104CC" w14:textId="77777777" w:rsidR="0051242B" w:rsidRPr="00163987" w:rsidRDefault="0051242B" w:rsidP="00163987">
            <w:pPr>
              <w:widowControl w:val="0"/>
              <w:spacing w:line="360" w:lineRule="auto"/>
              <w:ind w:firstLine="27"/>
              <w:jc w:val="center"/>
              <w:rPr>
                <w:rFonts w:ascii="Arial" w:hAnsi="Arial" w:cs="Arial"/>
                <w:sz w:val="22"/>
                <w:szCs w:val="22"/>
              </w:rPr>
            </w:pPr>
            <w:r w:rsidRPr="00163987">
              <w:rPr>
                <w:rFonts w:ascii="Arial" w:hAnsi="Arial" w:cs="Arial"/>
                <w:sz w:val="22"/>
                <w:szCs w:val="22"/>
                <w:lang w:val="en-US"/>
              </w:rPr>
              <w:t>IDT</w:t>
            </w:r>
          </w:p>
        </w:tc>
        <w:tc>
          <w:tcPr>
            <w:tcW w:w="5642" w:type="dxa"/>
            <w:tcBorders>
              <w:top w:val="single" w:sz="4" w:space="0" w:color="auto"/>
            </w:tcBorders>
          </w:tcPr>
          <w:p w14:paraId="69F1D143"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 xml:space="preserve">ГОСТ </w:t>
            </w:r>
            <w:r w:rsidRPr="00163987">
              <w:rPr>
                <w:rFonts w:ascii="Arial" w:hAnsi="Arial" w:cs="Arial"/>
                <w:sz w:val="22"/>
                <w:szCs w:val="22"/>
              </w:rPr>
              <w:t>IEC</w:t>
            </w:r>
            <w:r w:rsidRPr="00163987">
              <w:rPr>
                <w:rFonts w:ascii="Arial" w:hAnsi="Arial" w:cs="Arial"/>
                <w:sz w:val="22"/>
                <w:szCs w:val="22"/>
                <w:lang w:val="ru-RU"/>
              </w:rPr>
              <w:t xml:space="preserve"> 60227-1–2011 «Кабели с поливинилхлоридной изоляцией на номинальное напряжение до 450/750</w:t>
            </w:r>
            <w:proofErr w:type="gramStart"/>
            <w:r w:rsidRPr="00163987">
              <w:rPr>
                <w:rFonts w:ascii="Arial" w:hAnsi="Arial" w:cs="Arial"/>
                <w:sz w:val="22"/>
                <w:szCs w:val="22"/>
                <w:lang w:val="ru-RU"/>
              </w:rPr>
              <w:t xml:space="preserve"> В</w:t>
            </w:r>
            <w:proofErr w:type="gramEnd"/>
            <w:r w:rsidRPr="00163987">
              <w:rPr>
                <w:rFonts w:ascii="Arial" w:hAnsi="Arial" w:cs="Arial"/>
                <w:sz w:val="22"/>
                <w:szCs w:val="22"/>
                <w:lang w:val="ru-RU"/>
              </w:rPr>
              <w:t xml:space="preserve"> включительно. Часть 1. Общие требования»</w:t>
            </w:r>
          </w:p>
        </w:tc>
      </w:tr>
      <w:tr w:rsidR="001F3BB8" w:rsidRPr="00163987" w14:paraId="7CE6CD11" w14:textId="77777777" w:rsidTr="0084291E">
        <w:trPr>
          <w:trHeight w:val="186"/>
        </w:trPr>
        <w:tc>
          <w:tcPr>
            <w:tcW w:w="3431" w:type="dxa"/>
            <w:vMerge/>
          </w:tcPr>
          <w:p w14:paraId="7E77B718"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51B80BAE" w14:textId="77777777" w:rsidR="0051242B" w:rsidRPr="00163987" w:rsidRDefault="0051242B" w:rsidP="00163987">
            <w:pPr>
              <w:widowControl w:val="0"/>
              <w:spacing w:line="360" w:lineRule="auto"/>
              <w:ind w:firstLine="27"/>
              <w:jc w:val="center"/>
              <w:rPr>
                <w:rFonts w:ascii="Arial" w:hAnsi="Arial" w:cs="Arial"/>
                <w:sz w:val="22"/>
                <w:szCs w:val="22"/>
              </w:rPr>
            </w:pPr>
            <w:r w:rsidRPr="00163987">
              <w:rPr>
                <w:rFonts w:ascii="Arial" w:hAnsi="Arial" w:cs="Arial"/>
                <w:sz w:val="22"/>
                <w:szCs w:val="22"/>
                <w:lang w:val="en-US"/>
              </w:rPr>
              <w:t>IDT</w:t>
            </w:r>
          </w:p>
        </w:tc>
        <w:tc>
          <w:tcPr>
            <w:tcW w:w="5642" w:type="dxa"/>
            <w:tcBorders>
              <w:top w:val="single" w:sz="4" w:space="0" w:color="auto"/>
            </w:tcBorders>
          </w:tcPr>
          <w:p w14:paraId="1CA4E4B6"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 xml:space="preserve">ГОСТ </w:t>
            </w:r>
            <w:r w:rsidRPr="00163987">
              <w:rPr>
                <w:rFonts w:ascii="Arial" w:hAnsi="Arial" w:cs="Arial"/>
                <w:sz w:val="22"/>
                <w:szCs w:val="22"/>
              </w:rPr>
              <w:t>IEC</w:t>
            </w:r>
            <w:r w:rsidRPr="00163987">
              <w:rPr>
                <w:rFonts w:ascii="Arial" w:hAnsi="Arial" w:cs="Arial"/>
                <w:sz w:val="22"/>
                <w:szCs w:val="22"/>
                <w:lang w:val="ru-RU"/>
              </w:rPr>
              <w:t xml:space="preserve"> 60227-2–2012 «Кабели с поливинилхлоридной изоляцией на номинальное напряжение до 450/750</w:t>
            </w:r>
            <w:proofErr w:type="gramStart"/>
            <w:r w:rsidRPr="00163987">
              <w:rPr>
                <w:rFonts w:ascii="Arial" w:hAnsi="Arial" w:cs="Arial"/>
                <w:sz w:val="22"/>
                <w:szCs w:val="22"/>
                <w:lang w:val="ru-RU"/>
              </w:rPr>
              <w:t xml:space="preserve"> В</w:t>
            </w:r>
            <w:proofErr w:type="gramEnd"/>
            <w:r w:rsidRPr="00163987">
              <w:rPr>
                <w:rFonts w:ascii="Arial" w:hAnsi="Arial" w:cs="Arial"/>
                <w:sz w:val="22"/>
                <w:szCs w:val="22"/>
                <w:lang w:val="ru-RU"/>
              </w:rPr>
              <w:t xml:space="preserve"> включительно. Часть 2. Методы испытаний»</w:t>
            </w:r>
          </w:p>
        </w:tc>
      </w:tr>
      <w:tr w:rsidR="001F3BB8" w:rsidRPr="005931A7" w14:paraId="745AD619" w14:textId="77777777" w:rsidTr="0084291E">
        <w:trPr>
          <w:trHeight w:val="186"/>
        </w:trPr>
        <w:tc>
          <w:tcPr>
            <w:tcW w:w="3431" w:type="dxa"/>
            <w:vMerge/>
          </w:tcPr>
          <w:p w14:paraId="3D55F2CC"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25504C0F" w14:textId="77777777" w:rsidR="0051242B" w:rsidRPr="00163987" w:rsidRDefault="0051242B" w:rsidP="00163987">
            <w:pPr>
              <w:widowControl w:val="0"/>
              <w:spacing w:line="360" w:lineRule="auto"/>
              <w:ind w:firstLine="27"/>
              <w:jc w:val="center"/>
              <w:rPr>
                <w:rFonts w:ascii="Arial" w:hAnsi="Arial" w:cs="Arial"/>
                <w:sz w:val="22"/>
                <w:szCs w:val="22"/>
              </w:rPr>
            </w:pPr>
            <w:r w:rsidRPr="00163987">
              <w:rPr>
                <w:rFonts w:ascii="Arial" w:hAnsi="Arial" w:cs="Arial"/>
                <w:sz w:val="22"/>
                <w:szCs w:val="22"/>
                <w:lang w:val="en-US"/>
              </w:rPr>
              <w:t>IDT</w:t>
            </w:r>
          </w:p>
        </w:tc>
        <w:tc>
          <w:tcPr>
            <w:tcW w:w="5642" w:type="dxa"/>
            <w:tcBorders>
              <w:top w:val="single" w:sz="4" w:space="0" w:color="auto"/>
            </w:tcBorders>
          </w:tcPr>
          <w:p w14:paraId="1482AE06"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 xml:space="preserve">ГОСТ </w:t>
            </w:r>
            <w:r w:rsidRPr="00163987">
              <w:rPr>
                <w:rFonts w:ascii="Arial" w:hAnsi="Arial" w:cs="Arial"/>
                <w:sz w:val="22"/>
                <w:szCs w:val="22"/>
              </w:rPr>
              <w:t>IEC</w:t>
            </w:r>
            <w:r w:rsidRPr="00163987">
              <w:rPr>
                <w:rFonts w:ascii="Arial" w:hAnsi="Arial" w:cs="Arial"/>
                <w:sz w:val="22"/>
                <w:szCs w:val="22"/>
                <w:lang w:val="ru-RU"/>
              </w:rPr>
              <w:t xml:space="preserve"> 60227-3–2011 «Кабели с поливинилхлоридной изоляцией на номинальное напряжение до 450/750</w:t>
            </w:r>
            <w:proofErr w:type="gramStart"/>
            <w:r w:rsidRPr="00163987">
              <w:rPr>
                <w:rFonts w:ascii="Arial" w:hAnsi="Arial" w:cs="Arial"/>
                <w:sz w:val="22"/>
                <w:szCs w:val="22"/>
                <w:lang w:val="ru-RU"/>
              </w:rPr>
              <w:t xml:space="preserve"> В</w:t>
            </w:r>
            <w:proofErr w:type="gramEnd"/>
            <w:r w:rsidRPr="00163987">
              <w:rPr>
                <w:rFonts w:ascii="Arial" w:hAnsi="Arial" w:cs="Arial"/>
                <w:sz w:val="22"/>
                <w:szCs w:val="22"/>
                <w:lang w:val="ru-RU"/>
              </w:rPr>
              <w:t xml:space="preserve"> включительно. Кабели без оболочки для стационарной прокладки»</w:t>
            </w:r>
          </w:p>
        </w:tc>
      </w:tr>
      <w:tr w:rsidR="001F3BB8" w:rsidRPr="005931A7" w14:paraId="6B0CC8BC" w14:textId="77777777" w:rsidTr="0084291E">
        <w:trPr>
          <w:trHeight w:val="186"/>
        </w:trPr>
        <w:tc>
          <w:tcPr>
            <w:tcW w:w="3431" w:type="dxa"/>
            <w:vMerge/>
          </w:tcPr>
          <w:p w14:paraId="5BD46694"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7E703260" w14:textId="77777777" w:rsidR="0051242B" w:rsidRPr="00163987" w:rsidRDefault="0051242B" w:rsidP="00163987">
            <w:pPr>
              <w:widowControl w:val="0"/>
              <w:spacing w:line="360" w:lineRule="auto"/>
              <w:ind w:firstLine="27"/>
              <w:jc w:val="center"/>
              <w:rPr>
                <w:rFonts w:ascii="Arial" w:hAnsi="Arial" w:cs="Arial"/>
                <w:sz w:val="22"/>
                <w:szCs w:val="22"/>
              </w:rPr>
            </w:pPr>
            <w:r w:rsidRPr="00163987">
              <w:rPr>
                <w:rFonts w:ascii="Arial" w:hAnsi="Arial" w:cs="Arial"/>
                <w:sz w:val="22"/>
                <w:szCs w:val="22"/>
                <w:lang w:val="en-US"/>
              </w:rPr>
              <w:t>IDT</w:t>
            </w:r>
          </w:p>
        </w:tc>
        <w:tc>
          <w:tcPr>
            <w:tcW w:w="5642" w:type="dxa"/>
            <w:tcBorders>
              <w:top w:val="single" w:sz="4" w:space="0" w:color="auto"/>
            </w:tcBorders>
          </w:tcPr>
          <w:p w14:paraId="31497B52"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60227-4–2011 «Кабели с поливинилхлоридной изоляцией на номинальное напряжение до 450/750</w:t>
            </w:r>
            <w:proofErr w:type="gramStart"/>
            <w:r w:rsidRPr="00163987">
              <w:rPr>
                <w:rFonts w:ascii="Arial" w:hAnsi="Arial" w:cs="Arial"/>
                <w:sz w:val="22"/>
                <w:szCs w:val="22"/>
                <w:lang w:val="ru-RU"/>
              </w:rPr>
              <w:t xml:space="preserve"> В</w:t>
            </w:r>
            <w:proofErr w:type="gramEnd"/>
            <w:r w:rsidRPr="00163987">
              <w:rPr>
                <w:rFonts w:ascii="Arial" w:hAnsi="Arial" w:cs="Arial"/>
                <w:sz w:val="22"/>
                <w:szCs w:val="22"/>
                <w:lang w:val="ru-RU"/>
              </w:rPr>
              <w:t xml:space="preserve"> включительно. Кабели в оболочке для стационарной прокладки»</w:t>
            </w:r>
          </w:p>
        </w:tc>
      </w:tr>
      <w:tr w:rsidR="001F3BB8" w:rsidRPr="00163987" w14:paraId="5CC8D236" w14:textId="77777777" w:rsidTr="0084291E">
        <w:trPr>
          <w:trHeight w:val="186"/>
        </w:trPr>
        <w:tc>
          <w:tcPr>
            <w:tcW w:w="3431" w:type="dxa"/>
            <w:vMerge/>
          </w:tcPr>
          <w:p w14:paraId="647DCD3B"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493730DE" w14:textId="77777777" w:rsidR="0051242B" w:rsidRPr="00163987" w:rsidRDefault="0051242B" w:rsidP="00163987">
            <w:pPr>
              <w:widowControl w:val="0"/>
              <w:spacing w:line="360" w:lineRule="auto"/>
              <w:ind w:firstLine="27"/>
              <w:jc w:val="center"/>
              <w:rPr>
                <w:rFonts w:ascii="Arial" w:hAnsi="Arial" w:cs="Arial"/>
                <w:sz w:val="22"/>
                <w:szCs w:val="22"/>
              </w:rPr>
            </w:pPr>
            <w:r w:rsidRPr="00163987">
              <w:rPr>
                <w:rFonts w:ascii="Arial" w:hAnsi="Arial" w:cs="Arial"/>
                <w:sz w:val="22"/>
                <w:szCs w:val="22"/>
                <w:lang w:val="en-US"/>
              </w:rPr>
              <w:t>IDT</w:t>
            </w:r>
          </w:p>
        </w:tc>
        <w:tc>
          <w:tcPr>
            <w:tcW w:w="5642" w:type="dxa"/>
            <w:tcBorders>
              <w:top w:val="single" w:sz="4" w:space="0" w:color="auto"/>
            </w:tcBorders>
          </w:tcPr>
          <w:p w14:paraId="655A85B8"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60227-5–2011 «Кабели с поливинилхлоридной изоляцией на номинальное напряжение до 450/750</w:t>
            </w:r>
            <w:proofErr w:type="gramStart"/>
            <w:r w:rsidRPr="00163987">
              <w:rPr>
                <w:rFonts w:ascii="Arial" w:hAnsi="Arial" w:cs="Arial"/>
                <w:sz w:val="22"/>
                <w:szCs w:val="22"/>
                <w:lang w:val="ru-RU"/>
              </w:rPr>
              <w:t xml:space="preserve"> В</w:t>
            </w:r>
            <w:proofErr w:type="gramEnd"/>
            <w:r w:rsidRPr="00163987">
              <w:rPr>
                <w:rFonts w:ascii="Arial" w:hAnsi="Arial" w:cs="Arial"/>
                <w:sz w:val="22"/>
                <w:szCs w:val="22"/>
                <w:lang w:val="ru-RU"/>
              </w:rPr>
              <w:t xml:space="preserve"> включительно. Часть 5. Гибкие кабели (шнуры)»</w:t>
            </w:r>
          </w:p>
        </w:tc>
      </w:tr>
      <w:tr w:rsidR="001F3BB8" w:rsidRPr="005931A7" w14:paraId="320F16AD" w14:textId="77777777" w:rsidTr="0084291E">
        <w:trPr>
          <w:trHeight w:val="186"/>
        </w:trPr>
        <w:tc>
          <w:tcPr>
            <w:tcW w:w="3431" w:type="dxa"/>
            <w:vMerge/>
          </w:tcPr>
          <w:p w14:paraId="1F3550D0"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5B6A0451" w14:textId="77777777" w:rsidR="0051242B" w:rsidRPr="00163987" w:rsidRDefault="0051242B" w:rsidP="00163987">
            <w:pPr>
              <w:widowControl w:val="0"/>
              <w:spacing w:line="360" w:lineRule="auto"/>
              <w:ind w:firstLine="27"/>
              <w:jc w:val="center"/>
              <w:rPr>
                <w:rFonts w:ascii="Arial" w:hAnsi="Arial" w:cs="Arial"/>
                <w:sz w:val="22"/>
                <w:szCs w:val="22"/>
              </w:rPr>
            </w:pPr>
            <w:r w:rsidRPr="00163987">
              <w:rPr>
                <w:rFonts w:ascii="Arial" w:hAnsi="Arial" w:cs="Arial"/>
                <w:sz w:val="22"/>
                <w:szCs w:val="22"/>
                <w:lang w:val="en-US"/>
              </w:rPr>
              <w:t>IDT</w:t>
            </w:r>
          </w:p>
        </w:tc>
        <w:tc>
          <w:tcPr>
            <w:tcW w:w="5642" w:type="dxa"/>
            <w:tcBorders>
              <w:top w:val="single" w:sz="4" w:space="0" w:color="auto"/>
            </w:tcBorders>
          </w:tcPr>
          <w:p w14:paraId="0D347F94"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60227-6–2011 «Кабели с поливинилхлоридной изоляцией на номинальное напряжение до 450/750</w:t>
            </w:r>
            <w:proofErr w:type="gramStart"/>
            <w:r w:rsidRPr="00163987">
              <w:rPr>
                <w:rFonts w:ascii="Arial" w:hAnsi="Arial" w:cs="Arial"/>
                <w:sz w:val="22"/>
                <w:szCs w:val="22"/>
                <w:lang w:val="ru-RU"/>
              </w:rPr>
              <w:t xml:space="preserve"> В</w:t>
            </w:r>
            <w:proofErr w:type="gramEnd"/>
            <w:r w:rsidRPr="00163987">
              <w:rPr>
                <w:rFonts w:ascii="Arial" w:hAnsi="Arial" w:cs="Arial"/>
                <w:sz w:val="22"/>
                <w:szCs w:val="22"/>
                <w:lang w:val="ru-RU"/>
              </w:rPr>
              <w:t xml:space="preserve"> включительно. Лифтовые кабели и кабели для гибких соединений»</w:t>
            </w:r>
          </w:p>
        </w:tc>
      </w:tr>
      <w:tr w:rsidR="001F3BB8" w:rsidRPr="000876EF" w14:paraId="5E9AAC16" w14:textId="77777777" w:rsidTr="0084291E">
        <w:trPr>
          <w:trHeight w:val="186"/>
        </w:trPr>
        <w:tc>
          <w:tcPr>
            <w:tcW w:w="3431" w:type="dxa"/>
            <w:vMerge/>
          </w:tcPr>
          <w:p w14:paraId="07E5B063"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p>
        </w:tc>
        <w:tc>
          <w:tcPr>
            <w:tcW w:w="1134" w:type="dxa"/>
            <w:tcBorders>
              <w:top w:val="single" w:sz="4" w:space="0" w:color="auto"/>
            </w:tcBorders>
          </w:tcPr>
          <w:p w14:paraId="11AC68A9" w14:textId="77777777" w:rsidR="0051242B" w:rsidRPr="00163987" w:rsidRDefault="0051242B" w:rsidP="00163987">
            <w:pPr>
              <w:widowControl w:val="0"/>
              <w:spacing w:line="360" w:lineRule="auto"/>
              <w:ind w:firstLine="27"/>
              <w:jc w:val="center"/>
              <w:rPr>
                <w:rFonts w:ascii="Arial" w:hAnsi="Arial" w:cs="Arial"/>
                <w:sz w:val="22"/>
                <w:szCs w:val="22"/>
              </w:rPr>
            </w:pPr>
            <w:r w:rsidRPr="00163987">
              <w:rPr>
                <w:rFonts w:ascii="Arial" w:hAnsi="Arial" w:cs="Arial"/>
                <w:sz w:val="22"/>
                <w:szCs w:val="22"/>
                <w:lang w:val="en-US"/>
              </w:rPr>
              <w:t>IDT</w:t>
            </w:r>
          </w:p>
        </w:tc>
        <w:tc>
          <w:tcPr>
            <w:tcW w:w="5642" w:type="dxa"/>
            <w:tcBorders>
              <w:top w:val="single" w:sz="4" w:space="0" w:color="auto"/>
            </w:tcBorders>
          </w:tcPr>
          <w:p w14:paraId="1E37D2B2" w14:textId="77777777" w:rsidR="0051242B" w:rsidRPr="00163987" w:rsidRDefault="0051242B"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60227-7–2012 «Кабели с поливинилхлоридной изоляцией на номинальное напряжение до 450/750</w:t>
            </w:r>
            <w:proofErr w:type="gramStart"/>
            <w:r w:rsidRPr="00163987">
              <w:rPr>
                <w:rFonts w:ascii="Arial" w:hAnsi="Arial" w:cs="Arial"/>
                <w:sz w:val="22"/>
                <w:szCs w:val="22"/>
                <w:lang w:val="ru-RU"/>
              </w:rPr>
              <w:t xml:space="preserve"> В</w:t>
            </w:r>
            <w:proofErr w:type="gramEnd"/>
            <w:r w:rsidRPr="00163987">
              <w:rPr>
                <w:rFonts w:ascii="Arial" w:hAnsi="Arial" w:cs="Arial"/>
                <w:sz w:val="22"/>
                <w:szCs w:val="22"/>
                <w:lang w:val="ru-RU"/>
              </w:rPr>
              <w:t xml:space="preserve"> включительно. Часть 7. Кабели гибкие экранированные и неэкранированные с двумя или более токопроводящими жилами»</w:t>
            </w:r>
          </w:p>
        </w:tc>
      </w:tr>
    </w:tbl>
    <w:p w14:paraId="77425D91" w14:textId="77777777" w:rsidR="001F3BB8" w:rsidRPr="000876EF" w:rsidRDefault="001F3BB8" w:rsidP="00163987">
      <w:pPr>
        <w:rPr>
          <w:lang w:val="ru-RU"/>
        </w:rPr>
      </w:pPr>
      <w:r w:rsidRPr="000876EF">
        <w:rPr>
          <w:lang w:val="ru-RU"/>
        </w:rPr>
        <w:br w:type="page"/>
      </w:r>
    </w:p>
    <w:p w14:paraId="65869E10" w14:textId="77777777" w:rsidR="001F3BB8" w:rsidRPr="00163987" w:rsidRDefault="001F3BB8" w:rsidP="00163987">
      <w:pPr>
        <w:spacing w:line="360" w:lineRule="auto"/>
        <w:rPr>
          <w:rFonts w:ascii="Arial" w:hAnsi="Arial" w:cs="Arial"/>
          <w:i/>
          <w:sz w:val="22"/>
          <w:szCs w:val="22"/>
          <w:lang w:val="ru-RU"/>
        </w:rPr>
      </w:pPr>
      <w:r w:rsidRPr="00163987">
        <w:rPr>
          <w:rFonts w:ascii="Arial" w:hAnsi="Arial" w:cs="Arial"/>
          <w:i/>
          <w:sz w:val="22"/>
          <w:szCs w:val="22"/>
          <w:lang w:val="ru-RU"/>
        </w:rPr>
        <w:lastRenderedPageBreak/>
        <w:t>Продолжение таблицы ДА.1</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5642"/>
      </w:tblGrid>
      <w:tr w:rsidR="001F3BB8" w:rsidRPr="000876EF" w14:paraId="76085930" w14:textId="77777777" w:rsidTr="001F3BB8">
        <w:trPr>
          <w:trHeight w:val="342"/>
        </w:trPr>
        <w:tc>
          <w:tcPr>
            <w:tcW w:w="3431" w:type="dxa"/>
            <w:tcBorders>
              <w:bottom w:val="double" w:sz="4" w:space="0" w:color="auto"/>
            </w:tcBorders>
          </w:tcPr>
          <w:p w14:paraId="786AA918" w14:textId="77777777" w:rsidR="001F3BB8" w:rsidRPr="00163987" w:rsidRDefault="001F3BB8" w:rsidP="00163987">
            <w:pPr>
              <w:widowControl w:val="0"/>
              <w:autoSpaceDE w:val="0"/>
              <w:autoSpaceDN w:val="0"/>
              <w:adjustRightInd w:val="0"/>
              <w:spacing w:line="360" w:lineRule="auto"/>
              <w:jc w:val="center"/>
              <w:rPr>
                <w:rFonts w:ascii="Arial" w:hAnsi="Arial" w:cs="Arial"/>
                <w:sz w:val="22"/>
                <w:szCs w:val="22"/>
                <w:lang w:val="ru-RU"/>
              </w:rPr>
            </w:pPr>
            <w:r w:rsidRPr="00163987">
              <w:rPr>
                <w:rFonts w:ascii="Arial" w:hAnsi="Arial" w:cs="Arial"/>
                <w:sz w:val="22"/>
                <w:szCs w:val="22"/>
                <w:lang w:val="ru-RU"/>
              </w:rPr>
              <w:t xml:space="preserve">Обозначение ссылочного международного стандарта </w:t>
            </w:r>
          </w:p>
        </w:tc>
        <w:tc>
          <w:tcPr>
            <w:tcW w:w="1134" w:type="dxa"/>
            <w:tcBorders>
              <w:bottom w:val="double" w:sz="4" w:space="0" w:color="auto"/>
            </w:tcBorders>
          </w:tcPr>
          <w:p w14:paraId="2EE60364" w14:textId="77777777" w:rsidR="001F3BB8" w:rsidRPr="00163987" w:rsidRDefault="001F3BB8" w:rsidP="00163987">
            <w:pPr>
              <w:widowControl w:val="0"/>
              <w:spacing w:line="360" w:lineRule="auto"/>
              <w:jc w:val="center"/>
              <w:rPr>
                <w:rFonts w:ascii="Arial" w:hAnsi="Arial" w:cs="Arial"/>
                <w:sz w:val="22"/>
                <w:szCs w:val="22"/>
              </w:rPr>
            </w:pPr>
            <w:proofErr w:type="spellStart"/>
            <w:r w:rsidRPr="00163987">
              <w:rPr>
                <w:rFonts w:ascii="Arial" w:hAnsi="Arial" w:cs="Arial"/>
                <w:sz w:val="22"/>
                <w:szCs w:val="22"/>
              </w:rPr>
              <w:t>Степень</w:t>
            </w:r>
            <w:proofErr w:type="spellEnd"/>
            <w:r w:rsidRPr="00163987">
              <w:rPr>
                <w:rFonts w:ascii="Arial" w:hAnsi="Arial" w:cs="Arial"/>
                <w:sz w:val="22"/>
                <w:szCs w:val="22"/>
                <w:lang w:val="ru-RU"/>
              </w:rPr>
              <w:t xml:space="preserve"> с</w:t>
            </w:r>
            <w:proofErr w:type="spellStart"/>
            <w:r w:rsidRPr="00163987">
              <w:rPr>
                <w:rFonts w:ascii="Arial" w:hAnsi="Arial" w:cs="Arial"/>
                <w:sz w:val="22"/>
                <w:szCs w:val="22"/>
              </w:rPr>
              <w:t>оот</w:t>
            </w:r>
            <w:proofErr w:type="spellEnd"/>
            <w:r w:rsidRPr="00163987">
              <w:rPr>
                <w:rFonts w:ascii="Arial" w:hAnsi="Arial" w:cs="Arial"/>
                <w:sz w:val="22"/>
                <w:szCs w:val="22"/>
                <w:lang w:val="ru-RU"/>
              </w:rPr>
              <w:t>-</w:t>
            </w:r>
            <w:proofErr w:type="spellStart"/>
            <w:r w:rsidRPr="00163987">
              <w:rPr>
                <w:rFonts w:ascii="Arial" w:hAnsi="Arial" w:cs="Arial"/>
                <w:sz w:val="22"/>
                <w:szCs w:val="22"/>
              </w:rPr>
              <w:t>ветствия</w:t>
            </w:r>
            <w:proofErr w:type="spellEnd"/>
          </w:p>
        </w:tc>
        <w:tc>
          <w:tcPr>
            <w:tcW w:w="5642" w:type="dxa"/>
            <w:tcBorders>
              <w:bottom w:val="double" w:sz="4" w:space="0" w:color="auto"/>
            </w:tcBorders>
          </w:tcPr>
          <w:p w14:paraId="491CEEF7" w14:textId="77777777" w:rsidR="001F3BB8" w:rsidRPr="00163987" w:rsidRDefault="001F3BB8"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ru-RU"/>
              </w:rPr>
              <w:t>Обозначение и наименование соответствующего межгосударственного стандарта</w:t>
            </w:r>
          </w:p>
        </w:tc>
      </w:tr>
      <w:tr w:rsidR="001F3BB8" w:rsidRPr="00163987" w14:paraId="79E6718D" w14:textId="77777777" w:rsidTr="00913B21">
        <w:trPr>
          <w:trHeight w:val="790"/>
        </w:trPr>
        <w:tc>
          <w:tcPr>
            <w:tcW w:w="3431" w:type="dxa"/>
            <w:vMerge w:val="restart"/>
          </w:tcPr>
          <w:p w14:paraId="6EC8B563" w14:textId="2C028202" w:rsidR="00913B21" w:rsidRPr="00163987" w:rsidRDefault="00913B21"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IEC 60269 (все части)</w:t>
            </w:r>
          </w:p>
        </w:tc>
        <w:tc>
          <w:tcPr>
            <w:tcW w:w="1134" w:type="dxa"/>
          </w:tcPr>
          <w:p w14:paraId="24E3784C" w14:textId="77777777" w:rsidR="00913B21" w:rsidRPr="00163987" w:rsidRDefault="00913B21" w:rsidP="00163987">
            <w:pPr>
              <w:widowControl w:val="0"/>
              <w:spacing w:line="360" w:lineRule="auto"/>
              <w:jc w:val="center"/>
              <w:rPr>
                <w:rFonts w:ascii="Arial" w:hAnsi="Arial" w:cs="Arial"/>
                <w:sz w:val="22"/>
                <w:szCs w:val="22"/>
              </w:rPr>
            </w:pPr>
            <w:r w:rsidRPr="00163987">
              <w:rPr>
                <w:rFonts w:ascii="Arial" w:hAnsi="Arial" w:cs="Arial"/>
                <w:sz w:val="22"/>
                <w:szCs w:val="22"/>
                <w:lang w:val="en-US"/>
              </w:rPr>
              <w:t>IDT</w:t>
            </w:r>
          </w:p>
        </w:tc>
        <w:tc>
          <w:tcPr>
            <w:tcW w:w="5642" w:type="dxa"/>
          </w:tcPr>
          <w:p w14:paraId="458AD3A6" w14:textId="77777777" w:rsidR="00913B21" w:rsidRPr="00163987" w:rsidRDefault="00913B21"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ГОСТ IEC 60269-1–2016 «Предохранители плавкие низковольтные. Часть 1. Общие требования»</w:t>
            </w:r>
          </w:p>
        </w:tc>
      </w:tr>
      <w:tr w:rsidR="001F3BB8" w:rsidRPr="000876EF" w14:paraId="1F7E289C" w14:textId="77777777" w:rsidTr="00337086">
        <w:trPr>
          <w:trHeight w:val="1743"/>
        </w:trPr>
        <w:tc>
          <w:tcPr>
            <w:tcW w:w="3431" w:type="dxa"/>
            <w:vMerge/>
          </w:tcPr>
          <w:p w14:paraId="189F1DCB" w14:textId="77777777" w:rsidR="00913B21" w:rsidRPr="00163987" w:rsidRDefault="00913B21" w:rsidP="00163987">
            <w:pPr>
              <w:widowControl w:val="0"/>
              <w:spacing w:line="360" w:lineRule="auto"/>
              <w:ind w:firstLine="284"/>
              <w:jc w:val="both"/>
              <w:rPr>
                <w:rFonts w:ascii="Arial" w:hAnsi="Arial" w:cs="Arial"/>
                <w:sz w:val="22"/>
                <w:szCs w:val="22"/>
                <w:lang w:val="ru-RU"/>
              </w:rPr>
            </w:pPr>
          </w:p>
        </w:tc>
        <w:tc>
          <w:tcPr>
            <w:tcW w:w="1134" w:type="dxa"/>
          </w:tcPr>
          <w:p w14:paraId="2B46BA0E" w14:textId="77777777" w:rsidR="00913B21" w:rsidRPr="00163987" w:rsidRDefault="00913B21" w:rsidP="00163987">
            <w:pPr>
              <w:widowControl w:val="0"/>
              <w:spacing w:line="360" w:lineRule="auto"/>
              <w:jc w:val="center"/>
              <w:rPr>
                <w:rFonts w:ascii="Arial" w:hAnsi="Arial" w:cs="Arial"/>
                <w:sz w:val="22"/>
                <w:szCs w:val="22"/>
              </w:rPr>
            </w:pPr>
            <w:r w:rsidRPr="00163987">
              <w:rPr>
                <w:rFonts w:ascii="Arial" w:hAnsi="Arial" w:cs="Arial"/>
                <w:sz w:val="22"/>
                <w:szCs w:val="22"/>
              </w:rPr>
              <w:t>MOD</w:t>
            </w:r>
          </w:p>
        </w:tc>
        <w:tc>
          <w:tcPr>
            <w:tcW w:w="5642" w:type="dxa"/>
          </w:tcPr>
          <w:p w14:paraId="535C8599" w14:textId="77777777" w:rsidR="00913B21" w:rsidRPr="00163987" w:rsidRDefault="00913B21"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ГОСТ 31196.2.1–2012 (IEC 60269-2-1:1987) «Предохранители плавкие низковольтные. Часть 2-1. Дополнительные требования к плавким предохранителям промышленного назначения. Разделы I–III»</w:t>
            </w:r>
          </w:p>
        </w:tc>
      </w:tr>
      <w:tr w:rsidR="001F3BB8" w:rsidRPr="000876EF" w14:paraId="0D4F6A94" w14:textId="77777777" w:rsidTr="00337086">
        <w:trPr>
          <w:trHeight w:val="1743"/>
        </w:trPr>
        <w:tc>
          <w:tcPr>
            <w:tcW w:w="3431" w:type="dxa"/>
            <w:vMerge/>
          </w:tcPr>
          <w:p w14:paraId="45E89CF9" w14:textId="77777777" w:rsidR="00913B21" w:rsidRPr="00163987" w:rsidRDefault="00913B21" w:rsidP="00163987">
            <w:pPr>
              <w:widowControl w:val="0"/>
              <w:spacing w:line="360" w:lineRule="auto"/>
              <w:ind w:firstLine="284"/>
              <w:jc w:val="both"/>
              <w:rPr>
                <w:rFonts w:ascii="Arial" w:hAnsi="Arial" w:cs="Arial"/>
                <w:sz w:val="22"/>
                <w:szCs w:val="22"/>
                <w:lang w:val="ru-RU"/>
              </w:rPr>
            </w:pPr>
          </w:p>
        </w:tc>
        <w:tc>
          <w:tcPr>
            <w:tcW w:w="1134" w:type="dxa"/>
          </w:tcPr>
          <w:p w14:paraId="07DACE0F" w14:textId="77777777" w:rsidR="00913B21" w:rsidRPr="00163987" w:rsidRDefault="00913B21" w:rsidP="00163987">
            <w:pPr>
              <w:widowControl w:val="0"/>
              <w:spacing w:line="360" w:lineRule="auto"/>
              <w:jc w:val="center"/>
              <w:rPr>
                <w:rFonts w:ascii="Arial" w:hAnsi="Arial" w:cs="Arial"/>
                <w:sz w:val="22"/>
                <w:szCs w:val="22"/>
              </w:rPr>
            </w:pPr>
            <w:r w:rsidRPr="00163987">
              <w:rPr>
                <w:rFonts w:ascii="Arial" w:hAnsi="Arial" w:cs="Arial"/>
                <w:sz w:val="22"/>
                <w:szCs w:val="22"/>
              </w:rPr>
              <w:t>MOD</w:t>
            </w:r>
          </w:p>
        </w:tc>
        <w:tc>
          <w:tcPr>
            <w:tcW w:w="5642" w:type="dxa"/>
          </w:tcPr>
          <w:p w14:paraId="701FC181" w14:textId="77777777" w:rsidR="00913B21" w:rsidRPr="00163987" w:rsidRDefault="00913B21"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ГОСТ 31196.3–2012 (IEC 60269-3:1987, IEC 60269-3А:1978) «Предохранители плавкие низковольтные. Часть 3. Дополнительные требования к плавким предохранителям бытового и аналогичного назначения»</w:t>
            </w:r>
          </w:p>
        </w:tc>
      </w:tr>
      <w:tr w:rsidR="001F3BB8" w:rsidRPr="00163987" w14:paraId="442D74E1" w14:textId="77777777" w:rsidTr="00337086">
        <w:trPr>
          <w:trHeight w:val="1743"/>
        </w:trPr>
        <w:tc>
          <w:tcPr>
            <w:tcW w:w="3431" w:type="dxa"/>
            <w:vMerge/>
          </w:tcPr>
          <w:p w14:paraId="3AB854DB" w14:textId="77777777" w:rsidR="00913B21" w:rsidRPr="00163987" w:rsidRDefault="00913B21" w:rsidP="00163987">
            <w:pPr>
              <w:widowControl w:val="0"/>
              <w:spacing w:line="360" w:lineRule="auto"/>
              <w:ind w:firstLine="284"/>
              <w:jc w:val="both"/>
              <w:rPr>
                <w:rFonts w:ascii="Arial" w:hAnsi="Arial" w:cs="Arial"/>
                <w:sz w:val="22"/>
                <w:szCs w:val="22"/>
                <w:lang w:val="ru-RU"/>
              </w:rPr>
            </w:pPr>
          </w:p>
        </w:tc>
        <w:tc>
          <w:tcPr>
            <w:tcW w:w="1134" w:type="dxa"/>
          </w:tcPr>
          <w:p w14:paraId="4C9C2C07" w14:textId="77777777" w:rsidR="00913B21" w:rsidRPr="00163987" w:rsidRDefault="00913B21" w:rsidP="00163987">
            <w:pPr>
              <w:widowControl w:val="0"/>
              <w:spacing w:line="360" w:lineRule="auto"/>
              <w:jc w:val="center"/>
              <w:rPr>
                <w:rFonts w:ascii="Arial" w:hAnsi="Arial" w:cs="Arial"/>
                <w:sz w:val="22"/>
                <w:szCs w:val="22"/>
              </w:rPr>
            </w:pPr>
            <w:r w:rsidRPr="00163987">
              <w:rPr>
                <w:rFonts w:ascii="Arial" w:hAnsi="Arial" w:cs="Arial"/>
                <w:sz w:val="22"/>
                <w:szCs w:val="22"/>
                <w:lang w:val="en-US"/>
              </w:rPr>
              <w:t>IDT</w:t>
            </w:r>
          </w:p>
        </w:tc>
        <w:tc>
          <w:tcPr>
            <w:tcW w:w="5642" w:type="dxa"/>
          </w:tcPr>
          <w:p w14:paraId="1E51D38C" w14:textId="77777777" w:rsidR="00913B21" w:rsidRPr="00163987" w:rsidRDefault="00913B21"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ГОСТ IEC 60269-3-1–2011 «Предохранители плавкие низковольтные. Часть 3-1. Дополнительные требования к плавким предохранителям для эксплуатации неквалифицированным персоналом (плавкие предохранители бытового и аналогичного назначения). Разделы I–IV»</w:t>
            </w:r>
          </w:p>
        </w:tc>
      </w:tr>
      <w:tr w:rsidR="001F3BB8" w:rsidRPr="000876EF" w14:paraId="52EEC241" w14:textId="77777777" w:rsidTr="00913B21">
        <w:trPr>
          <w:trHeight w:val="1113"/>
        </w:trPr>
        <w:tc>
          <w:tcPr>
            <w:tcW w:w="3431" w:type="dxa"/>
            <w:vMerge/>
          </w:tcPr>
          <w:p w14:paraId="1EE9BF78" w14:textId="77777777" w:rsidR="00913B21" w:rsidRPr="00163987" w:rsidRDefault="00913B21" w:rsidP="00163987">
            <w:pPr>
              <w:widowControl w:val="0"/>
              <w:spacing w:line="360" w:lineRule="auto"/>
              <w:ind w:firstLine="284"/>
              <w:jc w:val="both"/>
              <w:rPr>
                <w:rFonts w:ascii="Arial" w:hAnsi="Arial" w:cs="Arial"/>
                <w:sz w:val="22"/>
                <w:szCs w:val="22"/>
                <w:lang w:val="ru-RU"/>
              </w:rPr>
            </w:pPr>
          </w:p>
        </w:tc>
        <w:tc>
          <w:tcPr>
            <w:tcW w:w="1134" w:type="dxa"/>
          </w:tcPr>
          <w:p w14:paraId="08632F5F" w14:textId="77777777" w:rsidR="00913B21" w:rsidRPr="00163987" w:rsidRDefault="00913B21" w:rsidP="00163987">
            <w:pPr>
              <w:widowControl w:val="0"/>
              <w:spacing w:line="360" w:lineRule="auto"/>
              <w:jc w:val="center"/>
              <w:rPr>
                <w:rFonts w:ascii="Arial" w:hAnsi="Arial" w:cs="Arial"/>
                <w:sz w:val="22"/>
                <w:szCs w:val="22"/>
                <w:lang w:val="en-US"/>
              </w:rPr>
            </w:pPr>
            <w:r w:rsidRPr="00163987">
              <w:rPr>
                <w:rFonts w:ascii="Arial" w:hAnsi="Arial" w:cs="Arial"/>
                <w:sz w:val="22"/>
                <w:szCs w:val="22"/>
                <w:lang w:val="en-US"/>
              </w:rPr>
              <w:t>IDT</w:t>
            </w:r>
          </w:p>
        </w:tc>
        <w:tc>
          <w:tcPr>
            <w:tcW w:w="5642" w:type="dxa"/>
          </w:tcPr>
          <w:p w14:paraId="601CFBA5" w14:textId="77777777" w:rsidR="00913B21" w:rsidRPr="00163987" w:rsidRDefault="00913B21"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ГОСТ IEC 60269-4–2016 «Предохранители плавкие низковольтные. Часть 4. Дополнительные требования к плавким вставкам для защиты полупроводниковых устройств»</w:t>
            </w:r>
          </w:p>
        </w:tc>
      </w:tr>
      <w:tr w:rsidR="001F3BB8" w:rsidRPr="00163987" w14:paraId="3439E879" w14:textId="77777777" w:rsidTr="00913B21">
        <w:trPr>
          <w:trHeight w:val="1559"/>
        </w:trPr>
        <w:tc>
          <w:tcPr>
            <w:tcW w:w="3431" w:type="dxa"/>
            <w:vMerge/>
          </w:tcPr>
          <w:p w14:paraId="2C9F253C" w14:textId="77777777" w:rsidR="00913B21" w:rsidRPr="00163987" w:rsidRDefault="00913B21" w:rsidP="00163987">
            <w:pPr>
              <w:widowControl w:val="0"/>
              <w:spacing w:line="360" w:lineRule="auto"/>
              <w:ind w:firstLine="284"/>
              <w:jc w:val="both"/>
              <w:rPr>
                <w:rFonts w:ascii="Arial" w:hAnsi="Arial" w:cs="Arial"/>
                <w:sz w:val="22"/>
                <w:szCs w:val="22"/>
                <w:lang w:val="ru-RU"/>
              </w:rPr>
            </w:pPr>
          </w:p>
        </w:tc>
        <w:tc>
          <w:tcPr>
            <w:tcW w:w="1134" w:type="dxa"/>
          </w:tcPr>
          <w:p w14:paraId="70643EAB" w14:textId="77777777" w:rsidR="00913B21" w:rsidRPr="00163987" w:rsidRDefault="00913B21" w:rsidP="00163987">
            <w:pPr>
              <w:widowControl w:val="0"/>
              <w:spacing w:line="360" w:lineRule="auto"/>
              <w:jc w:val="center"/>
              <w:rPr>
                <w:rFonts w:ascii="Arial" w:hAnsi="Arial" w:cs="Arial"/>
                <w:sz w:val="22"/>
                <w:szCs w:val="22"/>
                <w:lang w:val="en-US"/>
              </w:rPr>
            </w:pPr>
            <w:r w:rsidRPr="00163987">
              <w:rPr>
                <w:rFonts w:ascii="Arial" w:hAnsi="Arial" w:cs="Arial"/>
                <w:sz w:val="22"/>
                <w:szCs w:val="22"/>
                <w:lang w:val="en-US"/>
              </w:rPr>
              <w:t>IDT</w:t>
            </w:r>
          </w:p>
        </w:tc>
        <w:tc>
          <w:tcPr>
            <w:tcW w:w="5642" w:type="dxa"/>
          </w:tcPr>
          <w:p w14:paraId="50C51816" w14:textId="77777777" w:rsidR="00913B21" w:rsidRPr="00163987" w:rsidRDefault="00913B21"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ГОСТ IEC 60269-4-1–2011 «Предохранители плавкие низковольтные. Часть 4-1. Дополнительные требования к плавким вставкам для защиты полупроводниковых устройств. Разделы I–III. Примеры типов стандартизованных плавких вставок»</w:t>
            </w:r>
          </w:p>
        </w:tc>
      </w:tr>
      <w:tr w:rsidR="001F3BB8" w:rsidRPr="000876EF" w14:paraId="562A92FD" w14:textId="77777777" w:rsidTr="00913B21">
        <w:trPr>
          <w:trHeight w:val="543"/>
        </w:trPr>
        <w:tc>
          <w:tcPr>
            <w:tcW w:w="3431" w:type="dxa"/>
            <w:vMerge/>
          </w:tcPr>
          <w:p w14:paraId="2C9833B0" w14:textId="77777777" w:rsidR="00913B21" w:rsidRPr="00163987" w:rsidRDefault="00913B21" w:rsidP="00163987">
            <w:pPr>
              <w:widowControl w:val="0"/>
              <w:spacing w:line="360" w:lineRule="auto"/>
              <w:ind w:firstLine="284"/>
              <w:jc w:val="both"/>
              <w:rPr>
                <w:rFonts w:ascii="Arial" w:hAnsi="Arial" w:cs="Arial"/>
                <w:sz w:val="22"/>
                <w:szCs w:val="22"/>
                <w:lang w:val="ru-RU"/>
              </w:rPr>
            </w:pPr>
          </w:p>
        </w:tc>
        <w:tc>
          <w:tcPr>
            <w:tcW w:w="1134" w:type="dxa"/>
          </w:tcPr>
          <w:p w14:paraId="6603B696" w14:textId="77777777" w:rsidR="00913B21" w:rsidRPr="00163987" w:rsidRDefault="00913B21" w:rsidP="00163987">
            <w:pPr>
              <w:widowControl w:val="0"/>
              <w:spacing w:line="360" w:lineRule="auto"/>
              <w:jc w:val="center"/>
              <w:rPr>
                <w:rFonts w:ascii="Arial" w:hAnsi="Arial" w:cs="Arial"/>
                <w:sz w:val="22"/>
                <w:szCs w:val="22"/>
                <w:lang w:val="en-US"/>
              </w:rPr>
            </w:pPr>
            <w:r w:rsidRPr="00163987">
              <w:rPr>
                <w:rFonts w:ascii="Arial" w:hAnsi="Arial" w:cs="Arial"/>
                <w:sz w:val="22"/>
                <w:szCs w:val="22"/>
                <w:lang w:val="en-US"/>
              </w:rPr>
              <w:t>IDT</w:t>
            </w:r>
          </w:p>
        </w:tc>
        <w:tc>
          <w:tcPr>
            <w:tcW w:w="5642" w:type="dxa"/>
          </w:tcPr>
          <w:p w14:paraId="3780758E" w14:textId="77777777" w:rsidR="00913B21" w:rsidRPr="00163987" w:rsidRDefault="00913B21" w:rsidP="00163987">
            <w:pPr>
              <w:widowControl w:val="0"/>
              <w:spacing w:line="276" w:lineRule="auto"/>
              <w:ind w:firstLine="284"/>
              <w:jc w:val="both"/>
              <w:rPr>
                <w:rFonts w:ascii="Arial" w:hAnsi="Arial" w:cs="Arial"/>
                <w:sz w:val="22"/>
                <w:szCs w:val="22"/>
                <w:lang w:val="ru-RU"/>
              </w:rPr>
            </w:pPr>
            <w:r w:rsidRPr="00163987">
              <w:rPr>
                <w:rFonts w:ascii="Arial" w:hAnsi="Arial" w:cs="Arial"/>
                <w:sz w:val="22"/>
                <w:szCs w:val="22"/>
                <w:lang w:val="ru-RU"/>
              </w:rPr>
              <w:t>ГОСТ IEC 60269-6–2013 «Предохранители плавкие низковольтные. Часть 6. Дополнительные требования к плавким вставкам для защиты солнечных фотогальванических энергетических систем»</w:t>
            </w:r>
          </w:p>
        </w:tc>
      </w:tr>
    </w:tbl>
    <w:p w14:paraId="09D8963D" w14:textId="77777777" w:rsidR="00512A9F" w:rsidRPr="000876EF" w:rsidRDefault="00512A9F" w:rsidP="00163987">
      <w:pPr>
        <w:rPr>
          <w:lang w:val="ru-RU"/>
        </w:rPr>
      </w:pPr>
      <w:r w:rsidRPr="000876EF">
        <w:rPr>
          <w:lang w:val="ru-RU"/>
        </w:rPr>
        <w:br w:type="page"/>
      </w:r>
    </w:p>
    <w:p w14:paraId="47F2FCB9" w14:textId="77777777" w:rsidR="00512A9F" w:rsidRPr="00163987" w:rsidRDefault="00512A9F" w:rsidP="00163987">
      <w:pPr>
        <w:spacing w:line="360" w:lineRule="auto"/>
        <w:rPr>
          <w:rFonts w:ascii="Arial" w:hAnsi="Arial" w:cs="Arial"/>
          <w:i/>
          <w:sz w:val="22"/>
          <w:szCs w:val="22"/>
          <w:lang w:val="ru-RU"/>
        </w:rPr>
      </w:pPr>
      <w:r w:rsidRPr="00163987">
        <w:rPr>
          <w:rFonts w:ascii="Arial" w:hAnsi="Arial" w:cs="Arial"/>
          <w:i/>
          <w:sz w:val="22"/>
          <w:szCs w:val="22"/>
          <w:lang w:val="ru-RU"/>
        </w:rPr>
        <w:lastRenderedPageBreak/>
        <w:t>Продолжение таблицы ДА.1</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5642"/>
      </w:tblGrid>
      <w:tr w:rsidR="00512A9F" w:rsidRPr="000876EF" w14:paraId="09463A15" w14:textId="77777777" w:rsidTr="001217D2">
        <w:trPr>
          <w:trHeight w:val="342"/>
        </w:trPr>
        <w:tc>
          <w:tcPr>
            <w:tcW w:w="3431" w:type="dxa"/>
            <w:tcBorders>
              <w:bottom w:val="double" w:sz="4" w:space="0" w:color="auto"/>
            </w:tcBorders>
          </w:tcPr>
          <w:p w14:paraId="4FD6203F" w14:textId="77777777" w:rsidR="00512A9F" w:rsidRPr="00163987" w:rsidRDefault="00512A9F" w:rsidP="00163987">
            <w:pPr>
              <w:widowControl w:val="0"/>
              <w:autoSpaceDE w:val="0"/>
              <w:autoSpaceDN w:val="0"/>
              <w:adjustRightInd w:val="0"/>
              <w:spacing w:line="360" w:lineRule="auto"/>
              <w:jc w:val="center"/>
              <w:rPr>
                <w:rFonts w:ascii="Arial" w:hAnsi="Arial" w:cs="Arial"/>
                <w:sz w:val="22"/>
                <w:szCs w:val="22"/>
                <w:lang w:val="ru-RU"/>
              </w:rPr>
            </w:pPr>
            <w:r w:rsidRPr="00163987">
              <w:rPr>
                <w:rFonts w:ascii="Arial" w:hAnsi="Arial" w:cs="Arial"/>
                <w:sz w:val="22"/>
                <w:szCs w:val="22"/>
                <w:lang w:val="ru-RU"/>
              </w:rPr>
              <w:t xml:space="preserve">Обозначение ссылочного международного стандарта </w:t>
            </w:r>
          </w:p>
        </w:tc>
        <w:tc>
          <w:tcPr>
            <w:tcW w:w="1134" w:type="dxa"/>
            <w:tcBorders>
              <w:bottom w:val="double" w:sz="4" w:space="0" w:color="auto"/>
            </w:tcBorders>
          </w:tcPr>
          <w:p w14:paraId="649FDEF6" w14:textId="77777777" w:rsidR="00512A9F" w:rsidRPr="00163987" w:rsidRDefault="00512A9F" w:rsidP="00163987">
            <w:pPr>
              <w:widowControl w:val="0"/>
              <w:spacing w:line="360" w:lineRule="auto"/>
              <w:jc w:val="center"/>
              <w:rPr>
                <w:rFonts w:ascii="Arial" w:hAnsi="Arial" w:cs="Arial"/>
                <w:sz w:val="22"/>
                <w:szCs w:val="22"/>
              </w:rPr>
            </w:pPr>
            <w:proofErr w:type="spellStart"/>
            <w:r w:rsidRPr="00163987">
              <w:rPr>
                <w:rFonts w:ascii="Arial" w:hAnsi="Arial" w:cs="Arial"/>
                <w:sz w:val="22"/>
                <w:szCs w:val="22"/>
              </w:rPr>
              <w:t>Степень</w:t>
            </w:r>
            <w:proofErr w:type="spellEnd"/>
            <w:r w:rsidRPr="00163987">
              <w:rPr>
                <w:rFonts w:ascii="Arial" w:hAnsi="Arial" w:cs="Arial"/>
                <w:sz w:val="22"/>
                <w:szCs w:val="22"/>
                <w:lang w:val="ru-RU"/>
              </w:rPr>
              <w:t xml:space="preserve"> с</w:t>
            </w:r>
            <w:proofErr w:type="spellStart"/>
            <w:r w:rsidRPr="00163987">
              <w:rPr>
                <w:rFonts w:ascii="Arial" w:hAnsi="Arial" w:cs="Arial"/>
                <w:sz w:val="22"/>
                <w:szCs w:val="22"/>
              </w:rPr>
              <w:t>оот</w:t>
            </w:r>
            <w:proofErr w:type="spellEnd"/>
            <w:r w:rsidRPr="00163987">
              <w:rPr>
                <w:rFonts w:ascii="Arial" w:hAnsi="Arial" w:cs="Arial"/>
                <w:sz w:val="22"/>
                <w:szCs w:val="22"/>
                <w:lang w:val="ru-RU"/>
              </w:rPr>
              <w:t>-</w:t>
            </w:r>
            <w:proofErr w:type="spellStart"/>
            <w:r w:rsidRPr="00163987">
              <w:rPr>
                <w:rFonts w:ascii="Arial" w:hAnsi="Arial" w:cs="Arial"/>
                <w:sz w:val="22"/>
                <w:szCs w:val="22"/>
              </w:rPr>
              <w:t>ветствия</w:t>
            </w:r>
            <w:proofErr w:type="spellEnd"/>
          </w:p>
        </w:tc>
        <w:tc>
          <w:tcPr>
            <w:tcW w:w="5642" w:type="dxa"/>
            <w:tcBorders>
              <w:bottom w:val="double" w:sz="4" w:space="0" w:color="auto"/>
            </w:tcBorders>
          </w:tcPr>
          <w:p w14:paraId="6439678B" w14:textId="77777777" w:rsidR="00512A9F" w:rsidRPr="00163987" w:rsidRDefault="00512A9F"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ru-RU"/>
              </w:rPr>
              <w:t>Обозначение и наименование соответствующего межгосударственного стандарта</w:t>
            </w:r>
          </w:p>
        </w:tc>
      </w:tr>
      <w:tr w:rsidR="001F3BB8" w:rsidRPr="000876EF" w14:paraId="072F76AD" w14:textId="77777777" w:rsidTr="00913B21">
        <w:trPr>
          <w:trHeight w:val="1416"/>
        </w:trPr>
        <w:tc>
          <w:tcPr>
            <w:tcW w:w="3431" w:type="dxa"/>
          </w:tcPr>
          <w:p w14:paraId="3A55DBE9" w14:textId="0B670286"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r w:rsidRPr="00163987">
              <w:rPr>
                <w:rFonts w:ascii="Arial" w:hAnsi="Arial" w:cs="Arial"/>
                <w:sz w:val="22"/>
                <w:szCs w:val="22"/>
                <w:lang w:val="ru-RU"/>
              </w:rPr>
              <w:t>IEC 60364-4-41:</w:t>
            </w:r>
            <w:r w:rsidR="00542B7F" w:rsidRPr="00163987">
              <w:rPr>
                <w:rFonts w:ascii="Arial" w:hAnsi="Arial" w:cs="Arial"/>
                <w:sz w:val="22"/>
                <w:szCs w:val="22"/>
                <w:lang w:val="ru-RU"/>
              </w:rPr>
              <w:t>2005</w:t>
            </w:r>
          </w:p>
        </w:tc>
        <w:tc>
          <w:tcPr>
            <w:tcW w:w="1134" w:type="dxa"/>
          </w:tcPr>
          <w:p w14:paraId="0AE257FC" w14:textId="77777777" w:rsidR="0051242B" w:rsidRPr="00163987" w:rsidRDefault="00913B21" w:rsidP="00163987">
            <w:pPr>
              <w:widowControl w:val="0"/>
              <w:spacing w:line="360" w:lineRule="auto"/>
              <w:jc w:val="center"/>
              <w:rPr>
                <w:rFonts w:ascii="Arial" w:hAnsi="Arial" w:cs="Arial"/>
                <w:iCs/>
                <w:sz w:val="22"/>
                <w:szCs w:val="22"/>
                <w:lang w:val="ru-RU"/>
              </w:rPr>
            </w:pPr>
            <w:r w:rsidRPr="00163987">
              <w:rPr>
                <w:rFonts w:ascii="Arial" w:hAnsi="Arial" w:cs="Arial"/>
                <w:iCs/>
                <w:sz w:val="22"/>
                <w:szCs w:val="22"/>
                <w:lang w:val="en-US"/>
              </w:rPr>
              <w:t>MOD</w:t>
            </w:r>
          </w:p>
        </w:tc>
        <w:tc>
          <w:tcPr>
            <w:tcW w:w="5642" w:type="dxa"/>
          </w:tcPr>
          <w:p w14:paraId="285605F6" w14:textId="77777777" w:rsidR="0051242B" w:rsidRPr="00163987" w:rsidRDefault="00913B21"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 xml:space="preserve">ГОСТ 30331.3–95 (МЭК 364-4-41–92)/ГОСТ </w:t>
            </w:r>
            <w:proofErr w:type="gramStart"/>
            <w:r w:rsidRPr="00163987">
              <w:rPr>
                <w:rFonts w:ascii="Arial" w:hAnsi="Arial" w:cs="Arial"/>
                <w:sz w:val="22"/>
                <w:szCs w:val="22"/>
                <w:lang w:val="ru-RU"/>
              </w:rPr>
              <w:t>Р</w:t>
            </w:r>
            <w:proofErr w:type="gramEnd"/>
            <w:r w:rsidRPr="00163987">
              <w:rPr>
                <w:rFonts w:ascii="Arial" w:hAnsi="Arial" w:cs="Arial"/>
                <w:sz w:val="22"/>
                <w:szCs w:val="22"/>
                <w:lang w:val="ru-RU"/>
              </w:rPr>
              <w:t xml:space="preserve"> 50571.3–94 (МЭК 364-4-41–92) «Электроустановки зданий. Часть 4. Требования по обеспечению безопасности. Защита от поражения электрическим током»</w:t>
            </w:r>
            <w:r w:rsidRPr="00163987">
              <w:rPr>
                <w:rStyle w:val="af1"/>
                <w:rFonts w:ascii="Arial" w:hAnsi="Arial"/>
                <w:sz w:val="22"/>
                <w:szCs w:val="22"/>
                <w:lang w:val="ru-RU"/>
              </w:rPr>
              <w:footnoteReference w:customMarkFollows="1" w:id="3"/>
              <w:t>1)</w:t>
            </w:r>
          </w:p>
        </w:tc>
      </w:tr>
      <w:tr w:rsidR="001F3BB8" w:rsidRPr="00163987" w14:paraId="280AF8C6" w14:textId="77777777" w:rsidTr="00B61124">
        <w:trPr>
          <w:trHeight w:val="251"/>
        </w:trPr>
        <w:tc>
          <w:tcPr>
            <w:tcW w:w="3431" w:type="dxa"/>
            <w:tcBorders>
              <w:top w:val="single" w:sz="4" w:space="0" w:color="auto"/>
              <w:left w:val="single" w:sz="4" w:space="0" w:color="auto"/>
              <w:bottom w:val="single" w:sz="4" w:space="0" w:color="auto"/>
              <w:right w:val="single" w:sz="4" w:space="0" w:color="auto"/>
            </w:tcBorders>
          </w:tcPr>
          <w:p w14:paraId="42E88930"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r w:rsidRPr="00163987">
              <w:rPr>
                <w:rFonts w:ascii="Arial" w:hAnsi="Arial" w:cs="Arial"/>
                <w:sz w:val="22"/>
                <w:szCs w:val="22"/>
                <w:lang w:val="ru-RU"/>
              </w:rPr>
              <w:t>IEC 60417</w:t>
            </w:r>
            <w:r w:rsidR="00542B7F" w:rsidRPr="00163987">
              <w:rPr>
                <w:rFonts w:ascii="Arial" w:hAnsi="Arial" w:cs="Arial"/>
                <w:sz w:val="22"/>
                <w:szCs w:val="22"/>
                <w:lang w:val="ru-RU"/>
              </w:rPr>
              <w:t>:2002</w:t>
            </w:r>
          </w:p>
        </w:tc>
        <w:tc>
          <w:tcPr>
            <w:tcW w:w="1134" w:type="dxa"/>
            <w:tcBorders>
              <w:top w:val="single" w:sz="4" w:space="0" w:color="auto"/>
              <w:left w:val="single" w:sz="4" w:space="0" w:color="auto"/>
              <w:bottom w:val="single" w:sz="4" w:space="0" w:color="auto"/>
              <w:right w:val="single" w:sz="4" w:space="0" w:color="auto"/>
            </w:tcBorders>
          </w:tcPr>
          <w:p w14:paraId="6DE3D512" w14:textId="77777777" w:rsidR="0051242B" w:rsidRPr="00163987" w:rsidRDefault="00913B21" w:rsidP="00163987">
            <w:pPr>
              <w:widowControl w:val="0"/>
              <w:spacing w:line="360" w:lineRule="auto"/>
              <w:ind w:firstLine="27"/>
              <w:jc w:val="center"/>
              <w:rPr>
                <w:rFonts w:ascii="Arial" w:hAnsi="Arial" w:cs="Arial"/>
                <w:iCs/>
                <w:sz w:val="22"/>
                <w:szCs w:val="22"/>
              </w:rPr>
            </w:pPr>
            <w:r w:rsidRPr="00163987">
              <w:rPr>
                <w:rFonts w:ascii="Arial" w:hAnsi="Arial" w:cs="Arial"/>
                <w:iCs/>
                <w:sz w:val="22"/>
                <w:szCs w:val="22"/>
                <w:lang w:val="en-US"/>
              </w:rPr>
              <w:t>MOD</w:t>
            </w:r>
          </w:p>
        </w:tc>
        <w:tc>
          <w:tcPr>
            <w:tcW w:w="5642" w:type="dxa"/>
            <w:tcBorders>
              <w:top w:val="single" w:sz="4" w:space="0" w:color="auto"/>
              <w:left w:val="single" w:sz="4" w:space="0" w:color="auto"/>
              <w:bottom w:val="single" w:sz="4" w:space="0" w:color="auto"/>
              <w:right w:val="single" w:sz="4" w:space="0" w:color="auto"/>
            </w:tcBorders>
          </w:tcPr>
          <w:p w14:paraId="5871FD30" w14:textId="77777777" w:rsidR="0051242B" w:rsidRPr="00163987" w:rsidRDefault="00913B21"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ГОСТ 28312–89 (МЭК 417–73) «Аппаратура радиоэлектронная профессиональная. Условные графические обозначения»</w:t>
            </w:r>
          </w:p>
        </w:tc>
      </w:tr>
      <w:tr w:rsidR="001F3BB8" w:rsidRPr="000876EF" w14:paraId="1BA0C7CE" w14:textId="77777777" w:rsidTr="00B61124">
        <w:trPr>
          <w:trHeight w:val="251"/>
        </w:trPr>
        <w:tc>
          <w:tcPr>
            <w:tcW w:w="3431" w:type="dxa"/>
            <w:tcBorders>
              <w:top w:val="single" w:sz="4" w:space="0" w:color="auto"/>
              <w:left w:val="single" w:sz="4" w:space="0" w:color="auto"/>
              <w:bottom w:val="single" w:sz="4" w:space="0" w:color="auto"/>
              <w:right w:val="single" w:sz="4" w:space="0" w:color="auto"/>
            </w:tcBorders>
          </w:tcPr>
          <w:p w14:paraId="47F691B5"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r w:rsidRPr="00163987">
              <w:rPr>
                <w:rFonts w:ascii="Arial" w:hAnsi="Arial" w:cs="Arial"/>
                <w:sz w:val="22"/>
                <w:szCs w:val="22"/>
                <w:lang w:val="ru-RU"/>
              </w:rPr>
              <w:t>IEC 60529</w:t>
            </w:r>
            <w:r w:rsidR="00542B7F" w:rsidRPr="00163987">
              <w:rPr>
                <w:rFonts w:ascii="Arial" w:hAnsi="Arial" w:cs="Arial"/>
                <w:sz w:val="22"/>
                <w:szCs w:val="22"/>
                <w:lang w:val="ru-RU"/>
              </w:rPr>
              <w:t>:2013</w:t>
            </w:r>
          </w:p>
        </w:tc>
        <w:tc>
          <w:tcPr>
            <w:tcW w:w="1134" w:type="dxa"/>
            <w:tcBorders>
              <w:top w:val="single" w:sz="4" w:space="0" w:color="auto"/>
              <w:left w:val="single" w:sz="4" w:space="0" w:color="auto"/>
              <w:bottom w:val="single" w:sz="4" w:space="0" w:color="auto"/>
              <w:right w:val="single" w:sz="4" w:space="0" w:color="auto"/>
            </w:tcBorders>
          </w:tcPr>
          <w:p w14:paraId="5940950F" w14:textId="77777777" w:rsidR="0051242B" w:rsidRPr="00163987" w:rsidRDefault="00B97F17" w:rsidP="00163987">
            <w:pPr>
              <w:widowControl w:val="0"/>
              <w:spacing w:line="360" w:lineRule="auto"/>
              <w:ind w:firstLine="27"/>
              <w:jc w:val="center"/>
              <w:rPr>
                <w:rFonts w:ascii="Arial" w:hAnsi="Arial" w:cs="Arial"/>
                <w:iCs/>
                <w:sz w:val="22"/>
                <w:szCs w:val="22"/>
              </w:rPr>
            </w:pPr>
            <w:r w:rsidRPr="00163987">
              <w:rPr>
                <w:rFonts w:ascii="Arial" w:hAnsi="Arial" w:cs="Arial"/>
                <w:iCs/>
                <w:sz w:val="22"/>
                <w:szCs w:val="22"/>
                <w:lang w:val="en-US"/>
              </w:rPr>
              <w:t>MOD</w:t>
            </w:r>
          </w:p>
        </w:tc>
        <w:tc>
          <w:tcPr>
            <w:tcW w:w="5642" w:type="dxa"/>
            <w:tcBorders>
              <w:top w:val="single" w:sz="4" w:space="0" w:color="auto"/>
              <w:left w:val="single" w:sz="4" w:space="0" w:color="auto"/>
              <w:bottom w:val="single" w:sz="4" w:space="0" w:color="auto"/>
              <w:right w:val="single" w:sz="4" w:space="0" w:color="auto"/>
            </w:tcBorders>
          </w:tcPr>
          <w:p w14:paraId="1DA34528" w14:textId="77777777" w:rsidR="0051242B" w:rsidRPr="00163987" w:rsidRDefault="00B97F17"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ГОСТ 14254–2015 (IEC 60529:2013) «Степени защиты, обеспечиваемые оболочками (Код IP)»</w:t>
            </w:r>
          </w:p>
        </w:tc>
      </w:tr>
      <w:tr w:rsidR="001F3BB8" w:rsidRPr="00163987" w14:paraId="167F3FF4" w14:textId="77777777" w:rsidTr="00B61124">
        <w:trPr>
          <w:trHeight w:val="168"/>
        </w:trPr>
        <w:tc>
          <w:tcPr>
            <w:tcW w:w="3431" w:type="dxa"/>
            <w:tcBorders>
              <w:top w:val="single" w:sz="4" w:space="0" w:color="auto"/>
              <w:left w:val="single" w:sz="4" w:space="0" w:color="auto"/>
              <w:bottom w:val="single" w:sz="4" w:space="0" w:color="auto"/>
              <w:right w:val="single" w:sz="4" w:space="0" w:color="auto"/>
            </w:tcBorders>
          </w:tcPr>
          <w:p w14:paraId="021DED20"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r w:rsidRPr="00163987">
              <w:rPr>
                <w:rFonts w:ascii="Arial" w:hAnsi="Arial" w:cs="Arial"/>
                <w:sz w:val="22"/>
                <w:szCs w:val="22"/>
                <w:lang w:val="ru-RU"/>
              </w:rPr>
              <w:t>IEC 60664-1:2007</w:t>
            </w:r>
          </w:p>
        </w:tc>
        <w:tc>
          <w:tcPr>
            <w:tcW w:w="1134" w:type="dxa"/>
            <w:tcBorders>
              <w:top w:val="single" w:sz="4" w:space="0" w:color="auto"/>
              <w:left w:val="single" w:sz="4" w:space="0" w:color="auto"/>
              <w:bottom w:val="single" w:sz="4" w:space="0" w:color="auto"/>
              <w:right w:val="single" w:sz="4" w:space="0" w:color="auto"/>
            </w:tcBorders>
          </w:tcPr>
          <w:p w14:paraId="511E9C72" w14:textId="77777777" w:rsidR="0051242B" w:rsidRPr="00163987" w:rsidRDefault="00B97F17" w:rsidP="00163987">
            <w:pPr>
              <w:widowControl w:val="0"/>
              <w:spacing w:line="360" w:lineRule="auto"/>
              <w:ind w:firstLine="27"/>
              <w:jc w:val="center"/>
              <w:rPr>
                <w:rFonts w:ascii="Arial" w:hAnsi="Arial" w:cs="Arial"/>
                <w:iCs/>
                <w:sz w:val="22"/>
                <w:szCs w:val="22"/>
                <w:lang w:val="ru-RU"/>
              </w:rPr>
            </w:pPr>
            <w:r w:rsidRPr="00163987">
              <w:rPr>
                <w:rFonts w:ascii="Arial" w:hAnsi="Arial" w:cs="Arial"/>
                <w:iCs/>
                <w:sz w:val="22"/>
                <w:szCs w:val="22"/>
                <w:lang w:val="ru-RU"/>
              </w:rPr>
              <w:t>–</w:t>
            </w:r>
          </w:p>
        </w:tc>
        <w:tc>
          <w:tcPr>
            <w:tcW w:w="5642" w:type="dxa"/>
            <w:tcBorders>
              <w:top w:val="single" w:sz="4" w:space="0" w:color="auto"/>
              <w:left w:val="single" w:sz="4" w:space="0" w:color="auto"/>
              <w:bottom w:val="single" w:sz="4" w:space="0" w:color="auto"/>
              <w:right w:val="single" w:sz="4" w:space="0" w:color="auto"/>
            </w:tcBorders>
          </w:tcPr>
          <w:p w14:paraId="1E64A79F" w14:textId="7EAC0BA0" w:rsidR="0051242B" w:rsidRPr="00163987" w:rsidRDefault="00B97F17" w:rsidP="00163987">
            <w:pPr>
              <w:widowControl w:val="0"/>
              <w:spacing w:line="360" w:lineRule="auto"/>
              <w:ind w:firstLine="284"/>
              <w:jc w:val="center"/>
              <w:rPr>
                <w:rFonts w:ascii="Arial" w:hAnsi="Arial" w:cs="Arial"/>
                <w:sz w:val="22"/>
                <w:szCs w:val="22"/>
                <w:lang w:val="ru-RU"/>
              </w:rPr>
            </w:pPr>
            <w:r w:rsidRPr="00163987">
              <w:rPr>
                <w:rFonts w:ascii="Arial" w:hAnsi="Arial" w:cs="Arial"/>
                <w:sz w:val="22"/>
                <w:szCs w:val="22"/>
                <w:lang w:val="ru-RU"/>
              </w:rPr>
              <w:t>*</w:t>
            </w:r>
            <w:r w:rsidR="00512A9F" w:rsidRPr="00163987">
              <w:rPr>
                <w:rStyle w:val="af1"/>
                <w:rFonts w:ascii="Arial" w:hAnsi="Arial"/>
                <w:sz w:val="22"/>
                <w:szCs w:val="22"/>
                <w:lang w:val="ru-RU"/>
              </w:rPr>
              <w:footnoteReference w:customMarkFollows="1" w:id="4"/>
              <w:t>2)</w:t>
            </w:r>
          </w:p>
        </w:tc>
      </w:tr>
      <w:tr w:rsidR="001F3BB8" w:rsidRPr="000876EF" w14:paraId="067CD207" w14:textId="77777777" w:rsidTr="00B61124">
        <w:trPr>
          <w:trHeight w:val="1236"/>
        </w:trPr>
        <w:tc>
          <w:tcPr>
            <w:tcW w:w="3431" w:type="dxa"/>
            <w:tcBorders>
              <w:top w:val="single" w:sz="4" w:space="0" w:color="auto"/>
            </w:tcBorders>
          </w:tcPr>
          <w:p w14:paraId="2AC5282B"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sz w:val="22"/>
                <w:szCs w:val="22"/>
                <w:lang w:val="ru-RU"/>
              </w:rPr>
            </w:pPr>
            <w:r w:rsidRPr="00163987">
              <w:rPr>
                <w:rFonts w:ascii="Arial" w:hAnsi="Arial" w:cs="Arial"/>
                <w:sz w:val="22"/>
                <w:szCs w:val="22"/>
                <w:lang w:val="ru-RU"/>
              </w:rPr>
              <w:t>IEC 60664-3</w:t>
            </w:r>
            <w:r w:rsidR="00542B7F" w:rsidRPr="00163987">
              <w:rPr>
                <w:rFonts w:ascii="Arial" w:hAnsi="Arial" w:cs="Arial"/>
                <w:sz w:val="22"/>
                <w:szCs w:val="22"/>
                <w:lang w:val="ru-RU"/>
              </w:rPr>
              <w:t>:2016</w:t>
            </w:r>
          </w:p>
        </w:tc>
        <w:tc>
          <w:tcPr>
            <w:tcW w:w="1134" w:type="dxa"/>
            <w:tcBorders>
              <w:top w:val="single" w:sz="4" w:space="0" w:color="auto"/>
            </w:tcBorders>
          </w:tcPr>
          <w:p w14:paraId="68A2B9C2" w14:textId="77777777" w:rsidR="0051242B" w:rsidRPr="00163987" w:rsidRDefault="00B97F17"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en-US"/>
              </w:rPr>
              <w:t>IDT</w:t>
            </w:r>
          </w:p>
        </w:tc>
        <w:tc>
          <w:tcPr>
            <w:tcW w:w="5642" w:type="dxa"/>
            <w:tcBorders>
              <w:top w:val="single" w:sz="4" w:space="0" w:color="auto"/>
            </w:tcBorders>
          </w:tcPr>
          <w:p w14:paraId="45BD33E6" w14:textId="77777777" w:rsidR="0051242B" w:rsidRPr="00163987" w:rsidRDefault="00B97F17"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ГОСТ IEC 60664-3–2015 «Координация изоляции для оборудования низковольтных систем. Часть 3. Использование покрытий, герметизации и формовки для защиты от загрязнения»</w:t>
            </w:r>
          </w:p>
        </w:tc>
      </w:tr>
      <w:tr w:rsidR="001F3BB8" w:rsidRPr="000876EF" w14:paraId="2B0A19CB" w14:textId="77777777" w:rsidTr="00B61124">
        <w:trPr>
          <w:trHeight w:val="1136"/>
        </w:trPr>
        <w:tc>
          <w:tcPr>
            <w:tcW w:w="3431" w:type="dxa"/>
            <w:tcBorders>
              <w:top w:val="single" w:sz="4" w:space="0" w:color="auto"/>
            </w:tcBorders>
          </w:tcPr>
          <w:p w14:paraId="7D92175A" w14:textId="77777777" w:rsidR="0051242B" w:rsidRPr="00163987" w:rsidRDefault="0051242B" w:rsidP="00163987">
            <w:pPr>
              <w:widowControl w:val="0"/>
              <w:autoSpaceDE w:val="0"/>
              <w:autoSpaceDN w:val="0"/>
              <w:adjustRightInd w:val="0"/>
              <w:spacing w:line="360" w:lineRule="auto"/>
              <w:ind w:firstLine="284"/>
              <w:jc w:val="both"/>
              <w:rPr>
                <w:rFonts w:ascii="Arial" w:hAnsi="Arial" w:cs="Arial"/>
                <w:iCs/>
                <w:sz w:val="22"/>
                <w:szCs w:val="22"/>
                <w:lang w:val="ru-RU"/>
              </w:rPr>
            </w:pPr>
            <w:r w:rsidRPr="00163987">
              <w:rPr>
                <w:rFonts w:ascii="Arial" w:hAnsi="Arial" w:cs="Arial"/>
                <w:iCs/>
                <w:sz w:val="22"/>
                <w:szCs w:val="22"/>
                <w:lang w:val="ru-RU"/>
              </w:rPr>
              <w:t>IEC 60695-2-10</w:t>
            </w:r>
            <w:r w:rsidR="00542B7F" w:rsidRPr="00163987">
              <w:rPr>
                <w:rFonts w:ascii="Arial" w:hAnsi="Arial" w:cs="Arial"/>
                <w:iCs/>
                <w:sz w:val="22"/>
                <w:szCs w:val="22"/>
                <w:lang w:val="ru-RU"/>
              </w:rPr>
              <w:t>:2013</w:t>
            </w:r>
          </w:p>
        </w:tc>
        <w:tc>
          <w:tcPr>
            <w:tcW w:w="1134" w:type="dxa"/>
            <w:tcBorders>
              <w:top w:val="single" w:sz="4" w:space="0" w:color="auto"/>
            </w:tcBorders>
          </w:tcPr>
          <w:p w14:paraId="6896DC77" w14:textId="77777777" w:rsidR="0051242B" w:rsidRPr="00163987" w:rsidRDefault="00B97F17" w:rsidP="00163987">
            <w:pPr>
              <w:widowControl w:val="0"/>
              <w:spacing w:line="360" w:lineRule="auto"/>
              <w:ind w:firstLine="27"/>
              <w:jc w:val="center"/>
              <w:rPr>
                <w:rFonts w:ascii="Arial" w:hAnsi="Arial" w:cs="Arial"/>
                <w:sz w:val="22"/>
                <w:szCs w:val="22"/>
                <w:lang w:val="en-US"/>
              </w:rPr>
            </w:pPr>
            <w:r w:rsidRPr="00163987">
              <w:rPr>
                <w:rFonts w:ascii="Arial" w:hAnsi="Arial" w:cs="Arial"/>
                <w:sz w:val="22"/>
                <w:szCs w:val="22"/>
                <w:lang w:val="en-US"/>
              </w:rPr>
              <w:t>IDT</w:t>
            </w:r>
          </w:p>
        </w:tc>
        <w:tc>
          <w:tcPr>
            <w:tcW w:w="5642" w:type="dxa"/>
            <w:tcBorders>
              <w:top w:val="single" w:sz="4" w:space="0" w:color="auto"/>
            </w:tcBorders>
          </w:tcPr>
          <w:p w14:paraId="7E94BC56" w14:textId="77777777" w:rsidR="0051242B" w:rsidRPr="00163987" w:rsidRDefault="00B97F17"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 xml:space="preserve">ГОСТ </w:t>
            </w:r>
            <w:r w:rsidRPr="00163987">
              <w:rPr>
                <w:rFonts w:ascii="Arial" w:hAnsi="Arial" w:cs="Arial"/>
                <w:sz w:val="22"/>
                <w:szCs w:val="22"/>
                <w:lang w:val="en-US"/>
              </w:rPr>
              <w:t>IEC</w:t>
            </w:r>
            <w:r w:rsidRPr="00163987">
              <w:rPr>
                <w:rFonts w:ascii="Arial" w:hAnsi="Arial" w:cs="Arial"/>
                <w:sz w:val="22"/>
                <w:szCs w:val="22"/>
                <w:lang w:val="ru-RU"/>
              </w:rPr>
              <w:t xml:space="preserve"> 60695-10-2–2013 «Испытания на </w:t>
            </w:r>
            <w:proofErr w:type="spellStart"/>
            <w:r w:rsidRPr="00163987">
              <w:rPr>
                <w:rFonts w:ascii="Arial" w:hAnsi="Arial" w:cs="Arial"/>
                <w:sz w:val="22"/>
                <w:szCs w:val="22"/>
                <w:lang w:val="ru-RU"/>
              </w:rPr>
              <w:t>пожароопасность</w:t>
            </w:r>
            <w:proofErr w:type="spellEnd"/>
            <w:r w:rsidRPr="00163987">
              <w:rPr>
                <w:rFonts w:ascii="Arial" w:hAnsi="Arial" w:cs="Arial"/>
                <w:sz w:val="22"/>
                <w:szCs w:val="22"/>
                <w:lang w:val="ru-RU"/>
              </w:rPr>
              <w:t>. Часть 10-2. Чрезмерный нагрев. Испытание давлением шарика»</w:t>
            </w:r>
          </w:p>
        </w:tc>
      </w:tr>
      <w:tr w:rsidR="001F3BB8" w:rsidRPr="00163987" w14:paraId="3F016789" w14:textId="77777777" w:rsidTr="00B61124">
        <w:trPr>
          <w:trHeight w:val="432"/>
        </w:trPr>
        <w:tc>
          <w:tcPr>
            <w:tcW w:w="3431" w:type="dxa"/>
          </w:tcPr>
          <w:p w14:paraId="3D8C3F9D" w14:textId="77777777" w:rsidR="00542B7F" w:rsidRPr="00163987" w:rsidRDefault="0051242B" w:rsidP="00163987">
            <w:pPr>
              <w:widowControl w:val="0"/>
              <w:spacing w:line="360" w:lineRule="auto"/>
              <w:ind w:firstLine="284"/>
              <w:jc w:val="both"/>
              <w:rPr>
                <w:rFonts w:ascii="Arial" w:hAnsi="Arial" w:cs="Arial"/>
                <w:iCs/>
                <w:sz w:val="22"/>
                <w:szCs w:val="22"/>
                <w:lang w:val="ru-RU"/>
              </w:rPr>
            </w:pPr>
            <w:r w:rsidRPr="00163987">
              <w:rPr>
                <w:rFonts w:ascii="Arial" w:hAnsi="Arial" w:cs="Arial"/>
                <w:iCs/>
                <w:sz w:val="22"/>
                <w:szCs w:val="22"/>
                <w:lang w:val="ru-RU"/>
              </w:rPr>
              <w:t>IEC 60695-2-11:</w:t>
            </w:r>
            <w:r w:rsidR="00542B7F" w:rsidRPr="00163987">
              <w:rPr>
                <w:rFonts w:ascii="Arial" w:hAnsi="Arial" w:cs="Arial"/>
                <w:iCs/>
                <w:sz w:val="22"/>
                <w:szCs w:val="22"/>
                <w:lang w:val="ru-RU"/>
              </w:rPr>
              <w:t>2000</w:t>
            </w:r>
          </w:p>
        </w:tc>
        <w:tc>
          <w:tcPr>
            <w:tcW w:w="1134" w:type="dxa"/>
          </w:tcPr>
          <w:p w14:paraId="48712CB9" w14:textId="77777777" w:rsidR="0051242B" w:rsidRPr="00163987" w:rsidRDefault="00B97F17" w:rsidP="00163987">
            <w:pPr>
              <w:widowControl w:val="0"/>
              <w:spacing w:line="360" w:lineRule="auto"/>
              <w:jc w:val="center"/>
              <w:rPr>
                <w:rFonts w:ascii="Arial" w:hAnsi="Arial" w:cs="Arial"/>
                <w:sz w:val="22"/>
                <w:szCs w:val="22"/>
                <w:lang w:val="en-US"/>
              </w:rPr>
            </w:pPr>
            <w:r w:rsidRPr="00163987">
              <w:rPr>
                <w:rFonts w:ascii="Arial" w:hAnsi="Arial" w:cs="Arial"/>
                <w:sz w:val="22"/>
                <w:szCs w:val="22"/>
                <w:lang w:val="en-US"/>
              </w:rPr>
              <w:t>IDT</w:t>
            </w:r>
          </w:p>
        </w:tc>
        <w:tc>
          <w:tcPr>
            <w:tcW w:w="5642" w:type="dxa"/>
          </w:tcPr>
          <w:p w14:paraId="38CD8202" w14:textId="77777777" w:rsidR="0051242B" w:rsidRPr="00163987" w:rsidRDefault="00B97F17"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 xml:space="preserve">ГОСТ IEC 60695-2-11–2013 «Испытания на </w:t>
            </w:r>
            <w:proofErr w:type="spellStart"/>
            <w:r w:rsidRPr="00163987">
              <w:rPr>
                <w:rFonts w:ascii="Arial" w:hAnsi="Arial" w:cs="Arial"/>
                <w:sz w:val="22"/>
                <w:szCs w:val="22"/>
                <w:lang w:val="ru-RU"/>
              </w:rPr>
              <w:t>пожароопасность</w:t>
            </w:r>
            <w:proofErr w:type="spellEnd"/>
            <w:r w:rsidRPr="00163987">
              <w:rPr>
                <w:rFonts w:ascii="Arial" w:hAnsi="Arial" w:cs="Arial"/>
                <w:sz w:val="22"/>
                <w:szCs w:val="22"/>
                <w:lang w:val="ru-RU"/>
              </w:rPr>
              <w:t xml:space="preserve">. Часть 2-11. </w:t>
            </w:r>
            <w:proofErr w:type="spellStart"/>
            <w:r w:rsidRPr="00163987">
              <w:rPr>
                <w:rFonts w:ascii="Arial" w:hAnsi="Arial" w:cs="Arial"/>
                <w:sz w:val="22"/>
                <w:szCs w:val="22"/>
                <w:lang w:val="ru-RU"/>
              </w:rPr>
              <w:t>Оcновные</w:t>
            </w:r>
            <w:proofErr w:type="spellEnd"/>
            <w:r w:rsidRPr="00163987">
              <w:rPr>
                <w:rFonts w:ascii="Arial" w:hAnsi="Arial" w:cs="Arial"/>
                <w:sz w:val="22"/>
                <w:szCs w:val="22"/>
                <w:lang w:val="ru-RU"/>
              </w:rPr>
              <w:t xml:space="preserve"> методы испытаний раскаленной проволокой. Испытание раскаленной проволокой на воспламеняемость конечной продукции»</w:t>
            </w:r>
          </w:p>
        </w:tc>
      </w:tr>
      <w:tr w:rsidR="001F3BB8" w:rsidRPr="00163987" w14:paraId="795CB964" w14:textId="77777777" w:rsidTr="00B61124">
        <w:trPr>
          <w:trHeight w:val="420"/>
        </w:trPr>
        <w:tc>
          <w:tcPr>
            <w:tcW w:w="3431" w:type="dxa"/>
          </w:tcPr>
          <w:p w14:paraId="33EDC052" w14:textId="77777777" w:rsidR="0051242B" w:rsidRPr="00163987" w:rsidRDefault="0051242B" w:rsidP="00163987">
            <w:pPr>
              <w:widowControl w:val="0"/>
              <w:spacing w:line="360" w:lineRule="auto"/>
              <w:ind w:firstLine="284"/>
              <w:jc w:val="both"/>
              <w:rPr>
                <w:rFonts w:ascii="Arial" w:hAnsi="Arial" w:cs="Arial"/>
                <w:iCs/>
                <w:sz w:val="22"/>
                <w:szCs w:val="22"/>
                <w:lang w:val="ru-RU"/>
              </w:rPr>
            </w:pPr>
            <w:r w:rsidRPr="00163987">
              <w:rPr>
                <w:rFonts w:ascii="Arial" w:hAnsi="Arial" w:cs="Arial"/>
                <w:iCs/>
                <w:sz w:val="22"/>
                <w:szCs w:val="22"/>
                <w:lang w:val="ru-RU"/>
              </w:rPr>
              <w:t>IEC 60947-1:2007</w:t>
            </w:r>
          </w:p>
        </w:tc>
        <w:tc>
          <w:tcPr>
            <w:tcW w:w="1134" w:type="dxa"/>
          </w:tcPr>
          <w:p w14:paraId="42F7E38E" w14:textId="77777777" w:rsidR="0051242B" w:rsidRPr="00163987" w:rsidRDefault="00B97F17" w:rsidP="00163987">
            <w:pPr>
              <w:widowControl w:val="0"/>
              <w:spacing w:line="360" w:lineRule="auto"/>
              <w:jc w:val="center"/>
              <w:rPr>
                <w:rFonts w:ascii="Arial" w:hAnsi="Arial" w:cs="Arial"/>
                <w:sz w:val="22"/>
                <w:szCs w:val="22"/>
                <w:lang w:val="en-US"/>
              </w:rPr>
            </w:pPr>
            <w:r w:rsidRPr="00163987">
              <w:rPr>
                <w:rFonts w:ascii="Arial" w:hAnsi="Arial" w:cs="Arial"/>
                <w:sz w:val="22"/>
                <w:szCs w:val="22"/>
                <w:lang w:val="en-US"/>
              </w:rPr>
              <w:t>IDT</w:t>
            </w:r>
          </w:p>
        </w:tc>
        <w:tc>
          <w:tcPr>
            <w:tcW w:w="5642" w:type="dxa"/>
          </w:tcPr>
          <w:p w14:paraId="3AE1894A" w14:textId="77777777" w:rsidR="0051242B" w:rsidRPr="00163987" w:rsidRDefault="00B97F17"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ГОСТ IEC 60947-1–2017 «Аппаратура распределения и управления низковольтная. Часть 1. Общие правила»</w:t>
            </w:r>
          </w:p>
        </w:tc>
      </w:tr>
    </w:tbl>
    <w:p w14:paraId="31EFB19E" w14:textId="77777777" w:rsidR="00512A9F" w:rsidRPr="00163987" w:rsidRDefault="00512A9F" w:rsidP="00163987">
      <w:r w:rsidRPr="00163987">
        <w:br w:type="page"/>
      </w:r>
    </w:p>
    <w:p w14:paraId="1D103C2A" w14:textId="242740CC" w:rsidR="00512A9F" w:rsidRPr="00163987" w:rsidRDefault="00512A9F" w:rsidP="00163987">
      <w:pPr>
        <w:spacing w:line="360" w:lineRule="auto"/>
        <w:rPr>
          <w:rFonts w:ascii="Arial" w:hAnsi="Arial" w:cs="Arial"/>
          <w:i/>
          <w:sz w:val="22"/>
          <w:szCs w:val="22"/>
          <w:lang w:val="ru-RU"/>
        </w:rPr>
      </w:pPr>
      <w:r w:rsidRPr="00163987">
        <w:rPr>
          <w:rFonts w:ascii="Arial" w:hAnsi="Arial" w:cs="Arial"/>
          <w:i/>
          <w:sz w:val="22"/>
          <w:szCs w:val="22"/>
          <w:lang w:val="ru-RU"/>
        </w:rPr>
        <w:lastRenderedPageBreak/>
        <w:t>Окончание таблицы ДА.1</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5642"/>
      </w:tblGrid>
      <w:tr w:rsidR="00512A9F" w:rsidRPr="000876EF" w14:paraId="37FB892A" w14:textId="77777777" w:rsidTr="001217D2">
        <w:trPr>
          <w:trHeight w:val="342"/>
        </w:trPr>
        <w:tc>
          <w:tcPr>
            <w:tcW w:w="3431" w:type="dxa"/>
            <w:tcBorders>
              <w:bottom w:val="double" w:sz="4" w:space="0" w:color="auto"/>
            </w:tcBorders>
          </w:tcPr>
          <w:p w14:paraId="12E0C7BD" w14:textId="77777777" w:rsidR="00512A9F" w:rsidRPr="00163987" w:rsidRDefault="00512A9F" w:rsidP="00163987">
            <w:pPr>
              <w:widowControl w:val="0"/>
              <w:autoSpaceDE w:val="0"/>
              <w:autoSpaceDN w:val="0"/>
              <w:adjustRightInd w:val="0"/>
              <w:spacing w:line="360" w:lineRule="auto"/>
              <w:jc w:val="center"/>
              <w:rPr>
                <w:rFonts w:ascii="Arial" w:hAnsi="Arial" w:cs="Arial"/>
                <w:sz w:val="22"/>
                <w:szCs w:val="22"/>
                <w:lang w:val="ru-RU"/>
              </w:rPr>
            </w:pPr>
            <w:r w:rsidRPr="00163987">
              <w:rPr>
                <w:rFonts w:ascii="Arial" w:hAnsi="Arial" w:cs="Arial"/>
                <w:sz w:val="22"/>
                <w:szCs w:val="22"/>
                <w:lang w:val="ru-RU"/>
              </w:rPr>
              <w:t xml:space="preserve">Обозначение ссылочного международного стандарта </w:t>
            </w:r>
          </w:p>
        </w:tc>
        <w:tc>
          <w:tcPr>
            <w:tcW w:w="1134" w:type="dxa"/>
            <w:tcBorders>
              <w:bottom w:val="double" w:sz="4" w:space="0" w:color="auto"/>
            </w:tcBorders>
          </w:tcPr>
          <w:p w14:paraId="545B6524" w14:textId="77777777" w:rsidR="00512A9F" w:rsidRPr="00163987" w:rsidRDefault="00512A9F" w:rsidP="00163987">
            <w:pPr>
              <w:widowControl w:val="0"/>
              <w:spacing w:line="360" w:lineRule="auto"/>
              <w:jc w:val="center"/>
              <w:rPr>
                <w:rFonts w:ascii="Arial" w:hAnsi="Arial" w:cs="Arial"/>
                <w:sz w:val="22"/>
                <w:szCs w:val="22"/>
              </w:rPr>
            </w:pPr>
            <w:proofErr w:type="spellStart"/>
            <w:r w:rsidRPr="00163987">
              <w:rPr>
                <w:rFonts w:ascii="Arial" w:hAnsi="Arial" w:cs="Arial"/>
                <w:sz w:val="22"/>
                <w:szCs w:val="22"/>
              </w:rPr>
              <w:t>Степень</w:t>
            </w:r>
            <w:proofErr w:type="spellEnd"/>
            <w:r w:rsidRPr="00163987">
              <w:rPr>
                <w:rFonts w:ascii="Arial" w:hAnsi="Arial" w:cs="Arial"/>
                <w:sz w:val="22"/>
                <w:szCs w:val="22"/>
                <w:lang w:val="ru-RU"/>
              </w:rPr>
              <w:t xml:space="preserve"> с</w:t>
            </w:r>
            <w:proofErr w:type="spellStart"/>
            <w:r w:rsidRPr="00163987">
              <w:rPr>
                <w:rFonts w:ascii="Arial" w:hAnsi="Arial" w:cs="Arial"/>
                <w:sz w:val="22"/>
                <w:szCs w:val="22"/>
              </w:rPr>
              <w:t>оот</w:t>
            </w:r>
            <w:proofErr w:type="spellEnd"/>
            <w:r w:rsidRPr="00163987">
              <w:rPr>
                <w:rFonts w:ascii="Arial" w:hAnsi="Arial" w:cs="Arial"/>
                <w:sz w:val="22"/>
                <w:szCs w:val="22"/>
                <w:lang w:val="ru-RU"/>
              </w:rPr>
              <w:t>-</w:t>
            </w:r>
            <w:proofErr w:type="spellStart"/>
            <w:r w:rsidRPr="00163987">
              <w:rPr>
                <w:rFonts w:ascii="Arial" w:hAnsi="Arial" w:cs="Arial"/>
                <w:sz w:val="22"/>
                <w:szCs w:val="22"/>
              </w:rPr>
              <w:t>ветствия</w:t>
            </w:r>
            <w:proofErr w:type="spellEnd"/>
          </w:p>
        </w:tc>
        <w:tc>
          <w:tcPr>
            <w:tcW w:w="5642" w:type="dxa"/>
            <w:tcBorders>
              <w:bottom w:val="double" w:sz="4" w:space="0" w:color="auto"/>
            </w:tcBorders>
          </w:tcPr>
          <w:p w14:paraId="5143FADB" w14:textId="77777777" w:rsidR="00512A9F" w:rsidRPr="00163987" w:rsidRDefault="00512A9F" w:rsidP="00163987">
            <w:pPr>
              <w:widowControl w:val="0"/>
              <w:spacing w:line="360" w:lineRule="auto"/>
              <w:jc w:val="center"/>
              <w:rPr>
                <w:rFonts w:ascii="Arial" w:hAnsi="Arial" w:cs="Arial"/>
                <w:sz w:val="22"/>
                <w:szCs w:val="22"/>
                <w:lang w:val="ru-RU"/>
              </w:rPr>
            </w:pPr>
            <w:r w:rsidRPr="00163987">
              <w:rPr>
                <w:rFonts w:ascii="Arial" w:hAnsi="Arial" w:cs="Arial"/>
                <w:sz w:val="22"/>
                <w:szCs w:val="22"/>
                <w:lang w:val="ru-RU"/>
              </w:rPr>
              <w:t>Обозначение и наименование соответствующего межгосударственного стандарта</w:t>
            </w:r>
          </w:p>
        </w:tc>
      </w:tr>
      <w:tr w:rsidR="001F3BB8" w:rsidRPr="005931A7" w14:paraId="20D49C94" w14:textId="77777777" w:rsidTr="00B61124">
        <w:trPr>
          <w:trHeight w:val="408"/>
        </w:trPr>
        <w:tc>
          <w:tcPr>
            <w:tcW w:w="3431" w:type="dxa"/>
          </w:tcPr>
          <w:p w14:paraId="7541258A" w14:textId="662EF166" w:rsidR="0051242B" w:rsidRPr="00163987" w:rsidRDefault="0051242B" w:rsidP="00163987">
            <w:pPr>
              <w:widowControl w:val="0"/>
              <w:spacing w:line="360" w:lineRule="auto"/>
              <w:ind w:firstLine="284"/>
              <w:jc w:val="both"/>
              <w:rPr>
                <w:rFonts w:ascii="Arial" w:hAnsi="Arial" w:cs="Arial"/>
                <w:iCs/>
                <w:sz w:val="22"/>
                <w:szCs w:val="22"/>
              </w:rPr>
            </w:pPr>
            <w:r w:rsidRPr="00163987">
              <w:rPr>
                <w:rFonts w:ascii="Arial" w:hAnsi="Arial" w:cs="Arial"/>
                <w:iCs/>
                <w:sz w:val="22"/>
                <w:szCs w:val="22"/>
              </w:rPr>
              <w:t>IEC 60947-2:2006</w:t>
            </w:r>
          </w:p>
        </w:tc>
        <w:tc>
          <w:tcPr>
            <w:tcW w:w="1134" w:type="dxa"/>
          </w:tcPr>
          <w:p w14:paraId="5F4A14D8" w14:textId="77777777" w:rsidR="0051242B" w:rsidRPr="00163987" w:rsidRDefault="00B97F17" w:rsidP="00163987">
            <w:pPr>
              <w:widowControl w:val="0"/>
              <w:spacing w:line="360" w:lineRule="auto"/>
              <w:jc w:val="center"/>
              <w:rPr>
                <w:rFonts w:ascii="Arial" w:hAnsi="Arial" w:cs="Arial"/>
                <w:sz w:val="22"/>
                <w:szCs w:val="22"/>
              </w:rPr>
            </w:pPr>
            <w:r w:rsidRPr="00163987">
              <w:rPr>
                <w:rFonts w:ascii="Arial" w:hAnsi="Arial" w:cs="Arial"/>
                <w:sz w:val="22"/>
                <w:szCs w:val="22"/>
                <w:lang w:val="en-US"/>
              </w:rPr>
              <w:t>IDT</w:t>
            </w:r>
          </w:p>
        </w:tc>
        <w:tc>
          <w:tcPr>
            <w:tcW w:w="5642" w:type="dxa"/>
          </w:tcPr>
          <w:p w14:paraId="380E8A18" w14:textId="77777777" w:rsidR="0051242B" w:rsidRPr="00163987" w:rsidRDefault="00B97F17" w:rsidP="00163987">
            <w:pPr>
              <w:widowControl w:val="0"/>
              <w:spacing w:line="360" w:lineRule="auto"/>
              <w:ind w:firstLine="284"/>
              <w:rPr>
                <w:rFonts w:ascii="Arial" w:hAnsi="Arial" w:cs="Arial"/>
                <w:sz w:val="22"/>
                <w:szCs w:val="22"/>
                <w:lang w:val="ru-RU"/>
              </w:rPr>
            </w:pPr>
            <w:r w:rsidRPr="00163987">
              <w:rPr>
                <w:rFonts w:ascii="Arial" w:hAnsi="Arial" w:cs="Arial"/>
                <w:sz w:val="22"/>
                <w:szCs w:val="22"/>
                <w:lang w:val="ru-RU"/>
              </w:rPr>
              <w:t xml:space="preserve">ГОСТ </w:t>
            </w:r>
            <w:r w:rsidRPr="00163987">
              <w:rPr>
                <w:rFonts w:ascii="Arial" w:hAnsi="Arial" w:cs="Arial"/>
                <w:sz w:val="22"/>
                <w:szCs w:val="22"/>
              </w:rPr>
              <w:t>IEC</w:t>
            </w:r>
            <w:r w:rsidRPr="00163987">
              <w:rPr>
                <w:rFonts w:ascii="Arial" w:hAnsi="Arial" w:cs="Arial"/>
                <w:sz w:val="22"/>
                <w:szCs w:val="22"/>
                <w:lang w:val="ru-RU"/>
              </w:rPr>
              <w:t xml:space="preserve"> 60947-2–2014 «Распространяется на автоматические выключатели, главные контакты которых предназначены для соединения цепей с номинальным напряжением до 1000</w:t>
            </w:r>
            <w:proofErr w:type="gramStart"/>
            <w:r w:rsidRPr="00163987">
              <w:rPr>
                <w:rFonts w:ascii="Arial" w:hAnsi="Arial" w:cs="Arial"/>
                <w:sz w:val="22"/>
                <w:szCs w:val="22"/>
                <w:lang w:val="ru-RU"/>
              </w:rPr>
              <w:t xml:space="preserve"> В</w:t>
            </w:r>
            <w:proofErr w:type="gramEnd"/>
            <w:r w:rsidRPr="00163987">
              <w:rPr>
                <w:rFonts w:ascii="Arial" w:hAnsi="Arial" w:cs="Arial"/>
                <w:sz w:val="22"/>
                <w:szCs w:val="22"/>
                <w:lang w:val="ru-RU"/>
              </w:rPr>
              <w:t xml:space="preserve"> переменного тока или 1500 В постоянного тока и содержит дополнительные требования для автоматических выключател»</w:t>
            </w:r>
            <w:r w:rsidRPr="00163987">
              <w:rPr>
                <w:rStyle w:val="af1"/>
                <w:rFonts w:ascii="Arial" w:hAnsi="Arial"/>
                <w:sz w:val="22"/>
                <w:szCs w:val="22"/>
                <w:lang w:val="ru-RU"/>
              </w:rPr>
              <w:footnoteReference w:customMarkFollows="1" w:id="5"/>
              <w:t>1)</w:t>
            </w:r>
          </w:p>
        </w:tc>
      </w:tr>
      <w:tr w:rsidR="001F3BB8" w:rsidRPr="00163987" w14:paraId="7C4124EC" w14:textId="77777777" w:rsidTr="00B61124">
        <w:trPr>
          <w:trHeight w:val="1294"/>
        </w:trPr>
        <w:tc>
          <w:tcPr>
            <w:tcW w:w="3431" w:type="dxa"/>
            <w:tcBorders>
              <w:top w:val="single" w:sz="4" w:space="0" w:color="auto"/>
            </w:tcBorders>
          </w:tcPr>
          <w:p w14:paraId="178795C9" w14:textId="77777777" w:rsidR="0051242B" w:rsidRPr="00163987" w:rsidRDefault="0051242B" w:rsidP="00163987">
            <w:pPr>
              <w:widowControl w:val="0"/>
              <w:spacing w:line="360" w:lineRule="auto"/>
              <w:ind w:firstLine="284"/>
              <w:jc w:val="both"/>
              <w:rPr>
                <w:rFonts w:ascii="Arial" w:hAnsi="Arial" w:cs="Arial"/>
                <w:iCs/>
                <w:sz w:val="22"/>
                <w:szCs w:val="22"/>
                <w:lang w:val="ru-RU"/>
              </w:rPr>
            </w:pPr>
            <w:r w:rsidRPr="00163987">
              <w:rPr>
                <w:rFonts w:ascii="Arial" w:hAnsi="Arial" w:cs="Arial"/>
                <w:iCs/>
                <w:sz w:val="22"/>
                <w:szCs w:val="22"/>
                <w:lang w:val="ru-RU"/>
              </w:rPr>
              <w:t>IEC 61545:1996</w:t>
            </w:r>
          </w:p>
        </w:tc>
        <w:tc>
          <w:tcPr>
            <w:tcW w:w="1134" w:type="dxa"/>
            <w:tcBorders>
              <w:top w:val="single" w:sz="4" w:space="0" w:color="auto"/>
            </w:tcBorders>
          </w:tcPr>
          <w:p w14:paraId="478A0674" w14:textId="77777777" w:rsidR="0051242B" w:rsidRPr="00163987" w:rsidRDefault="00542B7F" w:rsidP="00163987">
            <w:pPr>
              <w:widowControl w:val="0"/>
              <w:spacing w:line="360" w:lineRule="auto"/>
              <w:ind w:firstLine="27"/>
              <w:jc w:val="center"/>
              <w:rPr>
                <w:rFonts w:ascii="Arial" w:hAnsi="Arial" w:cs="Arial"/>
                <w:sz w:val="22"/>
                <w:szCs w:val="22"/>
              </w:rPr>
            </w:pPr>
            <w:r w:rsidRPr="00163987">
              <w:rPr>
                <w:rFonts w:ascii="Arial" w:hAnsi="Arial" w:cs="Arial"/>
                <w:iCs/>
                <w:sz w:val="22"/>
                <w:szCs w:val="22"/>
                <w:lang w:val="en-US"/>
              </w:rPr>
              <w:t>MOD</w:t>
            </w:r>
          </w:p>
        </w:tc>
        <w:tc>
          <w:tcPr>
            <w:tcW w:w="5642" w:type="dxa"/>
            <w:tcBorders>
              <w:top w:val="single" w:sz="4" w:space="0" w:color="auto"/>
            </w:tcBorders>
          </w:tcPr>
          <w:p w14:paraId="15266018" w14:textId="77777777" w:rsidR="0051242B" w:rsidRPr="00163987" w:rsidRDefault="00542B7F" w:rsidP="00163987">
            <w:pPr>
              <w:widowControl w:val="0"/>
              <w:spacing w:line="360" w:lineRule="auto"/>
              <w:ind w:firstLine="284"/>
              <w:jc w:val="both"/>
              <w:rPr>
                <w:rFonts w:ascii="Arial" w:hAnsi="Arial" w:cs="Arial"/>
                <w:sz w:val="22"/>
                <w:szCs w:val="22"/>
                <w:lang w:val="ru-RU"/>
              </w:rPr>
            </w:pPr>
            <w:r w:rsidRPr="00163987">
              <w:rPr>
                <w:rFonts w:ascii="Arial" w:hAnsi="Arial" w:cs="Arial"/>
                <w:sz w:val="22"/>
                <w:szCs w:val="22"/>
                <w:lang w:val="ru-RU"/>
              </w:rPr>
              <w:t>ГОСТ 31604–2012 (IEC 61545:1996) «Соединительные устройства. Устройства для присоединения алюминиевых проводников к зажимам из любого материала и медных проводников к зажимам из алюминиевых сплавов. Общие требования и методы испытаний»</w:t>
            </w:r>
          </w:p>
        </w:tc>
      </w:tr>
      <w:tr w:rsidR="001F3BB8" w:rsidRPr="000876EF" w14:paraId="12AF8D93" w14:textId="77777777" w:rsidTr="00D81F1A">
        <w:trPr>
          <w:trHeight w:val="255"/>
        </w:trPr>
        <w:tc>
          <w:tcPr>
            <w:tcW w:w="10207" w:type="dxa"/>
            <w:gridSpan w:val="3"/>
          </w:tcPr>
          <w:p w14:paraId="6A327861" w14:textId="77777777" w:rsidR="0051242B" w:rsidRPr="00163987" w:rsidRDefault="0051242B" w:rsidP="00163987">
            <w:pPr>
              <w:widowControl w:val="0"/>
              <w:spacing w:line="360" w:lineRule="auto"/>
              <w:ind w:firstLine="284"/>
              <w:jc w:val="both"/>
              <w:rPr>
                <w:rFonts w:ascii="Arial" w:hAnsi="Arial" w:cs="Arial"/>
                <w:iCs/>
                <w:sz w:val="20"/>
                <w:szCs w:val="22"/>
                <w:lang w:val="ru-RU"/>
              </w:rPr>
            </w:pPr>
            <w:r w:rsidRPr="00163987">
              <w:rPr>
                <w:rFonts w:ascii="Arial" w:hAnsi="Arial" w:cs="Arial"/>
                <w:sz w:val="20"/>
                <w:szCs w:val="22"/>
                <w:lang w:val="ru-RU"/>
              </w:rPr>
              <w:t xml:space="preserve">* Соответствующий межгосударственный стандарт отсутствует. До его принятия рекомендуется использовать перевод на русский язык данного межгосударственного стандарта или гармонизируемый с ним национальный (государственный) стандарт страны, на территории которой применяется настоящий стандарт. Информация о наличии перевода данного международного стандарта в национальном фонде стандартов или в ином месте, а также информация о действии на территории страны соответствующего национального (государственного) стандарта </w:t>
            </w:r>
            <w:r w:rsidRPr="00163987">
              <w:rPr>
                <w:rFonts w:ascii="Arial" w:hAnsi="Arial" w:cs="Arial"/>
                <w:iCs/>
                <w:sz w:val="20"/>
                <w:szCs w:val="22"/>
                <w:lang w:val="ru-RU"/>
              </w:rPr>
              <w:t>публикуется в указателях национальных (государственных) стандартов, издаваемых в этих государствах, а также в сети Интернет на сайтах соответствующих национальных органов по стандартизации.</w:t>
            </w:r>
          </w:p>
          <w:p w14:paraId="2D410AD0" w14:textId="77777777" w:rsidR="0051242B" w:rsidRPr="00163987" w:rsidRDefault="0051242B" w:rsidP="00163987">
            <w:pPr>
              <w:widowControl w:val="0"/>
              <w:spacing w:line="360" w:lineRule="auto"/>
              <w:ind w:firstLine="284"/>
              <w:jc w:val="both"/>
              <w:rPr>
                <w:rFonts w:ascii="Arial" w:hAnsi="Arial" w:cs="Arial"/>
                <w:iCs/>
                <w:sz w:val="20"/>
                <w:szCs w:val="22"/>
                <w:lang w:val="ru-RU"/>
              </w:rPr>
            </w:pPr>
            <w:r w:rsidRPr="00163987">
              <w:rPr>
                <w:rFonts w:ascii="Arial" w:hAnsi="Arial" w:cs="Arial"/>
                <w:iCs/>
                <w:spacing w:val="40"/>
                <w:sz w:val="20"/>
                <w:szCs w:val="22"/>
                <w:lang w:val="ru-RU"/>
              </w:rPr>
              <w:t>Примечание</w:t>
            </w:r>
            <w:r w:rsidRPr="00163987">
              <w:rPr>
                <w:rFonts w:ascii="Arial" w:hAnsi="Arial" w:cs="Arial"/>
                <w:iCs/>
                <w:sz w:val="20"/>
                <w:szCs w:val="22"/>
                <w:lang w:val="ru-RU"/>
              </w:rPr>
              <w:t xml:space="preserve"> – В настоящей таблице использованы следующие условные обозначения степени соответствия стандартов:</w:t>
            </w:r>
          </w:p>
          <w:p w14:paraId="3348A4C8" w14:textId="77777777" w:rsidR="0051242B" w:rsidRPr="00163987" w:rsidRDefault="0051242B" w:rsidP="00163987">
            <w:pPr>
              <w:widowControl w:val="0"/>
              <w:spacing w:line="360" w:lineRule="auto"/>
              <w:ind w:firstLine="284"/>
              <w:jc w:val="both"/>
              <w:rPr>
                <w:rFonts w:ascii="Arial" w:hAnsi="Arial" w:cs="Arial"/>
                <w:iCs/>
                <w:sz w:val="20"/>
                <w:szCs w:val="22"/>
                <w:lang w:val="ru-RU"/>
              </w:rPr>
            </w:pPr>
            <w:r w:rsidRPr="00163987">
              <w:rPr>
                <w:rFonts w:ascii="Arial" w:hAnsi="Arial" w:cs="Arial"/>
                <w:iCs/>
                <w:sz w:val="20"/>
                <w:szCs w:val="22"/>
                <w:lang w:val="ru-RU"/>
              </w:rPr>
              <w:t xml:space="preserve">- </w:t>
            </w:r>
            <w:r w:rsidRPr="00163987">
              <w:rPr>
                <w:rFonts w:ascii="Arial" w:hAnsi="Arial" w:cs="Arial"/>
                <w:iCs/>
                <w:sz w:val="20"/>
                <w:szCs w:val="22"/>
                <w:lang w:val="en-US"/>
              </w:rPr>
              <w:t>IDT</w:t>
            </w:r>
            <w:r w:rsidRPr="00163987">
              <w:rPr>
                <w:rFonts w:ascii="Arial" w:hAnsi="Arial" w:cs="Arial"/>
                <w:iCs/>
                <w:sz w:val="20"/>
                <w:szCs w:val="22"/>
                <w:lang w:val="ru-RU"/>
              </w:rPr>
              <w:t xml:space="preserve"> – идентичные стандарты;</w:t>
            </w:r>
          </w:p>
          <w:p w14:paraId="04E6509F" w14:textId="77777777" w:rsidR="0051242B" w:rsidRPr="00163987" w:rsidRDefault="0051242B" w:rsidP="00163987">
            <w:pPr>
              <w:widowControl w:val="0"/>
              <w:spacing w:line="360" w:lineRule="auto"/>
              <w:ind w:firstLine="284"/>
              <w:jc w:val="both"/>
              <w:rPr>
                <w:rFonts w:ascii="Arial" w:hAnsi="Arial" w:cs="Arial"/>
                <w:sz w:val="22"/>
                <w:szCs w:val="22"/>
                <w:lang w:val="ru-RU"/>
              </w:rPr>
            </w:pPr>
            <w:r w:rsidRPr="00163987">
              <w:rPr>
                <w:rFonts w:ascii="Arial" w:hAnsi="Arial" w:cs="Arial"/>
                <w:iCs/>
                <w:sz w:val="20"/>
                <w:szCs w:val="22"/>
                <w:lang w:val="ru-RU"/>
              </w:rPr>
              <w:t xml:space="preserve">- </w:t>
            </w:r>
            <w:r w:rsidRPr="00163987">
              <w:rPr>
                <w:rFonts w:ascii="Arial" w:hAnsi="Arial" w:cs="Arial"/>
                <w:iCs/>
                <w:sz w:val="20"/>
                <w:szCs w:val="22"/>
                <w:lang w:val="en-US"/>
              </w:rPr>
              <w:t>MOD</w:t>
            </w:r>
            <w:r w:rsidRPr="00163987">
              <w:rPr>
                <w:rFonts w:ascii="Arial" w:hAnsi="Arial" w:cs="Arial"/>
                <w:iCs/>
                <w:sz w:val="20"/>
                <w:szCs w:val="22"/>
                <w:lang w:val="ru-RU"/>
              </w:rPr>
              <w:t xml:space="preserve"> – модифицированные стандарты.</w:t>
            </w:r>
          </w:p>
        </w:tc>
      </w:tr>
    </w:tbl>
    <w:p w14:paraId="1A61F8E0" w14:textId="77777777" w:rsidR="00D81F1A" w:rsidRPr="00163987" w:rsidRDefault="00D81F1A" w:rsidP="00163987">
      <w:pPr>
        <w:rPr>
          <w:rFonts w:ascii="Arial" w:hAnsi="Arial" w:cs="Arial"/>
          <w:sz w:val="22"/>
          <w:szCs w:val="22"/>
          <w:lang w:val="ru-RU"/>
        </w:rPr>
      </w:pPr>
    </w:p>
    <w:p w14:paraId="3B956DA3" w14:textId="77777777" w:rsidR="00020E0F" w:rsidRPr="00163987" w:rsidRDefault="00020E0F" w:rsidP="00163987">
      <w:pPr>
        <w:rPr>
          <w:rFonts w:ascii="Arial" w:hAnsi="Arial" w:cs="Arial"/>
          <w:sz w:val="22"/>
          <w:lang w:val="ru-RU"/>
        </w:rPr>
      </w:pPr>
      <w:r w:rsidRPr="00163987">
        <w:rPr>
          <w:rFonts w:ascii="Arial" w:hAnsi="Arial" w:cs="Arial"/>
          <w:sz w:val="22"/>
          <w:lang w:val="ru-RU"/>
        </w:rPr>
        <w:br w:type="page"/>
      </w:r>
    </w:p>
    <w:p w14:paraId="6E9BCBE5" w14:textId="77777777" w:rsidR="00020E0F" w:rsidRPr="00163987" w:rsidRDefault="00020E0F" w:rsidP="00163987">
      <w:pPr>
        <w:spacing w:line="360" w:lineRule="auto"/>
        <w:jc w:val="center"/>
        <w:rPr>
          <w:rFonts w:ascii="Arial" w:hAnsi="Arial" w:cs="Arial"/>
          <w:b/>
          <w:sz w:val="28"/>
          <w:lang w:val="ru-RU"/>
        </w:rPr>
      </w:pPr>
      <w:r w:rsidRPr="00163987">
        <w:rPr>
          <w:rFonts w:ascii="Arial" w:hAnsi="Arial" w:cs="Arial"/>
          <w:b/>
          <w:sz w:val="28"/>
          <w:lang w:val="ru-RU"/>
        </w:rPr>
        <w:lastRenderedPageBreak/>
        <w:t>Библиография</w:t>
      </w:r>
    </w:p>
    <w:p w14:paraId="69EA0D8B" w14:textId="77777777" w:rsidR="00542B7F" w:rsidRPr="00163987" w:rsidRDefault="00542B7F" w:rsidP="00163987">
      <w:pPr>
        <w:spacing w:line="360" w:lineRule="auto"/>
        <w:jc w:val="both"/>
        <w:rPr>
          <w:rFonts w:ascii="Arial" w:hAnsi="Arial" w:cs="Arial"/>
          <w:sz w:val="22"/>
          <w:lang w:val="en-US"/>
        </w:rPr>
      </w:pPr>
    </w:p>
    <w:tbl>
      <w:tblPr>
        <w:tblW w:w="10021" w:type="dxa"/>
        <w:tblInd w:w="-5" w:type="dxa"/>
        <w:tblLook w:val="04A0" w:firstRow="1" w:lastRow="0" w:firstColumn="1" w:lastColumn="0" w:noHBand="0" w:noVBand="1"/>
      </w:tblPr>
      <w:tblGrid>
        <w:gridCol w:w="2650"/>
        <w:gridCol w:w="7371"/>
      </w:tblGrid>
      <w:tr w:rsidR="00AE662B" w:rsidRPr="000876EF" w14:paraId="74BFF7C1" w14:textId="77777777" w:rsidTr="00086BF6">
        <w:trPr>
          <w:trHeight w:val="300"/>
        </w:trPr>
        <w:tc>
          <w:tcPr>
            <w:tcW w:w="2650" w:type="dxa"/>
          </w:tcPr>
          <w:p w14:paraId="5316895A" w14:textId="77777777" w:rsidR="003D268F" w:rsidRPr="00163987" w:rsidRDefault="00542B7F" w:rsidP="00163987">
            <w:pPr>
              <w:spacing w:line="360" w:lineRule="auto"/>
              <w:rPr>
                <w:rFonts w:ascii="Arial" w:hAnsi="Arial" w:cs="Arial"/>
                <w:lang w:val="en-US" w:eastAsia="ru-RU"/>
              </w:rPr>
            </w:pPr>
            <w:r w:rsidRPr="00163987">
              <w:rPr>
                <w:rFonts w:ascii="Arial" w:hAnsi="Arial" w:cs="Arial"/>
                <w:lang w:val="ru-RU"/>
              </w:rPr>
              <w:t>IEC 60038,</w:t>
            </w:r>
          </w:p>
        </w:tc>
        <w:tc>
          <w:tcPr>
            <w:tcW w:w="7371" w:type="dxa"/>
            <w:shd w:val="clear" w:color="auto" w:fill="auto"/>
            <w:noWrap/>
            <w:vAlign w:val="center"/>
          </w:tcPr>
          <w:p w14:paraId="22A02534" w14:textId="77777777" w:rsidR="003D268F" w:rsidRPr="00163987" w:rsidRDefault="00542B7F" w:rsidP="00163987">
            <w:pPr>
              <w:spacing w:line="360" w:lineRule="auto"/>
              <w:jc w:val="both"/>
              <w:rPr>
                <w:rFonts w:ascii="Arial" w:hAnsi="Arial" w:cs="Arial"/>
                <w:lang w:val="ru-RU" w:eastAsia="ru-RU"/>
              </w:rPr>
            </w:pPr>
            <w:r w:rsidRPr="00163987">
              <w:rPr>
                <w:rFonts w:ascii="Arial" w:hAnsi="Arial" w:cs="Arial"/>
                <w:lang w:val="ru-RU"/>
              </w:rPr>
              <w:t xml:space="preserve">IEC </w:t>
            </w:r>
            <w:proofErr w:type="spellStart"/>
            <w:r w:rsidRPr="00163987">
              <w:rPr>
                <w:rFonts w:ascii="Arial" w:hAnsi="Arial" w:cs="Arial"/>
                <w:lang w:val="ru-RU"/>
              </w:rPr>
              <w:t>standard</w:t>
            </w:r>
            <w:proofErr w:type="spellEnd"/>
            <w:r w:rsidRPr="00163987">
              <w:rPr>
                <w:rFonts w:ascii="Arial" w:hAnsi="Arial" w:cs="Arial"/>
                <w:lang w:val="ru-RU"/>
              </w:rPr>
              <w:t xml:space="preserve"> </w:t>
            </w:r>
            <w:proofErr w:type="spellStart"/>
            <w:r w:rsidRPr="00163987">
              <w:rPr>
                <w:rFonts w:ascii="Arial" w:hAnsi="Arial" w:cs="Arial"/>
                <w:lang w:val="ru-RU"/>
              </w:rPr>
              <w:t>voltages</w:t>
            </w:r>
            <w:proofErr w:type="spellEnd"/>
            <w:r w:rsidRPr="00163987">
              <w:rPr>
                <w:rFonts w:ascii="Arial" w:hAnsi="Arial" w:cs="Arial"/>
                <w:lang w:val="ru-RU"/>
              </w:rPr>
              <w:t xml:space="preserve"> (Напряжения стандартные)</w:t>
            </w:r>
          </w:p>
        </w:tc>
      </w:tr>
      <w:tr w:rsidR="00AE662B" w:rsidRPr="00163987" w14:paraId="34D12EE3" w14:textId="77777777" w:rsidTr="00542B7F">
        <w:trPr>
          <w:trHeight w:val="300"/>
        </w:trPr>
        <w:tc>
          <w:tcPr>
            <w:tcW w:w="2650" w:type="dxa"/>
          </w:tcPr>
          <w:p w14:paraId="0390AC57" w14:textId="77777777" w:rsidR="00156E04" w:rsidRPr="00163987" w:rsidRDefault="00542B7F" w:rsidP="00163987">
            <w:pPr>
              <w:spacing w:line="360" w:lineRule="auto"/>
              <w:rPr>
                <w:rFonts w:ascii="Arial" w:hAnsi="Arial" w:cs="Arial"/>
                <w:lang w:val="en-US" w:eastAsia="ru-RU"/>
              </w:rPr>
            </w:pPr>
            <w:r w:rsidRPr="00163987">
              <w:rPr>
                <w:rFonts w:ascii="Arial" w:hAnsi="Arial" w:cs="Arial"/>
                <w:lang w:val="en-US"/>
              </w:rPr>
              <w:t>IEC 60228A:1982,</w:t>
            </w:r>
          </w:p>
        </w:tc>
        <w:tc>
          <w:tcPr>
            <w:tcW w:w="7371" w:type="dxa"/>
            <w:shd w:val="clear" w:color="auto" w:fill="auto"/>
            <w:noWrap/>
            <w:vAlign w:val="center"/>
          </w:tcPr>
          <w:p w14:paraId="60303795" w14:textId="77777777" w:rsidR="00086BF6" w:rsidRPr="00163987" w:rsidRDefault="00542B7F" w:rsidP="00163987">
            <w:pPr>
              <w:spacing w:line="360" w:lineRule="auto"/>
              <w:jc w:val="both"/>
              <w:rPr>
                <w:rFonts w:ascii="Arial" w:hAnsi="Arial" w:cs="Arial"/>
                <w:lang w:val="en-US" w:eastAsia="ru-RU"/>
              </w:rPr>
            </w:pPr>
            <w:r w:rsidRPr="00163987">
              <w:rPr>
                <w:rFonts w:ascii="Arial" w:hAnsi="Arial" w:cs="Arial"/>
                <w:lang w:val="en-US"/>
              </w:rPr>
              <w:t>First supplement to Publication 228, Conductors of insulated cables – Guide to the dimensional limits of circular conductors (</w:t>
            </w:r>
            <w:r w:rsidRPr="00163987">
              <w:rPr>
                <w:rFonts w:ascii="Arial" w:hAnsi="Arial" w:cs="Arial"/>
                <w:lang w:val="ru-RU"/>
              </w:rPr>
              <w:t>Проводники</w:t>
            </w:r>
            <w:r w:rsidRPr="00163987">
              <w:rPr>
                <w:rFonts w:ascii="Arial" w:hAnsi="Arial" w:cs="Arial"/>
                <w:lang w:val="en-US"/>
              </w:rPr>
              <w:t xml:space="preserve"> </w:t>
            </w:r>
            <w:r w:rsidRPr="00163987">
              <w:rPr>
                <w:rFonts w:ascii="Arial" w:hAnsi="Arial" w:cs="Arial"/>
                <w:lang w:val="ru-RU"/>
              </w:rPr>
              <w:t>изолированных</w:t>
            </w:r>
            <w:r w:rsidRPr="00163987">
              <w:rPr>
                <w:rFonts w:ascii="Arial" w:hAnsi="Arial" w:cs="Arial"/>
                <w:lang w:val="en-US"/>
              </w:rPr>
              <w:t xml:space="preserve"> </w:t>
            </w:r>
            <w:r w:rsidRPr="00163987">
              <w:rPr>
                <w:rFonts w:ascii="Arial" w:hAnsi="Arial" w:cs="Arial"/>
                <w:lang w:val="ru-RU"/>
              </w:rPr>
              <w:t>кабелей</w:t>
            </w:r>
            <w:r w:rsidRPr="00163987">
              <w:rPr>
                <w:rFonts w:ascii="Arial" w:hAnsi="Arial" w:cs="Arial"/>
                <w:lang w:val="en-US"/>
              </w:rPr>
              <w:t>)</w:t>
            </w:r>
          </w:p>
        </w:tc>
      </w:tr>
      <w:tr w:rsidR="00AE662B" w:rsidRPr="00163987" w14:paraId="2F398877" w14:textId="77777777" w:rsidTr="00542B7F">
        <w:trPr>
          <w:trHeight w:val="300"/>
        </w:trPr>
        <w:tc>
          <w:tcPr>
            <w:tcW w:w="2650" w:type="dxa"/>
          </w:tcPr>
          <w:p w14:paraId="5800998C" w14:textId="77777777" w:rsidR="00156E04" w:rsidRPr="00163987" w:rsidRDefault="00542B7F" w:rsidP="00163987">
            <w:pPr>
              <w:spacing w:line="360" w:lineRule="auto"/>
              <w:rPr>
                <w:rFonts w:ascii="Arial" w:hAnsi="Arial" w:cs="Arial"/>
                <w:vertAlign w:val="superscript"/>
                <w:lang w:val="en-US" w:eastAsia="ru-RU"/>
              </w:rPr>
            </w:pPr>
            <w:r w:rsidRPr="00163987">
              <w:rPr>
                <w:rFonts w:ascii="Arial" w:hAnsi="Arial" w:cs="Arial"/>
                <w:lang w:val="en-US"/>
              </w:rPr>
              <w:t>IEC 60060-1:1989,</w:t>
            </w:r>
          </w:p>
        </w:tc>
        <w:tc>
          <w:tcPr>
            <w:tcW w:w="7371" w:type="dxa"/>
            <w:shd w:val="clear" w:color="auto" w:fill="auto"/>
            <w:noWrap/>
            <w:vAlign w:val="center"/>
          </w:tcPr>
          <w:p w14:paraId="2A0F7CF5" w14:textId="77777777" w:rsidR="00086BF6" w:rsidRPr="00163987" w:rsidRDefault="00542B7F" w:rsidP="00163987">
            <w:pPr>
              <w:spacing w:line="360" w:lineRule="auto"/>
              <w:jc w:val="both"/>
              <w:rPr>
                <w:rFonts w:ascii="Arial" w:hAnsi="Arial" w:cs="Arial"/>
                <w:lang w:val="en-US" w:eastAsia="ru-RU"/>
              </w:rPr>
            </w:pPr>
            <w:r w:rsidRPr="00163987">
              <w:rPr>
                <w:rFonts w:ascii="Arial" w:hAnsi="Arial" w:cs="Arial"/>
                <w:lang w:val="en-US"/>
              </w:rPr>
              <w:t>High-voltage test techniques – Part 1: General definitions and test requirements (</w:t>
            </w:r>
            <w:r w:rsidRPr="00163987">
              <w:rPr>
                <w:rFonts w:ascii="Arial" w:hAnsi="Arial" w:cs="Arial"/>
                <w:lang w:val="ru-RU"/>
              </w:rPr>
              <w:t>Технология</w:t>
            </w:r>
            <w:r w:rsidRPr="00163987">
              <w:rPr>
                <w:rFonts w:ascii="Arial" w:hAnsi="Arial" w:cs="Arial"/>
                <w:lang w:val="en-US"/>
              </w:rPr>
              <w:t xml:space="preserve"> </w:t>
            </w:r>
            <w:r w:rsidRPr="00163987">
              <w:rPr>
                <w:rFonts w:ascii="Arial" w:hAnsi="Arial" w:cs="Arial"/>
                <w:lang w:val="ru-RU"/>
              </w:rPr>
              <w:t>испытаний</w:t>
            </w:r>
            <w:r w:rsidRPr="00163987">
              <w:rPr>
                <w:rFonts w:ascii="Arial" w:hAnsi="Arial" w:cs="Arial"/>
                <w:lang w:val="en-US"/>
              </w:rPr>
              <w:t xml:space="preserve"> </w:t>
            </w:r>
            <w:r w:rsidRPr="00163987">
              <w:rPr>
                <w:rFonts w:ascii="Arial" w:hAnsi="Arial" w:cs="Arial"/>
                <w:lang w:val="ru-RU"/>
              </w:rPr>
              <w:t>высоким</w:t>
            </w:r>
            <w:r w:rsidRPr="00163987">
              <w:rPr>
                <w:rFonts w:ascii="Arial" w:hAnsi="Arial" w:cs="Arial"/>
                <w:lang w:val="en-US"/>
              </w:rPr>
              <w:t xml:space="preserve"> </w:t>
            </w:r>
            <w:r w:rsidRPr="00163987">
              <w:rPr>
                <w:rFonts w:ascii="Arial" w:hAnsi="Arial" w:cs="Arial"/>
                <w:lang w:val="ru-RU"/>
              </w:rPr>
              <w:t>напряжением</w:t>
            </w:r>
            <w:r w:rsidRPr="00163987">
              <w:rPr>
                <w:rFonts w:ascii="Arial" w:hAnsi="Arial" w:cs="Arial"/>
                <w:lang w:val="en-US"/>
              </w:rPr>
              <w:t xml:space="preserve">. </w:t>
            </w:r>
            <w:r w:rsidRPr="00163987">
              <w:rPr>
                <w:rFonts w:ascii="Arial" w:hAnsi="Arial" w:cs="Arial"/>
                <w:lang w:val="ru-RU"/>
              </w:rPr>
              <w:t>Часть</w:t>
            </w:r>
            <w:r w:rsidRPr="00163987">
              <w:rPr>
                <w:rFonts w:ascii="Arial" w:hAnsi="Arial" w:cs="Arial"/>
                <w:lang w:val="en-US"/>
              </w:rPr>
              <w:t xml:space="preserve"> 1. </w:t>
            </w:r>
            <w:r w:rsidRPr="00163987">
              <w:rPr>
                <w:rFonts w:ascii="Arial" w:hAnsi="Arial" w:cs="Arial"/>
                <w:lang w:val="ru-RU"/>
              </w:rPr>
              <w:t>Общие</w:t>
            </w:r>
            <w:r w:rsidRPr="00163987">
              <w:rPr>
                <w:rFonts w:ascii="Arial" w:hAnsi="Arial" w:cs="Arial"/>
                <w:lang w:val="en-US"/>
              </w:rPr>
              <w:t xml:space="preserve"> </w:t>
            </w:r>
            <w:r w:rsidRPr="00163987">
              <w:rPr>
                <w:rFonts w:ascii="Arial" w:hAnsi="Arial" w:cs="Arial"/>
                <w:lang w:val="ru-RU"/>
              </w:rPr>
              <w:t>определения</w:t>
            </w:r>
            <w:r w:rsidRPr="00163987">
              <w:rPr>
                <w:rFonts w:ascii="Arial" w:hAnsi="Arial" w:cs="Arial"/>
                <w:lang w:val="en-US"/>
              </w:rPr>
              <w:t xml:space="preserve"> </w:t>
            </w:r>
            <w:r w:rsidRPr="00163987">
              <w:rPr>
                <w:rFonts w:ascii="Arial" w:hAnsi="Arial" w:cs="Arial"/>
                <w:lang w:val="ru-RU"/>
              </w:rPr>
              <w:t>и</w:t>
            </w:r>
            <w:r w:rsidRPr="00163987">
              <w:rPr>
                <w:rFonts w:ascii="Arial" w:hAnsi="Arial" w:cs="Arial"/>
                <w:lang w:val="en-US"/>
              </w:rPr>
              <w:t xml:space="preserve"> </w:t>
            </w:r>
            <w:r w:rsidRPr="00163987">
              <w:rPr>
                <w:rFonts w:ascii="Arial" w:hAnsi="Arial" w:cs="Arial"/>
                <w:lang w:val="ru-RU"/>
              </w:rPr>
              <w:t>требования</w:t>
            </w:r>
            <w:r w:rsidRPr="00163987">
              <w:rPr>
                <w:rFonts w:ascii="Arial" w:hAnsi="Arial" w:cs="Arial"/>
                <w:lang w:val="en-US"/>
              </w:rPr>
              <w:t xml:space="preserve"> </w:t>
            </w:r>
            <w:r w:rsidRPr="00163987">
              <w:rPr>
                <w:rFonts w:ascii="Arial" w:hAnsi="Arial" w:cs="Arial"/>
                <w:lang w:val="ru-RU"/>
              </w:rPr>
              <w:t>к</w:t>
            </w:r>
            <w:r w:rsidRPr="00163987">
              <w:rPr>
                <w:rFonts w:ascii="Arial" w:hAnsi="Arial" w:cs="Arial"/>
                <w:lang w:val="en-US"/>
              </w:rPr>
              <w:t xml:space="preserve"> </w:t>
            </w:r>
            <w:r w:rsidRPr="00163987">
              <w:rPr>
                <w:rFonts w:ascii="Arial" w:hAnsi="Arial" w:cs="Arial"/>
                <w:lang w:val="ru-RU"/>
              </w:rPr>
              <w:t>испытаниям</w:t>
            </w:r>
            <w:r w:rsidRPr="00163987">
              <w:rPr>
                <w:rFonts w:ascii="Arial" w:hAnsi="Arial" w:cs="Arial"/>
                <w:lang w:val="en-US"/>
              </w:rPr>
              <w:t>)</w:t>
            </w:r>
          </w:p>
        </w:tc>
      </w:tr>
      <w:tr w:rsidR="00AE662B" w:rsidRPr="00163987" w14:paraId="29C8D4AB" w14:textId="77777777" w:rsidTr="00542B7F">
        <w:trPr>
          <w:trHeight w:val="300"/>
        </w:trPr>
        <w:tc>
          <w:tcPr>
            <w:tcW w:w="2650" w:type="dxa"/>
          </w:tcPr>
          <w:p w14:paraId="4D34FF51" w14:textId="77777777" w:rsidR="00156E04" w:rsidRPr="00163987" w:rsidRDefault="00542B7F" w:rsidP="00163987">
            <w:pPr>
              <w:spacing w:line="360" w:lineRule="auto"/>
              <w:rPr>
                <w:rFonts w:ascii="Arial" w:hAnsi="Arial" w:cs="Arial"/>
                <w:lang w:val="en-US" w:eastAsia="ru-RU"/>
              </w:rPr>
            </w:pPr>
            <w:r w:rsidRPr="00163987">
              <w:rPr>
                <w:rFonts w:ascii="Arial" w:hAnsi="Arial" w:cs="Arial"/>
                <w:lang w:val="en-US"/>
              </w:rPr>
              <w:t>IEC 60112,</w:t>
            </w:r>
          </w:p>
        </w:tc>
        <w:tc>
          <w:tcPr>
            <w:tcW w:w="7371" w:type="dxa"/>
            <w:shd w:val="clear" w:color="auto" w:fill="auto"/>
            <w:noWrap/>
            <w:vAlign w:val="center"/>
          </w:tcPr>
          <w:p w14:paraId="0533A836" w14:textId="77777777" w:rsidR="00086BF6" w:rsidRPr="00163987" w:rsidRDefault="00542B7F" w:rsidP="00163987">
            <w:pPr>
              <w:spacing w:line="360" w:lineRule="auto"/>
              <w:jc w:val="both"/>
              <w:rPr>
                <w:rFonts w:ascii="Arial" w:hAnsi="Arial" w:cs="Arial"/>
                <w:lang w:val="en-US" w:eastAsia="ru-RU"/>
              </w:rPr>
            </w:pPr>
            <w:r w:rsidRPr="00163987">
              <w:rPr>
                <w:rFonts w:ascii="Arial" w:hAnsi="Arial" w:cs="Arial"/>
                <w:lang w:val="en-US"/>
              </w:rPr>
              <w:t>Method for determining the comparative and the proof tracking indices of solid insulating materials under moist conditions (</w:t>
            </w:r>
            <w:r w:rsidRPr="00163987">
              <w:rPr>
                <w:rFonts w:ascii="Arial" w:hAnsi="Arial" w:cs="Arial"/>
                <w:lang w:val="ru-RU"/>
              </w:rPr>
              <w:t>Материалы</w:t>
            </w:r>
            <w:r w:rsidRPr="00163987">
              <w:rPr>
                <w:rFonts w:ascii="Arial" w:hAnsi="Arial" w:cs="Arial"/>
                <w:lang w:val="en-US"/>
              </w:rPr>
              <w:t xml:space="preserve"> </w:t>
            </w:r>
            <w:r w:rsidRPr="00163987">
              <w:rPr>
                <w:rFonts w:ascii="Arial" w:hAnsi="Arial" w:cs="Arial"/>
                <w:lang w:val="ru-RU"/>
              </w:rPr>
              <w:t>электроизоляционные</w:t>
            </w:r>
            <w:r w:rsidRPr="00163987">
              <w:rPr>
                <w:rFonts w:ascii="Arial" w:hAnsi="Arial" w:cs="Arial"/>
                <w:lang w:val="en-US"/>
              </w:rPr>
              <w:t xml:space="preserve"> </w:t>
            </w:r>
            <w:r w:rsidRPr="00163987">
              <w:rPr>
                <w:rFonts w:ascii="Arial" w:hAnsi="Arial" w:cs="Arial"/>
                <w:lang w:val="ru-RU"/>
              </w:rPr>
              <w:t>твердые</w:t>
            </w:r>
            <w:r w:rsidRPr="00163987">
              <w:rPr>
                <w:rFonts w:ascii="Arial" w:hAnsi="Arial" w:cs="Arial"/>
                <w:lang w:val="en-US"/>
              </w:rPr>
              <w:t xml:space="preserve">. </w:t>
            </w:r>
            <w:r w:rsidRPr="00163987">
              <w:rPr>
                <w:rFonts w:ascii="Arial" w:hAnsi="Arial" w:cs="Arial"/>
                <w:lang w:val="ru-RU"/>
              </w:rPr>
              <w:t>Методы</w:t>
            </w:r>
            <w:r w:rsidRPr="00163987">
              <w:rPr>
                <w:rFonts w:ascii="Arial" w:hAnsi="Arial" w:cs="Arial"/>
                <w:lang w:val="en-US"/>
              </w:rPr>
              <w:t xml:space="preserve"> </w:t>
            </w:r>
            <w:r w:rsidRPr="00163987">
              <w:rPr>
                <w:rFonts w:ascii="Arial" w:hAnsi="Arial" w:cs="Arial"/>
                <w:lang w:val="ru-RU"/>
              </w:rPr>
              <w:t>определения</w:t>
            </w:r>
            <w:r w:rsidRPr="00163987">
              <w:rPr>
                <w:rFonts w:ascii="Arial" w:hAnsi="Arial" w:cs="Arial"/>
                <w:lang w:val="en-US"/>
              </w:rPr>
              <w:t xml:space="preserve"> </w:t>
            </w:r>
            <w:r w:rsidRPr="00163987">
              <w:rPr>
                <w:rFonts w:ascii="Arial" w:hAnsi="Arial" w:cs="Arial"/>
                <w:lang w:val="ru-RU"/>
              </w:rPr>
              <w:t>нормативного</w:t>
            </w:r>
            <w:r w:rsidRPr="00163987">
              <w:rPr>
                <w:rFonts w:ascii="Arial" w:hAnsi="Arial" w:cs="Arial"/>
                <w:lang w:val="en-US"/>
              </w:rPr>
              <w:t xml:space="preserve"> </w:t>
            </w:r>
            <w:r w:rsidRPr="00163987">
              <w:rPr>
                <w:rFonts w:ascii="Arial" w:hAnsi="Arial" w:cs="Arial"/>
                <w:lang w:val="ru-RU"/>
              </w:rPr>
              <w:t>и</w:t>
            </w:r>
            <w:r w:rsidRPr="00163987">
              <w:rPr>
                <w:rFonts w:ascii="Arial" w:hAnsi="Arial" w:cs="Arial"/>
                <w:lang w:val="en-US"/>
              </w:rPr>
              <w:t xml:space="preserve"> </w:t>
            </w:r>
            <w:r w:rsidRPr="00163987">
              <w:rPr>
                <w:rFonts w:ascii="Arial" w:hAnsi="Arial" w:cs="Arial"/>
                <w:lang w:val="ru-RU"/>
              </w:rPr>
              <w:t>сравнительного</w:t>
            </w:r>
            <w:r w:rsidRPr="00163987">
              <w:rPr>
                <w:rFonts w:ascii="Arial" w:hAnsi="Arial" w:cs="Arial"/>
                <w:lang w:val="en-US"/>
              </w:rPr>
              <w:t xml:space="preserve"> </w:t>
            </w:r>
            <w:r w:rsidRPr="00163987">
              <w:rPr>
                <w:rFonts w:ascii="Arial" w:hAnsi="Arial" w:cs="Arial"/>
                <w:lang w:val="ru-RU"/>
              </w:rPr>
              <w:t>индексов</w:t>
            </w:r>
            <w:r w:rsidRPr="00163987">
              <w:rPr>
                <w:rFonts w:ascii="Arial" w:hAnsi="Arial" w:cs="Arial"/>
                <w:lang w:val="en-US"/>
              </w:rPr>
              <w:t xml:space="preserve"> </w:t>
            </w:r>
            <w:proofErr w:type="spellStart"/>
            <w:r w:rsidRPr="00163987">
              <w:rPr>
                <w:rFonts w:ascii="Arial" w:hAnsi="Arial" w:cs="Arial"/>
                <w:lang w:val="ru-RU"/>
              </w:rPr>
              <w:t>трекингостойкости</w:t>
            </w:r>
            <w:proofErr w:type="spellEnd"/>
            <w:r w:rsidRPr="00163987">
              <w:rPr>
                <w:rFonts w:ascii="Arial" w:hAnsi="Arial" w:cs="Arial"/>
                <w:lang w:val="en-US"/>
              </w:rPr>
              <w:t>)</w:t>
            </w:r>
          </w:p>
        </w:tc>
      </w:tr>
      <w:tr w:rsidR="00AE662B" w:rsidRPr="00163987" w14:paraId="6E0EAF53" w14:textId="77777777" w:rsidTr="00542B7F">
        <w:trPr>
          <w:trHeight w:val="300"/>
        </w:trPr>
        <w:tc>
          <w:tcPr>
            <w:tcW w:w="2650" w:type="dxa"/>
          </w:tcPr>
          <w:p w14:paraId="18936EAD" w14:textId="77777777" w:rsidR="00156E04" w:rsidRPr="00163987" w:rsidRDefault="00542B7F" w:rsidP="00163987">
            <w:pPr>
              <w:spacing w:line="360" w:lineRule="auto"/>
              <w:rPr>
                <w:rFonts w:ascii="Arial" w:hAnsi="Arial" w:cs="Arial"/>
                <w:lang w:val="en-US" w:eastAsia="ru-RU"/>
              </w:rPr>
            </w:pPr>
            <w:r w:rsidRPr="00163987">
              <w:rPr>
                <w:rFonts w:ascii="Arial" w:hAnsi="Arial" w:cs="Arial"/>
                <w:lang w:val="en-US"/>
              </w:rPr>
              <w:t>IEC 60364-1,</w:t>
            </w:r>
          </w:p>
        </w:tc>
        <w:tc>
          <w:tcPr>
            <w:tcW w:w="7371" w:type="dxa"/>
            <w:shd w:val="clear" w:color="auto" w:fill="auto"/>
            <w:noWrap/>
            <w:vAlign w:val="center"/>
          </w:tcPr>
          <w:p w14:paraId="6B09B26B" w14:textId="77777777" w:rsidR="00C25AAA" w:rsidRPr="00163987" w:rsidRDefault="00542B7F" w:rsidP="00163987">
            <w:pPr>
              <w:spacing w:line="360" w:lineRule="auto"/>
              <w:jc w:val="both"/>
              <w:rPr>
                <w:rFonts w:ascii="Arial" w:hAnsi="Arial" w:cs="Arial"/>
                <w:lang w:val="en-US" w:eastAsia="ru-RU"/>
              </w:rPr>
            </w:pPr>
            <w:r w:rsidRPr="00163987">
              <w:rPr>
                <w:rFonts w:ascii="Arial" w:hAnsi="Arial" w:cs="Arial"/>
                <w:lang w:val="en-US"/>
              </w:rPr>
              <w:t>Low-voltage electrical installations – Part 1: Fundamental principles, assessment of general characteristics, definitions (</w:t>
            </w:r>
            <w:r w:rsidRPr="00163987">
              <w:rPr>
                <w:rFonts w:ascii="Arial" w:hAnsi="Arial" w:cs="Arial"/>
                <w:lang w:val="ru-RU"/>
              </w:rPr>
              <w:t>Электрические</w:t>
            </w:r>
            <w:r w:rsidRPr="00163987">
              <w:rPr>
                <w:rFonts w:ascii="Arial" w:hAnsi="Arial" w:cs="Arial"/>
                <w:lang w:val="en-US"/>
              </w:rPr>
              <w:t xml:space="preserve"> </w:t>
            </w:r>
            <w:r w:rsidRPr="00163987">
              <w:rPr>
                <w:rFonts w:ascii="Arial" w:hAnsi="Arial" w:cs="Arial"/>
                <w:lang w:val="ru-RU"/>
              </w:rPr>
              <w:t>установки</w:t>
            </w:r>
            <w:r w:rsidRPr="00163987">
              <w:rPr>
                <w:rFonts w:ascii="Arial" w:hAnsi="Arial" w:cs="Arial"/>
                <w:lang w:val="en-US"/>
              </w:rPr>
              <w:t xml:space="preserve"> </w:t>
            </w:r>
            <w:r w:rsidRPr="00163987">
              <w:rPr>
                <w:rFonts w:ascii="Arial" w:hAnsi="Arial" w:cs="Arial"/>
                <w:lang w:val="ru-RU"/>
              </w:rPr>
              <w:t>зданий</w:t>
            </w:r>
            <w:r w:rsidRPr="00163987">
              <w:rPr>
                <w:rFonts w:ascii="Arial" w:hAnsi="Arial" w:cs="Arial"/>
                <w:lang w:val="en-US"/>
              </w:rPr>
              <w:t xml:space="preserve">. </w:t>
            </w:r>
            <w:r w:rsidRPr="00163987">
              <w:rPr>
                <w:rFonts w:ascii="Arial" w:hAnsi="Arial" w:cs="Arial"/>
                <w:lang w:val="ru-RU"/>
              </w:rPr>
              <w:t>Часть</w:t>
            </w:r>
            <w:r w:rsidRPr="00163987">
              <w:rPr>
                <w:rFonts w:ascii="Arial" w:hAnsi="Arial" w:cs="Arial"/>
                <w:lang w:val="en-US"/>
              </w:rPr>
              <w:t xml:space="preserve"> 1. </w:t>
            </w:r>
            <w:r w:rsidRPr="00163987">
              <w:rPr>
                <w:rFonts w:ascii="Arial" w:hAnsi="Arial" w:cs="Arial"/>
                <w:lang w:val="ru-RU"/>
              </w:rPr>
              <w:t>Основные</w:t>
            </w:r>
            <w:r w:rsidRPr="00163987">
              <w:rPr>
                <w:rFonts w:ascii="Arial" w:hAnsi="Arial" w:cs="Arial"/>
                <w:lang w:val="en-US"/>
              </w:rPr>
              <w:t xml:space="preserve"> </w:t>
            </w:r>
            <w:r w:rsidRPr="00163987">
              <w:rPr>
                <w:rFonts w:ascii="Arial" w:hAnsi="Arial" w:cs="Arial"/>
                <w:lang w:val="ru-RU"/>
              </w:rPr>
              <w:t>принципы</w:t>
            </w:r>
            <w:r w:rsidRPr="00163987">
              <w:rPr>
                <w:rFonts w:ascii="Arial" w:hAnsi="Arial" w:cs="Arial"/>
                <w:lang w:val="en-US"/>
              </w:rPr>
              <w:t xml:space="preserve">, </w:t>
            </w:r>
            <w:r w:rsidRPr="00163987">
              <w:rPr>
                <w:rFonts w:ascii="Arial" w:hAnsi="Arial" w:cs="Arial"/>
                <w:lang w:val="ru-RU"/>
              </w:rPr>
              <w:t>оценка</w:t>
            </w:r>
            <w:r w:rsidRPr="00163987">
              <w:rPr>
                <w:rFonts w:ascii="Arial" w:hAnsi="Arial" w:cs="Arial"/>
                <w:lang w:val="en-US"/>
              </w:rPr>
              <w:t xml:space="preserve"> </w:t>
            </w:r>
            <w:r w:rsidRPr="00163987">
              <w:rPr>
                <w:rFonts w:ascii="Arial" w:hAnsi="Arial" w:cs="Arial"/>
                <w:lang w:val="ru-RU"/>
              </w:rPr>
              <w:t>общих</w:t>
            </w:r>
            <w:r w:rsidRPr="00163987">
              <w:rPr>
                <w:rFonts w:ascii="Arial" w:hAnsi="Arial" w:cs="Arial"/>
                <w:lang w:val="en-US"/>
              </w:rPr>
              <w:t xml:space="preserve"> </w:t>
            </w:r>
            <w:r w:rsidRPr="00163987">
              <w:rPr>
                <w:rFonts w:ascii="Arial" w:hAnsi="Arial" w:cs="Arial"/>
                <w:lang w:val="ru-RU"/>
              </w:rPr>
              <w:t>характеристик</w:t>
            </w:r>
            <w:r w:rsidRPr="00163987">
              <w:rPr>
                <w:rFonts w:ascii="Arial" w:hAnsi="Arial" w:cs="Arial"/>
                <w:lang w:val="en-US"/>
              </w:rPr>
              <w:t xml:space="preserve">, </w:t>
            </w:r>
            <w:r w:rsidRPr="00163987">
              <w:rPr>
                <w:rFonts w:ascii="Arial" w:hAnsi="Arial" w:cs="Arial"/>
                <w:lang w:val="ru-RU"/>
              </w:rPr>
              <w:t>определения</w:t>
            </w:r>
            <w:r w:rsidRPr="00163987">
              <w:rPr>
                <w:rFonts w:ascii="Arial" w:hAnsi="Arial" w:cs="Arial"/>
                <w:lang w:val="en-US"/>
              </w:rPr>
              <w:t>)</w:t>
            </w:r>
          </w:p>
        </w:tc>
      </w:tr>
      <w:tr w:rsidR="00AE662B" w:rsidRPr="00163987" w14:paraId="3E683298" w14:textId="77777777" w:rsidTr="00542B7F">
        <w:trPr>
          <w:trHeight w:val="300"/>
        </w:trPr>
        <w:tc>
          <w:tcPr>
            <w:tcW w:w="2650" w:type="dxa"/>
          </w:tcPr>
          <w:p w14:paraId="4468F81E" w14:textId="77777777" w:rsidR="00156E04" w:rsidRPr="00163987" w:rsidRDefault="00542B7F" w:rsidP="00163987">
            <w:pPr>
              <w:spacing w:line="360" w:lineRule="auto"/>
              <w:rPr>
                <w:rFonts w:ascii="Arial" w:hAnsi="Arial" w:cs="Arial"/>
                <w:lang w:val="en-US" w:eastAsia="ru-RU"/>
              </w:rPr>
            </w:pPr>
            <w:r w:rsidRPr="00163987">
              <w:rPr>
                <w:rFonts w:ascii="Arial" w:hAnsi="Arial" w:cs="Arial"/>
                <w:lang w:val="en-US"/>
              </w:rPr>
              <w:t>IEC 60898-2:1996,</w:t>
            </w:r>
          </w:p>
        </w:tc>
        <w:tc>
          <w:tcPr>
            <w:tcW w:w="7371" w:type="dxa"/>
            <w:shd w:val="clear" w:color="auto" w:fill="auto"/>
            <w:noWrap/>
            <w:vAlign w:val="center"/>
          </w:tcPr>
          <w:p w14:paraId="0A035F35" w14:textId="77777777" w:rsidR="00086BF6" w:rsidRPr="00163987" w:rsidRDefault="00542B7F" w:rsidP="00163987">
            <w:pPr>
              <w:spacing w:line="360" w:lineRule="auto"/>
              <w:jc w:val="both"/>
              <w:rPr>
                <w:rFonts w:ascii="Arial" w:hAnsi="Arial" w:cs="Arial"/>
                <w:lang w:val="en-US" w:eastAsia="ru-RU"/>
              </w:rPr>
            </w:pPr>
            <w:r w:rsidRPr="00163987">
              <w:rPr>
                <w:rFonts w:ascii="Arial" w:hAnsi="Arial" w:cs="Arial"/>
                <w:lang w:val="en-US"/>
              </w:rPr>
              <w:t xml:space="preserve">Circuit-breakers for overcurrent protection for household and similar installations – Part 2: Circuit-breakers for </w:t>
            </w:r>
            <w:proofErr w:type="spellStart"/>
            <w:r w:rsidRPr="00163987">
              <w:rPr>
                <w:rFonts w:ascii="Arial" w:hAnsi="Arial" w:cs="Arial"/>
                <w:lang w:val="en-US"/>
              </w:rPr>
              <w:t>a.c</w:t>
            </w:r>
            <w:proofErr w:type="spellEnd"/>
            <w:r w:rsidRPr="00163987">
              <w:rPr>
                <w:rFonts w:ascii="Arial" w:hAnsi="Arial" w:cs="Arial"/>
                <w:lang w:val="en-US"/>
              </w:rPr>
              <w:t xml:space="preserve">. and </w:t>
            </w:r>
            <w:proofErr w:type="spellStart"/>
            <w:r w:rsidRPr="00163987">
              <w:rPr>
                <w:rFonts w:ascii="Arial" w:hAnsi="Arial" w:cs="Arial"/>
                <w:lang w:val="en-US"/>
              </w:rPr>
              <w:t>d.c.</w:t>
            </w:r>
            <w:proofErr w:type="spellEnd"/>
            <w:r w:rsidRPr="00163987">
              <w:rPr>
                <w:rFonts w:ascii="Arial" w:hAnsi="Arial" w:cs="Arial"/>
                <w:lang w:val="en-US"/>
              </w:rPr>
              <w:t xml:space="preserve"> operation</w:t>
            </w:r>
          </w:p>
        </w:tc>
      </w:tr>
      <w:tr w:rsidR="00AE662B" w:rsidRPr="00163987" w14:paraId="4E9A87A7" w14:textId="77777777" w:rsidTr="00542B7F">
        <w:trPr>
          <w:trHeight w:val="300"/>
        </w:trPr>
        <w:tc>
          <w:tcPr>
            <w:tcW w:w="2650" w:type="dxa"/>
          </w:tcPr>
          <w:p w14:paraId="3E69CFDB" w14:textId="77777777" w:rsidR="00156E04" w:rsidRPr="00163987" w:rsidRDefault="00542B7F" w:rsidP="00163987">
            <w:pPr>
              <w:spacing w:line="360" w:lineRule="auto"/>
              <w:rPr>
                <w:rFonts w:ascii="Arial" w:hAnsi="Arial" w:cs="Arial"/>
                <w:lang w:val="en-US" w:eastAsia="ru-RU"/>
              </w:rPr>
            </w:pPr>
            <w:r w:rsidRPr="00163987">
              <w:rPr>
                <w:rFonts w:ascii="Arial" w:hAnsi="Arial" w:cs="Arial"/>
                <w:lang w:val="en-US"/>
              </w:rPr>
              <w:t>IEC 61009-1:1996,</w:t>
            </w:r>
          </w:p>
        </w:tc>
        <w:tc>
          <w:tcPr>
            <w:tcW w:w="7371" w:type="dxa"/>
            <w:shd w:val="clear" w:color="auto" w:fill="auto"/>
            <w:noWrap/>
            <w:vAlign w:val="center"/>
          </w:tcPr>
          <w:p w14:paraId="7C57C7D7" w14:textId="77777777" w:rsidR="00086BF6" w:rsidRPr="00163987" w:rsidRDefault="00542B7F" w:rsidP="00163987">
            <w:pPr>
              <w:spacing w:line="360" w:lineRule="auto"/>
              <w:jc w:val="both"/>
              <w:rPr>
                <w:rFonts w:ascii="Arial" w:hAnsi="Arial" w:cs="Arial"/>
                <w:lang w:val="en-US" w:eastAsia="ru-RU"/>
              </w:rPr>
            </w:pPr>
            <w:r w:rsidRPr="00163987">
              <w:rPr>
                <w:rFonts w:ascii="Arial" w:hAnsi="Arial" w:cs="Arial"/>
                <w:lang w:val="en-US"/>
              </w:rPr>
              <w:t>Residual current operated circuit-breakers with integral overcurrent protection for household and similar uses (RCBO's) – Part 1: General rules (</w:t>
            </w:r>
            <w:r w:rsidRPr="00163987">
              <w:rPr>
                <w:rFonts w:ascii="Arial" w:hAnsi="Arial" w:cs="Arial"/>
                <w:lang w:val="ru-RU"/>
              </w:rPr>
              <w:t>Выключатели</w:t>
            </w:r>
            <w:r w:rsidRPr="00163987">
              <w:rPr>
                <w:rFonts w:ascii="Arial" w:hAnsi="Arial" w:cs="Arial"/>
                <w:lang w:val="en-US"/>
              </w:rPr>
              <w:t xml:space="preserve"> </w:t>
            </w:r>
            <w:r w:rsidRPr="00163987">
              <w:rPr>
                <w:rFonts w:ascii="Arial" w:hAnsi="Arial" w:cs="Arial"/>
                <w:lang w:val="ru-RU"/>
              </w:rPr>
              <w:t>автоматические</w:t>
            </w:r>
            <w:r w:rsidRPr="00163987">
              <w:rPr>
                <w:rFonts w:ascii="Arial" w:hAnsi="Arial" w:cs="Arial"/>
                <w:lang w:val="en-US"/>
              </w:rPr>
              <w:t>, c</w:t>
            </w:r>
            <w:proofErr w:type="spellStart"/>
            <w:r w:rsidRPr="00163987">
              <w:rPr>
                <w:rFonts w:ascii="Arial" w:hAnsi="Arial" w:cs="Arial"/>
                <w:lang w:val="ru-RU"/>
              </w:rPr>
              <w:t>рабатывающие</w:t>
            </w:r>
            <w:proofErr w:type="spellEnd"/>
            <w:r w:rsidRPr="00163987">
              <w:rPr>
                <w:rFonts w:ascii="Arial" w:hAnsi="Arial" w:cs="Arial"/>
                <w:lang w:val="en-US"/>
              </w:rPr>
              <w:t xml:space="preserve"> </w:t>
            </w:r>
            <w:r w:rsidRPr="00163987">
              <w:rPr>
                <w:rFonts w:ascii="Arial" w:hAnsi="Arial" w:cs="Arial"/>
                <w:lang w:val="ru-RU"/>
              </w:rPr>
              <w:t>от</w:t>
            </w:r>
            <w:r w:rsidRPr="00163987">
              <w:rPr>
                <w:rFonts w:ascii="Arial" w:hAnsi="Arial" w:cs="Arial"/>
                <w:lang w:val="en-US"/>
              </w:rPr>
              <w:t xml:space="preserve"> </w:t>
            </w:r>
            <w:r w:rsidRPr="00163987">
              <w:rPr>
                <w:rFonts w:ascii="Arial" w:hAnsi="Arial" w:cs="Arial"/>
                <w:lang w:val="ru-RU"/>
              </w:rPr>
              <w:t>остаточного</w:t>
            </w:r>
            <w:r w:rsidRPr="00163987">
              <w:rPr>
                <w:rFonts w:ascii="Arial" w:hAnsi="Arial" w:cs="Arial"/>
                <w:lang w:val="en-US"/>
              </w:rPr>
              <w:t xml:space="preserve"> </w:t>
            </w:r>
            <w:r w:rsidRPr="00163987">
              <w:rPr>
                <w:rFonts w:ascii="Arial" w:hAnsi="Arial" w:cs="Arial"/>
                <w:lang w:val="ru-RU"/>
              </w:rPr>
              <w:t>тока</w:t>
            </w:r>
            <w:r w:rsidRPr="00163987">
              <w:rPr>
                <w:rFonts w:ascii="Arial" w:hAnsi="Arial" w:cs="Arial"/>
                <w:lang w:val="en-US"/>
              </w:rPr>
              <w:t xml:space="preserve">, </w:t>
            </w:r>
            <w:r w:rsidRPr="00163987">
              <w:rPr>
                <w:rFonts w:ascii="Arial" w:hAnsi="Arial" w:cs="Arial"/>
                <w:lang w:val="ru-RU"/>
              </w:rPr>
              <w:t>со</w:t>
            </w:r>
            <w:r w:rsidRPr="00163987">
              <w:rPr>
                <w:rFonts w:ascii="Arial" w:hAnsi="Arial" w:cs="Arial"/>
                <w:lang w:val="en-US"/>
              </w:rPr>
              <w:t xml:space="preserve"> </w:t>
            </w:r>
            <w:r w:rsidRPr="00163987">
              <w:rPr>
                <w:rFonts w:ascii="Arial" w:hAnsi="Arial" w:cs="Arial"/>
                <w:lang w:val="ru-RU"/>
              </w:rPr>
              <w:t>встроенной</w:t>
            </w:r>
            <w:r w:rsidRPr="00163987">
              <w:rPr>
                <w:rFonts w:ascii="Arial" w:hAnsi="Arial" w:cs="Arial"/>
                <w:lang w:val="en-US"/>
              </w:rPr>
              <w:t xml:space="preserve"> </w:t>
            </w:r>
            <w:r w:rsidRPr="00163987">
              <w:rPr>
                <w:rFonts w:ascii="Arial" w:hAnsi="Arial" w:cs="Arial"/>
                <w:lang w:val="ru-RU"/>
              </w:rPr>
              <w:t>защитой</w:t>
            </w:r>
            <w:r w:rsidRPr="00163987">
              <w:rPr>
                <w:rFonts w:ascii="Arial" w:hAnsi="Arial" w:cs="Arial"/>
                <w:lang w:val="en-US"/>
              </w:rPr>
              <w:t xml:space="preserve"> </w:t>
            </w:r>
            <w:r w:rsidRPr="00163987">
              <w:rPr>
                <w:rFonts w:ascii="Arial" w:hAnsi="Arial" w:cs="Arial"/>
                <w:lang w:val="ru-RU"/>
              </w:rPr>
              <w:t>от</w:t>
            </w:r>
            <w:r w:rsidRPr="00163987">
              <w:rPr>
                <w:rFonts w:ascii="Arial" w:hAnsi="Arial" w:cs="Arial"/>
                <w:lang w:val="en-US"/>
              </w:rPr>
              <w:t xml:space="preserve"> </w:t>
            </w:r>
            <w:r w:rsidRPr="00163987">
              <w:rPr>
                <w:rFonts w:ascii="Arial" w:hAnsi="Arial" w:cs="Arial"/>
                <w:lang w:val="ru-RU"/>
              </w:rPr>
              <w:t>тока</w:t>
            </w:r>
            <w:r w:rsidRPr="00163987">
              <w:rPr>
                <w:rFonts w:ascii="Arial" w:hAnsi="Arial" w:cs="Arial"/>
                <w:lang w:val="en-US"/>
              </w:rPr>
              <w:t xml:space="preserve"> </w:t>
            </w:r>
            <w:r w:rsidRPr="00163987">
              <w:rPr>
                <w:rFonts w:ascii="Arial" w:hAnsi="Arial" w:cs="Arial"/>
                <w:lang w:val="ru-RU"/>
              </w:rPr>
              <w:t>перегрузки</w:t>
            </w:r>
            <w:r w:rsidRPr="00163987">
              <w:rPr>
                <w:rFonts w:ascii="Arial" w:hAnsi="Arial" w:cs="Arial"/>
                <w:lang w:val="en-US"/>
              </w:rPr>
              <w:t xml:space="preserve">; </w:t>
            </w:r>
            <w:r w:rsidRPr="00163987">
              <w:rPr>
                <w:rFonts w:ascii="Arial" w:hAnsi="Arial" w:cs="Arial"/>
                <w:lang w:val="ru-RU"/>
              </w:rPr>
              <w:t>бытовые</w:t>
            </w:r>
            <w:r w:rsidRPr="00163987">
              <w:rPr>
                <w:rFonts w:ascii="Arial" w:hAnsi="Arial" w:cs="Arial"/>
                <w:lang w:val="en-US"/>
              </w:rPr>
              <w:t xml:space="preserve"> </w:t>
            </w:r>
            <w:r w:rsidRPr="00163987">
              <w:rPr>
                <w:rFonts w:ascii="Arial" w:hAnsi="Arial" w:cs="Arial"/>
                <w:lang w:val="ru-RU"/>
              </w:rPr>
              <w:t>и</w:t>
            </w:r>
            <w:r w:rsidRPr="00163987">
              <w:rPr>
                <w:rFonts w:ascii="Arial" w:hAnsi="Arial" w:cs="Arial"/>
                <w:lang w:val="en-US"/>
              </w:rPr>
              <w:t xml:space="preserve"> </w:t>
            </w:r>
            <w:r w:rsidRPr="00163987">
              <w:rPr>
                <w:rFonts w:ascii="Arial" w:hAnsi="Arial" w:cs="Arial"/>
                <w:lang w:val="ru-RU"/>
              </w:rPr>
              <w:t>аналогичного</w:t>
            </w:r>
            <w:r w:rsidRPr="00163987">
              <w:rPr>
                <w:rFonts w:ascii="Arial" w:hAnsi="Arial" w:cs="Arial"/>
                <w:lang w:val="en-US"/>
              </w:rPr>
              <w:t xml:space="preserve"> </w:t>
            </w:r>
            <w:r w:rsidRPr="00163987">
              <w:rPr>
                <w:rFonts w:ascii="Arial" w:hAnsi="Arial" w:cs="Arial"/>
                <w:lang w:val="ru-RU"/>
              </w:rPr>
              <w:t>назначения</w:t>
            </w:r>
            <w:r w:rsidRPr="00163987">
              <w:rPr>
                <w:rFonts w:ascii="Arial" w:hAnsi="Arial" w:cs="Arial"/>
                <w:lang w:val="en-US"/>
              </w:rPr>
              <w:t xml:space="preserve">. </w:t>
            </w:r>
            <w:r w:rsidRPr="00163987">
              <w:rPr>
                <w:rFonts w:ascii="Arial" w:hAnsi="Arial" w:cs="Arial"/>
                <w:lang w:val="ru-RU"/>
              </w:rPr>
              <w:t>Часть</w:t>
            </w:r>
            <w:r w:rsidRPr="00163987">
              <w:rPr>
                <w:rFonts w:ascii="Arial" w:hAnsi="Arial" w:cs="Arial"/>
                <w:lang w:val="en-US"/>
              </w:rPr>
              <w:t xml:space="preserve"> 1: </w:t>
            </w:r>
            <w:r w:rsidRPr="00163987">
              <w:rPr>
                <w:rFonts w:ascii="Arial" w:hAnsi="Arial" w:cs="Arial"/>
                <w:lang w:val="ru-RU"/>
              </w:rPr>
              <w:t>Общие</w:t>
            </w:r>
            <w:r w:rsidRPr="00163987">
              <w:rPr>
                <w:rFonts w:ascii="Arial" w:hAnsi="Arial" w:cs="Arial"/>
                <w:lang w:val="en-US"/>
              </w:rPr>
              <w:t xml:space="preserve"> </w:t>
            </w:r>
            <w:r w:rsidRPr="00163987">
              <w:rPr>
                <w:rFonts w:ascii="Arial" w:hAnsi="Arial" w:cs="Arial"/>
                <w:lang w:val="ru-RU"/>
              </w:rPr>
              <w:t>правила</w:t>
            </w:r>
            <w:r w:rsidRPr="00163987">
              <w:rPr>
                <w:rFonts w:ascii="Arial" w:hAnsi="Arial" w:cs="Arial"/>
                <w:lang w:val="en-US"/>
              </w:rPr>
              <w:t>)</w:t>
            </w:r>
          </w:p>
        </w:tc>
      </w:tr>
      <w:tr w:rsidR="00AE662B" w:rsidRPr="00163987" w14:paraId="317519CC" w14:textId="77777777" w:rsidTr="00542B7F">
        <w:trPr>
          <w:trHeight w:val="300"/>
        </w:trPr>
        <w:tc>
          <w:tcPr>
            <w:tcW w:w="2650" w:type="dxa"/>
          </w:tcPr>
          <w:p w14:paraId="1952F7F3" w14:textId="77777777" w:rsidR="00156E04" w:rsidRPr="00163987" w:rsidRDefault="00542B7F" w:rsidP="00163987">
            <w:pPr>
              <w:spacing w:line="360" w:lineRule="auto"/>
              <w:rPr>
                <w:rFonts w:ascii="Arial" w:hAnsi="Arial" w:cs="Arial"/>
                <w:lang w:val="en-US" w:eastAsia="ru-RU"/>
              </w:rPr>
            </w:pPr>
            <w:r w:rsidRPr="00163987">
              <w:rPr>
                <w:rFonts w:ascii="Arial" w:hAnsi="Arial" w:cs="Arial"/>
                <w:lang w:val="en-US"/>
              </w:rPr>
              <w:t>IEC 61009-2-1:1991,</w:t>
            </w:r>
          </w:p>
        </w:tc>
        <w:tc>
          <w:tcPr>
            <w:tcW w:w="7371" w:type="dxa"/>
            <w:shd w:val="clear" w:color="auto" w:fill="auto"/>
            <w:noWrap/>
            <w:vAlign w:val="center"/>
          </w:tcPr>
          <w:p w14:paraId="1EFED66F" w14:textId="77777777" w:rsidR="00086BF6" w:rsidRPr="00163987" w:rsidRDefault="00542B7F" w:rsidP="00163987">
            <w:pPr>
              <w:spacing w:line="360" w:lineRule="auto"/>
              <w:jc w:val="both"/>
              <w:rPr>
                <w:rFonts w:ascii="Arial" w:hAnsi="Arial" w:cs="Arial"/>
                <w:lang w:val="en-US" w:eastAsia="ru-RU"/>
              </w:rPr>
            </w:pPr>
            <w:r w:rsidRPr="00163987">
              <w:rPr>
                <w:rFonts w:ascii="Arial" w:hAnsi="Arial" w:cs="Arial"/>
                <w:lang w:val="en-US"/>
              </w:rPr>
              <w:t>Residual current operated circuit-breakers with integral overcurrent protection for household and similar use (RCBO's) – Part 2-1: Applicability of the general rules to RCBO's functionally independent of line voltage (</w:t>
            </w:r>
            <w:r w:rsidRPr="00163987">
              <w:rPr>
                <w:rFonts w:ascii="Arial" w:hAnsi="Arial" w:cs="Arial"/>
                <w:lang w:val="ru-RU"/>
              </w:rPr>
              <w:t>Выключатели</w:t>
            </w:r>
            <w:r w:rsidRPr="00163987">
              <w:rPr>
                <w:rFonts w:ascii="Arial" w:hAnsi="Arial" w:cs="Arial"/>
                <w:lang w:val="en-US"/>
              </w:rPr>
              <w:t xml:space="preserve"> </w:t>
            </w:r>
            <w:r w:rsidRPr="00163987">
              <w:rPr>
                <w:rFonts w:ascii="Arial" w:hAnsi="Arial" w:cs="Arial"/>
                <w:lang w:val="ru-RU"/>
              </w:rPr>
              <w:t>автоматические</w:t>
            </w:r>
            <w:r w:rsidRPr="00163987">
              <w:rPr>
                <w:rFonts w:ascii="Arial" w:hAnsi="Arial" w:cs="Arial"/>
                <w:lang w:val="en-US"/>
              </w:rPr>
              <w:t xml:space="preserve">, </w:t>
            </w:r>
            <w:r w:rsidRPr="00163987">
              <w:rPr>
                <w:rFonts w:ascii="Arial" w:hAnsi="Arial" w:cs="Arial"/>
                <w:lang w:val="ru-RU"/>
              </w:rPr>
              <w:t>работающие</w:t>
            </w:r>
            <w:r w:rsidRPr="00163987">
              <w:rPr>
                <w:rFonts w:ascii="Arial" w:hAnsi="Arial" w:cs="Arial"/>
                <w:lang w:val="en-US"/>
              </w:rPr>
              <w:t xml:space="preserve"> </w:t>
            </w:r>
            <w:r w:rsidRPr="00163987">
              <w:rPr>
                <w:rFonts w:ascii="Arial" w:hAnsi="Arial" w:cs="Arial"/>
                <w:lang w:val="ru-RU"/>
              </w:rPr>
              <w:t>на</w:t>
            </w:r>
            <w:r w:rsidRPr="00163987">
              <w:rPr>
                <w:rFonts w:ascii="Arial" w:hAnsi="Arial" w:cs="Arial"/>
                <w:lang w:val="en-US"/>
              </w:rPr>
              <w:t xml:space="preserve"> </w:t>
            </w:r>
            <w:r w:rsidRPr="00163987">
              <w:rPr>
                <w:rFonts w:ascii="Arial" w:hAnsi="Arial" w:cs="Arial"/>
                <w:lang w:val="ru-RU"/>
              </w:rPr>
              <w:t>остаточном</w:t>
            </w:r>
            <w:r w:rsidRPr="00163987">
              <w:rPr>
                <w:rFonts w:ascii="Arial" w:hAnsi="Arial" w:cs="Arial"/>
                <w:lang w:val="en-US"/>
              </w:rPr>
              <w:t xml:space="preserve"> </w:t>
            </w:r>
            <w:r w:rsidRPr="00163987">
              <w:rPr>
                <w:rFonts w:ascii="Arial" w:hAnsi="Arial" w:cs="Arial"/>
                <w:lang w:val="ru-RU"/>
              </w:rPr>
              <w:t>токе</w:t>
            </w:r>
            <w:r w:rsidRPr="00163987">
              <w:rPr>
                <w:rFonts w:ascii="Arial" w:hAnsi="Arial" w:cs="Arial"/>
                <w:lang w:val="en-US"/>
              </w:rPr>
              <w:t xml:space="preserve">, </w:t>
            </w:r>
            <w:r w:rsidRPr="00163987">
              <w:rPr>
                <w:rFonts w:ascii="Arial" w:hAnsi="Arial" w:cs="Arial"/>
                <w:lang w:val="ru-RU"/>
              </w:rPr>
              <w:t>с</w:t>
            </w:r>
            <w:r w:rsidRPr="00163987">
              <w:rPr>
                <w:rFonts w:ascii="Arial" w:hAnsi="Arial" w:cs="Arial"/>
                <w:lang w:val="en-US"/>
              </w:rPr>
              <w:t xml:space="preserve"> </w:t>
            </w:r>
            <w:r w:rsidRPr="00163987">
              <w:rPr>
                <w:rFonts w:ascii="Arial" w:hAnsi="Arial" w:cs="Arial"/>
                <w:lang w:val="ru-RU"/>
              </w:rPr>
              <w:t>встроенной</w:t>
            </w:r>
            <w:r w:rsidRPr="00163987">
              <w:rPr>
                <w:rFonts w:ascii="Arial" w:hAnsi="Arial" w:cs="Arial"/>
                <w:lang w:val="en-US"/>
              </w:rPr>
              <w:t xml:space="preserve"> </w:t>
            </w:r>
            <w:r w:rsidRPr="00163987">
              <w:rPr>
                <w:rFonts w:ascii="Arial" w:hAnsi="Arial" w:cs="Arial"/>
                <w:lang w:val="ru-RU"/>
              </w:rPr>
              <w:t>защитой</w:t>
            </w:r>
            <w:r w:rsidRPr="00163987">
              <w:rPr>
                <w:rFonts w:ascii="Arial" w:hAnsi="Arial" w:cs="Arial"/>
                <w:lang w:val="en-US"/>
              </w:rPr>
              <w:t xml:space="preserve"> </w:t>
            </w:r>
            <w:r w:rsidRPr="00163987">
              <w:rPr>
                <w:rFonts w:ascii="Arial" w:hAnsi="Arial" w:cs="Arial"/>
                <w:lang w:val="ru-RU"/>
              </w:rPr>
              <w:t>от</w:t>
            </w:r>
            <w:r w:rsidRPr="00163987">
              <w:rPr>
                <w:rFonts w:ascii="Arial" w:hAnsi="Arial" w:cs="Arial"/>
                <w:lang w:val="en-US"/>
              </w:rPr>
              <w:t xml:space="preserve"> </w:t>
            </w:r>
            <w:r w:rsidRPr="00163987">
              <w:rPr>
                <w:rFonts w:ascii="Arial" w:hAnsi="Arial" w:cs="Arial"/>
                <w:lang w:val="ru-RU"/>
              </w:rPr>
              <w:t>сверхтоков</w:t>
            </w:r>
            <w:r w:rsidRPr="00163987">
              <w:rPr>
                <w:rFonts w:ascii="Arial" w:hAnsi="Arial" w:cs="Arial"/>
                <w:lang w:val="en-US"/>
              </w:rPr>
              <w:t xml:space="preserve"> (R</w:t>
            </w:r>
            <w:r w:rsidRPr="00163987">
              <w:rPr>
                <w:rFonts w:ascii="Arial" w:hAnsi="Arial" w:cs="Arial"/>
                <w:lang w:val="ru-RU"/>
              </w:rPr>
              <w:t>СВО</w:t>
            </w:r>
            <w:r w:rsidRPr="00163987">
              <w:rPr>
                <w:rFonts w:ascii="Arial" w:hAnsi="Arial" w:cs="Arial"/>
                <w:lang w:val="en-US"/>
              </w:rPr>
              <w:t xml:space="preserve">) </w:t>
            </w:r>
            <w:r w:rsidRPr="00163987">
              <w:rPr>
                <w:rFonts w:ascii="Arial" w:hAnsi="Arial" w:cs="Arial"/>
                <w:lang w:val="ru-RU"/>
              </w:rPr>
              <w:t>бытовые</w:t>
            </w:r>
            <w:r w:rsidRPr="00163987">
              <w:rPr>
                <w:rFonts w:ascii="Arial" w:hAnsi="Arial" w:cs="Arial"/>
                <w:lang w:val="en-US"/>
              </w:rPr>
              <w:t xml:space="preserve"> </w:t>
            </w:r>
            <w:r w:rsidRPr="00163987">
              <w:rPr>
                <w:rFonts w:ascii="Arial" w:hAnsi="Arial" w:cs="Arial"/>
                <w:lang w:val="ru-RU"/>
              </w:rPr>
              <w:t>и</w:t>
            </w:r>
            <w:r w:rsidRPr="00163987">
              <w:rPr>
                <w:rFonts w:ascii="Arial" w:hAnsi="Arial" w:cs="Arial"/>
                <w:lang w:val="en-US"/>
              </w:rPr>
              <w:t xml:space="preserve"> </w:t>
            </w:r>
            <w:r w:rsidRPr="00163987">
              <w:rPr>
                <w:rFonts w:ascii="Arial" w:hAnsi="Arial" w:cs="Arial"/>
                <w:lang w:val="ru-RU"/>
              </w:rPr>
              <w:t>аналогичного</w:t>
            </w:r>
            <w:r w:rsidRPr="00163987">
              <w:rPr>
                <w:rFonts w:ascii="Arial" w:hAnsi="Arial" w:cs="Arial"/>
                <w:lang w:val="en-US"/>
              </w:rPr>
              <w:t xml:space="preserve"> </w:t>
            </w:r>
            <w:r w:rsidRPr="00163987">
              <w:rPr>
                <w:rFonts w:ascii="Arial" w:hAnsi="Arial" w:cs="Arial"/>
                <w:lang w:val="ru-RU"/>
              </w:rPr>
              <w:t>назначения</w:t>
            </w:r>
            <w:r w:rsidRPr="00163987">
              <w:rPr>
                <w:rFonts w:ascii="Arial" w:hAnsi="Arial" w:cs="Arial"/>
                <w:lang w:val="en-US"/>
              </w:rPr>
              <w:t xml:space="preserve">. </w:t>
            </w:r>
            <w:r w:rsidRPr="00163987">
              <w:rPr>
                <w:rFonts w:ascii="Arial" w:hAnsi="Arial" w:cs="Arial"/>
                <w:lang w:val="ru-RU"/>
              </w:rPr>
              <w:t>Часть</w:t>
            </w:r>
            <w:r w:rsidRPr="00163987">
              <w:rPr>
                <w:rFonts w:ascii="Arial" w:hAnsi="Arial" w:cs="Arial"/>
                <w:lang w:val="en-US"/>
              </w:rPr>
              <w:t xml:space="preserve"> 1. </w:t>
            </w:r>
            <w:r w:rsidRPr="00163987">
              <w:rPr>
                <w:rFonts w:ascii="Arial" w:hAnsi="Arial" w:cs="Arial"/>
                <w:lang w:val="ru-RU"/>
              </w:rPr>
              <w:t>Общие</w:t>
            </w:r>
            <w:r w:rsidRPr="00163987">
              <w:rPr>
                <w:rFonts w:ascii="Arial" w:hAnsi="Arial" w:cs="Arial"/>
                <w:lang w:val="en-US"/>
              </w:rPr>
              <w:t xml:space="preserve"> </w:t>
            </w:r>
            <w:r w:rsidRPr="00163987">
              <w:rPr>
                <w:rFonts w:ascii="Arial" w:hAnsi="Arial" w:cs="Arial"/>
                <w:lang w:val="ru-RU"/>
              </w:rPr>
              <w:t>правила</w:t>
            </w:r>
            <w:r w:rsidRPr="00163987">
              <w:rPr>
                <w:rFonts w:ascii="Arial" w:hAnsi="Arial" w:cs="Arial"/>
                <w:lang w:val="en-US"/>
              </w:rPr>
              <w:t>)</w:t>
            </w:r>
          </w:p>
        </w:tc>
      </w:tr>
      <w:tr w:rsidR="00AE662B" w:rsidRPr="000876EF" w14:paraId="3ABED6E7" w14:textId="77777777" w:rsidTr="00542B7F">
        <w:trPr>
          <w:trHeight w:val="300"/>
        </w:trPr>
        <w:tc>
          <w:tcPr>
            <w:tcW w:w="2650" w:type="dxa"/>
          </w:tcPr>
          <w:p w14:paraId="746B66CC" w14:textId="77777777" w:rsidR="00156E04" w:rsidRPr="00163987" w:rsidRDefault="00542B7F" w:rsidP="00163987">
            <w:pPr>
              <w:spacing w:line="360" w:lineRule="auto"/>
              <w:rPr>
                <w:rFonts w:ascii="Arial" w:hAnsi="Arial" w:cs="Arial"/>
                <w:lang w:val="en-US" w:eastAsia="ru-RU"/>
              </w:rPr>
            </w:pPr>
            <w:r w:rsidRPr="00163987">
              <w:rPr>
                <w:rFonts w:ascii="Arial" w:hAnsi="Arial" w:cs="Arial"/>
                <w:lang w:val="en-US"/>
              </w:rPr>
              <w:t>IEC 61009-2-2:1991,</w:t>
            </w:r>
          </w:p>
        </w:tc>
        <w:tc>
          <w:tcPr>
            <w:tcW w:w="7371" w:type="dxa"/>
            <w:shd w:val="clear" w:color="auto" w:fill="auto"/>
            <w:noWrap/>
            <w:vAlign w:val="center"/>
          </w:tcPr>
          <w:p w14:paraId="57538915" w14:textId="77777777" w:rsidR="00086BF6" w:rsidRPr="00163987" w:rsidRDefault="00542B7F" w:rsidP="00163987">
            <w:pPr>
              <w:spacing w:line="360" w:lineRule="auto"/>
              <w:jc w:val="both"/>
              <w:rPr>
                <w:rFonts w:ascii="Arial" w:hAnsi="Arial" w:cs="Arial"/>
                <w:lang w:val="ru-RU" w:eastAsia="ru-RU"/>
              </w:rPr>
            </w:pPr>
            <w:r w:rsidRPr="00163987">
              <w:rPr>
                <w:rFonts w:ascii="Arial" w:hAnsi="Arial" w:cs="Arial"/>
                <w:lang w:val="en-US"/>
              </w:rPr>
              <w:t xml:space="preserve">Residual current operated circuit-breakers with integral overcurrent </w:t>
            </w:r>
            <w:r w:rsidRPr="00163987">
              <w:rPr>
                <w:rFonts w:ascii="Arial" w:hAnsi="Arial" w:cs="Arial"/>
                <w:lang w:val="en-US"/>
              </w:rPr>
              <w:lastRenderedPageBreak/>
              <w:t>pro-</w:t>
            </w:r>
            <w:proofErr w:type="spellStart"/>
            <w:r w:rsidRPr="00163987">
              <w:rPr>
                <w:rFonts w:ascii="Arial" w:hAnsi="Arial" w:cs="Arial"/>
                <w:lang w:val="en-US"/>
              </w:rPr>
              <w:t>tection</w:t>
            </w:r>
            <w:proofErr w:type="spellEnd"/>
            <w:r w:rsidRPr="00163987">
              <w:rPr>
                <w:rFonts w:ascii="Arial" w:hAnsi="Arial" w:cs="Arial"/>
                <w:lang w:val="en-US"/>
              </w:rPr>
              <w:t xml:space="preserve"> for household and similar uses (RCBO's) – Part 2-2: Applicability of the general rules to RCBO's functionally dependent on line voltage (</w:t>
            </w:r>
            <w:r w:rsidRPr="00163987">
              <w:rPr>
                <w:rFonts w:ascii="Arial" w:hAnsi="Arial" w:cs="Arial"/>
                <w:lang w:val="ru-RU"/>
              </w:rPr>
              <w:t>Выключатели</w:t>
            </w:r>
            <w:r w:rsidRPr="00163987">
              <w:rPr>
                <w:rFonts w:ascii="Arial" w:hAnsi="Arial" w:cs="Arial"/>
                <w:lang w:val="en-US"/>
              </w:rPr>
              <w:t xml:space="preserve"> </w:t>
            </w:r>
            <w:r w:rsidRPr="00163987">
              <w:rPr>
                <w:rFonts w:ascii="Arial" w:hAnsi="Arial" w:cs="Arial"/>
                <w:lang w:val="ru-RU"/>
              </w:rPr>
              <w:t>автоматические</w:t>
            </w:r>
            <w:r w:rsidRPr="00163987">
              <w:rPr>
                <w:rFonts w:ascii="Arial" w:hAnsi="Arial" w:cs="Arial"/>
                <w:lang w:val="en-US"/>
              </w:rPr>
              <w:t xml:space="preserve">, </w:t>
            </w:r>
            <w:r w:rsidRPr="00163987">
              <w:rPr>
                <w:rFonts w:ascii="Arial" w:hAnsi="Arial" w:cs="Arial"/>
                <w:lang w:val="ru-RU"/>
              </w:rPr>
              <w:t>работающие</w:t>
            </w:r>
            <w:r w:rsidRPr="00163987">
              <w:rPr>
                <w:rFonts w:ascii="Arial" w:hAnsi="Arial" w:cs="Arial"/>
                <w:lang w:val="en-US"/>
              </w:rPr>
              <w:t xml:space="preserve"> </w:t>
            </w:r>
            <w:r w:rsidRPr="00163987">
              <w:rPr>
                <w:rFonts w:ascii="Arial" w:hAnsi="Arial" w:cs="Arial"/>
                <w:lang w:val="ru-RU"/>
              </w:rPr>
              <w:t>на</w:t>
            </w:r>
            <w:r w:rsidRPr="00163987">
              <w:rPr>
                <w:rFonts w:ascii="Arial" w:hAnsi="Arial" w:cs="Arial"/>
                <w:lang w:val="en-US"/>
              </w:rPr>
              <w:t xml:space="preserve"> </w:t>
            </w:r>
            <w:r w:rsidRPr="00163987">
              <w:rPr>
                <w:rFonts w:ascii="Arial" w:hAnsi="Arial" w:cs="Arial"/>
                <w:lang w:val="ru-RU"/>
              </w:rPr>
              <w:t>остаточном</w:t>
            </w:r>
            <w:r w:rsidRPr="00163987">
              <w:rPr>
                <w:rFonts w:ascii="Arial" w:hAnsi="Arial" w:cs="Arial"/>
                <w:lang w:val="en-US"/>
              </w:rPr>
              <w:t xml:space="preserve"> </w:t>
            </w:r>
            <w:r w:rsidRPr="00163987">
              <w:rPr>
                <w:rFonts w:ascii="Arial" w:hAnsi="Arial" w:cs="Arial"/>
                <w:lang w:val="ru-RU"/>
              </w:rPr>
              <w:t>токе</w:t>
            </w:r>
            <w:r w:rsidRPr="00163987">
              <w:rPr>
                <w:rFonts w:ascii="Arial" w:hAnsi="Arial" w:cs="Arial"/>
                <w:lang w:val="en-US"/>
              </w:rPr>
              <w:t xml:space="preserve">, </w:t>
            </w:r>
            <w:r w:rsidRPr="00163987">
              <w:rPr>
                <w:rFonts w:ascii="Arial" w:hAnsi="Arial" w:cs="Arial"/>
                <w:lang w:val="ru-RU"/>
              </w:rPr>
              <w:t>со</w:t>
            </w:r>
            <w:r w:rsidRPr="00163987">
              <w:rPr>
                <w:rFonts w:ascii="Arial" w:hAnsi="Arial" w:cs="Arial"/>
                <w:lang w:val="en-US"/>
              </w:rPr>
              <w:t xml:space="preserve"> </w:t>
            </w:r>
            <w:r w:rsidRPr="00163987">
              <w:rPr>
                <w:rFonts w:ascii="Arial" w:hAnsi="Arial" w:cs="Arial"/>
                <w:lang w:val="ru-RU"/>
              </w:rPr>
              <w:t>встроенной</w:t>
            </w:r>
            <w:r w:rsidRPr="00163987">
              <w:rPr>
                <w:rFonts w:ascii="Arial" w:hAnsi="Arial" w:cs="Arial"/>
                <w:lang w:val="en-US"/>
              </w:rPr>
              <w:t xml:space="preserve"> </w:t>
            </w:r>
            <w:r w:rsidRPr="00163987">
              <w:rPr>
                <w:rFonts w:ascii="Arial" w:hAnsi="Arial" w:cs="Arial"/>
                <w:lang w:val="ru-RU"/>
              </w:rPr>
              <w:t>защитой</w:t>
            </w:r>
            <w:r w:rsidRPr="00163987">
              <w:rPr>
                <w:rFonts w:ascii="Arial" w:hAnsi="Arial" w:cs="Arial"/>
                <w:lang w:val="en-US"/>
              </w:rPr>
              <w:t xml:space="preserve"> </w:t>
            </w:r>
            <w:r w:rsidRPr="00163987">
              <w:rPr>
                <w:rFonts w:ascii="Arial" w:hAnsi="Arial" w:cs="Arial"/>
                <w:lang w:val="ru-RU"/>
              </w:rPr>
              <w:t>от</w:t>
            </w:r>
            <w:r w:rsidRPr="00163987">
              <w:rPr>
                <w:rFonts w:ascii="Arial" w:hAnsi="Arial" w:cs="Arial"/>
                <w:lang w:val="en-US"/>
              </w:rPr>
              <w:t xml:space="preserve"> </w:t>
            </w:r>
            <w:r w:rsidRPr="00163987">
              <w:rPr>
                <w:rFonts w:ascii="Arial" w:hAnsi="Arial" w:cs="Arial"/>
                <w:lang w:val="ru-RU"/>
              </w:rPr>
              <w:t>сверхтоков</w:t>
            </w:r>
            <w:r w:rsidRPr="00163987">
              <w:rPr>
                <w:rFonts w:ascii="Arial" w:hAnsi="Arial" w:cs="Arial"/>
                <w:lang w:val="en-US"/>
              </w:rPr>
              <w:t xml:space="preserve"> </w:t>
            </w:r>
            <w:r w:rsidRPr="00163987">
              <w:rPr>
                <w:rFonts w:ascii="Arial" w:hAnsi="Arial" w:cs="Arial"/>
                <w:lang w:val="ru-RU"/>
              </w:rPr>
              <w:t>бытовые</w:t>
            </w:r>
            <w:r w:rsidRPr="00163987">
              <w:rPr>
                <w:rFonts w:ascii="Arial" w:hAnsi="Arial" w:cs="Arial"/>
                <w:lang w:val="en-US"/>
              </w:rPr>
              <w:t xml:space="preserve"> </w:t>
            </w:r>
            <w:r w:rsidRPr="00163987">
              <w:rPr>
                <w:rFonts w:ascii="Arial" w:hAnsi="Arial" w:cs="Arial"/>
                <w:lang w:val="ru-RU"/>
              </w:rPr>
              <w:t>и</w:t>
            </w:r>
            <w:r w:rsidRPr="00163987">
              <w:rPr>
                <w:rFonts w:ascii="Arial" w:hAnsi="Arial" w:cs="Arial"/>
                <w:lang w:val="en-US"/>
              </w:rPr>
              <w:t xml:space="preserve"> </w:t>
            </w:r>
            <w:r w:rsidRPr="00163987">
              <w:rPr>
                <w:rFonts w:ascii="Arial" w:hAnsi="Arial" w:cs="Arial"/>
                <w:lang w:val="ru-RU"/>
              </w:rPr>
              <w:t>аналогичного</w:t>
            </w:r>
            <w:r w:rsidRPr="00163987">
              <w:rPr>
                <w:rFonts w:ascii="Arial" w:hAnsi="Arial" w:cs="Arial"/>
                <w:lang w:val="en-US"/>
              </w:rPr>
              <w:t xml:space="preserve"> </w:t>
            </w:r>
            <w:r w:rsidRPr="00163987">
              <w:rPr>
                <w:rFonts w:ascii="Arial" w:hAnsi="Arial" w:cs="Arial"/>
                <w:lang w:val="ru-RU"/>
              </w:rPr>
              <w:t>назначения</w:t>
            </w:r>
            <w:r w:rsidRPr="00163987">
              <w:rPr>
                <w:rFonts w:ascii="Arial" w:hAnsi="Arial" w:cs="Arial"/>
                <w:lang w:val="en-US"/>
              </w:rPr>
              <w:t xml:space="preserve"> (RCBO's). </w:t>
            </w:r>
            <w:r w:rsidRPr="00163987">
              <w:rPr>
                <w:rFonts w:ascii="Arial" w:hAnsi="Arial" w:cs="Arial"/>
                <w:lang w:val="ru-RU"/>
              </w:rPr>
              <w:t xml:space="preserve">Часть 2-2: Применимость общих правил для </w:t>
            </w:r>
            <w:proofErr w:type="spellStart"/>
            <w:r w:rsidRPr="00163987">
              <w:rPr>
                <w:rFonts w:ascii="Arial" w:hAnsi="Arial" w:cs="Arial"/>
                <w:lang w:val="ru-RU"/>
              </w:rPr>
              <w:t>RCBO's</w:t>
            </w:r>
            <w:proofErr w:type="spellEnd"/>
            <w:r w:rsidRPr="00163987">
              <w:rPr>
                <w:rFonts w:ascii="Arial" w:hAnsi="Arial" w:cs="Arial"/>
                <w:lang w:val="ru-RU"/>
              </w:rPr>
              <w:t>, функционально зависимых от линейного напряжения)</w:t>
            </w:r>
          </w:p>
        </w:tc>
      </w:tr>
      <w:tr w:rsidR="00AE662B" w:rsidRPr="00163987" w14:paraId="3FA1E3D3" w14:textId="77777777" w:rsidTr="00542B7F">
        <w:trPr>
          <w:trHeight w:val="300"/>
        </w:trPr>
        <w:tc>
          <w:tcPr>
            <w:tcW w:w="2650" w:type="dxa"/>
          </w:tcPr>
          <w:p w14:paraId="46472174" w14:textId="77777777" w:rsidR="00156E04" w:rsidRPr="00163987" w:rsidRDefault="00542B7F" w:rsidP="00163987">
            <w:pPr>
              <w:spacing w:line="360" w:lineRule="auto"/>
              <w:rPr>
                <w:rFonts w:ascii="Arial" w:hAnsi="Arial" w:cs="Arial"/>
                <w:lang w:val="en-US" w:eastAsia="ru-RU"/>
              </w:rPr>
            </w:pPr>
            <w:r w:rsidRPr="00163987">
              <w:rPr>
                <w:rFonts w:ascii="Arial" w:hAnsi="Arial" w:cs="Arial"/>
                <w:lang w:val="en-US"/>
              </w:rPr>
              <w:lastRenderedPageBreak/>
              <w:t>ISO 2039-2:1987,</w:t>
            </w:r>
          </w:p>
        </w:tc>
        <w:tc>
          <w:tcPr>
            <w:tcW w:w="7371" w:type="dxa"/>
            <w:shd w:val="clear" w:color="auto" w:fill="auto"/>
            <w:noWrap/>
            <w:vAlign w:val="center"/>
          </w:tcPr>
          <w:p w14:paraId="31DB2832" w14:textId="77777777" w:rsidR="00086BF6" w:rsidRPr="00163987" w:rsidRDefault="00542B7F" w:rsidP="00163987">
            <w:pPr>
              <w:spacing w:line="360" w:lineRule="auto"/>
              <w:jc w:val="both"/>
              <w:rPr>
                <w:rFonts w:ascii="Arial" w:hAnsi="Arial" w:cs="Arial"/>
                <w:lang w:val="en-US" w:eastAsia="ru-RU"/>
              </w:rPr>
            </w:pPr>
            <w:r w:rsidRPr="00163987">
              <w:rPr>
                <w:rFonts w:ascii="Arial" w:hAnsi="Arial" w:cs="Arial"/>
                <w:lang w:val="en-US"/>
              </w:rPr>
              <w:t>Plastics – Determination of hardness – Part 2: Rockwell hardness (</w:t>
            </w:r>
            <w:r w:rsidRPr="00163987">
              <w:rPr>
                <w:rFonts w:ascii="Arial" w:hAnsi="Arial" w:cs="Arial"/>
                <w:lang w:val="ru-RU"/>
              </w:rPr>
              <w:t>Пластмассы</w:t>
            </w:r>
            <w:r w:rsidRPr="00163987">
              <w:rPr>
                <w:rFonts w:ascii="Arial" w:hAnsi="Arial" w:cs="Arial"/>
                <w:lang w:val="en-US"/>
              </w:rPr>
              <w:t xml:space="preserve">. </w:t>
            </w:r>
            <w:r w:rsidRPr="00163987">
              <w:rPr>
                <w:rFonts w:ascii="Arial" w:hAnsi="Arial" w:cs="Arial"/>
                <w:lang w:val="ru-RU"/>
              </w:rPr>
              <w:t>Определение</w:t>
            </w:r>
            <w:r w:rsidRPr="00163987">
              <w:rPr>
                <w:rFonts w:ascii="Arial" w:hAnsi="Arial" w:cs="Arial"/>
                <w:lang w:val="en-US"/>
              </w:rPr>
              <w:t xml:space="preserve"> </w:t>
            </w:r>
            <w:r w:rsidRPr="00163987">
              <w:rPr>
                <w:rFonts w:ascii="Arial" w:hAnsi="Arial" w:cs="Arial"/>
                <w:lang w:val="ru-RU"/>
              </w:rPr>
              <w:t>твердости</w:t>
            </w:r>
            <w:r w:rsidRPr="00163987">
              <w:rPr>
                <w:rFonts w:ascii="Arial" w:hAnsi="Arial" w:cs="Arial"/>
                <w:lang w:val="en-US"/>
              </w:rPr>
              <w:t xml:space="preserve">. </w:t>
            </w:r>
            <w:r w:rsidRPr="00163987">
              <w:rPr>
                <w:rFonts w:ascii="Arial" w:hAnsi="Arial" w:cs="Arial"/>
                <w:lang w:val="ru-RU"/>
              </w:rPr>
              <w:t>Часть</w:t>
            </w:r>
            <w:r w:rsidRPr="00163987">
              <w:rPr>
                <w:rFonts w:ascii="Arial" w:hAnsi="Arial" w:cs="Arial"/>
                <w:lang w:val="en-US"/>
              </w:rPr>
              <w:t xml:space="preserve"> 1. </w:t>
            </w:r>
            <w:r w:rsidRPr="00163987">
              <w:rPr>
                <w:rFonts w:ascii="Arial" w:hAnsi="Arial" w:cs="Arial"/>
                <w:lang w:val="ru-RU"/>
              </w:rPr>
              <w:t>Метод</w:t>
            </w:r>
            <w:r w:rsidRPr="00163987">
              <w:rPr>
                <w:rFonts w:ascii="Arial" w:hAnsi="Arial" w:cs="Arial"/>
                <w:lang w:val="en-US"/>
              </w:rPr>
              <w:t xml:space="preserve"> </w:t>
            </w:r>
            <w:r w:rsidRPr="00163987">
              <w:rPr>
                <w:rFonts w:ascii="Arial" w:hAnsi="Arial" w:cs="Arial"/>
                <w:lang w:val="ru-RU"/>
              </w:rPr>
              <w:t>вдавливания</w:t>
            </w:r>
            <w:r w:rsidRPr="00163987">
              <w:rPr>
                <w:rFonts w:ascii="Arial" w:hAnsi="Arial" w:cs="Arial"/>
                <w:lang w:val="en-US"/>
              </w:rPr>
              <w:t xml:space="preserve"> </w:t>
            </w:r>
            <w:r w:rsidRPr="00163987">
              <w:rPr>
                <w:rFonts w:ascii="Arial" w:hAnsi="Arial" w:cs="Arial"/>
                <w:lang w:val="ru-RU"/>
              </w:rPr>
              <w:t>шарика</w:t>
            </w:r>
            <w:r w:rsidRPr="00163987">
              <w:rPr>
                <w:rFonts w:ascii="Arial" w:hAnsi="Arial" w:cs="Arial"/>
                <w:lang w:val="en-US"/>
              </w:rPr>
              <w:t>)</w:t>
            </w:r>
          </w:p>
        </w:tc>
      </w:tr>
      <w:tr w:rsidR="00AE662B" w:rsidRPr="00163987" w14:paraId="605E5DF6" w14:textId="77777777" w:rsidTr="00542B7F">
        <w:trPr>
          <w:trHeight w:val="300"/>
        </w:trPr>
        <w:tc>
          <w:tcPr>
            <w:tcW w:w="2650" w:type="dxa"/>
          </w:tcPr>
          <w:p w14:paraId="40ADF171" w14:textId="77777777" w:rsidR="00156E04" w:rsidRPr="00163987" w:rsidRDefault="00542B7F" w:rsidP="00163987">
            <w:pPr>
              <w:spacing w:line="360" w:lineRule="auto"/>
              <w:rPr>
                <w:rFonts w:ascii="Arial" w:hAnsi="Arial" w:cs="Arial"/>
                <w:lang w:val="en-US" w:eastAsia="ru-RU"/>
              </w:rPr>
            </w:pPr>
            <w:r w:rsidRPr="00163987">
              <w:rPr>
                <w:rFonts w:ascii="Arial" w:hAnsi="Arial" w:cs="Arial"/>
                <w:lang w:val="en-US"/>
              </w:rPr>
              <w:t>ISO/IEC Guide 2:1991,</w:t>
            </w:r>
          </w:p>
        </w:tc>
        <w:tc>
          <w:tcPr>
            <w:tcW w:w="7371" w:type="dxa"/>
            <w:shd w:val="clear" w:color="auto" w:fill="auto"/>
            <w:noWrap/>
            <w:vAlign w:val="center"/>
          </w:tcPr>
          <w:p w14:paraId="6C144315" w14:textId="77777777" w:rsidR="00086BF6" w:rsidRPr="00163987" w:rsidRDefault="00542B7F" w:rsidP="00163987">
            <w:pPr>
              <w:spacing w:line="360" w:lineRule="auto"/>
              <w:jc w:val="both"/>
              <w:rPr>
                <w:rFonts w:ascii="Arial" w:hAnsi="Arial" w:cs="Arial"/>
                <w:lang w:val="en-US" w:eastAsia="ru-RU"/>
              </w:rPr>
            </w:pPr>
            <w:r w:rsidRPr="00163987">
              <w:rPr>
                <w:rFonts w:ascii="Arial" w:hAnsi="Arial" w:cs="Arial"/>
                <w:lang w:val="en-US"/>
              </w:rPr>
              <w:t>General terms and their definitions concerning standardization and related activities</w:t>
            </w:r>
          </w:p>
        </w:tc>
      </w:tr>
    </w:tbl>
    <w:p w14:paraId="1F477E69" w14:textId="77777777" w:rsidR="00156E04" w:rsidRPr="00163987" w:rsidRDefault="00156E04" w:rsidP="00163987">
      <w:pPr>
        <w:widowControl w:val="0"/>
        <w:spacing w:line="360" w:lineRule="auto"/>
        <w:ind w:firstLine="720"/>
        <w:jc w:val="both"/>
        <w:rPr>
          <w:rFonts w:ascii="Arial" w:eastAsia="Arial" w:hAnsi="Arial" w:cs="Arial"/>
          <w:lang w:val="en-US"/>
        </w:rPr>
      </w:pPr>
    </w:p>
    <w:p w14:paraId="14C94608" w14:textId="77777777" w:rsidR="00A32FE1" w:rsidRPr="00163987" w:rsidRDefault="00A32FE1" w:rsidP="00163987">
      <w:pPr>
        <w:rPr>
          <w:rFonts w:ascii="Arial" w:hAnsi="Arial" w:cs="Arial"/>
          <w:lang w:val="en-US"/>
        </w:rPr>
      </w:pPr>
      <w:r w:rsidRPr="00163987">
        <w:rPr>
          <w:rFonts w:ascii="Arial" w:hAnsi="Arial" w:cs="Arial"/>
          <w:lang w:val="en-US"/>
        </w:rPr>
        <w:br w:type="page"/>
      </w:r>
    </w:p>
    <w:tbl>
      <w:tblPr>
        <w:tblW w:w="9938" w:type="dxa"/>
        <w:tblBorders>
          <w:top w:val="single" w:sz="8" w:space="0" w:color="auto"/>
          <w:bottom w:val="single" w:sz="8" w:space="0" w:color="auto"/>
        </w:tblBorders>
        <w:tblCellMar>
          <w:top w:w="142" w:type="dxa"/>
          <w:left w:w="57" w:type="dxa"/>
          <w:right w:w="57" w:type="dxa"/>
        </w:tblCellMar>
        <w:tblLook w:val="01E0" w:firstRow="1" w:lastRow="1" w:firstColumn="1" w:lastColumn="1" w:noHBand="0" w:noVBand="0"/>
      </w:tblPr>
      <w:tblGrid>
        <w:gridCol w:w="4168"/>
        <w:gridCol w:w="709"/>
        <w:gridCol w:w="2192"/>
        <w:gridCol w:w="1114"/>
        <w:gridCol w:w="1755"/>
      </w:tblGrid>
      <w:tr w:rsidR="00AE662B" w:rsidRPr="00163987" w14:paraId="22E6929C" w14:textId="77777777" w:rsidTr="006A66BC">
        <w:trPr>
          <w:trHeight w:val="246"/>
        </w:trPr>
        <w:tc>
          <w:tcPr>
            <w:tcW w:w="4168" w:type="dxa"/>
            <w:tcBorders>
              <w:top w:val="single" w:sz="8" w:space="0" w:color="auto"/>
              <w:bottom w:val="nil"/>
            </w:tcBorders>
          </w:tcPr>
          <w:p w14:paraId="08906A1D" w14:textId="77777777" w:rsidR="007D5017" w:rsidRPr="00163987" w:rsidRDefault="007D5017" w:rsidP="00163987">
            <w:pPr>
              <w:rPr>
                <w:rFonts w:ascii="Arial" w:hAnsi="Arial" w:cs="Arial"/>
                <w:lang w:val="ru-RU"/>
              </w:rPr>
            </w:pPr>
            <w:r w:rsidRPr="00163987">
              <w:rPr>
                <w:lang w:val="en-US"/>
              </w:rPr>
              <w:lastRenderedPageBreak/>
              <w:br w:type="page"/>
            </w:r>
            <w:r w:rsidRPr="00163987">
              <w:rPr>
                <w:rFonts w:ascii="Arial" w:hAnsi="Arial" w:cs="Arial"/>
                <w:lang w:val="ru-RU"/>
              </w:rPr>
              <w:t xml:space="preserve">УДК </w:t>
            </w:r>
            <w:r w:rsidR="00542B7F" w:rsidRPr="00163987">
              <w:rPr>
                <w:rFonts w:ascii="Arial" w:hAnsi="Arial" w:cs="Arial"/>
                <w:lang w:val="ru-RU"/>
              </w:rPr>
              <w:t>621.</w:t>
            </w:r>
            <w:r w:rsidR="0039670A" w:rsidRPr="00163987">
              <w:rPr>
                <w:rFonts w:ascii="Arial" w:hAnsi="Arial" w:cs="Arial"/>
                <w:lang w:val="ru-RU"/>
              </w:rPr>
              <w:t>316.57:006.354</w:t>
            </w:r>
          </w:p>
        </w:tc>
        <w:tc>
          <w:tcPr>
            <w:tcW w:w="709" w:type="dxa"/>
            <w:tcBorders>
              <w:top w:val="single" w:sz="8" w:space="0" w:color="auto"/>
              <w:bottom w:val="nil"/>
            </w:tcBorders>
          </w:tcPr>
          <w:p w14:paraId="27439FC5" w14:textId="77777777" w:rsidR="007D5017" w:rsidRPr="00163987" w:rsidRDefault="007D5017" w:rsidP="00163987">
            <w:pPr>
              <w:ind w:left="21"/>
              <w:rPr>
                <w:rFonts w:ascii="Arial" w:hAnsi="Arial" w:cs="Arial"/>
                <w:lang w:val="ru-RU"/>
              </w:rPr>
            </w:pPr>
            <w:r w:rsidRPr="00163987">
              <w:rPr>
                <w:rFonts w:ascii="Arial" w:hAnsi="Arial" w:cs="Arial"/>
                <w:lang w:val="ru-RU"/>
              </w:rPr>
              <w:t>МКС</w:t>
            </w:r>
          </w:p>
        </w:tc>
        <w:tc>
          <w:tcPr>
            <w:tcW w:w="2192" w:type="dxa"/>
            <w:tcBorders>
              <w:top w:val="single" w:sz="8" w:space="0" w:color="auto"/>
              <w:bottom w:val="nil"/>
            </w:tcBorders>
          </w:tcPr>
          <w:p w14:paraId="68551C1C" w14:textId="77777777" w:rsidR="007D5017" w:rsidRPr="00163987" w:rsidRDefault="00542B7F" w:rsidP="00163987">
            <w:pPr>
              <w:ind w:left="80" w:hanging="80"/>
              <w:rPr>
                <w:rFonts w:ascii="Arial" w:hAnsi="Arial" w:cs="Arial"/>
                <w:lang w:val="ru-RU"/>
              </w:rPr>
            </w:pPr>
            <w:r w:rsidRPr="00163987">
              <w:rPr>
                <w:rFonts w:ascii="Arial" w:hAnsi="Arial" w:cs="Arial"/>
                <w:lang w:val="ru-RU"/>
              </w:rPr>
              <w:t>29.120.50</w:t>
            </w:r>
          </w:p>
          <w:p w14:paraId="24244C52" w14:textId="77777777" w:rsidR="006A66BC" w:rsidRPr="00163987" w:rsidRDefault="006A66BC" w:rsidP="00163987">
            <w:pPr>
              <w:ind w:left="80" w:hanging="80"/>
              <w:rPr>
                <w:rFonts w:ascii="Arial" w:hAnsi="Arial" w:cs="Arial"/>
                <w:lang w:val="ru-RU"/>
              </w:rPr>
            </w:pPr>
          </w:p>
        </w:tc>
        <w:tc>
          <w:tcPr>
            <w:tcW w:w="1114" w:type="dxa"/>
            <w:tcBorders>
              <w:top w:val="single" w:sz="8" w:space="0" w:color="auto"/>
              <w:bottom w:val="nil"/>
            </w:tcBorders>
          </w:tcPr>
          <w:p w14:paraId="1F9099B7" w14:textId="77777777" w:rsidR="007D5017" w:rsidRPr="00163987" w:rsidRDefault="007D5017" w:rsidP="00163987">
            <w:pPr>
              <w:rPr>
                <w:rFonts w:ascii="Arial" w:hAnsi="Arial" w:cs="Arial"/>
                <w:lang w:val="ru-RU"/>
              </w:rPr>
            </w:pPr>
          </w:p>
        </w:tc>
        <w:tc>
          <w:tcPr>
            <w:tcW w:w="1755" w:type="dxa"/>
            <w:tcBorders>
              <w:top w:val="single" w:sz="8" w:space="0" w:color="auto"/>
              <w:bottom w:val="nil"/>
            </w:tcBorders>
          </w:tcPr>
          <w:p w14:paraId="0965D69A" w14:textId="77777777" w:rsidR="007D5017" w:rsidRPr="00163987" w:rsidRDefault="007D5017" w:rsidP="00163987">
            <w:pPr>
              <w:jc w:val="right"/>
              <w:rPr>
                <w:rFonts w:ascii="Arial" w:hAnsi="Arial" w:cs="Arial"/>
                <w:lang w:val="ru-RU"/>
              </w:rPr>
            </w:pPr>
          </w:p>
        </w:tc>
      </w:tr>
      <w:tr w:rsidR="00AE662B" w:rsidRPr="000876EF" w14:paraId="6550D76D" w14:textId="77777777" w:rsidTr="006A66BC">
        <w:tblPrEx>
          <w:tblCellMar>
            <w:bottom w:w="142" w:type="dxa"/>
          </w:tblCellMar>
        </w:tblPrEx>
        <w:trPr>
          <w:trHeight w:val="311"/>
        </w:trPr>
        <w:tc>
          <w:tcPr>
            <w:tcW w:w="9938" w:type="dxa"/>
            <w:gridSpan w:val="5"/>
            <w:tcBorders>
              <w:top w:val="nil"/>
              <w:bottom w:val="single" w:sz="8" w:space="0" w:color="auto"/>
            </w:tcBorders>
          </w:tcPr>
          <w:p w14:paraId="02933B26" w14:textId="77777777" w:rsidR="007E0B1A" w:rsidRPr="00163987" w:rsidRDefault="007E0B1A" w:rsidP="00163987">
            <w:pPr>
              <w:jc w:val="both"/>
              <w:rPr>
                <w:rFonts w:ascii="Arial" w:hAnsi="Arial" w:cs="Arial"/>
                <w:lang w:val="ru-RU"/>
              </w:rPr>
            </w:pPr>
            <w:r w:rsidRPr="00163987">
              <w:rPr>
                <w:rFonts w:ascii="Arial" w:hAnsi="Arial" w:cs="Arial"/>
                <w:lang w:val="ru-RU"/>
              </w:rPr>
              <w:t xml:space="preserve">Ключевые слова: </w:t>
            </w:r>
            <w:r w:rsidR="00542B7F" w:rsidRPr="00163987">
              <w:rPr>
                <w:rFonts w:ascii="Arial" w:hAnsi="Arial" w:cs="Arial"/>
                <w:lang w:val="ru-RU"/>
              </w:rPr>
              <w:t>автоматические выключатели для защиты от сверхтоков, автоматические выключатели для переменного тока</w:t>
            </w:r>
          </w:p>
        </w:tc>
      </w:tr>
    </w:tbl>
    <w:p w14:paraId="69655A66" w14:textId="77777777" w:rsidR="00542B7F" w:rsidRPr="00163987" w:rsidRDefault="00542B7F" w:rsidP="00163987">
      <w:pPr>
        <w:rPr>
          <w:rFonts w:ascii="Arial" w:hAnsi="Arial" w:cs="Arial"/>
          <w:lang w:val="ru-RU"/>
        </w:rPr>
      </w:pPr>
    </w:p>
    <w:p w14:paraId="7049D7D0" w14:textId="77777777" w:rsidR="00542B7F" w:rsidRPr="00163987" w:rsidRDefault="00542B7F" w:rsidP="00163987">
      <w:pPr>
        <w:rPr>
          <w:rFonts w:ascii="Arial" w:hAnsi="Arial" w:cs="Arial"/>
          <w:lang w:val="ru-RU"/>
        </w:rPr>
      </w:pPr>
    </w:p>
    <w:p w14:paraId="5BE941D1" w14:textId="77777777" w:rsidR="00542B7F" w:rsidRPr="00163987" w:rsidRDefault="00542B7F" w:rsidP="00163987">
      <w:pPr>
        <w:rPr>
          <w:rFonts w:ascii="Arial" w:hAnsi="Arial" w:cs="Arial"/>
          <w:lang w:val="ru-RU"/>
        </w:rPr>
      </w:pPr>
    </w:p>
    <w:p w14:paraId="1E8EE77D" w14:textId="77777777" w:rsidR="00542B7F" w:rsidRPr="00163987" w:rsidRDefault="00542B7F" w:rsidP="00163987">
      <w:pPr>
        <w:rPr>
          <w:rFonts w:ascii="Arial" w:hAnsi="Arial" w:cs="Arial"/>
          <w:lang w:val="ru-RU"/>
        </w:rPr>
      </w:pPr>
    </w:p>
    <w:p w14:paraId="6B5363D9" w14:textId="77777777" w:rsidR="00542B7F" w:rsidRPr="00163987" w:rsidRDefault="00542B7F" w:rsidP="00163987">
      <w:pPr>
        <w:rPr>
          <w:rFonts w:ascii="Arial" w:hAnsi="Arial" w:cs="Arial"/>
          <w:lang w:val="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4"/>
        <w:gridCol w:w="2693"/>
        <w:gridCol w:w="284"/>
        <w:gridCol w:w="2540"/>
      </w:tblGrid>
      <w:tr w:rsidR="00AE662B" w:rsidRPr="00163987" w14:paraId="73E461ED" w14:textId="77777777" w:rsidTr="0084291E">
        <w:tc>
          <w:tcPr>
            <w:tcW w:w="3969" w:type="dxa"/>
          </w:tcPr>
          <w:p w14:paraId="792A79EF" w14:textId="77777777" w:rsidR="00542B7F" w:rsidRPr="00163987" w:rsidRDefault="00542B7F" w:rsidP="00163987">
            <w:pPr>
              <w:rPr>
                <w:rFonts w:ascii="Arial" w:hAnsi="Arial" w:cs="Arial"/>
                <w:lang w:val="ru-RU"/>
              </w:rPr>
            </w:pPr>
            <w:r w:rsidRPr="00163987">
              <w:rPr>
                <w:rFonts w:ascii="Arial" w:hAnsi="Arial" w:cs="Arial"/>
                <w:lang w:val="ru-RU"/>
              </w:rPr>
              <w:t>Руководитель разработки:</w:t>
            </w:r>
          </w:p>
          <w:p w14:paraId="6D94BAA3" w14:textId="77777777" w:rsidR="00542B7F" w:rsidRPr="00163987" w:rsidRDefault="00542B7F" w:rsidP="00163987">
            <w:pPr>
              <w:rPr>
                <w:rFonts w:ascii="Arial" w:hAnsi="Arial" w:cs="Arial"/>
                <w:lang w:val="ru-RU"/>
              </w:rPr>
            </w:pPr>
          </w:p>
          <w:p w14:paraId="7DC8DFF2" w14:textId="77777777" w:rsidR="00542B7F" w:rsidRPr="00163987" w:rsidRDefault="00542B7F" w:rsidP="00163987">
            <w:pPr>
              <w:rPr>
                <w:rFonts w:ascii="Arial" w:hAnsi="Arial" w:cs="Arial"/>
                <w:lang w:val="ru-RU"/>
              </w:rPr>
            </w:pPr>
            <w:r w:rsidRPr="00163987">
              <w:rPr>
                <w:rFonts w:ascii="Arial" w:hAnsi="Arial" w:cs="Arial"/>
                <w:lang w:val="ru-RU"/>
              </w:rPr>
              <w:t>Директор департамента продуктового маркетинга, распределение э/э, автоматизация и ИТ АО «ДКС»</w:t>
            </w:r>
          </w:p>
        </w:tc>
        <w:tc>
          <w:tcPr>
            <w:tcW w:w="284" w:type="dxa"/>
          </w:tcPr>
          <w:p w14:paraId="1E4433F0" w14:textId="77777777" w:rsidR="00542B7F" w:rsidRPr="00163987" w:rsidRDefault="00542B7F" w:rsidP="00163987">
            <w:pPr>
              <w:rPr>
                <w:rFonts w:ascii="Arial" w:hAnsi="Arial" w:cs="Arial"/>
                <w:lang w:val="ru-RU"/>
              </w:rPr>
            </w:pPr>
          </w:p>
        </w:tc>
        <w:tc>
          <w:tcPr>
            <w:tcW w:w="2693" w:type="dxa"/>
            <w:tcBorders>
              <w:bottom w:val="single" w:sz="4" w:space="0" w:color="auto"/>
            </w:tcBorders>
          </w:tcPr>
          <w:p w14:paraId="39893CC1" w14:textId="77777777" w:rsidR="00542B7F" w:rsidRPr="00163987" w:rsidRDefault="00542B7F" w:rsidP="00163987">
            <w:pPr>
              <w:rPr>
                <w:rFonts w:ascii="Arial" w:hAnsi="Arial" w:cs="Arial"/>
                <w:lang w:val="ru-RU"/>
              </w:rPr>
            </w:pPr>
          </w:p>
        </w:tc>
        <w:tc>
          <w:tcPr>
            <w:tcW w:w="284" w:type="dxa"/>
          </w:tcPr>
          <w:p w14:paraId="60EC854A" w14:textId="77777777" w:rsidR="00542B7F" w:rsidRPr="00163987" w:rsidRDefault="00542B7F" w:rsidP="00163987">
            <w:pPr>
              <w:rPr>
                <w:rFonts w:ascii="Arial" w:hAnsi="Arial" w:cs="Arial"/>
                <w:lang w:val="ru-RU"/>
              </w:rPr>
            </w:pPr>
          </w:p>
        </w:tc>
        <w:tc>
          <w:tcPr>
            <w:tcW w:w="2540" w:type="dxa"/>
            <w:vAlign w:val="bottom"/>
          </w:tcPr>
          <w:p w14:paraId="6CC2452B" w14:textId="77777777" w:rsidR="00542B7F" w:rsidRPr="00163987" w:rsidRDefault="00542B7F" w:rsidP="00163987">
            <w:pPr>
              <w:rPr>
                <w:rFonts w:ascii="Arial" w:hAnsi="Arial" w:cs="Arial"/>
                <w:lang w:val="ru-RU"/>
              </w:rPr>
            </w:pPr>
            <w:r w:rsidRPr="00163987">
              <w:rPr>
                <w:rFonts w:ascii="Arial" w:hAnsi="Arial" w:cs="Arial"/>
                <w:lang w:val="ru-RU"/>
              </w:rPr>
              <w:t>Р.Р. Ахмедшин</w:t>
            </w:r>
          </w:p>
        </w:tc>
      </w:tr>
      <w:tr w:rsidR="00AE662B" w:rsidRPr="00163987" w14:paraId="3919926A" w14:textId="77777777" w:rsidTr="0084291E">
        <w:tc>
          <w:tcPr>
            <w:tcW w:w="3969" w:type="dxa"/>
          </w:tcPr>
          <w:p w14:paraId="1B8DC31A" w14:textId="77777777" w:rsidR="00542B7F" w:rsidRPr="00163987" w:rsidRDefault="00542B7F" w:rsidP="00163987">
            <w:pPr>
              <w:jc w:val="center"/>
              <w:rPr>
                <w:rFonts w:ascii="Arial" w:hAnsi="Arial" w:cs="Arial"/>
                <w:lang w:val="ru-RU"/>
              </w:rPr>
            </w:pPr>
            <w:r w:rsidRPr="00163987">
              <w:rPr>
                <w:rFonts w:ascii="Arial" w:hAnsi="Arial" w:cs="Arial"/>
                <w:i/>
                <w:sz w:val="28"/>
                <w:szCs w:val="28"/>
                <w:vertAlign w:val="superscript"/>
                <w:lang w:val="ru-RU" w:eastAsia="ru-RU"/>
              </w:rPr>
              <w:t>должность</w:t>
            </w:r>
          </w:p>
        </w:tc>
        <w:tc>
          <w:tcPr>
            <w:tcW w:w="284" w:type="dxa"/>
          </w:tcPr>
          <w:p w14:paraId="2882759E" w14:textId="77777777" w:rsidR="00542B7F" w:rsidRPr="00163987" w:rsidRDefault="00542B7F" w:rsidP="00163987">
            <w:pPr>
              <w:rPr>
                <w:rFonts w:ascii="Arial" w:hAnsi="Arial" w:cs="Arial"/>
                <w:lang w:val="ru-RU"/>
              </w:rPr>
            </w:pPr>
          </w:p>
        </w:tc>
        <w:tc>
          <w:tcPr>
            <w:tcW w:w="2693" w:type="dxa"/>
            <w:tcBorders>
              <w:top w:val="single" w:sz="4" w:space="0" w:color="auto"/>
            </w:tcBorders>
          </w:tcPr>
          <w:p w14:paraId="2FE6F894" w14:textId="77777777" w:rsidR="00542B7F" w:rsidRPr="00163987" w:rsidRDefault="00542B7F" w:rsidP="00163987">
            <w:pPr>
              <w:jc w:val="center"/>
              <w:rPr>
                <w:rFonts w:ascii="Arial" w:hAnsi="Arial" w:cs="Arial"/>
                <w:lang w:val="ru-RU"/>
              </w:rPr>
            </w:pPr>
            <w:r w:rsidRPr="00163987">
              <w:rPr>
                <w:rFonts w:ascii="Arial" w:hAnsi="Arial" w:cs="Arial"/>
                <w:i/>
                <w:sz w:val="28"/>
                <w:szCs w:val="28"/>
                <w:vertAlign w:val="superscript"/>
                <w:lang w:val="ru-RU" w:eastAsia="ru-RU"/>
              </w:rPr>
              <w:t>подпись</w:t>
            </w:r>
          </w:p>
        </w:tc>
        <w:tc>
          <w:tcPr>
            <w:tcW w:w="284" w:type="dxa"/>
          </w:tcPr>
          <w:p w14:paraId="4ADB18DC" w14:textId="77777777" w:rsidR="00542B7F" w:rsidRPr="00163987" w:rsidRDefault="00542B7F" w:rsidP="00163987">
            <w:pPr>
              <w:rPr>
                <w:rFonts w:ascii="Arial" w:hAnsi="Arial" w:cs="Arial"/>
                <w:lang w:val="ru-RU"/>
              </w:rPr>
            </w:pPr>
          </w:p>
        </w:tc>
        <w:tc>
          <w:tcPr>
            <w:tcW w:w="2540" w:type="dxa"/>
          </w:tcPr>
          <w:p w14:paraId="52559A9E" w14:textId="77777777" w:rsidR="00542B7F" w:rsidRPr="00163987" w:rsidRDefault="00542B7F" w:rsidP="00163987">
            <w:pPr>
              <w:jc w:val="center"/>
              <w:rPr>
                <w:rFonts w:ascii="Arial" w:hAnsi="Arial" w:cs="Arial"/>
                <w:lang w:val="ru-RU"/>
              </w:rPr>
            </w:pPr>
            <w:r w:rsidRPr="00163987">
              <w:rPr>
                <w:rFonts w:ascii="Arial" w:hAnsi="Arial" w:cs="Arial"/>
                <w:i/>
                <w:sz w:val="28"/>
                <w:szCs w:val="28"/>
                <w:vertAlign w:val="superscript"/>
                <w:lang w:val="ru-RU" w:eastAsia="ru-RU"/>
              </w:rPr>
              <w:t>инициалы фамилия</w:t>
            </w:r>
          </w:p>
        </w:tc>
      </w:tr>
      <w:tr w:rsidR="00AE662B" w:rsidRPr="00163987" w14:paraId="15C182F9" w14:textId="77777777" w:rsidTr="0084291E">
        <w:tc>
          <w:tcPr>
            <w:tcW w:w="3969" w:type="dxa"/>
          </w:tcPr>
          <w:p w14:paraId="2512BF61" w14:textId="77777777" w:rsidR="00542B7F" w:rsidRPr="00163987" w:rsidRDefault="00542B7F" w:rsidP="00163987">
            <w:pPr>
              <w:rPr>
                <w:rFonts w:ascii="Arial" w:hAnsi="Arial" w:cs="Arial"/>
                <w:lang w:val="ru-RU"/>
              </w:rPr>
            </w:pPr>
          </w:p>
        </w:tc>
        <w:tc>
          <w:tcPr>
            <w:tcW w:w="284" w:type="dxa"/>
          </w:tcPr>
          <w:p w14:paraId="5B44C208" w14:textId="77777777" w:rsidR="00542B7F" w:rsidRPr="00163987" w:rsidRDefault="00542B7F" w:rsidP="00163987">
            <w:pPr>
              <w:rPr>
                <w:rFonts w:ascii="Arial" w:hAnsi="Arial" w:cs="Arial"/>
                <w:lang w:val="ru-RU"/>
              </w:rPr>
            </w:pPr>
          </w:p>
        </w:tc>
        <w:tc>
          <w:tcPr>
            <w:tcW w:w="2693" w:type="dxa"/>
          </w:tcPr>
          <w:p w14:paraId="77D485EB" w14:textId="77777777" w:rsidR="00542B7F" w:rsidRPr="00163987" w:rsidRDefault="00542B7F" w:rsidP="00163987">
            <w:pPr>
              <w:rPr>
                <w:rFonts w:ascii="Arial" w:hAnsi="Arial" w:cs="Arial"/>
                <w:lang w:val="ru-RU"/>
              </w:rPr>
            </w:pPr>
          </w:p>
        </w:tc>
        <w:tc>
          <w:tcPr>
            <w:tcW w:w="284" w:type="dxa"/>
          </w:tcPr>
          <w:p w14:paraId="2F22807C" w14:textId="77777777" w:rsidR="00542B7F" w:rsidRPr="00163987" w:rsidRDefault="00542B7F" w:rsidP="00163987">
            <w:pPr>
              <w:rPr>
                <w:rFonts w:ascii="Arial" w:hAnsi="Arial" w:cs="Arial"/>
                <w:lang w:val="ru-RU"/>
              </w:rPr>
            </w:pPr>
          </w:p>
        </w:tc>
        <w:tc>
          <w:tcPr>
            <w:tcW w:w="2540" w:type="dxa"/>
          </w:tcPr>
          <w:p w14:paraId="59A7CF1D" w14:textId="77777777" w:rsidR="00542B7F" w:rsidRPr="00163987" w:rsidRDefault="00542B7F" w:rsidP="00163987">
            <w:pPr>
              <w:rPr>
                <w:rFonts w:ascii="Arial" w:hAnsi="Arial" w:cs="Arial"/>
                <w:lang w:val="ru-RU"/>
              </w:rPr>
            </w:pPr>
          </w:p>
        </w:tc>
      </w:tr>
      <w:tr w:rsidR="00AE662B" w:rsidRPr="00163987" w14:paraId="0ED2C2B1" w14:textId="77777777" w:rsidTr="0084291E">
        <w:tc>
          <w:tcPr>
            <w:tcW w:w="3969" w:type="dxa"/>
          </w:tcPr>
          <w:p w14:paraId="3BCA5277" w14:textId="77777777" w:rsidR="00542B7F" w:rsidRPr="00163987" w:rsidRDefault="00542B7F" w:rsidP="00163987">
            <w:pPr>
              <w:rPr>
                <w:rFonts w:ascii="Arial" w:hAnsi="Arial" w:cs="Arial"/>
                <w:lang w:val="ru-RU"/>
              </w:rPr>
            </w:pPr>
            <w:r w:rsidRPr="00163987">
              <w:rPr>
                <w:rFonts w:ascii="Arial" w:hAnsi="Arial" w:cs="Arial"/>
                <w:lang w:val="ru-RU"/>
              </w:rPr>
              <w:t xml:space="preserve">Исполнитель: </w:t>
            </w:r>
          </w:p>
          <w:p w14:paraId="5BCA680F" w14:textId="77777777" w:rsidR="00542B7F" w:rsidRPr="00163987" w:rsidRDefault="00542B7F" w:rsidP="00163987">
            <w:pPr>
              <w:rPr>
                <w:rFonts w:ascii="Arial" w:hAnsi="Arial" w:cs="Arial"/>
                <w:lang w:val="ru-RU"/>
              </w:rPr>
            </w:pPr>
            <w:r w:rsidRPr="00163987">
              <w:rPr>
                <w:rFonts w:ascii="Arial" w:hAnsi="Arial" w:cs="Arial"/>
                <w:lang w:val="ru-RU"/>
              </w:rPr>
              <w:t>Руководитель проектного отдела НВО</w:t>
            </w:r>
          </w:p>
        </w:tc>
        <w:tc>
          <w:tcPr>
            <w:tcW w:w="284" w:type="dxa"/>
          </w:tcPr>
          <w:p w14:paraId="7F06F690" w14:textId="77777777" w:rsidR="00542B7F" w:rsidRPr="00163987" w:rsidRDefault="00542B7F" w:rsidP="00163987">
            <w:pPr>
              <w:rPr>
                <w:rFonts w:ascii="Arial" w:hAnsi="Arial" w:cs="Arial"/>
                <w:lang w:val="ru-RU"/>
              </w:rPr>
            </w:pPr>
          </w:p>
        </w:tc>
        <w:tc>
          <w:tcPr>
            <w:tcW w:w="2693" w:type="dxa"/>
            <w:tcBorders>
              <w:bottom w:val="single" w:sz="4" w:space="0" w:color="auto"/>
            </w:tcBorders>
          </w:tcPr>
          <w:p w14:paraId="492E00D3" w14:textId="77777777" w:rsidR="00542B7F" w:rsidRPr="00163987" w:rsidRDefault="00542B7F" w:rsidP="00163987">
            <w:pPr>
              <w:rPr>
                <w:rFonts w:ascii="Arial" w:hAnsi="Arial" w:cs="Arial"/>
                <w:lang w:val="ru-RU"/>
              </w:rPr>
            </w:pPr>
          </w:p>
        </w:tc>
        <w:tc>
          <w:tcPr>
            <w:tcW w:w="284" w:type="dxa"/>
          </w:tcPr>
          <w:p w14:paraId="04E28B14" w14:textId="77777777" w:rsidR="00542B7F" w:rsidRPr="00163987" w:rsidRDefault="00542B7F" w:rsidP="00163987">
            <w:pPr>
              <w:rPr>
                <w:rFonts w:ascii="Arial" w:hAnsi="Arial" w:cs="Arial"/>
                <w:lang w:val="ru-RU"/>
              </w:rPr>
            </w:pPr>
          </w:p>
        </w:tc>
        <w:tc>
          <w:tcPr>
            <w:tcW w:w="2540" w:type="dxa"/>
            <w:vAlign w:val="bottom"/>
          </w:tcPr>
          <w:p w14:paraId="01FE2B60" w14:textId="77777777" w:rsidR="00542B7F" w:rsidRPr="00163987" w:rsidRDefault="00542B7F" w:rsidP="00163987">
            <w:pPr>
              <w:rPr>
                <w:rFonts w:ascii="Arial" w:hAnsi="Arial" w:cs="Arial"/>
                <w:lang w:val="ru-RU"/>
              </w:rPr>
            </w:pPr>
            <w:r w:rsidRPr="00163987">
              <w:rPr>
                <w:rFonts w:ascii="Arial" w:hAnsi="Arial" w:cs="Arial"/>
                <w:lang w:val="ru-RU"/>
              </w:rPr>
              <w:t>С.А. Колобков</w:t>
            </w:r>
          </w:p>
        </w:tc>
      </w:tr>
      <w:tr w:rsidR="007B2EDE" w:rsidRPr="007B2EDE" w14:paraId="48D1BFCF" w14:textId="77777777" w:rsidTr="007B2EDE">
        <w:tc>
          <w:tcPr>
            <w:tcW w:w="3969" w:type="dxa"/>
          </w:tcPr>
          <w:p w14:paraId="4683B859" w14:textId="77777777" w:rsidR="00542B7F" w:rsidRPr="00163987" w:rsidRDefault="00542B7F" w:rsidP="00163987">
            <w:pPr>
              <w:jc w:val="center"/>
              <w:rPr>
                <w:rFonts w:ascii="Arial" w:hAnsi="Arial" w:cs="Arial"/>
                <w:lang w:val="ru-RU"/>
              </w:rPr>
            </w:pPr>
            <w:r w:rsidRPr="00163987">
              <w:rPr>
                <w:rFonts w:ascii="Arial" w:hAnsi="Arial" w:cs="Arial"/>
                <w:i/>
                <w:sz w:val="28"/>
                <w:szCs w:val="28"/>
                <w:vertAlign w:val="superscript"/>
                <w:lang w:val="ru-RU" w:eastAsia="ru-RU"/>
              </w:rPr>
              <w:t>должность</w:t>
            </w:r>
          </w:p>
        </w:tc>
        <w:tc>
          <w:tcPr>
            <w:tcW w:w="284" w:type="dxa"/>
          </w:tcPr>
          <w:p w14:paraId="46441A14" w14:textId="77777777" w:rsidR="00542B7F" w:rsidRPr="00163987" w:rsidRDefault="00542B7F" w:rsidP="00163987">
            <w:pPr>
              <w:rPr>
                <w:rFonts w:ascii="Arial" w:hAnsi="Arial" w:cs="Arial"/>
                <w:lang w:val="ru-RU"/>
              </w:rPr>
            </w:pPr>
          </w:p>
        </w:tc>
        <w:tc>
          <w:tcPr>
            <w:tcW w:w="2693" w:type="dxa"/>
            <w:tcBorders>
              <w:top w:val="single" w:sz="4" w:space="0" w:color="auto"/>
            </w:tcBorders>
          </w:tcPr>
          <w:p w14:paraId="3DA952BF" w14:textId="77777777" w:rsidR="00542B7F" w:rsidRPr="00163987" w:rsidRDefault="00542B7F" w:rsidP="00163987">
            <w:pPr>
              <w:jc w:val="center"/>
              <w:rPr>
                <w:rFonts w:ascii="Arial" w:hAnsi="Arial" w:cs="Arial"/>
                <w:lang w:val="ru-RU"/>
              </w:rPr>
            </w:pPr>
            <w:r w:rsidRPr="00163987">
              <w:rPr>
                <w:rFonts w:ascii="Arial" w:hAnsi="Arial" w:cs="Arial"/>
                <w:i/>
                <w:sz w:val="28"/>
                <w:szCs w:val="28"/>
                <w:vertAlign w:val="superscript"/>
                <w:lang w:val="ru-RU" w:eastAsia="ru-RU"/>
              </w:rPr>
              <w:t>подпись</w:t>
            </w:r>
          </w:p>
        </w:tc>
        <w:tc>
          <w:tcPr>
            <w:tcW w:w="284" w:type="dxa"/>
          </w:tcPr>
          <w:p w14:paraId="23D84F4B" w14:textId="77777777" w:rsidR="00542B7F" w:rsidRPr="00163987" w:rsidRDefault="00542B7F" w:rsidP="00163987">
            <w:pPr>
              <w:jc w:val="center"/>
              <w:rPr>
                <w:rFonts w:ascii="Arial" w:hAnsi="Arial" w:cs="Arial"/>
                <w:lang w:val="ru-RU"/>
              </w:rPr>
            </w:pPr>
          </w:p>
        </w:tc>
        <w:tc>
          <w:tcPr>
            <w:tcW w:w="2540" w:type="dxa"/>
            <w:shd w:val="clear" w:color="auto" w:fill="auto"/>
          </w:tcPr>
          <w:p w14:paraId="3C66A4EC" w14:textId="77777777" w:rsidR="00542B7F" w:rsidRPr="007B2EDE" w:rsidRDefault="00542B7F" w:rsidP="00163987">
            <w:pPr>
              <w:jc w:val="center"/>
              <w:rPr>
                <w:rFonts w:ascii="Arial" w:hAnsi="Arial" w:cs="Arial"/>
                <w:lang w:val="ru-RU"/>
              </w:rPr>
            </w:pPr>
            <w:r w:rsidRPr="00163987">
              <w:rPr>
                <w:rFonts w:ascii="Arial" w:hAnsi="Arial" w:cs="Arial"/>
                <w:i/>
                <w:sz w:val="28"/>
                <w:szCs w:val="28"/>
                <w:vertAlign w:val="superscript"/>
                <w:lang w:val="ru-RU" w:eastAsia="ru-RU"/>
              </w:rPr>
              <w:t>инициалы фамилия</w:t>
            </w:r>
          </w:p>
        </w:tc>
      </w:tr>
    </w:tbl>
    <w:p w14:paraId="31B84C61" w14:textId="77777777" w:rsidR="00542B7F" w:rsidRPr="007B2EDE" w:rsidRDefault="00542B7F" w:rsidP="00163987">
      <w:pPr>
        <w:rPr>
          <w:rFonts w:ascii="Arial" w:hAnsi="Arial" w:cs="Arial"/>
          <w:lang w:val="ru-RU"/>
        </w:rPr>
      </w:pPr>
    </w:p>
    <w:p w14:paraId="0656F976" w14:textId="77777777" w:rsidR="00020E0F" w:rsidRPr="007B2EDE" w:rsidRDefault="00020E0F" w:rsidP="00163987">
      <w:pPr>
        <w:rPr>
          <w:rFonts w:ascii="Arial" w:hAnsi="Arial" w:cs="Arial"/>
          <w:lang w:val="ru-RU"/>
        </w:rPr>
      </w:pPr>
    </w:p>
    <w:sectPr w:rsidR="00020E0F" w:rsidRPr="007B2EDE" w:rsidSect="00B642E2">
      <w:headerReference w:type="even" r:id="rId91"/>
      <w:headerReference w:type="default" r:id="rId92"/>
      <w:footerReference w:type="even" r:id="rId93"/>
      <w:footerReference w:type="default" r:id="rId94"/>
      <w:headerReference w:type="first" r:id="rId95"/>
      <w:footerReference w:type="first" r:id="rId96"/>
      <w:footnotePr>
        <w:numRestart w:val="eachPage"/>
      </w:footnotePr>
      <w:pgSz w:w="11906" w:h="16838"/>
      <w:pgMar w:top="1134" w:right="850" w:bottom="993" w:left="126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3F0DD4" w14:textId="77777777" w:rsidR="008F065E" w:rsidRDefault="008F065E">
      <w:r>
        <w:separator/>
      </w:r>
    </w:p>
  </w:endnote>
  <w:endnote w:type="continuationSeparator" w:id="0">
    <w:p w14:paraId="6DFB8D4A" w14:textId="77777777" w:rsidR="008F065E" w:rsidRDefault="008F0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entury Gothic">
    <w:panose1 w:val="020B0502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4002EFF" w:usb1="C000E47F" w:usb2="00000009" w:usb3="00000000" w:csb0="000001FF" w:csb1="00000000"/>
  </w:font>
  <w:font w:name="Yu Gothic">
    <w:panose1 w:val="020B0400000000000000"/>
    <w:charset w:val="80"/>
    <w:family w:val="swiss"/>
    <w:pitch w:val="variable"/>
    <w:sig w:usb0="E00002FF" w:usb1="2AC7FDFF" w:usb2="00000016" w:usb3="00000000" w:csb0="0002009F" w:csb1="00000000"/>
  </w:font>
  <w:font w:name="Cambria Math">
    <w:panose1 w:val="02040503050406030204"/>
    <w:charset w:val="CC"/>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rPr>
      <w:id w:val="1211239486"/>
      <w:docPartObj>
        <w:docPartGallery w:val="Page Numbers (Bottom of Page)"/>
        <w:docPartUnique/>
      </w:docPartObj>
    </w:sdtPr>
    <w:sdtEndPr/>
    <w:sdtContent>
      <w:p w14:paraId="3EE6B26D" w14:textId="1F58D71F" w:rsidR="001F3BB8" w:rsidRPr="00026B96" w:rsidRDefault="001F3BB8" w:rsidP="00401E48">
        <w:pPr>
          <w:pStyle w:val="a6"/>
          <w:spacing w:before="120" w:after="120"/>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876EF" w:rsidRPr="000876EF">
          <w:rPr>
            <w:rFonts w:ascii="Arial" w:hAnsi="Arial" w:cs="Arial"/>
            <w:noProof/>
            <w:lang w:val="ru-RU"/>
          </w:rPr>
          <w:t>6</w:t>
        </w:r>
        <w:r w:rsidRPr="00026B96">
          <w:rPr>
            <w:rFonts w:ascii="Arial" w:hAnsi="Arial" w:cs="Arial"/>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3198DB" w14:textId="77777777" w:rsidR="001F3BB8" w:rsidRPr="00026B96" w:rsidRDefault="001F3BB8" w:rsidP="00401E48">
    <w:pPr>
      <w:pStyle w:val="a6"/>
      <w:spacing w:before="120" w:after="120"/>
      <w:jc w:val="right"/>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876EF" w:rsidRPr="000876EF">
      <w:rPr>
        <w:rFonts w:ascii="Arial" w:hAnsi="Arial" w:cs="Arial"/>
        <w:noProof/>
        <w:lang w:val="ru-RU"/>
      </w:rPr>
      <w:t>5</w:t>
    </w:r>
    <w:r w:rsidRPr="00026B96">
      <w:rPr>
        <w:rFonts w:ascii="Arial" w:hAnsi="Arial" w:cs="Aria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szCs w:val="20"/>
        <w:lang w:val="en-AU" w:eastAsia="ru-RU"/>
      </w:rPr>
      <w:id w:val="-1219787570"/>
      <w:docPartObj>
        <w:docPartGallery w:val="Page Numbers (Bottom of Page)"/>
        <w:docPartUnique/>
      </w:docPartObj>
    </w:sdtPr>
    <w:sdtEndPr>
      <w:rPr>
        <w:rFonts w:ascii="Arial" w:hAnsi="Arial" w:cs="Arial"/>
      </w:rPr>
    </w:sdtEndPr>
    <w:sdtContent>
      <w:p w14:paraId="58E61C36" w14:textId="77777777" w:rsidR="001F3BB8" w:rsidRPr="009A7E9F" w:rsidRDefault="001F3BB8" w:rsidP="009C4C23">
        <w:pPr>
          <w:pBdr>
            <w:bottom w:val="single" w:sz="12" w:space="1" w:color="auto"/>
          </w:pBdr>
          <w:shd w:val="clear" w:color="auto" w:fill="FFFFFF"/>
          <w:spacing w:line="360" w:lineRule="auto"/>
          <w:jc w:val="both"/>
          <w:rPr>
            <w:rFonts w:ascii="Arial" w:eastAsia="Arial" w:hAnsi="Arial" w:cs="Arial"/>
            <w:sz w:val="6"/>
            <w:szCs w:val="6"/>
            <w:highlight w:val="yellow"/>
            <w:lang w:val="ru-RU"/>
          </w:rPr>
        </w:pPr>
      </w:p>
      <w:p w14:paraId="0ED534D6" w14:textId="77777777" w:rsidR="001F3BB8" w:rsidRPr="009C4C23" w:rsidRDefault="001F3BB8" w:rsidP="009C4C23">
        <w:pPr>
          <w:rPr>
            <w:rFonts w:ascii="Arial" w:eastAsia="Arial" w:hAnsi="Arial" w:cs="Arial"/>
            <w:b/>
            <w:szCs w:val="28"/>
            <w:lang w:val="ru-RU"/>
          </w:rPr>
        </w:pPr>
        <w:r w:rsidRPr="009C4C23">
          <w:rPr>
            <w:rFonts w:ascii="Arial" w:eastAsia="Arial" w:hAnsi="Arial" w:cs="Arial"/>
            <w:b/>
            <w:szCs w:val="28"/>
            <w:lang w:val="ru-RU"/>
          </w:rPr>
          <w:t>Издание официальное</w:t>
        </w:r>
      </w:p>
      <w:p w14:paraId="2458BAD4" w14:textId="77777777" w:rsidR="001F3BB8" w:rsidRPr="00C97A7C" w:rsidRDefault="001F3BB8" w:rsidP="00755364">
        <w:pPr>
          <w:pStyle w:val="a6"/>
          <w:jc w:val="right"/>
          <w:rPr>
            <w:rFonts w:ascii="Arial" w:hAnsi="Arial" w:cs="Arial"/>
          </w:rPr>
        </w:pPr>
        <w:r w:rsidRPr="00C97A7C">
          <w:rPr>
            <w:rFonts w:ascii="Arial" w:hAnsi="Arial" w:cs="Arial"/>
          </w:rPr>
          <w:fldChar w:fldCharType="begin"/>
        </w:r>
        <w:r w:rsidRPr="00C97A7C">
          <w:rPr>
            <w:rFonts w:ascii="Arial" w:hAnsi="Arial" w:cs="Arial"/>
          </w:rPr>
          <w:instrText>PAGE   \* MERGEFORMAT</w:instrText>
        </w:r>
        <w:r w:rsidRPr="00C97A7C">
          <w:rPr>
            <w:rFonts w:ascii="Arial" w:hAnsi="Arial" w:cs="Arial"/>
          </w:rPr>
          <w:fldChar w:fldCharType="separate"/>
        </w:r>
        <w:r w:rsidR="005931A7" w:rsidRPr="005931A7">
          <w:rPr>
            <w:rFonts w:ascii="Arial" w:hAnsi="Arial" w:cs="Arial"/>
            <w:noProof/>
            <w:lang w:val="ru-RU"/>
          </w:rPr>
          <w:t>1</w:t>
        </w:r>
        <w:r w:rsidRPr="00C97A7C">
          <w:rPr>
            <w:rFonts w:ascii="Arial" w:hAnsi="Arial" w:cs="Arial"/>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71B122" w14:textId="53284C62" w:rsidR="001F3BB8" w:rsidRPr="00026B96" w:rsidRDefault="001F3BB8" w:rsidP="00401E48">
    <w:pPr>
      <w:pStyle w:val="a6"/>
      <w:spacing w:before="120" w:after="120"/>
      <w:rPr>
        <w:rFonts w:ascii="Arial" w:hAnsi="Arial" w:cs="Arial"/>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352268" w14:textId="33548270" w:rsidR="001F3BB8" w:rsidRPr="00636C68" w:rsidRDefault="001F3BB8" w:rsidP="00636C68">
    <w:pPr>
      <w:pStyle w:val="a6"/>
    </w:pPr>
    <w:r w:rsidRPr="003F69EB">
      <w:rPr>
        <w:rFonts w:ascii="Arial" w:hAnsi="Arial" w:cs="Arial"/>
        <w:noProof/>
        <w:lang w:val="ru-RU"/>
      </w:rPr>
      <mc:AlternateContent>
        <mc:Choice Requires="wps">
          <w:drawing>
            <wp:anchor distT="45720" distB="45720" distL="114300" distR="114300" simplePos="0" relativeHeight="251665408" behindDoc="0" locked="0" layoutInCell="1" allowOverlap="1" wp14:anchorId="4C1CD76E" wp14:editId="2193A751">
              <wp:simplePos x="0" y="0"/>
              <wp:positionH relativeFrom="rightMargin">
                <wp:posOffset>212090</wp:posOffset>
              </wp:positionH>
              <wp:positionV relativeFrom="margin">
                <wp:posOffset>4754880</wp:posOffset>
              </wp:positionV>
              <wp:extent cx="330835" cy="1752600"/>
              <wp:effectExtent l="0" t="0" r="0" b="0"/>
              <wp:wrapNone/>
              <wp:docPr id="4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752600"/>
                      </a:xfrm>
                      <a:prstGeom prst="rect">
                        <a:avLst/>
                      </a:prstGeom>
                      <a:noFill/>
                      <a:ln w="9525">
                        <a:noFill/>
                        <a:miter lim="800000"/>
                        <a:headEnd/>
                        <a:tailEnd/>
                      </a:ln>
                    </wps:spPr>
                    <wps:txbx>
                      <w:txbxContent>
                        <w:p w14:paraId="5250E43E" w14:textId="77777777" w:rsidR="001F3BB8" w:rsidRPr="003F69EB" w:rsidRDefault="001F3BB8" w:rsidP="00636C68">
                          <w:pPr>
                            <w:rPr>
                              <w:lang w:val="ru-RU"/>
                            </w:rPr>
                          </w:pPr>
                          <w:r w:rsidRPr="004B69EE">
                            <w:rPr>
                              <w:rFonts w:ascii="Arial" w:hAnsi="Arial" w:cs="Arial"/>
                              <w:b/>
                              <w:bCs/>
                              <w:sz w:val="22"/>
                              <w:lang w:val="ru-RU"/>
                            </w:rPr>
                            <w:t xml:space="preserve">ГОСТ </w:t>
                          </w:r>
                          <w:r w:rsidRPr="00113421">
                            <w:rPr>
                              <w:rFonts w:ascii="Arial" w:hAnsi="Arial" w:cs="Arial"/>
                              <w:b/>
                              <w:bCs/>
                              <w:sz w:val="22"/>
                              <w:lang w:val="ru-RU"/>
                            </w:rPr>
                            <w:t xml:space="preserve">IEC </w:t>
                          </w:r>
                          <w:r w:rsidRPr="007332F0">
                            <w:rPr>
                              <w:rFonts w:ascii="Arial" w:hAnsi="Arial" w:cs="Arial"/>
                              <w:b/>
                              <w:sz w:val="22"/>
                            </w:rPr>
                            <w:t>60898</w:t>
                          </w:r>
                          <w:r>
                            <w:rPr>
                              <w:rFonts w:ascii="Arial" w:hAnsi="Arial" w:cs="Arial"/>
                              <w:b/>
                              <w:sz w:val="22"/>
                              <w:lang w:val="ru-RU"/>
                            </w:rPr>
                            <w:t>-</w:t>
                          </w:r>
                          <w:r w:rsidRPr="007332F0">
                            <w:rPr>
                              <w:rFonts w:ascii="Arial" w:hAnsi="Arial" w:cs="Arial"/>
                              <w:b/>
                              <w:sz w:val="22"/>
                            </w:rPr>
                            <w:t>1</w:t>
                          </w:r>
                          <w:r w:rsidRPr="00113421">
                            <w:rPr>
                              <w:rFonts w:ascii="Arial" w:hAnsi="Arial" w:cs="Arial"/>
                              <w:b/>
                              <w:bCs/>
                              <w:sz w:val="22"/>
                              <w:lang w:val="ru-RU"/>
                            </w:rPr>
                            <w:t>–</w:t>
                          </w:r>
                          <w:r>
                            <w:rPr>
                              <w:rFonts w:ascii="Arial" w:hAnsi="Arial" w:cs="Arial"/>
                              <w:b/>
                              <w:bCs/>
                              <w:sz w:val="22"/>
                              <w:lang w:val="en-US"/>
                            </w:rPr>
                            <w:t>2020</w:t>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C1CD76E" id="_x0000_t202" coordsize="21600,21600" o:spt="202" path="m,l,21600r21600,l21600,xe">
              <v:stroke joinstyle="miter"/>
              <v:path gradientshapeok="t" o:connecttype="rect"/>
            </v:shapetype>
            <v:shape id="_x0000_s1032" type="#_x0000_t202" style="position:absolute;margin-left:16.7pt;margin-top:374.4pt;width:26.05pt;height:138pt;z-index:25166540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" filled="f" stroked="f">
              <v:textbox style="layout-flow:vertical">
                <w:txbxContent>
                  <w:p w14:paraId="5250E43E" w14:textId="77777777" w:rsidR="001F3BB8" w:rsidRPr="003F69EB" w:rsidRDefault="001F3BB8" w:rsidP="00636C68">
                    <w:pPr>
                      <w:rPr>
                        <w:lang w:val="ru-RU"/>
                      </w:rPr>
                    </w:pPr>
                    <w:r w:rsidRPr="004B69EE">
                      <w:rPr>
                        <w:rFonts w:ascii="Arial" w:hAnsi="Arial" w:cs="Arial"/>
                        <w:b/>
                        <w:bCs/>
                        <w:sz w:val="22"/>
                        <w:lang w:val="ru-RU"/>
                      </w:rPr>
                      <w:t xml:space="preserve">ГОСТ </w:t>
                    </w:r>
                    <w:r w:rsidRPr="00113421">
                      <w:rPr>
                        <w:rFonts w:ascii="Arial" w:hAnsi="Arial" w:cs="Arial"/>
                        <w:b/>
                        <w:bCs/>
                        <w:sz w:val="22"/>
                        <w:lang w:val="ru-RU"/>
                      </w:rPr>
                      <w:t xml:space="preserve">IEC </w:t>
                    </w:r>
                    <w:r w:rsidRPr="007332F0">
                      <w:rPr>
                        <w:rFonts w:ascii="Arial" w:hAnsi="Arial" w:cs="Arial"/>
                        <w:b/>
                        <w:sz w:val="22"/>
                      </w:rPr>
                      <w:t>60898</w:t>
                    </w:r>
                    <w:r>
                      <w:rPr>
                        <w:rFonts w:ascii="Arial" w:hAnsi="Arial" w:cs="Arial"/>
                        <w:b/>
                        <w:sz w:val="22"/>
                        <w:lang w:val="ru-RU"/>
                      </w:rPr>
                      <w:t>-</w:t>
                    </w:r>
                    <w:r w:rsidRPr="007332F0">
                      <w:rPr>
                        <w:rFonts w:ascii="Arial" w:hAnsi="Arial" w:cs="Arial"/>
                        <w:b/>
                        <w:sz w:val="22"/>
                      </w:rPr>
                      <w:t>1</w:t>
                    </w:r>
                    <w:r w:rsidRPr="00113421">
                      <w:rPr>
                        <w:rFonts w:ascii="Arial" w:hAnsi="Arial" w:cs="Arial"/>
                        <w:b/>
                        <w:bCs/>
                        <w:sz w:val="22"/>
                        <w:lang w:val="ru-RU"/>
                      </w:rPr>
                      <w:t>–</w:t>
                    </w:r>
                    <w:r>
                      <w:rPr>
                        <w:rFonts w:ascii="Arial" w:hAnsi="Arial" w:cs="Arial"/>
                        <w:b/>
                        <w:bCs/>
                        <w:sz w:val="22"/>
                        <w:lang w:val="en-US"/>
                      </w:rPr>
                      <w:t>2020</w:t>
                    </w:r>
                  </w:p>
                </w:txbxContent>
              </v:textbox>
              <w10:wrap anchorx="margin" anchory="margin"/>
            </v:shape>
          </w:pict>
        </mc:Fallback>
      </mc:AlternateContent>
    </w:r>
    <w:r>
      <w:rPr>
        <w:noProof/>
        <w:lang w:val="ru-RU"/>
      </w:rPr>
      <mc:AlternateContent>
        <mc:Choice Requires="wps">
          <w:drawing>
            <wp:anchor distT="45720" distB="45720" distL="114300" distR="114300" simplePos="0" relativeHeight="251661312" behindDoc="0" locked="0" layoutInCell="1" allowOverlap="0" wp14:anchorId="37CCEA81" wp14:editId="66BF67D8">
              <wp:simplePos x="0" y="0"/>
              <wp:positionH relativeFrom="leftMargin">
                <wp:align>right</wp:align>
              </wp:positionH>
              <wp:positionV relativeFrom="outsideMargin">
                <wp:posOffset>-11430</wp:posOffset>
              </wp:positionV>
              <wp:extent cx="324000" cy="277200"/>
              <wp:effectExtent l="0" t="0" r="0" b="0"/>
              <wp:wrapNone/>
              <wp:docPr id="4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14:paraId="69001099" w14:textId="77777777" w:rsidR="001F3BB8" w:rsidRPr="003F69EB" w:rsidRDefault="001F3BB8" w:rsidP="00636C68">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876EF">
                            <w:rPr>
                              <w:rFonts w:ascii="Arial" w:hAnsi="Arial" w:cs="Arial"/>
                              <w:noProof/>
                              <w:sz w:val="20"/>
                              <w:szCs w:val="20"/>
                              <w:lang w:val="ru-RU"/>
                            </w:rPr>
                            <w:t>39</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margin-left:-25.7pt;margin-top:-.9pt;width:25.5pt;height:21.85pt;z-index:251661312;visibility:visible;mso-wrap-style:square;mso-width-percent:0;mso-height-percent:0;mso-wrap-distance-left:9pt;mso-wrap-distance-top:3.6pt;mso-wrap-distance-right:9pt;mso-wrap-distance-bottom:3.6pt;mso-position-horizontal:right;mso-position-horizontal-relative:left-margin-area;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" o:allowoverlap="f" filled="f" stroked="f">
              <v:textbox style="layout-flow:vertical">
                <w:txbxContent>
                  <w:p w14:paraId="69001099" w14:textId="77777777" w:rsidR="001F3BB8" w:rsidRPr="003F69EB" w:rsidRDefault="001F3BB8" w:rsidP="00636C68">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876EF">
                      <w:rPr>
                        <w:rFonts w:ascii="Arial" w:hAnsi="Arial" w:cs="Arial"/>
                        <w:noProof/>
                        <w:sz w:val="20"/>
                        <w:szCs w:val="20"/>
                        <w:lang w:val="ru-RU"/>
                      </w:rPr>
                      <w:t>39</w:t>
                    </w:r>
                    <w:r w:rsidRPr="003F69EB">
                      <w:rPr>
                        <w:rFonts w:ascii="Arial" w:hAnsi="Arial" w:cs="Arial"/>
                        <w:sz w:val="20"/>
                        <w:szCs w:val="20"/>
                        <w:lang w:val="ru-RU"/>
                      </w:rPr>
                      <w:fldChar w:fldCharType="end"/>
                    </w:r>
                  </w:p>
                </w:txbxContent>
              </v:textbox>
              <w10:wrap anchorx="margin" anchory="margin"/>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EC038B" w14:textId="43BC00D4" w:rsidR="001F3BB8" w:rsidRPr="00636C68" w:rsidRDefault="001F3BB8" w:rsidP="00636C68">
    <w:pPr>
      <w:pStyle w:val="a6"/>
    </w:pPr>
    <w:r>
      <w:rPr>
        <w:noProof/>
        <w:lang w:val="ru-RU"/>
      </w:rPr>
      <mc:AlternateContent>
        <mc:Choice Requires="wps">
          <w:drawing>
            <wp:anchor distT="45720" distB="45720" distL="114300" distR="114300" simplePos="0" relativeHeight="251659264" behindDoc="0" locked="0" layoutInCell="1" allowOverlap="0" wp14:anchorId="6973325D" wp14:editId="2575852C">
              <wp:simplePos x="0" y="0"/>
              <wp:positionH relativeFrom="leftMargin">
                <wp:align>right</wp:align>
              </wp:positionH>
              <wp:positionV relativeFrom="margin">
                <wp:align>bottom</wp:align>
              </wp:positionV>
              <wp:extent cx="324000" cy="277200"/>
              <wp:effectExtent l="0" t="0" r="0" b="0"/>
              <wp:wrapNone/>
              <wp:docPr id="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14:paraId="39120C16" w14:textId="77777777" w:rsidR="001F3BB8" w:rsidRPr="003F69EB" w:rsidRDefault="001F3BB8" w:rsidP="00636C68">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876EF">
                            <w:rPr>
                              <w:rFonts w:ascii="Arial" w:hAnsi="Arial" w:cs="Arial"/>
                              <w:noProof/>
                              <w:sz w:val="20"/>
                              <w:szCs w:val="20"/>
                              <w:lang w:val="ru-RU"/>
                            </w:rPr>
                            <w:t>37</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4" type="#_x0000_t202" style="position:absolute;margin-left:-25.7pt;margin-top:0;width:25.5pt;height:21.85pt;z-index:251659264;visibility:visible;mso-wrap-style:square;mso-width-percent:0;mso-height-percent:0;mso-wrap-distance-left:9pt;mso-wrap-distance-top:3.6pt;mso-wrap-distance-right:9pt;mso-wrap-distance-bottom:3.6pt;mso-position-horizontal:right;mso-position-horizontal-relative:left-margin-area;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" o:allowoverlap="f" filled="f" stroked="f">
              <v:textbox style="layout-flow:vertical">
                <w:txbxContent>
                  <w:p w14:paraId="39120C16" w14:textId="77777777" w:rsidR="001F3BB8" w:rsidRPr="003F69EB" w:rsidRDefault="001F3BB8" w:rsidP="00636C68">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876EF">
                      <w:rPr>
                        <w:rFonts w:ascii="Arial" w:hAnsi="Arial" w:cs="Arial"/>
                        <w:noProof/>
                        <w:sz w:val="20"/>
                        <w:szCs w:val="20"/>
                        <w:lang w:val="ru-RU"/>
                      </w:rPr>
                      <w:t>37</w:t>
                    </w:r>
                    <w:r w:rsidRPr="003F69EB">
                      <w:rPr>
                        <w:rFonts w:ascii="Arial" w:hAnsi="Arial" w:cs="Arial"/>
                        <w:sz w:val="20"/>
                        <w:szCs w:val="20"/>
                        <w:lang w:val="ru-RU"/>
                      </w:rPr>
                      <w:fldChar w:fldCharType="end"/>
                    </w:r>
                  </w:p>
                </w:txbxContent>
              </v:textbox>
              <w10:wrap anchorx="margin" anchory="margin"/>
            </v:shape>
          </w:pict>
        </mc:Fallback>
      </mc:AlternateContent>
    </w:r>
    <w:r w:rsidRPr="003F69EB">
      <w:rPr>
        <w:rFonts w:ascii="Arial" w:hAnsi="Arial" w:cs="Arial"/>
        <w:noProof/>
        <w:lang w:val="ru-RU"/>
      </w:rPr>
      <mc:AlternateContent>
        <mc:Choice Requires="wps">
          <w:drawing>
            <wp:anchor distT="45720" distB="45720" distL="114300" distR="114300" simplePos="0" relativeHeight="251663360" behindDoc="0" locked="0" layoutInCell="1" allowOverlap="1" wp14:anchorId="41FA149D" wp14:editId="4B273EE0">
              <wp:simplePos x="0" y="0"/>
              <wp:positionH relativeFrom="rightMargin">
                <wp:posOffset>276860</wp:posOffset>
              </wp:positionH>
              <wp:positionV relativeFrom="margin">
                <wp:align>bottom</wp:align>
              </wp:positionV>
              <wp:extent cx="330835" cy="1752600"/>
              <wp:effectExtent l="0" t="0" r="0" b="0"/>
              <wp:wrapNone/>
              <wp:docPr id="4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752600"/>
                      </a:xfrm>
                      <a:prstGeom prst="rect">
                        <a:avLst/>
                      </a:prstGeom>
                      <a:noFill/>
                      <a:ln w="9525">
                        <a:noFill/>
                        <a:miter lim="800000"/>
                        <a:headEnd/>
                        <a:tailEnd/>
                      </a:ln>
                    </wps:spPr>
                    <wps:txbx>
                      <w:txbxContent>
                        <w:p w14:paraId="6AFDB838" w14:textId="7075B06A" w:rsidR="001F3BB8" w:rsidRPr="003F69EB" w:rsidRDefault="001F3BB8" w:rsidP="00636C68">
                          <w:pPr>
                            <w:rPr>
                              <w:lang w:val="ru-RU"/>
                            </w:rPr>
                          </w:pPr>
                          <w:r w:rsidRPr="004B69EE">
                            <w:rPr>
                              <w:rFonts w:ascii="Arial" w:hAnsi="Arial" w:cs="Arial"/>
                              <w:b/>
                              <w:bCs/>
                              <w:sz w:val="22"/>
                              <w:lang w:val="ru-RU"/>
                            </w:rPr>
                            <w:t xml:space="preserve">ГОСТ </w:t>
                          </w:r>
                          <w:r w:rsidRPr="00113421">
                            <w:rPr>
                              <w:rFonts w:ascii="Arial" w:hAnsi="Arial" w:cs="Arial"/>
                              <w:b/>
                              <w:bCs/>
                              <w:sz w:val="22"/>
                              <w:lang w:val="ru-RU"/>
                            </w:rPr>
                            <w:t xml:space="preserve">IEC </w:t>
                          </w:r>
                          <w:r w:rsidRPr="007332F0">
                            <w:rPr>
                              <w:rFonts w:ascii="Arial" w:hAnsi="Arial" w:cs="Arial"/>
                              <w:b/>
                              <w:sz w:val="22"/>
                            </w:rPr>
                            <w:t>60898</w:t>
                          </w:r>
                          <w:r>
                            <w:rPr>
                              <w:rFonts w:ascii="Arial" w:hAnsi="Arial" w:cs="Arial"/>
                              <w:b/>
                              <w:sz w:val="22"/>
                              <w:lang w:val="ru-RU"/>
                            </w:rPr>
                            <w:t>-</w:t>
                          </w:r>
                          <w:r w:rsidRPr="007332F0">
                            <w:rPr>
                              <w:rFonts w:ascii="Arial" w:hAnsi="Arial" w:cs="Arial"/>
                              <w:b/>
                              <w:sz w:val="22"/>
                            </w:rPr>
                            <w:t>1</w:t>
                          </w:r>
                          <w:r w:rsidRPr="00113421">
                            <w:rPr>
                              <w:rFonts w:ascii="Arial" w:hAnsi="Arial" w:cs="Arial"/>
                              <w:b/>
                              <w:bCs/>
                              <w:sz w:val="22"/>
                              <w:lang w:val="ru-RU"/>
                            </w:rPr>
                            <w:t>–</w:t>
                          </w:r>
                          <w:r>
                            <w:rPr>
                              <w:rFonts w:ascii="Arial" w:hAnsi="Arial" w:cs="Arial"/>
                              <w:b/>
                              <w:bCs/>
                              <w:sz w:val="22"/>
                              <w:lang w:val="en-US"/>
                            </w:rPr>
                            <w:t>2020</w:t>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1FA149D" id="_x0000_s1035" type="#_x0000_t202" style="position:absolute;margin-left:21.8pt;margin-top:0;width:26.05pt;height:138pt;z-index:251663360;visibility:visible;mso-wrap-style:square;mso-width-percent:0;mso-height-percent:0;mso-wrap-distance-left:9pt;mso-wrap-distance-top:3.6pt;mso-wrap-distance-right:9pt;mso-wrap-distance-bottom:3.6pt;mso-position-horizontal:absolute;mso-position-horizontal-relative:right-margin-area;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" filled="f" stroked="f">
              <v:textbox style="layout-flow:vertical">
                <w:txbxContent>
                  <w:p w14:paraId="6AFDB838" w14:textId="7075B06A" w:rsidR="001F3BB8" w:rsidRPr="003F69EB" w:rsidRDefault="001F3BB8" w:rsidP="00636C68">
                    <w:pPr>
                      <w:rPr>
                        <w:lang w:val="ru-RU"/>
                      </w:rPr>
                    </w:pPr>
                    <w:r w:rsidRPr="004B69EE">
                      <w:rPr>
                        <w:rFonts w:ascii="Arial" w:hAnsi="Arial" w:cs="Arial"/>
                        <w:b/>
                        <w:bCs/>
                        <w:sz w:val="22"/>
                        <w:lang w:val="ru-RU"/>
                      </w:rPr>
                      <w:t xml:space="preserve">ГОСТ </w:t>
                    </w:r>
                    <w:r w:rsidRPr="00113421">
                      <w:rPr>
                        <w:rFonts w:ascii="Arial" w:hAnsi="Arial" w:cs="Arial"/>
                        <w:b/>
                        <w:bCs/>
                        <w:sz w:val="22"/>
                        <w:lang w:val="ru-RU"/>
                      </w:rPr>
                      <w:t xml:space="preserve">IEC </w:t>
                    </w:r>
                    <w:r w:rsidRPr="007332F0">
                      <w:rPr>
                        <w:rFonts w:ascii="Arial" w:hAnsi="Arial" w:cs="Arial"/>
                        <w:b/>
                        <w:sz w:val="22"/>
                      </w:rPr>
                      <w:t>60898</w:t>
                    </w:r>
                    <w:r>
                      <w:rPr>
                        <w:rFonts w:ascii="Arial" w:hAnsi="Arial" w:cs="Arial"/>
                        <w:b/>
                        <w:sz w:val="22"/>
                        <w:lang w:val="ru-RU"/>
                      </w:rPr>
                      <w:t>-</w:t>
                    </w:r>
                    <w:r w:rsidRPr="007332F0">
                      <w:rPr>
                        <w:rFonts w:ascii="Arial" w:hAnsi="Arial" w:cs="Arial"/>
                        <w:b/>
                        <w:sz w:val="22"/>
                      </w:rPr>
                      <w:t>1</w:t>
                    </w:r>
                    <w:r w:rsidRPr="00113421">
                      <w:rPr>
                        <w:rFonts w:ascii="Arial" w:hAnsi="Arial" w:cs="Arial"/>
                        <w:b/>
                        <w:bCs/>
                        <w:sz w:val="22"/>
                        <w:lang w:val="ru-RU"/>
                      </w:rPr>
                      <w:t>–</w:t>
                    </w:r>
                    <w:r>
                      <w:rPr>
                        <w:rFonts w:ascii="Arial" w:hAnsi="Arial" w:cs="Arial"/>
                        <w:b/>
                        <w:bCs/>
                        <w:sz w:val="22"/>
                        <w:lang w:val="en-US"/>
                      </w:rPr>
                      <w:t>2020</w:t>
                    </w:r>
                  </w:p>
                </w:txbxContent>
              </v:textbox>
              <w10:wrap anchorx="margin" anchory="margin"/>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rPr>
      <w:id w:val="-1219786687"/>
      <w:docPartObj>
        <w:docPartGallery w:val="Page Numbers (Bottom of Page)"/>
        <w:docPartUnique/>
      </w:docPartObj>
    </w:sdtPr>
    <w:sdtEndPr/>
    <w:sdtContent>
      <w:p w14:paraId="325E8A43" w14:textId="77777777" w:rsidR="001F3BB8" w:rsidRPr="00026B96" w:rsidRDefault="001F3BB8" w:rsidP="00401E48">
        <w:pPr>
          <w:pStyle w:val="a6"/>
          <w:spacing w:before="120" w:after="120"/>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876EF" w:rsidRPr="000876EF">
          <w:rPr>
            <w:rFonts w:ascii="Arial" w:hAnsi="Arial" w:cs="Arial"/>
            <w:noProof/>
            <w:lang w:val="ru-RU"/>
          </w:rPr>
          <w:t>140</w:t>
        </w:r>
        <w:r w:rsidRPr="00026B96">
          <w:rPr>
            <w:rFonts w:ascii="Arial" w:hAnsi="Arial" w:cs="Arial"/>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C71F8B" w14:textId="77777777" w:rsidR="001F3BB8" w:rsidRPr="00026B96" w:rsidRDefault="001F3BB8" w:rsidP="00401E48">
    <w:pPr>
      <w:pStyle w:val="a6"/>
      <w:spacing w:before="120" w:after="120"/>
      <w:jc w:val="right"/>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876EF" w:rsidRPr="000876EF">
      <w:rPr>
        <w:rFonts w:ascii="Arial" w:hAnsi="Arial" w:cs="Arial"/>
        <w:noProof/>
        <w:lang w:val="ru-RU"/>
      </w:rPr>
      <w:t>139</w:t>
    </w:r>
    <w:r w:rsidRPr="00026B96">
      <w:rPr>
        <w:rFonts w:ascii="Arial" w:hAnsi="Arial" w:cs="Arial"/>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20"/>
        <w:lang w:val="en-AU" w:eastAsia="ru-RU"/>
      </w:rPr>
      <w:id w:val="-1219786686"/>
      <w:docPartObj>
        <w:docPartGallery w:val="Page Numbers (Bottom of Page)"/>
        <w:docPartUnique/>
      </w:docPartObj>
    </w:sdtPr>
    <w:sdtEndPr>
      <w:rPr>
        <w:rFonts w:ascii="Arial" w:hAnsi="Arial" w:cs="Arial"/>
        <w:sz w:val="20"/>
        <w:szCs w:val="24"/>
        <w:lang w:val="en-GB" w:eastAsia="en-US"/>
      </w:rPr>
    </w:sdtEndPr>
    <w:sdtContent>
      <w:p w14:paraId="5BE9AA17" w14:textId="5B290951" w:rsidR="001F3BB8" w:rsidRDefault="001F3BB8" w:rsidP="009B782C">
        <w:pPr>
          <w:shd w:val="clear" w:color="auto" w:fill="FFFFFF"/>
          <w:spacing w:line="360" w:lineRule="auto"/>
          <w:rPr>
            <w:rFonts w:ascii="Arial" w:hAnsi="Arial" w:cs="Arial"/>
            <w:sz w:val="20"/>
          </w:rPr>
        </w:pPr>
        <w:r w:rsidRPr="00AE4DC6">
          <w:rPr>
            <w:rFonts w:ascii="Arial" w:hAnsi="Arial" w:cs="Arial"/>
            <w:sz w:val="20"/>
          </w:rPr>
          <w:fldChar w:fldCharType="begin"/>
        </w:r>
        <w:r w:rsidRPr="00AE4DC6">
          <w:rPr>
            <w:rFonts w:ascii="Arial" w:hAnsi="Arial" w:cs="Arial"/>
            <w:sz w:val="20"/>
          </w:rPr>
          <w:instrText>PAGE   \* MERGEFORMAT</w:instrText>
        </w:r>
        <w:r w:rsidRPr="00AE4DC6">
          <w:rPr>
            <w:rFonts w:ascii="Arial" w:hAnsi="Arial" w:cs="Arial"/>
            <w:sz w:val="20"/>
          </w:rPr>
          <w:fldChar w:fldCharType="separate"/>
        </w:r>
        <w:r w:rsidR="000876EF" w:rsidRPr="000876EF">
          <w:rPr>
            <w:rFonts w:ascii="Arial" w:hAnsi="Arial" w:cs="Arial"/>
            <w:noProof/>
            <w:sz w:val="20"/>
            <w:lang w:val="ru-RU"/>
          </w:rPr>
          <w:t>40</w:t>
        </w:r>
        <w:r w:rsidRPr="00AE4DC6">
          <w:rPr>
            <w:rFonts w:ascii="Arial" w:hAnsi="Arial" w:cs="Arial"/>
            <w:sz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6782832" w14:textId="77777777" w:rsidR="008F065E" w:rsidRDefault="008F065E">
      <w:r>
        <w:separator/>
      </w:r>
    </w:p>
  </w:footnote>
  <w:footnote w:type="continuationSeparator" w:id="0">
    <w:p w14:paraId="78F01191" w14:textId="77777777" w:rsidR="008F065E" w:rsidRDefault="008F065E">
      <w:r>
        <w:continuationSeparator/>
      </w:r>
    </w:p>
  </w:footnote>
  <w:footnote w:id="1">
    <w:p w14:paraId="7688826D" w14:textId="77777777" w:rsidR="001F3BB8" w:rsidRPr="006E6BA0" w:rsidRDefault="001F3BB8" w:rsidP="006E6BA0">
      <w:pPr>
        <w:pStyle w:val="af"/>
        <w:spacing w:line="360" w:lineRule="auto"/>
        <w:ind w:firstLine="709"/>
        <w:jc w:val="both"/>
        <w:rPr>
          <w:rFonts w:ascii="Arial" w:hAnsi="Arial" w:cs="Arial"/>
          <w:sz w:val="22"/>
        </w:rPr>
      </w:pPr>
      <w:r w:rsidRPr="006E6BA0">
        <w:rPr>
          <w:rStyle w:val="af1"/>
          <w:rFonts w:ascii="Arial" w:hAnsi="Arial" w:cs="Arial"/>
          <w:sz w:val="22"/>
        </w:rPr>
        <w:t>1)</w:t>
      </w:r>
      <w:r w:rsidRPr="006E6BA0">
        <w:rPr>
          <w:rFonts w:ascii="Arial" w:hAnsi="Arial" w:cs="Arial"/>
          <w:sz w:val="22"/>
        </w:rPr>
        <w:t xml:space="preserve"> </w:t>
      </w:r>
      <w:r w:rsidRPr="00AB38D2">
        <w:rPr>
          <w:rFonts w:ascii="Arial" w:hAnsi="Arial" w:cs="Arial"/>
          <w:sz w:val="22"/>
        </w:rPr>
        <w:t>Заменен на IEC 60695-2-11:2014. Однако для однозначного соблюдения требования настоящего стандарта, выраженного в датированной ссылке, рекомендуется использовать только указанное в этой ссылке издание.</w:t>
      </w:r>
    </w:p>
  </w:footnote>
  <w:footnote w:id="2">
    <w:p w14:paraId="1CD9A8DA" w14:textId="56538634" w:rsidR="001F3BB8" w:rsidRPr="0001282C" w:rsidRDefault="001F3BB8" w:rsidP="00AE662B">
      <w:pPr>
        <w:pStyle w:val="af"/>
        <w:spacing w:line="360" w:lineRule="auto"/>
        <w:ind w:firstLine="709"/>
        <w:jc w:val="both"/>
        <w:rPr>
          <w:rFonts w:ascii="Arial" w:hAnsi="Arial" w:cs="Arial"/>
          <w:sz w:val="22"/>
        </w:rPr>
      </w:pPr>
      <w:r w:rsidRPr="00AE662B">
        <w:rPr>
          <w:rStyle w:val="af1"/>
          <w:rFonts w:ascii="Arial" w:hAnsi="Arial" w:cs="Arial"/>
          <w:sz w:val="22"/>
        </w:rPr>
        <w:t>1)</w:t>
      </w:r>
      <w:r w:rsidRPr="00AE662B">
        <w:rPr>
          <w:rFonts w:ascii="Arial" w:hAnsi="Arial" w:cs="Arial"/>
          <w:sz w:val="22"/>
        </w:rPr>
        <w:t xml:space="preserve"> </w:t>
      </w:r>
      <w:r>
        <w:rPr>
          <w:rFonts w:ascii="Arial" w:hAnsi="Arial" w:cs="Arial"/>
          <w:sz w:val="22"/>
        </w:rPr>
        <w:t>Заменен на</w:t>
      </w:r>
      <w:r w:rsidRPr="005429A8">
        <w:rPr>
          <w:rFonts w:ascii="Arial" w:hAnsi="Arial" w:cs="Arial"/>
          <w:sz w:val="22"/>
        </w:rPr>
        <w:t xml:space="preserve"> IEC 60947-2:2016. Однако для однозначного соблюдения требования настоящего стандарта, выраженного в датированной ссылке, рекомендуется использовать только указанное в этой ссылке издание.</w:t>
      </w:r>
    </w:p>
  </w:footnote>
  <w:footnote w:id="3">
    <w:p w14:paraId="3C53D001" w14:textId="77777777" w:rsidR="001F3BB8" w:rsidRPr="00913B21" w:rsidRDefault="001F3BB8" w:rsidP="00913B21">
      <w:pPr>
        <w:pStyle w:val="af"/>
        <w:spacing w:line="360" w:lineRule="auto"/>
        <w:ind w:firstLine="567"/>
        <w:jc w:val="both"/>
        <w:rPr>
          <w:rFonts w:ascii="Arial" w:hAnsi="Arial" w:cs="Arial"/>
          <w:sz w:val="22"/>
        </w:rPr>
      </w:pPr>
      <w:r w:rsidRPr="00913B21">
        <w:rPr>
          <w:rStyle w:val="af1"/>
          <w:rFonts w:ascii="Arial" w:hAnsi="Arial" w:cs="Arial"/>
          <w:sz w:val="22"/>
        </w:rPr>
        <w:t>1)</w:t>
      </w:r>
      <w:r w:rsidRPr="00913B21">
        <w:rPr>
          <w:rFonts w:ascii="Arial" w:hAnsi="Arial" w:cs="Arial"/>
          <w:sz w:val="22"/>
        </w:rPr>
        <w:t xml:space="preserve"> В Российской Федерации действует</w:t>
      </w:r>
      <w:r>
        <w:rPr>
          <w:rFonts w:ascii="Arial" w:hAnsi="Arial" w:cs="Arial"/>
          <w:sz w:val="22"/>
        </w:rPr>
        <w:t xml:space="preserve"> </w:t>
      </w:r>
      <w:r w:rsidRPr="00913B21">
        <w:rPr>
          <w:rFonts w:ascii="Arial" w:hAnsi="Arial" w:cs="Arial"/>
          <w:sz w:val="22"/>
        </w:rPr>
        <w:t>ГОСТ Р 50571.3</w:t>
      </w:r>
      <w:r>
        <w:rPr>
          <w:rFonts w:ascii="Arial" w:hAnsi="Arial" w:cs="Arial"/>
          <w:sz w:val="22"/>
        </w:rPr>
        <w:t>–</w:t>
      </w:r>
      <w:r w:rsidRPr="00913B21">
        <w:rPr>
          <w:rFonts w:ascii="Arial" w:hAnsi="Arial" w:cs="Arial"/>
          <w:sz w:val="22"/>
        </w:rPr>
        <w:t xml:space="preserve">2009 (МЭК 60364-4-41:2005) </w:t>
      </w:r>
      <w:r>
        <w:rPr>
          <w:rFonts w:ascii="Arial" w:hAnsi="Arial" w:cs="Arial"/>
          <w:sz w:val="22"/>
        </w:rPr>
        <w:t>«</w:t>
      </w:r>
      <w:r w:rsidRPr="00913B21">
        <w:rPr>
          <w:rFonts w:ascii="Arial" w:hAnsi="Arial" w:cs="Arial"/>
          <w:sz w:val="22"/>
        </w:rPr>
        <w:t>Электроустановки низковольтные. Часть 4-41. Требования для обеспечения безопасности. Защита от поражения электрическим током</w:t>
      </w:r>
      <w:r>
        <w:rPr>
          <w:rFonts w:ascii="Arial" w:hAnsi="Arial" w:cs="Arial"/>
          <w:sz w:val="22"/>
        </w:rPr>
        <w:t>».</w:t>
      </w:r>
    </w:p>
  </w:footnote>
  <w:footnote w:id="4">
    <w:p w14:paraId="62FCFF74" w14:textId="11442780" w:rsidR="00512A9F" w:rsidRPr="00512A9F" w:rsidRDefault="00512A9F" w:rsidP="00512A9F">
      <w:pPr>
        <w:pStyle w:val="af"/>
        <w:spacing w:line="360" w:lineRule="auto"/>
        <w:ind w:firstLine="567"/>
        <w:jc w:val="both"/>
        <w:rPr>
          <w:rFonts w:ascii="Arial" w:hAnsi="Arial" w:cs="Arial"/>
          <w:sz w:val="22"/>
        </w:rPr>
      </w:pPr>
      <w:r w:rsidRPr="00512A9F">
        <w:rPr>
          <w:rStyle w:val="af1"/>
          <w:rFonts w:ascii="Arial" w:hAnsi="Arial" w:cs="Arial"/>
          <w:sz w:val="22"/>
        </w:rPr>
        <w:t>2)</w:t>
      </w:r>
      <w:r w:rsidRPr="00512A9F">
        <w:rPr>
          <w:rFonts w:ascii="Arial" w:hAnsi="Arial" w:cs="Arial"/>
          <w:sz w:val="22"/>
        </w:rPr>
        <w:t xml:space="preserve"> </w:t>
      </w:r>
      <w:r w:rsidRPr="00913B21">
        <w:rPr>
          <w:rFonts w:ascii="Arial" w:hAnsi="Arial" w:cs="Arial"/>
          <w:sz w:val="22"/>
        </w:rPr>
        <w:t>В Российской Федерации действует</w:t>
      </w:r>
      <w:r>
        <w:rPr>
          <w:rFonts w:ascii="Arial" w:hAnsi="Arial" w:cs="Arial"/>
          <w:sz w:val="22"/>
        </w:rPr>
        <w:t xml:space="preserve"> </w:t>
      </w:r>
      <w:r w:rsidRPr="00B97F17">
        <w:rPr>
          <w:rFonts w:ascii="Arial" w:hAnsi="Arial" w:cs="Arial"/>
          <w:sz w:val="22"/>
        </w:rPr>
        <w:t>ГОСТ Р МЭК 60664.1</w:t>
      </w:r>
      <w:r>
        <w:rPr>
          <w:rFonts w:ascii="Arial" w:hAnsi="Arial" w:cs="Arial"/>
          <w:sz w:val="22"/>
        </w:rPr>
        <w:t>–</w:t>
      </w:r>
      <w:r w:rsidRPr="00B97F17">
        <w:rPr>
          <w:rFonts w:ascii="Arial" w:hAnsi="Arial" w:cs="Arial"/>
          <w:sz w:val="22"/>
        </w:rPr>
        <w:t>2012</w:t>
      </w:r>
      <w:r>
        <w:rPr>
          <w:rFonts w:ascii="Arial" w:hAnsi="Arial" w:cs="Arial"/>
          <w:sz w:val="22"/>
        </w:rPr>
        <w:t xml:space="preserve"> «</w:t>
      </w:r>
      <w:r w:rsidRPr="00B97F17">
        <w:rPr>
          <w:rFonts w:ascii="Arial" w:hAnsi="Arial" w:cs="Arial"/>
          <w:sz w:val="22"/>
        </w:rPr>
        <w:t>Координация изоляции для оборудования в низковольтных системах. Часть 1. Принципы, требования и испытания</w:t>
      </w:r>
      <w:r>
        <w:rPr>
          <w:rFonts w:ascii="Arial" w:hAnsi="Arial" w:cs="Arial"/>
          <w:sz w:val="22"/>
        </w:rPr>
        <w:t>».</w:t>
      </w:r>
    </w:p>
  </w:footnote>
  <w:footnote w:id="5">
    <w:p w14:paraId="48A529A9" w14:textId="77777777" w:rsidR="001F3BB8" w:rsidRPr="00B97F17" w:rsidRDefault="001F3BB8" w:rsidP="00B97F17">
      <w:pPr>
        <w:pStyle w:val="af"/>
        <w:spacing w:line="360" w:lineRule="auto"/>
        <w:ind w:firstLine="567"/>
        <w:jc w:val="both"/>
        <w:rPr>
          <w:rFonts w:ascii="Arial" w:hAnsi="Arial" w:cs="Arial"/>
          <w:sz w:val="22"/>
        </w:rPr>
      </w:pPr>
      <w:r w:rsidRPr="00B97F17">
        <w:rPr>
          <w:rStyle w:val="af1"/>
          <w:rFonts w:ascii="Arial" w:hAnsi="Arial" w:cs="Arial"/>
          <w:sz w:val="22"/>
        </w:rPr>
        <w:t>1)</w:t>
      </w:r>
      <w:r w:rsidRPr="00B97F17">
        <w:rPr>
          <w:rFonts w:ascii="Arial" w:hAnsi="Arial" w:cs="Arial"/>
          <w:sz w:val="22"/>
        </w:rPr>
        <w:t xml:space="preserve"> </w:t>
      </w:r>
      <w:r w:rsidRPr="00913B21">
        <w:rPr>
          <w:rFonts w:ascii="Arial" w:hAnsi="Arial" w:cs="Arial"/>
          <w:sz w:val="22"/>
        </w:rPr>
        <w:t>В Российской Федерации действует</w:t>
      </w:r>
      <w:r>
        <w:rPr>
          <w:rFonts w:ascii="Arial" w:hAnsi="Arial" w:cs="Arial"/>
          <w:sz w:val="22"/>
        </w:rPr>
        <w:t xml:space="preserve"> </w:t>
      </w:r>
      <w:r w:rsidRPr="00B97F17">
        <w:rPr>
          <w:rFonts w:ascii="Arial" w:hAnsi="Arial" w:cs="Arial"/>
          <w:sz w:val="22"/>
        </w:rPr>
        <w:t>ГОСТ Р 50030.2</w:t>
      </w:r>
      <w:r>
        <w:rPr>
          <w:rFonts w:ascii="Arial" w:hAnsi="Arial" w:cs="Arial"/>
          <w:sz w:val="22"/>
        </w:rPr>
        <w:t>–</w:t>
      </w:r>
      <w:r w:rsidRPr="00B97F17">
        <w:rPr>
          <w:rFonts w:ascii="Arial" w:hAnsi="Arial" w:cs="Arial"/>
          <w:sz w:val="22"/>
        </w:rPr>
        <w:t>2010 (МЭК 60947-2:2006)</w:t>
      </w:r>
      <w:r>
        <w:rPr>
          <w:rFonts w:ascii="Arial" w:hAnsi="Arial" w:cs="Arial"/>
          <w:sz w:val="22"/>
        </w:rPr>
        <w:t xml:space="preserve"> «</w:t>
      </w:r>
      <w:r w:rsidRPr="00B97F17">
        <w:rPr>
          <w:rFonts w:ascii="Arial" w:hAnsi="Arial" w:cs="Arial"/>
          <w:sz w:val="22"/>
        </w:rPr>
        <w:t>Аппаратура распределения и управления низковольтная. Часть 2. Автоматические выключатели</w:t>
      </w:r>
      <w:r>
        <w:rPr>
          <w:rFonts w:ascii="Arial" w:hAnsi="Arial" w:cs="Arial"/>
          <w:sz w:val="22"/>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F6C408" w14:textId="0D7DB8E1" w:rsidR="001F3BB8" w:rsidRPr="007332F0" w:rsidRDefault="001F3BB8" w:rsidP="004B69EE">
    <w:pPr>
      <w:pStyle w:val="a9"/>
      <w:spacing w:line="360" w:lineRule="auto"/>
      <w:rPr>
        <w:rFonts w:ascii="Arial" w:hAnsi="Arial" w:cs="Arial"/>
        <w:sz w:val="22"/>
        <w:lang w:val="ru-RU"/>
      </w:rPr>
    </w:pPr>
    <w:r w:rsidRPr="004B69EE">
      <w:rPr>
        <w:rFonts w:ascii="Arial" w:hAnsi="Arial" w:cs="Arial"/>
        <w:b/>
        <w:bCs/>
        <w:sz w:val="22"/>
        <w:szCs w:val="24"/>
        <w:lang w:val="ru-RU"/>
      </w:rPr>
      <w:t xml:space="preserve">ГОСТ </w:t>
    </w:r>
    <w:r w:rsidRPr="00113421">
      <w:rPr>
        <w:rFonts w:ascii="Arial" w:hAnsi="Arial" w:cs="Arial"/>
        <w:b/>
        <w:bCs/>
        <w:sz w:val="22"/>
        <w:szCs w:val="24"/>
        <w:lang w:val="ru-RU"/>
      </w:rPr>
      <w:t xml:space="preserve">IEC </w:t>
    </w:r>
    <w:r w:rsidRPr="007332F0">
      <w:rPr>
        <w:rFonts w:ascii="Arial" w:hAnsi="Arial" w:cs="Arial"/>
        <w:b/>
        <w:sz w:val="22"/>
        <w:szCs w:val="24"/>
      </w:rPr>
      <w:t>60898</w:t>
    </w:r>
    <w:r>
      <w:rPr>
        <w:rFonts w:ascii="Arial" w:hAnsi="Arial" w:cs="Arial"/>
        <w:b/>
        <w:sz w:val="22"/>
        <w:szCs w:val="24"/>
        <w:lang w:val="ru-RU"/>
      </w:rPr>
      <w:t>-</w:t>
    </w:r>
    <w:r w:rsidRPr="007332F0">
      <w:rPr>
        <w:rFonts w:ascii="Arial" w:hAnsi="Arial" w:cs="Arial"/>
        <w:b/>
        <w:sz w:val="22"/>
        <w:szCs w:val="24"/>
      </w:rPr>
      <w:t>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5324A5" w14:textId="77F60967" w:rsidR="001F3BB8" w:rsidRPr="00636C68" w:rsidRDefault="001F3BB8" w:rsidP="009B782C">
    <w:pPr>
      <w:pStyle w:val="a9"/>
      <w:rPr>
        <w:rFonts w:ascii="Arial" w:hAnsi="Arial" w:cs="Arial"/>
        <w:b/>
        <w:bCs/>
        <w:sz w:val="22"/>
        <w:szCs w:val="24"/>
        <w:lang w:val="ru-RU"/>
      </w:rPr>
    </w:pPr>
    <w:r w:rsidRPr="004B69EE">
      <w:rPr>
        <w:rFonts w:ascii="Arial" w:hAnsi="Arial" w:cs="Arial"/>
        <w:b/>
        <w:bCs/>
        <w:sz w:val="22"/>
        <w:szCs w:val="24"/>
        <w:lang w:val="ru-RU"/>
      </w:rPr>
      <w:t xml:space="preserve">ГОСТ </w:t>
    </w:r>
    <w:r w:rsidRPr="00113421">
      <w:rPr>
        <w:rFonts w:ascii="Arial" w:hAnsi="Arial" w:cs="Arial"/>
        <w:b/>
        <w:bCs/>
        <w:sz w:val="22"/>
        <w:szCs w:val="24"/>
        <w:lang w:val="ru-RU"/>
      </w:rPr>
      <w:t xml:space="preserve">IEC </w:t>
    </w:r>
    <w:r w:rsidRPr="009825D5">
      <w:rPr>
        <w:rFonts w:ascii="Arial" w:hAnsi="Arial" w:cs="Arial"/>
        <w:b/>
        <w:bCs/>
        <w:sz w:val="22"/>
        <w:szCs w:val="24"/>
        <w:lang w:val="ru-RU"/>
      </w:rPr>
      <w:t>6</w:t>
    </w:r>
    <w:r>
      <w:rPr>
        <w:rFonts w:ascii="Arial" w:hAnsi="Arial" w:cs="Arial"/>
        <w:b/>
        <w:bCs/>
        <w:sz w:val="22"/>
        <w:szCs w:val="24"/>
        <w:lang w:val="ru-RU"/>
      </w:rPr>
      <w:t>0898</w:t>
    </w:r>
    <w:r w:rsidRPr="009825D5">
      <w:rPr>
        <w:rFonts w:ascii="Arial" w:hAnsi="Arial" w:cs="Arial"/>
        <w:b/>
        <w:bCs/>
        <w:sz w:val="22"/>
        <w:szCs w:val="24"/>
        <w:lang w:val="ru-RU"/>
      </w:rPr>
      <w:t>-1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748899" w14:textId="7985FFDE" w:rsidR="001F3BB8" w:rsidRPr="007332F0" w:rsidRDefault="001F3BB8" w:rsidP="00AF575D">
    <w:pPr>
      <w:pStyle w:val="a9"/>
      <w:spacing w:line="360" w:lineRule="auto"/>
      <w:jc w:val="right"/>
      <w:rPr>
        <w:rFonts w:ascii="Arial" w:hAnsi="Arial" w:cs="Arial"/>
        <w:sz w:val="22"/>
        <w:lang w:val="ru-RU"/>
      </w:rPr>
    </w:pPr>
    <w:r w:rsidRPr="004B69EE">
      <w:rPr>
        <w:rFonts w:ascii="Arial" w:hAnsi="Arial" w:cs="Arial"/>
        <w:b/>
        <w:bCs/>
        <w:sz w:val="22"/>
        <w:szCs w:val="24"/>
        <w:lang w:val="ru-RU"/>
      </w:rPr>
      <w:t xml:space="preserve">ГОСТ </w:t>
    </w:r>
    <w:r w:rsidRPr="00113421">
      <w:rPr>
        <w:rFonts w:ascii="Arial" w:hAnsi="Arial" w:cs="Arial"/>
        <w:b/>
        <w:bCs/>
        <w:sz w:val="22"/>
        <w:szCs w:val="24"/>
        <w:lang w:val="ru-RU"/>
      </w:rPr>
      <w:t xml:space="preserve">IEC </w:t>
    </w:r>
    <w:r w:rsidRPr="007332F0">
      <w:rPr>
        <w:rFonts w:ascii="Arial" w:hAnsi="Arial" w:cs="Arial"/>
        <w:b/>
        <w:sz w:val="22"/>
        <w:szCs w:val="24"/>
      </w:rPr>
      <w:t>60898</w:t>
    </w:r>
    <w:r>
      <w:rPr>
        <w:rFonts w:ascii="Arial" w:hAnsi="Arial" w:cs="Arial"/>
        <w:b/>
        <w:sz w:val="22"/>
        <w:szCs w:val="24"/>
        <w:lang w:val="ru-RU"/>
      </w:rPr>
      <w:t>-</w:t>
    </w:r>
    <w:r w:rsidRPr="007332F0">
      <w:rPr>
        <w:rFonts w:ascii="Arial" w:hAnsi="Arial" w:cs="Arial"/>
        <w:b/>
        <w:sz w:val="22"/>
        <w:szCs w:val="24"/>
      </w:rPr>
      <w:t>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F27E12" w14:textId="6BD57D00" w:rsidR="001F3BB8" w:rsidRPr="007332F0" w:rsidRDefault="001F3BB8" w:rsidP="00E75F65">
    <w:pPr>
      <w:pStyle w:val="a9"/>
      <w:spacing w:line="360" w:lineRule="auto"/>
      <w:jc w:val="right"/>
      <w:rPr>
        <w:rFonts w:ascii="Arial" w:hAnsi="Arial" w:cs="Arial"/>
        <w:sz w:val="22"/>
        <w:lang w:val="ru-RU"/>
      </w:rPr>
    </w:pPr>
    <w:r w:rsidRPr="004B69EE">
      <w:rPr>
        <w:rFonts w:ascii="Arial" w:hAnsi="Arial" w:cs="Arial"/>
        <w:b/>
        <w:bCs/>
        <w:sz w:val="22"/>
        <w:szCs w:val="24"/>
        <w:lang w:val="ru-RU"/>
      </w:rPr>
      <w:t xml:space="preserve">ГОСТ </w:t>
    </w:r>
    <w:r w:rsidRPr="00113421">
      <w:rPr>
        <w:rFonts w:ascii="Arial" w:hAnsi="Arial" w:cs="Arial"/>
        <w:b/>
        <w:bCs/>
        <w:sz w:val="22"/>
        <w:szCs w:val="24"/>
        <w:lang w:val="ru-RU"/>
      </w:rPr>
      <w:t xml:space="preserve">IEC </w:t>
    </w:r>
    <w:r w:rsidRPr="007332F0">
      <w:rPr>
        <w:rFonts w:ascii="Arial" w:hAnsi="Arial" w:cs="Arial"/>
        <w:b/>
        <w:sz w:val="22"/>
        <w:szCs w:val="24"/>
      </w:rPr>
      <w:t>60898</w:t>
    </w:r>
    <w:r>
      <w:rPr>
        <w:rFonts w:ascii="Arial" w:hAnsi="Arial" w:cs="Arial"/>
        <w:b/>
        <w:sz w:val="22"/>
        <w:szCs w:val="24"/>
        <w:lang w:val="ru-RU"/>
      </w:rPr>
      <w:t>-</w:t>
    </w:r>
    <w:r w:rsidRPr="007332F0">
      <w:rPr>
        <w:rFonts w:ascii="Arial" w:hAnsi="Arial" w:cs="Arial"/>
        <w:b/>
        <w:sz w:val="22"/>
        <w:szCs w:val="24"/>
      </w:rPr>
      <w:t>1</w:t>
    </w:r>
    <w:r w:rsidRPr="00113421">
      <w:rPr>
        <w:rFonts w:ascii="Arial" w:hAnsi="Arial" w:cs="Arial"/>
        <w:b/>
        <w:bCs/>
        <w:sz w:val="22"/>
        <w:szCs w:val="24"/>
        <w:lang w:val="ru-RU"/>
      </w:rPr>
      <w:t>–</w:t>
    </w:r>
    <w:r>
      <w:rPr>
        <w:rFonts w:ascii="Arial" w:hAnsi="Arial" w:cs="Arial"/>
        <w:b/>
        <w:bCs/>
        <w:sz w:val="22"/>
        <w:szCs w:val="24"/>
        <w:lang w:val="en-US"/>
      </w:rPr>
      <w:t>2020</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FFFB69" w14:textId="6061CF35" w:rsidR="001F3BB8" w:rsidRPr="007332F0" w:rsidRDefault="001F3BB8" w:rsidP="00113421">
    <w:pPr>
      <w:pStyle w:val="a9"/>
      <w:jc w:val="right"/>
      <w:rPr>
        <w:rFonts w:ascii="Arial" w:hAnsi="Arial" w:cs="Arial"/>
        <w:b/>
        <w:bCs/>
        <w:sz w:val="22"/>
        <w:szCs w:val="24"/>
        <w:lang w:val="ru-RU"/>
      </w:rPr>
    </w:pPr>
    <w:r w:rsidRPr="004B69EE">
      <w:rPr>
        <w:rFonts w:ascii="Arial" w:hAnsi="Arial" w:cs="Arial"/>
        <w:b/>
        <w:bCs/>
        <w:sz w:val="22"/>
        <w:szCs w:val="24"/>
        <w:lang w:val="ru-RU"/>
      </w:rPr>
      <w:t xml:space="preserve">ГОСТ </w:t>
    </w:r>
    <w:r w:rsidRPr="00113421">
      <w:rPr>
        <w:rFonts w:ascii="Arial" w:hAnsi="Arial" w:cs="Arial"/>
        <w:b/>
        <w:bCs/>
        <w:sz w:val="22"/>
        <w:szCs w:val="24"/>
        <w:lang w:val="ru-RU"/>
      </w:rPr>
      <w:t xml:space="preserve">IEC </w:t>
    </w:r>
    <w:r w:rsidRPr="007332F0">
      <w:rPr>
        <w:rFonts w:ascii="Arial" w:hAnsi="Arial" w:cs="Arial"/>
        <w:b/>
        <w:sz w:val="22"/>
        <w:szCs w:val="24"/>
      </w:rPr>
      <w:t>60898</w:t>
    </w:r>
    <w:r>
      <w:rPr>
        <w:rFonts w:ascii="Arial" w:hAnsi="Arial" w:cs="Arial"/>
        <w:b/>
        <w:sz w:val="22"/>
        <w:szCs w:val="24"/>
        <w:lang w:val="ru-RU"/>
      </w:rPr>
      <w:t>-</w:t>
    </w:r>
    <w:r w:rsidRPr="007332F0">
      <w:rPr>
        <w:rFonts w:ascii="Arial" w:hAnsi="Arial" w:cs="Arial"/>
        <w:b/>
        <w:sz w:val="22"/>
        <w:szCs w:val="24"/>
      </w:rPr>
      <w:t>1</w:t>
    </w:r>
    <w:r w:rsidRPr="00113421">
      <w:rPr>
        <w:rFonts w:ascii="Arial" w:hAnsi="Arial" w:cs="Arial"/>
        <w:b/>
        <w:bCs/>
        <w:sz w:val="22"/>
        <w:szCs w:val="24"/>
        <w:lang w:val="ru-RU"/>
      </w:rPr>
      <w:t>–</w:t>
    </w:r>
    <w:r>
      <w:rPr>
        <w:rFonts w:ascii="Arial" w:hAnsi="Arial" w:cs="Arial"/>
        <w:b/>
        <w:bCs/>
        <w:sz w:val="22"/>
        <w:szCs w:val="24"/>
        <w:lang w:val="en-US"/>
      </w:rPr>
      <w:t>2020</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CAF625" w14:textId="76617526" w:rsidR="001F3BB8" w:rsidRPr="001365C8" w:rsidRDefault="001F3BB8" w:rsidP="001365C8">
    <w:pPr>
      <w:pStyle w:val="a9"/>
    </w:pPr>
    <w:r w:rsidRPr="003F69EB">
      <w:rPr>
        <w:rFonts w:ascii="Arial" w:hAnsi="Arial" w:cs="Arial"/>
        <w:noProof/>
        <w:lang w:val="ru-RU"/>
      </w:rPr>
      <mc:AlternateContent>
        <mc:Choice Requires="wps">
          <w:drawing>
            <wp:anchor distT="45720" distB="45720" distL="114300" distR="114300" simplePos="0" relativeHeight="251669504" behindDoc="0" locked="0" layoutInCell="1" allowOverlap="1" wp14:anchorId="13D828BF" wp14:editId="01C6EEB6">
              <wp:simplePos x="0" y="0"/>
              <wp:positionH relativeFrom="rightMargin">
                <wp:posOffset>307340</wp:posOffset>
              </wp:positionH>
              <wp:positionV relativeFrom="margin">
                <wp:posOffset>-305435</wp:posOffset>
              </wp:positionV>
              <wp:extent cx="330835" cy="1752600"/>
              <wp:effectExtent l="0" t="0" r="0" b="0"/>
              <wp:wrapNone/>
              <wp:docPr id="29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752600"/>
                      </a:xfrm>
                      <a:prstGeom prst="rect">
                        <a:avLst/>
                      </a:prstGeom>
                      <a:noFill/>
                      <a:ln w="9525">
                        <a:noFill/>
                        <a:miter lim="800000"/>
                        <a:headEnd/>
                        <a:tailEnd/>
                      </a:ln>
                    </wps:spPr>
                    <wps:txbx>
                      <w:txbxContent>
                        <w:p w14:paraId="47F12FDF" w14:textId="77777777" w:rsidR="001F3BB8" w:rsidRPr="003F69EB" w:rsidRDefault="001F3BB8" w:rsidP="001365C8">
                          <w:pPr>
                            <w:rPr>
                              <w:lang w:val="ru-RU"/>
                            </w:rPr>
                          </w:pPr>
                          <w:r w:rsidRPr="004B69EE">
                            <w:rPr>
                              <w:rFonts w:ascii="Arial" w:hAnsi="Arial" w:cs="Arial"/>
                              <w:b/>
                              <w:bCs/>
                              <w:sz w:val="22"/>
                              <w:lang w:val="ru-RU"/>
                            </w:rPr>
                            <w:t xml:space="preserve">ГОСТ </w:t>
                          </w:r>
                          <w:r w:rsidRPr="00113421">
                            <w:rPr>
                              <w:rFonts w:ascii="Arial" w:hAnsi="Arial" w:cs="Arial"/>
                              <w:b/>
                              <w:bCs/>
                              <w:sz w:val="22"/>
                              <w:lang w:val="ru-RU"/>
                            </w:rPr>
                            <w:t xml:space="preserve">IEC </w:t>
                          </w:r>
                          <w:r w:rsidRPr="007332F0">
                            <w:rPr>
                              <w:rFonts w:ascii="Arial" w:hAnsi="Arial" w:cs="Arial"/>
                              <w:b/>
                              <w:sz w:val="22"/>
                            </w:rPr>
                            <w:t>60898</w:t>
                          </w:r>
                          <w:r>
                            <w:rPr>
                              <w:rFonts w:ascii="Arial" w:hAnsi="Arial" w:cs="Arial"/>
                              <w:b/>
                              <w:sz w:val="22"/>
                              <w:lang w:val="ru-RU"/>
                            </w:rPr>
                            <w:t>-</w:t>
                          </w:r>
                          <w:r w:rsidRPr="007332F0">
                            <w:rPr>
                              <w:rFonts w:ascii="Arial" w:hAnsi="Arial" w:cs="Arial"/>
                              <w:b/>
                              <w:sz w:val="22"/>
                            </w:rPr>
                            <w:t>1</w:t>
                          </w:r>
                          <w:r w:rsidRPr="00113421">
                            <w:rPr>
                              <w:rFonts w:ascii="Arial" w:hAnsi="Arial" w:cs="Arial"/>
                              <w:b/>
                              <w:bCs/>
                              <w:sz w:val="22"/>
                              <w:lang w:val="ru-RU"/>
                            </w:rPr>
                            <w:t>–</w:t>
                          </w:r>
                          <w:r>
                            <w:rPr>
                              <w:rFonts w:ascii="Arial" w:hAnsi="Arial" w:cs="Arial"/>
                              <w:b/>
                              <w:bCs/>
                              <w:sz w:val="22"/>
                              <w:lang w:val="en-US"/>
                            </w:rPr>
                            <w:t>2020</w:t>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3D828BF" id="_x0000_t202" coordsize="21600,21600" o:spt="202" path="m,l,21600r21600,l21600,xe">
              <v:stroke joinstyle="miter"/>
              <v:path gradientshapeok="t" o:connecttype="rect"/>
            </v:shapetype>
            <v:shape id="Надпись 2" o:spid="_x0000_s1030" type="#_x0000_t202" style="position:absolute;margin-left:24.2pt;margin-top:-24.05pt;width:26.05pt;height:138pt;z-index:251669504;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" filled="f" stroked="f">
              <v:textbox style="layout-flow:vertical">
                <w:txbxContent>
                  <w:p w14:paraId="47F12FDF" w14:textId="77777777" w:rsidR="001F3BB8" w:rsidRPr="003F69EB" w:rsidRDefault="001F3BB8" w:rsidP="001365C8">
                    <w:pPr>
                      <w:rPr>
                        <w:lang w:val="ru-RU"/>
                      </w:rPr>
                    </w:pPr>
                    <w:r w:rsidRPr="004B69EE">
                      <w:rPr>
                        <w:rFonts w:ascii="Arial" w:hAnsi="Arial" w:cs="Arial"/>
                        <w:b/>
                        <w:bCs/>
                        <w:sz w:val="22"/>
                        <w:lang w:val="ru-RU"/>
                      </w:rPr>
                      <w:t xml:space="preserve">ГОСТ </w:t>
                    </w:r>
                    <w:r w:rsidRPr="00113421">
                      <w:rPr>
                        <w:rFonts w:ascii="Arial" w:hAnsi="Arial" w:cs="Arial"/>
                        <w:b/>
                        <w:bCs/>
                        <w:sz w:val="22"/>
                        <w:lang w:val="ru-RU"/>
                      </w:rPr>
                      <w:t xml:space="preserve">IEC </w:t>
                    </w:r>
                    <w:r w:rsidRPr="007332F0">
                      <w:rPr>
                        <w:rFonts w:ascii="Arial" w:hAnsi="Arial" w:cs="Arial"/>
                        <w:b/>
                        <w:sz w:val="22"/>
                      </w:rPr>
                      <w:t>60898</w:t>
                    </w:r>
                    <w:r>
                      <w:rPr>
                        <w:rFonts w:ascii="Arial" w:hAnsi="Arial" w:cs="Arial"/>
                        <w:b/>
                        <w:sz w:val="22"/>
                        <w:lang w:val="ru-RU"/>
                      </w:rPr>
                      <w:t>-</w:t>
                    </w:r>
                    <w:r w:rsidRPr="007332F0">
                      <w:rPr>
                        <w:rFonts w:ascii="Arial" w:hAnsi="Arial" w:cs="Arial"/>
                        <w:b/>
                        <w:sz w:val="22"/>
                      </w:rPr>
                      <w:t>1</w:t>
                    </w:r>
                    <w:r w:rsidRPr="00113421">
                      <w:rPr>
                        <w:rFonts w:ascii="Arial" w:hAnsi="Arial" w:cs="Arial"/>
                        <w:b/>
                        <w:bCs/>
                        <w:sz w:val="22"/>
                        <w:lang w:val="ru-RU"/>
                      </w:rPr>
                      <w:t>–</w:t>
                    </w:r>
                    <w:r>
                      <w:rPr>
                        <w:rFonts w:ascii="Arial" w:hAnsi="Arial" w:cs="Arial"/>
                        <w:b/>
                        <w:bCs/>
                        <w:sz w:val="22"/>
                        <w:lang w:val="en-US"/>
                      </w:rPr>
                      <w:t>2020</w:t>
                    </w:r>
                  </w:p>
                </w:txbxContent>
              </v:textbox>
              <w10:wrap anchorx="margin" anchory="margin"/>
            </v:shape>
          </w:pict>
        </mc:Fallback>
      </mc:AlternateContent>
    </w:r>
    <w:r>
      <w:rPr>
        <w:noProof/>
        <w:lang w:val="ru-RU"/>
      </w:rPr>
      <mc:AlternateContent>
        <mc:Choice Requires="wps">
          <w:drawing>
            <wp:anchor distT="45720" distB="45720" distL="114300" distR="114300" simplePos="0" relativeHeight="251667456" behindDoc="0" locked="0" layoutInCell="1" allowOverlap="0" wp14:anchorId="04F3FABA" wp14:editId="4E015520">
              <wp:simplePos x="0" y="0"/>
              <wp:positionH relativeFrom="leftMargin">
                <wp:align>right</wp:align>
              </wp:positionH>
              <wp:positionV relativeFrom="margin">
                <wp:posOffset>-286385</wp:posOffset>
              </wp:positionV>
              <wp:extent cx="324000" cy="277200"/>
              <wp:effectExtent l="0" t="0" r="0" b="0"/>
              <wp:wrapNone/>
              <wp:docPr id="29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14:paraId="65421C53" w14:textId="77777777" w:rsidR="001F3BB8" w:rsidRPr="003F69EB" w:rsidRDefault="001F3BB8" w:rsidP="001365C8">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876EF">
                            <w:rPr>
                              <w:rFonts w:ascii="Arial" w:hAnsi="Arial" w:cs="Arial"/>
                              <w:noProof/>
                              <w:sz w:val="20"/>
                              <w:szCs w:val="20"/>
                              <w:lang w:val="ru-RU"/>
                            </w:rPr>
                            <w:t>38</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margin-left:-25.7pt;margin-top:-22.55pt;width:25.5pt;height:21.85pt;z-index:251667456;visibility:visible;mso-wrap-style:square;mso-width-percent:0;mso-height-percent:0;mso-wrap-distance-left:9pt;mso-wrap-distance-top:3.6pt;mso-wrap-distance-right:9pt;mso-wrap-distance-bottom:3.6pt;mso-position-horizontal:right;mso-position-horizontal-relative:left-margin-area;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" o:allowoverlap="f" filled="f" stroked="f">
              <v:textbox style="layout-flow:vertical">
                <w:txbxContent>
                  <w:p w14:paraId="65421C53" w14:textId="77777777" w:rsidR="001F3BB8" w:rsidRPr="003F69EB" w:rsidRDefault="001F3BB8" w:rsidP="001365C8">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0876EF">
                      <w:rPr>
                        <w:rFonts w:ascii="Arial" w:hAnsi="Arial" w:cs="Arial"/>
                        <w:noProof/>
                        <w:sz w:val="20"/>
                        <w:szCs w:val="20"/>
                        <w:lang w:val="ru-RU"/>
                      </w:rPr>
                      <w:t>38</w:t>
                    </w:r>
                    <w:r w:rsidRPr="003F69EB">
                      <w:rPr>
                        <w:rFonts w:ascii="Arial" w:hAnsi="Arial" w:cs="Arial"/>
                        <w:sz w:val="20"/>
                        <w:szCs w:val="20"/>
                        <w:lang w:val="ru-RU"/>
                      </w:rPr>
                      <w:fldChar w:fldCharType="end"/>
                    </w:r>
                  </w:p>
                </w:txbxContent>
              </v:textbox>
              <w10:wrap anchorx="margin" anchory="margin"/>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AD9CE8" w14:textId="21589953" w:rsidR="001F3BB8" w:rsidRPr="00636C68" w:rsidRDefault="001F3BB8" w:rsidP="00636C68">
    <w:pPr>
      <w:pStyle w:val="a9"/>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2332C1" w14:textId="4E5EADE2" w:rsidR="001F3BB8" w:rsidRDefault="001F3BB8">
    <w:pPr>
      <w:pStyle w:val="a9"/>
      <w:rPr>
        <w:rFonts w:ascii="Arial" w:hAnsi="Arial" w:cs="Arial"/>
        <w:b/>
        <w:bCs/>
        <w:sz w:val="22"/>
        <w:szCs w:val="24"/>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D0150F" w14:textId="66250760" w:rsidR="001F3BB8" w:rsidRPr="00A84682" w:rsidRDefault="001F3BB8" w:rsidP="004B69EE">
    <w:pPr>
      <w:pStyle w:val="a9"/>
      <w:spacing w:line="360" w:lineRule="auto"/>
      <w:rPr>
        <w:rFonts w:ascii="Arial" w:hAnsi="Arial" w:cs="Arial"/>
        <w:sz w:val="22"/>
        <w:lang w:val="en-US"/>
      </w:rPr>
    </w:pPr>
    <w:r w:rsidRPr="004B69EE">
      <w:rPr>
        <w:rFonts w:ascii="Arial" w:hAnsi="Arial" w:cs="Arial"/>
        <w:b/>
        <w:bCs/>
        <w:sz w:val="22"/>
        <w:szCs w:val="24"/>
        <w:lang w:val="ru-RU"/>
      </w:rPr>
      <w:t xml:space="preserve">ГОСТ </w:t>
    </w:r>
    <w:r w:rsidRPr="00113421">
      <w:rPr>
        <w:rFonts w:ascii="Arial" w:hAnsi="Arial" w:cs="Arial"/>
        <w:b/>
        <w:bCs/>
        <w:sz w:val="22"/>
        <w:szCs w:val="24"/>
        <w:lang w:val="ru-RU"/>
      </w:rPr>
      <w:t xml:space="preserve">IEC </w:t>
    </w:r>
    <w:r w:rsidRPr="009825D5">
      <w:rPr>
        <w:rFonts w:ascii="Arial" w:hAnsi="Arial" w:cs="Arial"/>
        <w:b/>
        <w:bCs/>
        <w:sz w:val="22"/>
        <w:szCs w:val="24"/>
        <w:lang w:val="ru-RU"/>
      </w:rPr>
      <w:t>6</w:t>
    </w:r>
    <w:r>
      <w:rPr>
        <w:rFonts w:ascii="Arial" w:hAnsi="Arial" w:cs="Arial"/>
        <w:b/>
        <w:bCs/>
        <w:sz w:val="22"/>
        <w:szCs w:val="24"/>
        <w:lang w:val="en-US"/>
      </w:rPr>
      <w:t>0898-1</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E9753C" w14:textId="77777777" w:rsidR="001F3BB8" w:rsidRPr="007332F0" w:rsidRDefault="001F3BB8" w:rsidP="00E75F65">
    <w:pPr>
      <w:pStyle w:val="a9"/>
      <w:spacing w:line="360" w:lineRule="auto"/>
      <w:jc w:val="right"/>
      <w:rPr>
        <w:rFonts w:ascii="Arial" w:hAnsi="Arial" w:cs="Arial"/>
        <w:sz w:val="22"/>
        <w:lang w:val="ru-RU"/>
      </w:rPr>
    </w:pPr>
    <w:r w:rsidRPr="004B69EE">
      <w:rPr>
        <w:rFonts w:ascii="Arial" w:hAnsi="Arial" w:cs="Arial"/>
        <w:b/>
        <w:bCs/>
        <w:sz w:val="22"/>
        <w:szCs w:val="24"/>
        <w:lang w:val="ru-RU"/>
      </w:rPr>
      <w:t xml:space="preserve">ГОСТ </w:t>
    </w:r>
    <w:r w:rsidRPr="00113421">
      <w:rPr>
        <w:rFonts w:ascii="Arial" w:hAnsi="Arial" w:cs="Arial"/>
        <w:b/>
        <w:bCs/>
        <w:sz w:val="22"/>
        <w:szCs w:val="24"/>
        <w:lang w:val="ru-RU"/>
      </w:rPr>
      <w:t xml:space="preserve">IEC </w:t>
    </w:r>
    <w:r w:rsidRPr="007332F0">
      <w:rPr>
        <w:rFonts w:ascii="Arial" w:hAnsi="Arial" w:cs="Arial"/>
        <w:b/>
        <w:sz w:val="22"/>
        <w:szCs w:val="24"/>
      </w:rPr>
      <w:t>60898</w:t>
    </w:r>
    <w:r>
      <w:rPr>
        <w:rFonts w:ascii="Arial" w:hAnsi="Arial" w:cs="Arial"/>
        <w:b/>
        <w:sz w:val="22"/>
        <w:szCs w:val="24"/>
        <w:lang w:val="ru-RU"/>
      </w:rPr>
      <w:t>-</w:t>
    </w:r>
    <w:r w:rsidRPr="007332F0">
      <w:rPr>
        <w:rFonts w:ascii="Arial" w:hAnsi="Arial" w:cs="Arial"/>
        <w:b/>
        <w:sz w:val="22"/>
        <w:szCs w:val="24"/>
      </w:rPr>
      <w:t>1</w:t>
    </w:r>
    <w:r w:rsidRPr="00113421">
      <w:rPr>
        <w:rFonts w:ascii="Arial" w:hAnsi="Arial" w:cs="Arial"/>
        <w:b/>
        <w:bCs/>
        <w:sz w:val="22"/>
        <w:szCs w:val="24"/>
        <w:lang w:val="ru-RU"/>
      </w:rPr>
      <w:t>–</w:t>
    </w:r>
    <w:r>
      <w:rPr>
        <w:rFonts w:ascii="Arial" w:hAnsi="Arial" w:cs="Arial"/>
        <w:b/>
        <w:bCs/>
        <w:sz w:val="22"/>
        <w:szCs w:val="24"/>
        <w:lang w:val="en-US"/>
      </w:rPr>
      <w:t>2020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2AA8C8C6"/>
    <w:lvl w:ilvl="0">
      <w:start w:val="1"/>
      <w:numFmt w:val="decimal"/>
      <w:pStyle w:val="a"/>
      <w:lvlText w:val="%1."/>
      <w:lvlJc w:val="left"/>
      <w:pPr>
        <w:tabs>
          <w:tab w:val="num" w:pos="360"/>
        </w:tabs>
        <w:ind w:left="360" w:hanging="360"/>
      </w:pPr>
    </w:lvl>
  </w:abstractNum>
  <w:abstractNum w:abstractNumId="1">
    <w:nsid w:val="00000001"/>
    <w:multiLevelType w:val="multilevel"/>
    <w:tmpl w:val="00000001"/>
    <w:name w:val="Outline"/>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2">
    <w:nsid w:val="00000050"/>
    <w:multiLevelType w:val="hybridMultilevel"/>
    <w:tmpl w:val="3DD15094"/>
    <w:lvl w:ilvl="0" w:tplc="7D98A25A">
      <w:start w:val="1"/>
      <w:numFmt w:val="bullet"/>
      <w:lvlText w:val="О"/>
      <w:lvlJc w:val="left"/>
    </w:lvl>
    <w:lvl w:ilvl="1" w:tplc="04BAAF68">
      <w:start w:val="1"/>
      <w:numFmt w:val="bullet"/>
      <w:lvlText w:val=""/>
      <w:lvlJc w:val="left"/>
    </w:lvl>
    <w:lvl w:ilvl="2" w:tplc="BF883486">
      <w:start w:val="1"/>
      <w:numFmt w:val="bullet"/>
      <w:lvlText w:val=""/>
      <w:lvlJc w:val="left"/>
    </w:lvl>
    <w:lvl w:ilvl="3" w:tplc="83E67AE2">
      <w:start w:val="1"/>
      <w:numFmt w:val="bullet"/>
      <w:lvlText w:val=""/>
      <w:lvlJc w:val="left"/>
    </w:lvl>
    <w:lvl w:ilvl="4" w:tplc="9050F8B0">
      <w:start w:val="1"/>
      <w:numFmt w:val="bullet"/>
      <w:lvlText w:val=""/>
      <w:lvlJc w:val="left"/>
    </w:lvl>
    <w:lvl w:ilvl="5" w:tplc="1F86C098">
      <w:start w:val="1"/>
      <w:numFmt w:val="bullet"/>
      <w:lvlText w:val=""/>
      <w:lvlJc w:val="left"/>
    </w:lvl>
    <w:lvl w:ilvl="6" w:tplc="0CDCAC8A">
      <w:start w:val="1"/>
      <w:numFmt w:val="bullet"/>
      <w:lvlText w:val=""/>
      <w:lvlJc w:val="left"/>
    </w:lvl>
    <w:lvl w:ilvl="7" w:tplc="DB340E84">
      <w:start w:val="1"/>
      <w:numFmt w:val="bullet"/>
      <w:lvlText w:val=""/>
      <w:lvlJc w:val="left"/>
    </w:lvl>
    <w:lvl w:ilvl="8" w:tplc="3886B9AE">
      <w:start w:val="1"/>
      <w:numFmt w:val="bullet"/>
      <w:lvlText w:val=""/>
      <w:lvlJc w:val="left"/>
    </w:lvl>
  </w:abstractNum>
  <w:abstractNum w:abstractNumId="3">
    <w:nsid w:val="00000055"/>
    <w:multiLevelType w:val="hybridMultilevel"/>
    <w:tmpl w:val="4F97E3E4"/>
    <w:lvl w:ilvl="0" w:tplc="F89E5F42">
      <w:start w:val="1"/>
      <w:numFmt w:val="lowerLetter"/>
      <w:lvlText w:val="%1)"/>
      <w:lvlJc w:val="left"/>
    </w:lvl>
    <w:lvl w:ilvl="1" w:tplc="F734406A">
      <w:start w:val="1"/>
      <w:numFmt w:val="bullet"/>
      <w:lvlText w:val=""/>
      <w:lvlJc w:val="left"/>
    </w:lvl>
    <w:lvl w:ilvl="2" w:tplc="A94EAF5A">
      <w:start w:val="1"/>
      <w:numFmt w:val="bullet"/>
      <w:lvlText w:val=""/>
      <w:lvlJc w:val="left"/>
    </w:lvl>
    <w:lvl w:ilvl="3" w:tplc="BD70E492">
      <w:start w:val="1"/>
      <w:numFmt w:val="bullet"/>
      <w:lvlText w:val=""/>
      <w:lvlJc w:val="left"/>
    </w:lvl>
    <w:lvl w:ilvl="4" w:tplc="3FC60580">
      <w:start w:val="1"/>
      <w:numFmt w:val="bullet"/>
      <w:lvlText w:val=""/>
      <w:lvlJc w:val="left"/>
    </w:lvl>
    <w:lvl w:ilvl="5" w:tplc="7EE810F8">
      <w:start w:val="1"/>
      <w:numFmt w:val="bullet"/>
      <w:lvlText w:val=""/>
      <w:lvlJc w:val="left"/>
    </w:lvl>
    <w:lvl w:ilvl="6" w:tplc="4FB8D078">
      <w:start w:val="1"/>
      <w:numFmt w:val="bullet"/>
      <w:lvlText w:val=""/>
      <w:lvlJc w:val="left"/>
    </w:lvl>
    <w:lvl w:ilvl="7" w:tplc="26FCE78E">
      <w:start w:val="1"/>
      <w:numFmt w:val="bullet"/>
      <w:lvlText w:val=""/>
      <w:lvlJc w:val="left"/>
    </w:lvl>
    <w:lvl w:ilvl="8" w:tplc="BE485A72">
      <w:start w:val="1"/>
      <w:numFmt w:val="bullet"/>
      <w:lvlText w:val=""/>
      <w:lvlJc w:val="left"/>
    </w:lvl>
  </w:abstractNum>
  <w:abstractNum w:abstractNumId="4">
    <w:nsid w:val="0000006A"/>
    <w:multiLevelType w:val="hybridMultilevel"/>
    <w:tmpl w:val="704E1DD4"/>
    <w:lvl w:ilvl="0" w:tplc="40FC6CCC">
      <w:start w:val="1"/>
      <w:numFmt w:val="bullet"/>
      <w:lvlText w:val="е"/>
      <w:lvlJc w:val="left"/>
    </w:lvl>
    <w:lvl w:ilvl="1" w:tplc="3A60E894">
      <w:start w:val="1"/>
      <w:numFmt w:val="bullet"/>
      <w:lvlText w:val=""/>
      <w:lvlJc w:val="left"/>
    </w:lvl>
    <w:lvl w:ilvl="2" w:tplc="FA9CE4EC">
      <w:start w:val="1"/>
      <w:numFmt w:val="bullet"/>
      <w:lvlText w:val=""/>
      <w:lvlJc w:val="left"/>
    </w:lvl>
    <w:lvl w:ilvl="3" w:tplc="D2548402">
      <w:start w:val="1"/>
      <w:numFmt w:val="bullet"/>
      <w:lvlText w:val=""/>
      <w:lvlJc w:val="left"/>
    </w:lvl>
    <w:lvl w:ilvl="4" w:tplc="A5A2C7F8">
      <w:start w:val="1"/>
      <w:numFmt w:val="bullet"/>
      <w:lvlText w:val=""/>
      <w:lvlJc w:val="left"/>
    </w:lvl>
    <w:lvl w:ilvl="5" w:tplc="335CA3CE">
      <w:start w:val="1"/>
      <w:numFmt w:val="bullet"/>
      <w:lvlText w:val=""/>
      <w:lvlJc w:val="left"/>
    </w:lvl>
    <w:lvl w:ilvl="6" w:tplc="95545B6C">
      <w:start w:val="1"/>
      <w:numFmt w:val="bullet"/>
      <w:lvlText w:val=""/>
      <w:lvlJc w:val="left"/>
    </w:lvl>
    <w:lvl w:ilvl="7" w:tplc="D5944FCE">
      <w:start w:val="1"/>
      <w:numFmt w:val="bullet"/>
      <w:lvlText w:val=""/>
      <w:lvlJc w:val="left"/>
    </w:lvl>
    <w:lvl w:ilvl="8" w:tplc="0CE06D3E">
      <w:start w:val="1"/>
      <w:numFmt w:val="bullet"/>
      <w:lvlText w:val=""/>
      <w:lvlJc w:val="left"/>
    </w:lvl>
  </w:abstractNum>
  <w:abstractNum w:abstractNumId="5">
    <w:nsid w:val="0000006C"/>
    <w:multiLevelType w:val="hybridMultilevel"/>
    <w:tmpl w:val="0BFFAE18"/>
    <w:lvl w:ilvl="0" w:tplc="CCCE72CE">
      <w:start w:val="1"/>
      <w:numFmt w:val="bullet"/>
      <w:lvlText w:val="ϕ"/>
      <w:lvlJc w:val="left"/>
    </w:lvl>
    <w:lvl w:ilvl="1" w:tplc="E5569C42">
      <w:start w:val="1"/>
      <w:numFmt w:val="bullet"/>
      <w:lvlText w:val=""/>
      <w:lvlJc w:val="left"/>
    </w:lvl>
    <w:lvl w:ilvl="2" w:tplc="0B169DD4">
      <w:start w:val="1"/>
      <w:numFmt w:val="bullet"/>
      <w:lvlText w:val=""/>
      <w:lvlJc w:val="left"/>
    </w:lvl>
    <w:lvl w:ilvl="3" w:tplc="3DA2048E">
      <w:start w:val="1"/>
      <w:numFmt w:val="bullet"/>
      <w:lvlText w:val=""/>
      <w:lvlJc w:val="left"/>
    </w:lvl>
    <w:lvl w:ilvl="4" w:tplc="3B1E5E34">
      <w:start w:val="1"/>
      <w:numFmt w:val="bullet"/>
      <w:lvlText w:val=""/>
      <w:lvlJc w:val="left"/>
    </w:lvl>
    <w:lvl w:ilvl="5" w:tplc="5AAA883A">
      <w:start w:val="1"/>
      <w:numFmt w:val="bullet"/>
      <w:lvlText w:val=""/>
      <w:lvlJc w:val="left"/>
    </w:lvl>
    <w:lvl w:ilvl="6" w:tplc="B9EE7CFE">
      <w:start w:val="1"/>
      <w:numFmt w:val="bullet"/>
      <w:lvlText w:val=""/>
      <w:lvlJc w:val="left"/>
    </w:lvl>
    <w:lvl w:ilvl="7" w:tplc="86EEECCE">
      <w:start w:val="1"/>
      <w:numFmt w:val="bullet"/>
      <w:lvlText w:val=""/>
      <w:lvlJc w:val="left"/>
    </w:lvl>
    <w:lvl w:ilvl="8" w:tplc="4B78CAD2">
      <w:start w:val="1"/>
      <w:numFmt w:val="bullet"/>
      <w:lvlText w:val=""/>
      <w:lvlJc w:val="left"/>
    </w:lvl>
  </w:abstractNum>
  <w:abstractNum w:abstractNumId="6">
    <w:nsid w:val="00000081"/>
    <w:multiLevelType w:val="hybridMultilevel"/>
    <w:tmpl w:val="0F819E7E"/>
    <w:lvl w:ilvl="0" w:tplc="0B8657B0">
      <w:start w:val="1"/>
      <w:numFmt w:val="bullet"/>
      <w:lvlText w:val="±"/>
      <w:lvlJc w:val="left"/>
    </w:lvl>
    <w:lvl w:ilvl="1" w:tplc="4F329084">
      <w:start w:val="1"/>
      <w:numFmt w:val="bullet"/>
      <w:lvlText w:val="-"/>
      <w:lvlJc w:val="left"/>
    </w:lvl>
    <w:lvl w:ilvl="2" w:tplc="B5122962">
      <w:start w:val="1"/>
      <w:numFmt w:val="bullet"/>
      <w:lvlText w:val=""/>
      <w:lvlJc w:val="left"/>
    </w:lvl>
    <w:lvl w:ilvl="3" w:tplc="F234528A">
      <w:start w:val="1"/>
      <w:numFmt w:val="bullet"/>
      <w:lvlText w:val=""/>
      <w:lvlJc w:val="left"/>
    </w:lvl>
    <w:lvl w:ilvl="4" w:tplc="068C7E66">
      <w:start w:val="1"/>
      <w:numFmt w:val="bullet"/>
      <w:lvlText w:val=""/>
      <w:lvlJc w:val="left"/>
    </w:lvl>
    <w:lvl w:ilvl="5" w:tplc="A566A360">
      <w:start w:val="1"/>
      <w:numFmt w:val="bullet"/>
      <w:lvlText w:val=""/>
      <w:lvlJc w:val="left"/>
    </w:lvl>
    <w:lvl w:ilvl="6" w:tplc="0A9A1F5A">
      <w:start w:val="1"/>
      <w:numFmt w:val="bullet"/>
      <w:lvlText w:val=""/>
      <w:lvlJc w:val="left"/>
    </w:lvl>
    <w:lvl w:ilvl="7" w:tplc="06484B78">
      <w:start w:val="1"/>
      <w:numFmt w:val="bullet"/>
      <w:lvlText w:val=""/>
      <w:lvlJc w:val="left"/>
    </w:lvl>
    <w:lvl w:ilvl="8" w:tplc="959027CA">
      <w:start w:val="1"/>
      <w:numFmt w:val="bullet"/>
      <w:lvlText w:val=""/>
      <w:lvlJc w:val="left"/>
    </w:lvl>
  </w:abstractNum>
  <w:abstractNum w:abstractNumId="7">
    <w:nsid w:val="00000082"/>
    <w:multiLevelType w:val="hybridMultilevel"/>
    <w:tmpl w:val="57C7D42C"/>
    <w:lvl w:ilvl="0" w:tplc="C538A3BE">
      <w:start w:val="1"/>
      <w:numFmt w:val="bullet"/>
      <w:lvlText w:val="-"/>
      <w:lvlJc w:val="left"/>
    </w:lvl>
    <w:lvl w:ilvl="1" w:tplc="3D5A2A68">
      <w:start w:val="1"/>
      <w:numFmt w:val="bullet"/>
      <w:lvlText w:val=""/>
      <w:lvlJc w:val="left"/>
    </w:lvl>
    <w:lvl w:ilvl="2" w:tplc="5932526E">
      <w:start w:val="1"/>
      <w:numFmt w:val="bullet"/>
      <w:lvlText w:val=""/>
      <w:lvlJc w:val="left"/>
    </w:lvl>
    <w:lvl w:ilvl="3" w:tplc="C88C5B14">
      <w:start w:val="1"/>
      <w:numFmt w:val="bullet"/>
      <w:lvlText w:val=""/>
      <w:lvlJc w:val="left"/>
    </w:lvl>
    <w:lvl w:ilvl="4" w:tplc="6FD6CF3C">
      <w:start w:val="1"/>
      <w:numFmt w:val="bullet"/>
      <w:lvlText w:val=""/>
      <w:lvlJc w:val="left"/>
    </w:lvl>
    <w:lvl w:ilvl="5" w:tplc="BCEAFEC0">
      <w:start w:val="1"/>
      <w:numFmt w:val="bullet"/>
      <w:lvlText w:val=""/>
      <w:lvlJc w:val="left"/>
    </w:lvl>
    <w:lvl w:ilvl="6" w:tplc="D060A708">
      <w:start w:val="1"/>
      <w:numFmt w:val="bullet"/>
      <w:lvlText w:val=""/>
      <w:lvlJc w:val="left"/>
    </w:lvl>
    <w:lvl w:ilvl="7" w:tplc="661A8FB4">
      <w:start w:val="1"/>
      <w:numFmt w:val="bullet"/>
      <w:lvlText w:val=""/>
      <w:lvlJc w:val="left"/>
    </w:lvl>
    <w:lvl w:ilvl="8" w:tplc="56BCCC56">
      <w:start w:val="1"/>
      <w:numFmt w:val="bullet"/>
      <w:lvlText w:val=""/>
      <w:lvlJc w:val="left"/>
    </w:lvl>
  </w:abstractNum>
  <w:abstractNum w:abstractNumId="8">
    <w:nsid w:val="00000083"/>
    <w:multiLevelType w:val="hybridMultilevel"/>
    <w:tmpl w:val="312167AC"/>
    <w:lvl w:ilvl="0" w:tplc="9E54A3E2">
      <w:start w:val="1"/>
      <w:numFmt w:val="lowerLetter"/>
      <w:lvlText w:val="%1)"/>
      <w:lvlJc w:val="left"/>
    </w:lvl>
    <w:lvl w:ilvl="1" w:tplc="9C6082DC">
      <w:start w:val="1"/>
      <w:numFmt w:val="bullet"/>
      <w:lvlText w:val=""/>
      <w:lvlJc w:val="left"/>
    </w:lvl>
    <w:lvl w:ilvl="2" w:tplc="C840C8E8">
      <w:start w:val="1"/>
      <w:numFmt w:val="bullet"/>
      <w:lvlText w:val=""/>
      <w:lvlJc w:val="left"/>
    </w:lvl>
    <w:lvl w:ilvl="3" w:tplc="174ACB80">
      <w:start w:val="1"/>
      <w:numFmt w:val="bullet"/>
      <w:lvlText w:val=""/>
      <w:lvlJc w:val="left"/>
    </w:lvl>
    <w:lvl w:ilvl="4" w:tplc="A1CA50AA">
      <w:start w:val="1"/>
      <w:numFmt w:val="bullet"/>
      <w:lvlText w:val=""/>
      <w:lvlJc w:val="left"/>
    </w:lvl>
    <w:lvl w:ilvl="5" w:tplc="F7B0C7C6">
      <w:start w:val="1"/>
      <w:numFmt w:val="bullet"/>
      <w:lvlText w:val=""/>
      <w:lvlJc w:val="left"/>
    </w:lvl>
    <w:lvl w:ilvl="6" w:tplc="81BEEE5E">
      <w:start w:val="1"/>
      <w:numFmt w:val="bullet"/>
      <w:lvlText w:val=""/>
      <w:lvlJc w:val="left"/>
    </w:lvl>
    <w:lvl w:ilvl="7" w:tplc="1D34B43C">
      <w:start w:val="1"/>
      <w:numFmt w:val="bullet"/>
      <w:lvlText w:val=""/>
      <w:lvlJc w:val="left"/>
    </w:lvl>
    <w:lvl w:ilvl="8" w:tplc="EE3ABA50">
      <w:start w:val="1"/>
      <w:numFmt w:val="bullet"/>
      <w:lvlText w:val=""/>
      <w:lvlJc w:val="left"/>
    </w:lvl>
  </w:abstractNum>
  <w:abstractNum w:abstractNumId="9">
    <w:nsid w:val="00000084"/>
    <w:multiLevelType w:val="hybridMultilevel"/>
    <w:tmpl w:val="631B64D4"/>
    <w:lvl w:ilvl="0" w:tplc="C018D544">
      <w:start w:val="2"/>
      <w:numFmt w:val="lowerLetter"/>
      <w:lvlText w:val="%1)"/>
      <w:lvlJc w:val="left"/>
    </w:lvl>
    <w:lvl w:ilvl="1" w:tplc="0E3C6508">
      <w:start w:val="1"/>
      <w:numFmt w:val="bullet"/>
      <w:lvlText w:val=""/>
      <w:lvlJc w:val="left"/>
    </w:lvl>
    <w:lvl w:ilvl="2" w:tplc="5F689F0A">
      <w:start w:val="1"/>
      <w:numFmt w:val="bullet"/>
      <w:lvlText w:val=""/>
      <w:lvlJc w:val="left"/>
    </w:lvl>
    <w:lvl w:ilvl="3" w:tplc="DBF045EE">
      <w:start w:val="1"/>
      <w:numFmt w:val="bullet"/>
      <w:lvlText w:val=""/>
      <w:lvlJc w:val="left"/>
    </w:lvl>
    <w:lvl w:ilvl="4" w:tplc="44421E06">
      <w:start w:val="1"/>
      <w:numFmt w:val="bullet"/>
      <w:lvlText w:val=""/>
      <w:lvlJc w:val="left"/>
    </w:lvl>
    <w:lvl w:ilvl="5" w:tplc="0E1826F4">
      <w:start w:val="1"/>
      <w:numFmt w:val="bullet"/>
      <w:lvlText w:val=""/>
      <w:lvlJc w:val="left"/>
    </w:lvl>
    <w:lvl w:ilvl="6" w:tplc="A1CC9CF4">
      <w:start w:val="1"/>
      <w:numFmt w:val="bullet"/>
      <w:lvlText w:val=""/>
      <w:lvlJc w:val="left"/>
    </w:lvl>
    <w:lvl w:ilvl="7" w:tplc="BF84C92E">
      <w:start w:val="1"/>
      <w:numFmt w:val="bullet"/>
      <w:lvlText w:val=""/>
      <w:lvlJc w:val="left"/>
    </w:lvl>
    <w:lvl w:ilvl="8" w:tplc="7924FC8E">
      <w:start w:val="1"/>
      <w:numFmt w:val="bullet"/>
      <w:lvlText w:val=""/>
      <w:lvlJc w:val="left"/>
    </w:lvl>
  </w:abstractNum>
  <w:abstractNum w:abstractNumId="10">
    <w:nsid w:val="00000086"/>
    <w:multiLevelType w:val="hybridMultilevel"/>
    <w:tmpl w:val="75486E46"/>
    <w:lvl w:ilvl="0" w:tplc="4D1A39AC">
      <w:start w:val="1"/>
      <w:numFmt w:val="bullet"/>
      <w:lvlText w:val="-"/>
      <w:lvlJc w:val="left"/>
    </w:lvl>
    <w:lvl w:ilvl="1" w:tplc="02BC5E30">
      <w:start w:val="1"/>
      <w:numFmt w:val="bullet"/>
      <w:lvlText w:val=""/>
      <w:lvlJc w:val="left"/>
    </w:lvl>
    <w:lvl w:ilvl="2" w:tplc="CE52B98A">
      <w:start w:val="1"/>
      <w:numFmt w:val="bullet"/>
      <w:lvlText w:val=""/>
      <w:lvlJc w:val="left"/>
    </w:lvl>
    <w:lvl w:ilvl="3" w:tplc="598498CC">
      <w:start w:val="1"/>
      <w:numFmt w:val="bullet"/>
      <w:lvlText w:val=""/>
      <w:lvlJc w:val="left"/>
    </w:lvl>
    <w:lvl w:ilvl="4" w:tplc="5AB2B0EE">
      <w:start w:val="1"/>
      <w:numFmt w:val="bullet"/>
      <w:lvlText w:val=""/>
      <w:lvlJc w:val="left"/>
    </w:lvl>
    <w:lvl w:ilvl="5" w:tplc="13CE19A2">
      <w:start w:val="1"/>
      <w:numFmt w:val="bullet"/>
      <w:lvlText w:val=""/>
      <w:lvlJc w:val="left"/>
    </w:lvl>
    <w:lvl w:ilvl="6" w:tplc="B2CAA172">
      <w:start w:val="1"/>
      <w:numFmt w:val="bullet"/>
      <w:lvlText w:val=""/>
      <w:lvlJc w:val="left"/>
    </w:lvl>
    <w:lvl w:ilvl="7" w:tplc="2F624022">
      <w:start w:val="1"/>
      <w:numFmt w:val="bullet"/>
      <w:lvlText w:val=""/>
      <w:lvlJc w:val="left"/>
    </w:lvl>
    <w:lvl w:ilvl="8" w:tplc="B106A76A">
      <w:start w:val="1"/>
      <w:numFmt w:val="bullet"/>
      <w:lvlText w:val=""/>
      <w:lvlJc w:val="left"/>
    </w:lvl>
  </w:abstractNum>
  <w:abstractNum w:abstractNumId="11">
    <w:nsid w:val="00000087"/>
    <w:multiLevelType w:val="hybridMultilevel"/>
    <w:tmpl w:val="6E534CDE"/>
    <w:lvl w:ilvl="0" w:tplc="C59A20EC">
      <w:start w:val="1"/>
      <w:numFmt w:val="bullet"/>
      <w:lvlText w:val="В"/>
      <w:lvlJc w:val="left"/>
    </w:lvl>
    <w:lvl w:ilvl="1" w:tplc="884A2138">
      <w:start w:val="1"/>
      <w:numFmt w:val="bullet"/>
      <w:lvlText w:val=""/>
      <w:lvlJc w:val="left"/>
    </w:lvl>
    <w:lvl w:ilvl="2" w:tplc="D454217C">
      <w:start w:val="1"/>
      <w:numFmt w:val="bullet"/>
      <w:lvlText w:val=""/>
      <w:lvlJc w:val="left"/>
    </w:lvl>
    <w:lvl w:ilvl="3" w:tplc="ED8489B8">
      <w:start w:val="1"/>
      <w:numFmt w:val="bullet"/>
      <w:lvlText w:val=""/>
      <w:lvlJc w:val="left"/>
    </w:lvl>
    <w:lvl w:ilvl="4" w:tplc="C5641E26">
      <w:start w:val="1"/>
      <w:numFmt w:val="bullet"/>
      <w:lvlText w:val=""/>
      <w:lvlJc w:val="left"/>
    </w:lvl>
    <w:lvl w:ilvl="5" w:tplc="15825B7E">
      <w:start w:val="1"/>
      <w:numFmt w:val="bullet"/>
      <w:lvlText w:val=""/>
      <w:lvlJc w:val="left"/>
    </w:lvl>
    <w:lvl w:ilvl="6" w:tplc="7FD475E6">
      <w:start w:val="1"/>
      <w:numFmt w:val="bullet"/>
      <w:lvlText w:val=""/>
      <w:lvlJc w:val="left"/>
    </w:lvl>
    <w:lvl w:ilvl="7" w:tplc="64C681C0">
      <w:start w:val="1"/>
      <w:numFmt w:val="bullet"/>
      <w:lvlText w:val=""/>
      <w:lvlJc w:val="left"/>
    </w:lvl>
    <w:lvl w:ilvl="8" w:tplc="20F6C81C">
      <w:start w:val="1"/>
      <w:numFmt w:val="bullet"/>
      <w:lvlText w:val=""/>
      <w:lvlJc w:val="left"/>
    </w:lvl>
  </w:abstractNum>
  <w:abstractNum w:abstractNumId="12">
    <w:nsid w:val="00000088"/>
    <w:multiLevelType w:val="hybridMultilevel"/>
    <w:tmpl w:val="1A0DDE32"/>
    <w:lvl w:ilvl="0" w:tplc="2ED4E2AE">
      <w:start w:val="1"/>
      <w:numFmt w:val="bullet"/>
      <w:lvlText w:val="Т"/>
      <w:lvlJc w:val="left"/>
    </w:lvl>
    <w:lvl w:ilvl="1" w:tplc="DB90AB60">
      <w:start w:val="1"/>
      <w:numFmt w:val="bullet"/>
      <w:lvlText w:val="-"/>
      <w:lvlJc w:val="left"/>
    </w:lvl>
    <w:lvl w:ilvl="2" w:tplc="17D47F8A">
      <w:start w:val="1"/>
      <w:numFmt w:val="bullet"/>
      <w:lvlText w:val=""/>
      <w:lvlJc w:val="left"/>
    </w:lvl>
    <w:lvl w:ilvl="3" w:tplc="760C0830">
      <w:start w:val="1"/>
      <w:numFmt w:val="bullet"/>
      <w:lvlText w:val=""/>
      <w:lvlJc w:val="left"/>
    </w:lvl>
    <w:lvl w:ilvl="4" w:tplc="988A4ED2">
      <w:start w:val="1"/>
      <w:numFmt w:val="bullet"/>
      <w:lvlText w:val=""/>
      <w:lvlJc w:val="left"/>
    </w:lvl>
    <w:lvl w:ilvl="5" w:tplc="662C1334">
      <w:start w:val="1"/>
      <w:numFmt w:val="bullet"/>
      <w:lvlText w:val=""/>
      <w:lvlJc w:val="left"/>
    </w:lvl>
    <w:lvl w:ilvl="6" w:tplc="39BC5116">
      <w:start w:val="1"/>
      <w:numFmt w:val="bullet"/>
      <w:lvlText w:val=""/>
      <w:lvlJc w:val="left"/>
    </w:lvl>
    <w:lvl w:ilvl="7" w:tplc="4D284A34">
      <w:start w:val="1"/>
      <w:numFmt w:val="bullet"/>
      <w:lvlText w:val=""/>
      <w:lvlJc w:val="left"/>
    </w:lvl>
    <w:lvl w:ilvl="8" w:tplc="1B7E2090">
      <w:start w:val="1"/>
      <w:numFmt w:val="bullet"/>
      <w:lvlText w:val=""/>
      <w:lvlJc w:val="left"/>
    </w:lvl>
  </w:abstractNum>
  <w:abstractNum w:abstractNumId="13">
    <w:nsid w:val="0000008B"/>
    <w:multiLevelType w:val="hybridMultilevel"/>
    <w:tmpl w:val="260D8C4A"/>
    <w:lvl w:ilvl="0" w:tplc="B96CEDA0">
      <w:start w:val="1"/>
      <w:numFmt w:val="bullet"/>
      <w:lvlText w:val="-"/>
      <w:lvlJc w:val="left"/>
    </w:lvl>
    <w:lvl w:ilvl="1" w:tplc="B054FC78">
      <w:start w:val="1"/>
      <w:numFmt w:val="bullet"/>
      <w:lvlText w:val=""/>
      <w:lvlJc w:val="left"/>
    </w:lvl>
    <w:lvl w:ilvl="2" w:tplc="416089AA">
      <w:start w:val="1"/>
      <w:numFmt w:val="bullet"/>
      <w:lvlText w:val=""/>
      <w:lvlJc w:val="left"/>
    </w:lvl>
    <w:lvl w:ilvl="3" w:tplc="AAECA538">
      <w:start w:val="1"/>
      <w:numFmt w:val="bullet"/>
      <w:lvlText w:val=""/>
      <w:lvlJc w:val="left"/>
    </w:lvl>
    <w:lvl w:ilvl="4" w:tplc="DD1ABFA4">
      <w:start w:val="1"/>
      <w:numFmt w:val="bullet"/>
      <w:lvlText w:val=""/>
      <w:lvlJc w:val="left"/>
    </w:lvl>
    <w:lvl w:ilvl="5" w:tplc="932211BE">
      <w:start w:val="1"/>
      <w:numFmt w:val="bullet"/>
      <w:lvlText w:val=""/>
      <w:lvlJc w:val="left"/>
    </w:lvl>
    <w:lvl w:ilvl="6" w:tplc="F5C294A4">
      <w:start w:val="1"/>
      <w:numFmt w:val="bullet"/>
      <w:lvlText w:val=""/>
      <w:lvlJc w:val="left"/>
    </w:lvl>
    <w:lvl w:ilvl="7" w:tplc="E87A1974">
      <w:start w:val="1"/>
      <w:numFmt w:val="bullet"/>
      <w:lvlText w:val=""/>
      <w:lvlJc w:val="left"/>
    </w:lvl>
    <w:lvl w:ilvl="8" w:tplc="BEB0E646">
      <w:start w:val="1"/>
      <w:numFmt w:val="bullet"/>
      <w:lvlText w:val=""/>
      <w:lvlJc w:val="left"/>
    </w:lvl>
  </w:abstractNum>
  <w:abstractNum w:abstractNumId="14">
    <w:nsid w:val="05F252BD"/>
    <w:multiLevelType w:val="singleLevel"/>
    <w:tmpl w:val="074C56F8"/>
    <w:lvl w:ilvl="0">
      <w:start w:val="1"/>
      <w:numFmt w:val="decimal"/>
      <w:pStyle w:val="1"/>
      <w:lvlText w:val="[%1]"/>
      <w:lvlJc w:val="left"/>
      <w:pPr>
        <w:tabs>
          <w:tab w:val="num" w:pos="360"/>
        </w:tabs>
        <w:ind w:left="360" w:hanging="360"/>
      </w:pPr>
      <w:rPr>
        <w:rFonts w:cs="Times New Roman"/>
      </w:rPr>
    </w:lvl>
  </w:abstractNum>
  <w:abstractNum w:abstractNumId="15">
    <w:nsid w:val="33B57548"/>
    <w:multiLevelType w:val="hybridMultilevel"/>
    <w:tmpl w:val="BE46FF28"/>
    <w:lvl w:ilvl="0" w:tplc="D3B2EE1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F908B4"/>
    <w:multiLevelType w:val="hybridMultilevel"/>
    <w:tmpl w:val="38381A04"/>
    <w:lvl w:ilvl="0" w:tplc="75048C6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5A831709"/>
    <w:multiLevelType w:val="multilevel"/>
    <w:tmpl w:val="ED5A3B00"/>
    <w:lvl w:ilvl="0">
      <w:start w:val="9"/>
      <w:numFmt w:val="decimal"/>
      <w:lvlText w:val="%1"/>
      <w:lvlJc w:val="left"/>
      <w:pPr>
        <w:ind w:left="375" w:hanging="375"/>
      </w:pPr>
      <w:rPr>
        <w:rFonts w:hint="default"/>
      </w:rPr>
    </w:lvl>
    <w:lvl w:ilvl="1">
      <w:start w:val="5"/>
      <w:numFmt w:val="decimal"/>
      <w:lvlText w:val="%1.%2"/>
      <w:lvlJc w:val="left"/>
      <w:pPr>
        <w:ind w:left="695" w:hanging="375"/>
      </w:pPr>
      <w:rPr>
        <w:rFonts w:hint="default"/>
      </w:rPr>
    </w:lvl>
    <w:lvl w:ilvl="2">
      <w:start w:val="1"/>
      <w:numFmt w:val="decimal"/>
      <w:lvlText w:val="%1.%2.%3"/>
      <w:lvlJc w:val="left"/>
      <w:pPr>
        <w:ind w:left="1360" w:hanging="720"/>
      </w:pPr>
      <w:rPr>
        <w:rFonts w:hint="default"/>
      </w:rPr>
    </w:lvl>
    <w:lvl w:ilvl="3">
      <w:start w:val="1"/>
      <w:numFmt w:val="decimal"/>
      <w:lvlText w:val="%1.%2.%3.%4"/>
      <w:lvlJc w:val="left"/>
      <w:pPr>
        <w:ind w:left="2040" w:hanging="1080"/>
      </w:pPr>
      <w:rPr>
        <w:rFonts w:hint="default"/>
      </w:rPr>
    </w:lvl>
    <w:lvl w:ilvl="4">
      <w:start w:val="1"/>
      <w:numFmt w:val="decimal"/>
      <w:lvlText w:val="%1.%2.%3.%4.%5"/>
      <w:lvlJc w:val="left"/>
      <w:pPr>
        <w:ind w:left="2360"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8">
    <w:nsid w:val="60B71F6E"/>
    <w:multiLevelType w:val="hybridMultilevel"/>
    <w:tmpl w:val="972E536A"/>
    <w:lvl w:ilvl="0" w:tplc="A2DE87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11E1683"/>
    <w:multiLevelType w:val="hybridMultilevel"/>
    <w:tmpl w:val="A91ABE04"/>
    <w:lvl w:ilvl="0" w:tplc="04190001">
      <w:start w:val="1"/>
      <w:numFmt w:val="bullet"/>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pStyle w:val="4"/>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pStyle w:val="9"/>
      <w:lvlText w:val=""/>
      <w:lvlJc w:val="left"/>
      <w:pPr>
        <w:ind w:left="6829" w:hanging="360"/>
      </w:pPr>
      <w:rPr>
        <w:rFonts w:ascii="Wingdings" w:hAnsi="Wingdings" w:hint="default"/>
      </w:rPr>
    </w:lvl>
  </w:abstractNum>
  <w:abstractNum w:abstractNumId="20">
    <w:nsid w:val="72D34D02"/>
    <w:multiLevelType w:val="singleLevel"/>
    <w:tmpl w:val="1D36FD3A"/>
    <w:lvl w:ilvl="0">
      <w:start w:val="1"/>
      <w:numFmt w:val="bullet"/>
      <w:lvlText w:val="-"/>
      <w:lvlJc w:val="left"/>
      <w:pPr>
        <w:tabs>
          <w:tab w:val="num" w:pos="927"/>
        </w:tabs>
        <w:ind w:left="927" w:hanging="360"/>
      </w:pPr>
      <w:rPr>
        <w:rFonts w:hint="default"/>
      </w:rPr>
    </w:lvl>
  </w:abstractNum>
  <w:num w:numId="1">
    <w:abstractNumId w:val="19"/>
  </w:num>
  <w:num w:numId="2">
    <w:abstractNumId w:val="14"/>
  </w:num>
  <w:num w:numId="3">
    <w:abstractNumId w:val="1"/>
  </w:num>
  <w:num w:numId="4">
    <w:abstractNumId w:val="0"/>
  </w:num>
  <w:num w:numId="5">
    <w:abstractNumId w:val="20"/>
  </w:num>
  <w:num w:numId="6">
    <w:abstractNumId w:val="17"/>
  </w:num>
  <w:num w:numId="7">
    <w:abstractNumId w:val="2"/>
  </w:num>
  <w:num w:numId="8">
    <w:abstractNumId w:val="3"/>
  </w:num>
  <w:num w:numId="9">
    <w:abstractNumId w:val="4"/>
  </w:num>
  <w:num w:numId="10">
    <w:abstractNumId w:val="5"/>
  </w:num>
  <w:num w:numId="11">
    <w:abstractNumId w:val="6"/>
  </w:num>
  <w:num w:numId="12">
    <w:abstractNumId w:val="7"/>
  </w:num>
  <w:num w:numId="13">
    <w:abstractNumId w:val="8"/>
  </w:num>
  <w:num w:numId="14">
    <w:abstractNumId w:val="9"/>
  </w:num>
  <w:num w:numId="15">
    <w:abstractNumId w:val="10"/>
  </w:num>
  <w:num w:numId="16">
    <w:abstractNumId w:val="11"/>
  </w:num>
  <w:num w:numId="17">
    <w:abstractNumId w:val="12"/>
  </w:num>
  <w:num w:numId="18">
    <w:abstractNumId w:val="13"/>
  </w:num>
  <w:num w:numId="19">
    <w:abstractNumId w:val="15"/>
  </w:num>
  <w:num w:numId="20">
    <w:abstractNumId w:val="18"/>
  </w:num>
  <w:num w:numId="21">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defaultTabStop w:val="709"/>
  <w:doNotHyphenateCaps/>
  <w:evenAndOddHeader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31F5"/>
    <w:rsid w:val="000035B5"/>
    <w:rsid w:val="00003CFE"/>
    <w:rsid w:val="000055C7"/>
    <w:rsid w:val="00006A8F"/>
    <w:rsid w:val="0001004B"/>
    <w:rsid w:val="0001282C"/>
    <w:rsid w:val="00015595"/>
    <w:rsid w:val="000167C9"/>
    <w:rsid w:val="00016839"/>
    <w:rsid w:val="00016D0C"/>
    <w:rsid w:val="00020E0F"/>
    <w:rsid w:val="00022596"/>
    <w:rsid w:val="00022B7B"/>
    <w:rsid w:val="0002306F"/>
    <w:rsid w:val="0002683F"/>
    <w:rsid w:val="00026B96"/>
    <w:rsid w:val="00026E2A"/>
    <w:rsid w:val="000278C6"/>
    <w:rsid w:val="00030FCF"/>
    <w:rsid w:val="00031223"/>
    <w:rsid w:val="00034039"/>
    <w:rsid w:val="00034B3F"/>
    <w:rsid w:val="00034CDE"/>
    <w:rsid w:val="00035419"/>
    <w:rsid w:val="000357F5"/>
    <w:rsid w:val="00036578"/>
    <w:rsid w:val="000366D6"/>
    <w:rsid w:val="00036785"/>
    <w:rsid w:val="000425A6"/>
    <w:rsid w:val="0004449A"/>
    <w:rsid w:val="00044596"/>
    <w:rsid w:val="0004552E"/>
    <w:rsid w:val="000478E7"/>
    <w:rsid w:val="00050C71"/>
    <w:rsid w:val="00052A26"/>
    <w:rsid w:val="00053C94"/>
    <w:rsid w:val="000547BE"/>
    <w:rsid w:val="00056063"/>
    <w:rsid w:val="00057EA9"/>
    <w:rsid w:val="000617E7"/>
    <w:rsid w:val="00061DA6"/>
    <w:rsid w:val="00062D2B"/>
    <w:rsid w:val="00063D89"/>
    <w:rsid w:val="0006600D"/>
    <w:rsid w:val="00066271"/>
    <w:rsid w:val="000676BA"/>
    <w:rsid w:val="0007043B"/>
    <w:rsid w:val="0007419D"/>
    <w:rsid w:val="00075287"/>
    <w:rsid w:val="0007550B"/>
    <w:rsid w:val="00080F56"/>
    <w:rsid w:val="00081770"/>
    <w:rsid w:val="00081D19"/>
    <w:rsid w:val="00081D74"/>
    <w:rsid w:val="00084F6C"/>
    <w:rsid w:val="00084FD0"/>
    <w:rsid w:val="00085230"/>
    <w:rsid w:val="000862D6"/>
    <w:rsid w:val="00086BF6"/>
    <w:rsid w:val="000876EF"/>
    <w:rsid w:val="00090777"/>
    <w:rsid w:val="00092873"/>
    <w:rsid w:val="000935D2"/>
    <w:rsid w:val="00094CCA"/>
    <w:rsid w:val="00095432"/>
    <w:rsid w:val="00096931"/>
    <w:rsid w:val="00097038"/>
    <w:rsid w:val="000A1963"/>
    <w:rsid w:val="000A2184"/>
    <w:rsid w:val="000A26A1"/>
    <w:rsid w:val="000A4E4B"/>
    <w:rsid w:val="000A574E"/>
    <w:rsid w:val="000A66EB"/>
    <w:rsid w:val="000A7539"/>
    <w:rsid w:val="000B039E"/>
    <w:rsid w:val="000B0D18"/>
    <w:rsid w:val="000B1EAC"/>
    <w:rsid w:val="000B3F79"/>
    <w:rsid w:val="000B434E"/>
    <w:rsid w:val="000B5AFA"/>
    <w:rsid w:val="000B5FE3"/>
    <w:rsid w:val="000B61C7"/>
    <w:rsid w:val="000B67AA"/>
    <w:rsid w:val="000C1682"/>
    <w:rsid w:val="000C193F"/>
    <w:rsid w:val="000C2C38"/>
    <w:rsid w:val="000C3858"/>
    <w:rsid w:val="000C473E"/>
    <w:rsid w:val="000C62C2"/>
    <w:rsid w:val="000C7E73"/>
    <w:rsid w:val="000D1038"/>
    <w:rsid w:val="000D1670"/>
    <w:rsid w:val="000D2D10"/>
    <w:rsid w:val="000D6F03"/>
    <w:rsid w:val="000D7093"/>
    <w:rsid w:val="000D7364"/>
    <w:rsid w:val="000D75A9"/>
    <w:rsid w:val="000D7AE1"/>
    <w:rsid w:val="000D7DBB"/>
    <w:rsid w:val="000E04E2"/>
    <w:rsid w:val="000E103E"/>
    <w:rsid w:val="000E1C5A"/>
    <w:rsid w:val="000E37AA"/>
    <w:rsid w:val="000E591A"/>
    <w:rsid w:val="000F2B1C"/>
    <w:rsid w:val="000F5C4F"/>
    <w:rsid w:val="000F6A16"/>
    <w:rsid w:val="00100A5A"/>
    <w:rsid w:val="00101189"/>
    <w:rsid w:val="00102F18"/>
    <w:rsid w:val="00105A2C"/>
    <w:rsid w:val="00106700"/>
    <w:rsid w:val="00107599"/>
    <w:rsid w:val="00110172"/>
    <w:rsid w:val="001122A8"/>
    <w:rsid w:val="00113421"/>
    <w:rsid w:val="001135F1"/>
    <w:rsid w:val="00114557"/>
    <w:rsid w:val="00114979"/>
    <w:rsid w:val="0011520C"/>
    <w:rsid w:val="00115D57"/>
    <w:rsid w:val="001177DC"/>
    <w:rsid w:val="00117B2B"/>
    <w:rsid w:val="00120A12"/>
    <w:rsid w:val="001244F6"/>
    <w:rsid w:val="001268E8"/>
    <w:rsid w:val="00131B17"/>
    <w:rsid w:val="00133DFA"/>
    <w:rsid w:val="001365C8"/>
    <w:rsid w:val="00137AD0"/>
    <w:rsid w:val="001407B4"/>
    <w:rsid w:val="00143530"/>
    <w:rsid w:val="00143DCD"/>
    <w:rsid w:val="0014417A"/>
    <w:rsid w:val="001466B5"/>
    <w:rsid w:val="00146A30"/>
    <w:rsid w:val="00147FA2"/>
    <w:rsid w:val="00151D2D"/>
    <w:rsid w:val="001526AF"/>
    <w:rsid w:val="00152753"/>
    <w:rsid w:val="00153F08"/>
    <w:rsid w:val="00154230"/>
    <w:rsid w:val="00154E21"/>
    <w:rsid w:val="00156209"/>
    <w:rsid w:val="00156875"/>
    <w:rsid w:val="00156E04"/>
    <w:rsid w:val="001573A5"/>
    <w:rsid w:val="00160D0F"/>
    <w:rsid w:val="001614C3"/>
    <w:rsid w:val="0016181B"/>
    <w:rsid w:val="00163987"/>
    <w:rsid w:val="001669F9"/>
    <w:rsid w:val="00167E16"/>
    <w:rsid w:val="0017026A"/>
    <w:rsid w:val="0017292E"/>
    <w:rsid w:val="001747EE"/>
    <w:rsid w:val="00174CB6"/>
    <w:rsid w:val="00180DB3"/>
    <w:rsid w:val="00180F12"/>
    <w:rsid w:val="00184F91"/>
    <w:rsid w:val="001859F4"/>
    <w:rsid w:val="00186B67"/>
    <w:rsid w:val="00187725"/>
    <w:rsid w:val="00191CBC"/>
    <w:rsid w:val="0019296C"/>
    <w:rsid w:val="001929AC"/>
    <w:rsid w:val="00192A4D"/>
    <w:rsid w:val="00192E86"/>
    <w:rsid w:val="0019301B"/>
    <w:rsid w:val="00194D83"/>
    <w:rsid w:val="00195FDE"/>
    <w:rsid w:val="00197326"/>
    <w:rsid w:val="001A00CB"/>
    <w:rsid w:val="001A2054"/>
    <w:rsid w:val="001A20C5"/>
    <w:rsid w:val="001A26BA"/>
    <w:rsid w:val="001A4394"/>
    <w:rsid w:val="001A48DD"/>
    <w:rsid w:val="001A4908"/>
    <w:rsid w:val="001A4ACC"/>
    <w:rsid w:val="001A6608"/>
    <w:rsid w:val="001A716B"/>
    <w:rsid w:val="001B0288"/>
    <w:rsid w:val="001B0548"/>
    <w:rsid w:val="001B1754"/>
    <w:rsid w:val="001B17BC"/>
    <w:rsid w:val="001B184F"/>
    <w:rsid w:val="001B40F5"/>
    <w:rsid w:val="001B4BFA"/>
    <w:rsid w:val="001B57C9"/>
    <w:rsid w:val="001B6865"/>
    <w:rsid w:val="001B7469"/>
    <w:rsid w:val="001C2253"/>
    <w:rsid w:val="001C22DC"/>
    <w:rsid w:val="001C293A"/>
    <w:rsid w:val="001C2D6D"/>
    <w:rsid w:val="001C5FF2"/>
    <w:rsid w:val="001C7822"/>
    <w:rsid w:val="001C7CA9"/>
    <w:rsid w:val="001D04D0"/>
    <w:rsid w:val="001D4145"/>
    <w:rsid w:val="001D5F68"/>
    <w:rsid w:val="001D7ED4"/>
    <w:rsid w:val="001E0F63"/>
    <w:rsid w:val="001E2E9D"/>
    <w:rsid w:val="001E3330"/>
    <w:rsid w:val="001E3C81"/>
    <w:rsid w:val="001E4257"/>
    <w:rsid w:val="001E4B24"/>
    <w:rsid w:val="001E690E"/>
    <w:rsid w:val="001F3BB8"/>
    <w:rsid w:val="001F4C3D"/>
    <w:rsid w:val="00201C2B"/>
    <w:rsid w:val="00202AD8"/>
    <w:rsid w:val="00205D06"/>
    <w:rsid w:val="00207E44"/>
    <w:rsid w:val="00210A60"/>
    <w:rsid w:val="00211A3A"/>
    <w:rsid w:val="002128AF"/>
    <w:rsid w:val="00217CCA"/>
    <w:rsid w:val="002200E1"/>
    <w:rsid w:val="00222044"/>
    <w:rsid w:val="002226BB"/>
    <w:rsid w:val="00231DC0"/>
    <w:rsid w:val="00231E56"/>
    <w:rsid w:val="0023211E"/>
    <w:rsid w:val="00237129"/>
    <w:rsid w:val="002376E6"/>
    <w:rsid w:val="00237FD7"/>
    <w:rsid w:val="002404F8"/>
    <w:rsid w:val="00241CE7"/>
    <w:rsid w:val="00243763"/>
    <w:rsid w:val="002449E0"/>
    <w:rsid w:val="002456C5"/>
    <w:rsid w:val="00251F0E"/>
    <w:rsid w:val="002526F3"/>
    <w:rsid w:val="0025340C"/>
    <w:rsid w:val="002570BC"/>
    <w:rsid w:val="002577D9"/>
    <w:rsid w:val="0026016C"/>
    <w:rsid w:val="002609CF"/>
    <w:rsid w:val="00260B9A"/>
    <w:rsid w:val="002617EA"/>
    <w:rsid w:val="002628A9"/>
    <w:rsid w:val="002650D1"/>
    <w:rsid w:val="00265105"/>
    <w:rsid w:val="00265E29"/>
    <w:rsid w:val="00266719"/>
    <w:rsid w:val="002671FF"/>
    <w:rsid w:val="00272626"/>
    <w:rsid w:val="00272F52"/>
    <w:rsid w:val="002738A8"/>
    <w:rsid w:val="00273DAA"/>
    <w:rsid w:val="00277404"/>
    <w:rsid w:val="0027767D"/>
    <w:rsid w:val="002800F3"/>
    <w:rsid w:val="002808EA"/>
    <w:rsid w:val="002812F7"/>
    <w:rsid w:val="00282BE5"/>
    <w:rsid w:val="00285649"/>
    <w:rsid w:val="00285BEE"/>
    <w:rsid w:val="00285E07"/>
    <w:rsid w:val="00291BB7"/>
    <w:rsid w:val="002927CF"/>
    <w:rsid w:val="002956D0"/>
    <w:rsid w:val="002958DF"/>
    <w:rsid w:val="00295B80"/>
    <w:rsid w:val="002A01BC"/>
    <w:rsid w:val="002A0E49"/>
    <w:rsid w:val="002A14A9"/>
    <w:rsid w:val="002A2AF9"/>
    <w:rsid w:val="002A54D8"/>
    <w:rsid w:val="002A587D"/>
    <w:rsid w:val="002A7580"/>
    <w:rsid w:val="002A7B28"/>
    <w:rsid w:val="002B1856"/>
    <w:rsid w:val="002B3B45"/>
    <w:rsid w:val="002B42CB"/>
    <w:rsid w:val="002C0CDC"/>
    <w:rsid w:val="002C26A6"/>
    <w:rsid w:val="002C2B1C"/>
    <w:rsid w:val="002C341D"/>
    <w:rsid w:val="002C360D"/>
    <w:rsid w:val="002C4067"/>
    <w:rsid w:val="002C69C9"/>
    <w:rsid w:val="002C6FFB"/>
    <w:rsid w:val="002C7AF1"/>
    <w:rsid w:val="002D2976"/>
    <w:rsid w:val="002D2C57"/>
    <w:rsid w:val="002D3AA8"/>
    <w:rsid w:val="002D66E2"/>
    <w:rsid w:val="002E04C5"/>
    <w:rsid w:val="002E106C"/>
    <w:rsid w:val="002E1811"/>
    <w:rsid w:val="002E3BB0"/>
    <w:rsid w:val="002E449F"/>
    <w:rsid w:val="002E45CF"/>
    <w:rsid w:val="002E4E7D"/>
    <w:rsid w:val="002E52AE"/>
    <w:rsid w:val="002E558F"/>
    <w:rsid w:val="002E7FE1"/>
    <w:rsid w:val="002F20D4"/>
    <w:rsid w:val="003015AD"/>
    <w:rsid w:val="00301CD8"/>
    <w:rsid w:val="0030302D"/>
    <w:rsid w:val="003035AE"/>
    <w:rsid w:val="00306D38"/>
    <w:rsid w:val="00312272"/>
    <w:rsid w:val="0031683E"/>
    <w:rsid w:val="00321170"/>
    <w:rsid w:val="00321CD6"/>
    <w:rsid w:val="00322A09"/>
    <w:rsid w:val="0032677E"/>
    <w:rsid w:val="00327356"/>
    <w:rsid w:val="003276F9"/>
    <w:rsid w:val="0033006D"/>
    <w:rsid w:val="003301E3"/>
    <w:rsid w:val="00331E16"/>
    <w:rsid w:val="003343C2"/>
    <w:rsid w:val="00334428"/>
    <w:rsid w:val="00337086"/>
    <w:rsid w:val="003376BC"/>
    <w:rsid w:val="00341060"/>
    <w:rsid w:val="00343978"/>
    <w:rsid w:val="00343C25"/>
    <w:rsid w:val="00344B7E"/>
    <w:rsid w:val="00344C64"/>
    <w:rsid w:val="003453EF"/>
    <w:rsid w:val="003475E4"/>
    <w:rsid w:val="00347900"/>
    <w:rsid w:val="00351808"/>
    <w:rsid w:val="003526CB"/>
    <w:rsid w:val="00353D68"/>
    <w:rsid w:val="00353D87"/>
    <w:rsid w:val="00354F69"/>
    <w:rsid w:val="00356712"/>
    <w:rsid w:val="0036029E"/>
    <w:rsid w:val="0036232F"/>
    <w:rsid w:val="00362944"/>
    <w:rsid w:val="00366A3A"/>
    <w:rsid w:val="003733D6"/>
    <w:rsid w:val="00374FDC"/>
    <w:rsid w:val="00375496"/>
    <w:rsid w:val="003761E2"/>
    <w:rsid w:val="0037792F"/>
    <w:rsid w:val="003811C3"/>
    <w:rsid w:val="00382631"/>
    <w:rsid w:val="00382BA8"/>
    <w:rsid w:val="00383415"/>
    <w:rsid w:val="0038371E"/>
    <w:rsid w:val="00386177"/>
    <w:rsid w:val="00387ED3"/>
    <w:rsid w:val="003912BA"/>
    <w:rsid w:val="00392724"/>
    <w:rsid w:val="0039438E"/>
    <w:rsid w:val="0039670A"/>
    <w:rsid w:val="00396A15"/>
    <w:rsid w:val="00397C2C"/>
    <w:rsid w:val="003A2675"/>
    <w:rsid w:val="003A352E"/>
    <w:rsid w:val="003A50DA"/>
    <w:rsid w:val="003A765A"/>
    <w:rsid w:val="003B20A3"/>
    <w:rsid w:val="003B29D8"/>
    <w:rsid w:val="003B2C91"/>
    <w:rsid w:val="003B4E01"/>
    <w:rsid w:val="003B5C39"/>
    <w:rsid w:val="003B64AC"/>
    <w:rsid w:val="003C0224"/>
    <w:rsid w:val="003C1247"/>
    <w:rsid w:val="003C1827"/>
    <w:rsid w:val="003C1A99"/>
    <w:rsid w:val="003C231F"/>
    <w:rsid w:val="003C2321"/>
    <w:rsid w:val="003C487C"/>
    <w:rsid w:val="003C6C2F"/>
    <w:rsid w:val="003C713A"/>
    <w:rsid w:val="003D268F"/>
    <w:rsid w:val="003D2995"/>
    <w:rsid w:val="003D29B1"/>
    <w:rsid w:val="003D5C2A"/>
    <w:rsid w:val="003D6351"/>
    <w:rsid w:val="003D67E7"/>
    <w:rsid w:val="003E051F"/>
    <w:rsid w:val="003E11D5"/>
    <w:rsid w:val="003E24C4"/>
    <w:rsid w:val="003F0C80"/>
    <w:rsid w:val="003F1E75"/>
    <w:rsid w:val="003F231D"/>
    <w:rsid w:val="003F2B60"/>
    <w:rsid w:val="003F2ED0"/>
    <w:rsid w:val="003F3051"/>
    <w:rsid w:val="003F4193"/>
    <w:rsid w:val="003F47EA"/>
    <w:rsid w:val="003F497F"/>
    <w:rsid w:val="003F4FC2"/>
    <w:rsid w:val="003F5371"/>
    <w:rsid w:val="003F6479"/>
    <w:rsid w:val="003F700F"/>
    <w:rsid w:val="00400967"/>
    <w:rsid w:val="00401E48"/>
    <w:rsid w:val="0040201D"/>
    <w:rsid w:val="004020A2"/>
    <w:rsid w:val="00405466"/>
    <w:rsid w:val="004056DF"/>
    <w:rsid w:val="004059F8"/>
    <w:rsid w:val="00406A8A"/>
    <w:rsid w:val="00410657"/>
    <w:rsid w:val="0041132A"/>
    <w:rsid w:val="00411EEC"/>
    <w:rsid w:val="004152E5"/>
    <w:rsid w:val="004156C1"/>
    <w:rsid w:val="00415922"/>
    <w:rsid w:val="00416DF3"/>
    <w:rsid w:val="00417CBF"/>
    <w:rsid w:val="00420417"/>
    <w:rsid w:val="00423B57"/>
    <w:rsid w:val="004336F7"/>
    <w:rsid w:val="00433EEF"/>
    <w:rsid w:val="00441E94"/>
    <w:rsid w:val="00443FF9"/>
    <w:rsid w:val="004453FA"/>
    <w:rsid w:val="004527C4"/>
    <w:rsid w:val="0045386F"/>
    <w:rsid w:val="00453C50"/>
    <w:rsid w:val="00455D35"/>
    <w:rsid w:val="00462882"/>
    <w:rsid w:val="004639C4"/>
    <w:rsid w:val="00466245"/>
    <w:rsid w:val="00470D5A"/>
    <w:rsid w:val="004722DC"/>
    <w:rsid w:val="00474D18"/>
    <w:rsid w:val="00474E15"/>
    <w:rsid w:val="00475186"/>
    <w:rsid w:val="00475CCB"/>
    <w:rsid w:val="0047719E"/>
    <w:rsid w:val="00480CA4"/>
    <w:rsid w:val="00484B0A"/>
    <w:rsid w:val="0048652B"/>
    <w:rsid w:val="004866F4"/>
    <w:rsid w:val="00490184"/>
    <w:rsid w:val="004934DC"/>
    <w:rsid w:val="0049426D"/>
    <w:rsid w:val="00494EF5"/>
    <w:rsid w:val="00495799"/>
    <w:rsid w:val="00495AD2"/>
    <w:rsid w:val="00495B42"/>
    <w:rsid w:val="004964B4"/>
    <w:rsid w:val="004965AE"/>
    <w:rsid w:val="004A0AF0"/>
    <w:rsid w:val="004A1449"/>
    <w:rsid w:val="004A29E5"/>
    <w:rsid w:val="004A4C0A"/>
    <w:rsid w:val="004A506C"/>
    <w:rsid w:val="004A6D41"/>
    <w:rsid w:val="004A710F"/>
    <w:rsid w:val="004A73C5"/>
    <w:rsid w:val="004B1660"/>
    <w:rsid w:val="004B44DA"/>
    <w:rsid w:val="004B69EE"/>
    <w:rsid w:val="004C00DE"/>
    <w:rsid w:val="004C168E"/>
    <w:rsid w:val="004C5A79"/>
    <w:rsid w:val="004C5B73"/>
    <w:rsid w:val="004C5E82"/>
    <w:rsid w:val="004C7289"/>
    <w:rsid w:val="004D12D8"/>
    <w:rsid w:val="004D31DD"/>
    <w:rsid w:val="004D6A4E"/>
    <w:rsid w:val="004E03D8"/>
    <w:rsid w:val="004E04E3"/>
    <w:rsid w:val="004E06A5"/>
    <w:rsid w:val="004E0CA8"/>
    <w:rsid w:val="004E2796"/>
    <w:rsid w:val="004E397C"/>
    <w:rsid w:val="004E5BF3"/>
    <w:rsid w:val="004F0A2B"/>
    <w:rsid w:val="004F0D57"/>
    <w:rsid w:val="004F19AB"/>
    <w:rsid w:val="004F58A4"/>
    <w:rsid w:val="004F7CD5"/>
    <w:rsid w:val="00500958"/>
    <w:rsid w:val="00500D13"/>
    <w:rsid w:val="005029CE"/>
    <w:rsid w:val="00503550"/>
    <w:rsid w:val="00507022"/>
    <w:rsid w:val="005074BC"/>
    <w:rsid w:val="0051222A"/>
    <w:rsid w:val="0051242B"/>
    <w:rsid w:val="00512A9F"/>
    <w:rsid w:val="005173B2"/>
    <w:rsid w:val="00517B80"/>
    <w:rsid w:val="005212AD"/>
    <w:rsid w:val="00524CF0"/>
    <w:rsid w:val="00526AB5"/>
    <w:rsid w:val="00527B35"/>
    <w:rsid w:val="00527C80"/>
    <w:rsid w:val="0053362E"/>
    <w:rsid w:val="00533F5F"/>
    <w:rsid w:val="005355F3"/>
    <w:rsid w:val="00535859"/>
    <w:rsid w:val="00541364"/>
    <w:rsid w:val="00542413"/>
    <w:rsid w:val="005429A8"/>
    <w:rsid w:val="00542B7F"/>
    <w:rsid w:val="00545383"/>
    <w:rsid w:val="00550D76"/>
    <w:rsid w:val="00552612"/>
    <w:rsid w:val="00553658"/>
    <w:rsid w:val="00556068"/>
    <w:rsid w:val="005604BB"/>
    <w:rsid w:val="00560DB6"/>
    <w:rsid w:val="00562A2C"/>
    <w:rsid w:val="005639C2"/>
    <w:rsid w:val="005659E1"/>
    <w:rsid w:val="00567059"/>
    <w:rsid w:val="005707D2"/>
    <w:rsid w:val="00576695"/>
    <w:rsid w:val="005766EF"/>
    <w:rsid w:val="00577613"/>
    <w:rsid w:val="005810F0"/>
    <w:rsid w:val="00581A50"/>
    <w:rsid w:val="00583B9D"/>
    <w:rsid w:val="0058438D"/>
    <w:rsid w:val="00586639"/>
    <w:rsid w:val="0059167E"/>
    <w:rsid w:val="005931A7"/>
    <w:rsid w:val="005A0AAD"/>
    <w:rsid w:val="005A0BF2"/>
    <w:rsid w:val="005A4281"/>
    <w:rsid w:val="005A70ED"/>
    <w:rsid w:val="005A7B43"/>
    <w:rsid w:val="005B08B1"/>
    <w:rsid w:val="005B2799"/>
    <w:rsid w:val="005B4B8E"/>
    <w:rsid w:val="005B76DA"/>
    <w:rsid w:val="005B789F"/>
    <w:rsid w:val="005C0C99"/>
    <w:rsid w:val="005C0D37"/>
    <w:rsid w:val="005C206F"/>
    <w:rsid w:val="005C29FC"/>
    <w:rsid w:val="005C6541"/>
    <w:rsid w:val="005C7119"/>
    <w:rsid w:val="005D00C1"/>
    <w:rsid w:val="005D19FA"/>
    <w:rsid w:val="005D3F7A"/>
    <w:rsid w:val="005D54E2"/>
    <w:rsid w:val="005D55F6"/>
    <w:rsid w:val="005D59F0"/>
    <w:rsid w:val="005D6022"/>
    <w:rsid w:val="005D7CAB"/>
    <w:rsid w:val="005D7D8A"/>
    <w:rsid w:val="005E0F1E"/>
    <w:rsid w:val="005E3B0E"/>
    <w:rsid w:val="005E3BB9"/>
    <w:rsid w:val="005E6390"/>
    <w:rsid w:val="005E76BF"/>
    <w:rsid w:val="005F158B"/>
    <w:rsid w:val="005F2F38"/>
    <w:rsid w:val="005F4BFF"/>
    <w:rsid w:val="005F54F2"/>
    <w:rsid w:val="005F5A08"/>
    <w:rsid w:val="005F6DDD"/>
    <w:rsid w:val="006008B1"/>
    <w:rsid w:val="006020AC"/>
    <w:rsid w:val="0061010B"/>
    <w:rsid w:val="0061247E"/>
    <w:rsid w:val="00612EEA"/>
    <w:rsid w:val="00613534"/>
    <w:rsid w:val="0061434E"/>
    <w:rsid w:val="00620D9E"/>
    <w:rsid w:val="006250A7"/>
    <w:rsid w:val="00625328"/>
    <w:rsid w:val="00626D22"/>
    <w:rsid w:val="00627212"/>
    <w:rsid w:val="00630FD3"/>
    <w:rsid w:val="006314BF"/>
    <w:rsid w:val="00631770"/>
    <w:rsid w:val="00632F9D"/>
    <w:rsid w:val="00635738"/>
    <w:rsid w:val="00636C68"/>
    <w:rsid w:val="00637510"/>
    <w:rsid w:val="0064071A"/>
    <w:rsid w:val="006414AB"/>
    <w:rsid w:val="00642574"/>
    <w:rsid w:val="00642686"/>
    <w:rsid w:val="00642EA9"/>
    <w:rsid w:val="00643924"/>
    <w:rsid w:val="00643E9C"/>
    <w:rsid w:val="006447CB"/>
    <w:rsid w:val="0064585A"/>
    <w:rsid w:val="0065121B"/>
    <w:rsid w:val="00651EC9"/>
    <w:rsid w:val="0065434B"/>
    <w:rsid w:val="00656677"/>
    <w:rsid w:val="006602FA"/>
    <w:rsid w:val="00661A0F"/>
    <w:rsid w:val="0066413B"/>
    <w:rsid w:val="006649C2"/>
    <w:rsid w:val="00666A06"/>
    <w:rsid w:val="00670723"/>
    <w:rsid w:val="00670DA4"/>
    <w:rsid w:val="0067246E"/>
    <w:rsid w:val="00673A48"/>
    <w:rsid w:val="0068054F"/>
    <w:rsid w:val="006821C4"/>
    <w:rsid w:val="00682B5C"/>
    <w:rsid w:val="00683075"/>
    <w:rsid w:val="00683281"/>
    <w:rsid w:val="0068430D"/>
    <w:rsid w:val="00685BF7"/>
    <w:rsid w:val="006872E7"/>
    <w:rsid w:val="00691606"/>
    <w:rsid w:val="00692537"/>
    <w:rsid w:val="00693139"/>
    <w:rsid w:val="006931A5"/>
    <w:rsid w:val="00693398"/>
    <w:rsid w:val="006939F7"/>
    <w:rsid w:val="00697395"/>
    <w:rsid w:val="00697923"/>
    <w:rsid w:val="006A1F3F"/>
    <w:rsid w:val="006A254C"/>
    <w:rsid w:val="006A50D6"/>
    <w:rsid w:val="006A66BC"/>
    <w:rsid w:val="006A745C"/>
    <w:rsid w:val="006A7C42"/>
    <w:rsid w:val="006B2B83"/>
    <w:rsid w:val="006C060E"/>
    <w:rsid w:val="006C3FEE"/>
    <w:rsid w:val="006C44E5"/>
    <w:rsid w:val="006C5ABF"/>
    <w:rsid w:val="006C6513"/>
    <w:rsid w:val="006C76BD"/>
    <w:rsid w:val="006D08D2"/>
    <w:rsid w:val="006D1007"/>
    <w:rsid w:val="006D10CE"/>
    <w:rsid w:val="006D1A73"/>
    <w:rsid w:val="006D260A"/>
    <w:rsid w:val="006D317E"/>
    <w:rsid w:val="006D5989"/>
    <w:rsid w:val="006D68B8"/>
    <w:rsid w:val="006D73FC"/>
    <w:rsid w:val="006E050E"/>
    <w:rsid w:val="006E4ED1"/>
    <w:rsid w:val="006E5435"/>
    <w:rsid w:val="006E68C2"/>
    <w:rsid w:val="006E6BA0"/>
    <w:rsid w:val="006E7BD8"/>
    <w:rsid w:val="006F61EE"/>
    <w:rsid w:val="006F6711"/>
    <w:rsid w:val="006F67BD"/>
    <w:rsid w:val="00700453"/>
    <w:rsid w:val="007006F5"/>
    <w:rsid w:val="00702068"/>
    <w:rsid w:val="00705D91"/>
    <w:rsid w:val="00713C33"/>
    <w:rsid w:val="00714A0D"/>
    <w:rsid w:val="007158EC"/>
    <w:rsid w:val="00721E8D"/>
    <w:rsid w:val="007235C5"/>
    <w:rsid w:val="00725D38"/>
    <w:rsid w:val="007261EE"/>
    <w:rsid w:val="007267CB"/>
    <w:rsid w:val="0073114D"/>
    <w:rsid w:val="00731175"/>
    <w:rsid w:val="00731F32"/>
    <w:rsid w:val="00733105"/>
    <w:rsid w:val="007332F0"/>
    <w:rsid w:val="00734649"/>
    <w:rsid w:val="00735381"/>
    <w:rsid w:val="00735412"/>
    <w:rsid w:val="00735AA4"/>
    <w:rsid w:val="00736D06"/>
    <w:rsid w:val="00740B69"/>
    <w:rsid w:val="00741735"/>
    <w:rsid w:val="0074180D"/>
    <w:rsid w:val="00741A60"/>
    <w:rsid w:val="007434F6"/>
    <w:rsid w:val="00743DB8"/>
    <w:rsid w:val="00744442"/>
    <w:rsid w:val="00744B54"/>
    <w:rsid w:val="007458AE"/>
    <w:rsid w:val="007459D6"/>
    <w:rsid w:val="0074681B"/>
    <w:rsid w:val="00747450"/>
    <w:rsid w:val="00753FC0"/>
    <w:rsid w:val="007540E8"/>
    <w:rsid w:val="007545DE"/>
    <w:rsid w:val="00755208"/>
    <w:rsid w:val="00755364"/>
    <w:rsid w:val="0075586D"/>
    <w:rsid w:val="00761DC6"/>
    <w:rsid w:val="00762E7E"/>
    <w:rsid w:val="007642E1"/>
    <w:rsid w:val="007647E9"/>
    <w:rsid w:val="00764AF3"/>
    <w:rsid w:val="007662EA"/>
    <w:rsid w:val="00771626"/>
    <w:rsid w:val="00773061"/>
    <w:rsid w:val="00774751"/>
    <w:rsid w:val="007827F1"/>
    <w:rsid w:val="00782AD2"/>
    <w:rsid w:val="00782F86"/>
    <w:rsid w:val="00784C8B"/>
    <w:rsid w:val="00786FCF"/>
    <w:rsid w:val="0078754E"/>
    <w:rsid w:val="00791C30"/>
    <w:rsid w:val="00793C5D"/>
    <w:rsid w:val="00793F62"/>
    <w:rsid w:val="00796CD9"/>
    <w:rsid w:val="00797D92"/>
    <w:rsid w:val="007A0287"/>
    <w:rsid w:val="007A36C1"/>
    <w:rsid w:val="007A51B2"/>
    <w:rsid w:val="007A558D"/>
    <w:rsid w:val="007B0544"/>
    <w:rsid w:val="007B2EDE"/>
    <w:rsid w:val="007B3930"/>
    <w:rsid w:val="007B673C"/>
    <w:rsid w:val="007B6F54"/>
    <w:rsid w:val="007C1767"/>
    <w:rsid w:val="007C1E62"/>
    <w:rsid w:val="007C4C2E"/>
    <w:rsid w:val="007C5BDC"/>
    <w:rsid w:val="007C7812"/>
    <w:rsid w:val="007C7FD1"/>
    <w:rsid w:val="007D0AD4"/>
    <w:rsid w:val="007D123E"/>
    <w:rsid w:val="007D134E"/>
    <w:rsid w:val="007D3516"/>
    <w:rsid w:val="007D4A3F"/>
    <w:rsid w:val="007D5017"/>
    <w:rsid w:val="007D5F68"/>
    <w:rsid w:val="007D68B9"/>
    <w:rsid w:val="007E056F"/>
    <w:rsid w:val="007E05A9"/>
    <w:rsid w:val="007E0B1A"/>
    <w:rsid w:val="007E12AA"/>
    <w:rsid w:val="007E4603"/>
    <w:rsid w:val="007E47D9"/>
    <w:rsid w:val="007E51CD"/>
    <w:rsid w:val="007E5889"/>
    <w:rsid w:val="007E69DA"/>
    <w:rsid w:val="007E6C97"/>
    <w:rsid w:val="007E783B"/>
    <w:rsid w:val="007E7F17"/>
    <w:rsid w:val="007F298B"/>
    <w:rsid w:val="007F33E5"/>
    <w:rsid w:val="007F3682"/>
    <w:rsid w:val="007F36F3"/>
    <w:rsid w:val="007F3814"/>
    <w:rsid w:val="007F4B6D"/>
    <w:rsid w:val="00800939"/>
    <w:rsid w:val="00801EBC"/>
    <w:rsid w:val="00803B97"/>
    <w:rsid w:val="0080492B"/>
    <w:rsid w:val="0080543F"/>
    <w:rsid w:val="00805517"/>
    <w:rsid w:val="00805FD6"/>
    <w:rsid w:val="008061E6"/>
    <w:rsid w:val="00806D96"/>
    <w:rsid w:val="00807614"/>
    <w:rsid w:val="00813462"/>
    <w:rsid w:val="00813963"/>
    <w:rsid w:val="008148AD"/>
    <w:rsid w:val="00814CEB"/>
    <w:rsid w:val="008161C6"/>
    <w:rsid w:val="00816326"/>
    <w:rsid w:val="008163DA"/>
    <w:rsid w:val="008165A4"/>
    <w:rsid w:val="00816F26"/>
    <w:rsid w:val="00822061"/>
    <w:rsid w:val="00823047"/>
    <w:rsid w:val="00823597"/>
    <w:rsid w:val="00825640"/>
    <w:rsid w:val="00831D76"/>
    <w:rsid w:val="008323EA"/>
    <w:rsid w:val="00832F33"/>
    <w:rsid w:val="00835107"/>
    <w:rsid w:val="00842621"/>
    <w:rsid w:val="0084291E"/>
    <w:rsid w:val="00842971"/>
    <w:rsid w:val="0084301B"/>
    <w:rsid w:val="00843E77"/>
    <w:rsid w:val="00845350"/>
    <w:rsid w:val="00845E89"/>
    <w:rsid w:val="0084681E"/>
    <w:rsid w:val="00846AE5"/>
    <w:rsid w:val="00846CC6"/>
    <w:rsid w:val="00847D53"/>
    <w:rsid w:val="008503D5"/>
    <w:rsid w:val="00852661"/>
    <w:rsid w:val="008531C2"/>
    <w:rsid w:val="0085359E"/>
    <w:rsid w:val="00853EC2"/>
    <w:rsid w:val="00855B24"/>
    <w:rsid w:val="008569F3"/>
    <w:rsid w:val="00861B9A"/>
    <w:rsid w:val="00861CFD"/>
    <w:rsid w:val="00861D55"/>
    <w:rsid w:val="008624F7"/>
    <w:rsid w:val="0086440A"/>
    <w:rsid w:val="00864FD0"/>
    <w:rsid w:val="008659AB"/>
    <w:rsid w:val="00865D52"/>
    <w:rsid w:val="00866FE0"/>
    <w:rsid w:val="00867BB7"/>
    <w:rsid w:val="00871D09"/>
    <w:rsid w:val="0087228D"/>
    <w:rsid w:val="00872BC4"/>
    <w:rsid w:val="00873CD0"/>
    <w:rsid w:val="008743F4"/>
    <w:rsid w:val="0087505B"/>
    <w:rsid w:val="008753A6"/>
    <w:rsid w:val="008764A2"/>
    <w:rsid w:val="00876ED3"/>
    <w:rsid w:val="0087704C"/>
    <w:rsid w:val="00883A8F"/>
    <w:rsid w:val="00886134"/>
    <w:rsid w:val="0088758B"/>
    <w:rsid w:val="00891BA0"/>
    <w:rsid w:val="00892041"/>
    <w:rsid w:val="00892F0C"/>
    <w:rsid w:val="008940D7"/>
    <w:rsid w:val="008947CE"/>
    <w:rsid w:val="008953FE"/>
    <w:rsid w:val="008958E1"/>
    <w:rsid w:val="00896120"/>
    <w:rsid w:val="00897194"/>
    <w:rsid w:val="008A1E8D"/>
    <w:rsid w:val="008A4B6D"/>
    <w:rsid w:val="008A631E"/>
    <w:rsid w:val="008A6665"/>
    <w:rsid w:val="008A6756"/>
    <w:rsid w:val="008B1EEF"/>
    <w:rsid w:val="008B72DF"/>
    <w:rsid w:val="008C0F36"/>
    <w:rsid w:val="008C474D"/>
    <w:rsid w:val="008C4A2E"/>
    <w:rsid w:val="008C5770"/>
    <w:rsid w:val="008C618B"/>
    <w:rsid w:val="008C7D8A"/>
    <w:rsid w:val="008D052C"/>
    <w:rsid w:val="008D0542"/>
    <w:rsid w:val="008D2A12"/>
    <w:rsid w:val="008D49A1"/>
    <w:rsid w:val="008D4A7B"/>
    <w:rsid w:val="008D7310"/>
    <w:rsid w:val="008D7503"/>
    <w:rsid w:val="008D7D8D"/>
    <w:rsid w:val="008E04FF"/>
    <w:rsid w:val="008E137A"/>
    <w:rsid w:val="008E345C"/>
    <w:rsid w:val="008E41F4"/>
    <w:rsid w:val="008E4E43"/>
    <w:rsid w:val="008E62BD"/>
    <w:rsid w:val="008E746F"/>
    <w:rsid w:val="008F065E"/>
    <w:rsid w:val="008F0E5B"/>
    <w:rsid w:val="008F1CB9"/>
    <w:rsid w:val="008F1DD9"/>
    <w:rsid w:val="008F7622"/>
    <w:rsid w:val="008F794E"/>
    <w:rsid w:val="008F7FE7"/>
    <w:rsid w:val="009013D6"/>
    <w:rsid w:val="009015DA"/>
    <w:rsid w:val="0090244D"/>
    <w:rsid w:val="00903926"/>
    <w:rsid w:val="0090695C"/>
    <w:rsid w:val="00907B37"/>
    <w:rsid w:val="00907E38"/>
    <w:rsid w:val="009105B7"/>
    <w:rsid w:val="00910ED3"/>
    <w:rsid w:val="00912263"/>
    <w:rsid w:val="00913B21"/>
    <w:rsid w:val="0091560E"/>
    <w:rsid w:val="00915FA6"/>
    <w:rsid w:val="009206AF"/>
    <w:rsid w:val="00923308"/>
    <w:rsid w:val="00924FF3"/>
    <w:rsid w:val="009254B4"/>
    <w:rsid w:val="00925764"/>
    <w:rsid w:val="00926627"/>
    <w:rsid w:val="00926D0A"/>
    <w:rsid w:val="00930704"/>
    <w:rsid w:val="0093406A"/>
    <w:rsid w:val="00934263"/>
    <w:rsid w:val="00934C90"/>
    <w:rsid w:val="00936326"/>
    <w:rsid w:val="00937136"/>
    <w:rsid w:val="00937774"/>
    <w:rsid w:val="00940178"/>
    <w:rsid w:val="00941958"/>
    <w:rsid w:val="009429C7"/>
    <w:rsid w:val="0094369F"/>
    <w:rsid w:val="009455C3"/>
    <w:rsid w:val="00952D7F"/>
    <w:rsid w:val="009540BB"/>
    <w:rsid w:val="009540E5"/>
    <w:rsid w:val="00954267"/>
    <w:rsid w:val="00955AC9"/>
    <w:rsid w:val="00957338"/>
    <w:rsid w:val="00961723"/>
    <w:rsid w:val="0096295C"/>
    <w:rsid w:val="00964BDC"/>
    <w:rsid w:val="00967EFF"/>
    <w:rsid w:val="009720ED"/>
    <w:rsid w:val="00972D7B"/>
    <w:rsid w:val="00974216"/>
    <w:rsid w:val="0097502B"/>
    <w:rsid w:val="00975810"/>
    <w:rsid w:val="00977BEE"/>
    <w:rsid w:val="00981A8C"/>
    <w:rsid w:val="0098221F"/>
    <w:rsid w:val="00982596"/>
    <w:rsid w:val="009825D5"/>
    <w:rsid w:val="00982A5E"/>
    <w:rsid w:val="009862A8"/>
    <w:rsid w:val="00993223"/>
    <w:rsid w:val="009935AD"/>
    <w:rsid w:val="00994938"/>
    <w:rsid w:val="009973E4"/>
    <w:rsid w:val="009A04BF"/>
    <w:rsid w:val="009A30C4"/>
    <w:rsid w:val="009A38F3"/>
    <w:rsid w:val="009A4A21"/>
    <w:rsid w:val="009A5858"/>
    <w:rsid w:val="009A67EB"/>
    <w:rsid w:val="009A7424"/>
    <w:rsid w:val="009A7E6F"/>
    <w:rsid w:val="009A7E9F"/>
    <w:rsid w:val="009B0736"/>
    <w:rsid w:val="009B4E4C"/>
    <w:rsid w:val="009B630B"/>
    <w:rsid w:val="009B782C"/>
    <w:rsid w:val="009C4115"/>
    <w:rsid w:val="009C4B0B"/>
    <w:rsid w:val="009C4C23"/>
    <w:rsid w:val="009C5A06"/>
    <w:rsid w:val="009C60F0"/>
    <w:rsid w:val="009C6D3F"/>
    <w:rsid w:val="009D7EF8"/>
    <w:rsid w:val="009E01C4"/>
    <w:rsid w:val="009E0673"/>
    <w:rsid w:val="009E25FE"/>
    <w:rsid w:val="009E2C6B"/>
    <w:rsid w:val="009E51FA"/>
    <w:rsid w:val="009E6F42"/>
    <w:rsid w:val="009F1E82"/>
    <w:rsid w:val="009F48EC"/>
    <w:rsid w:val="009F6F74"/>
    <w:rsid w:val="009F7CE4"/>
    <w:rsid w:val="00A021F1"/>
    <w:rsid w:val="00A048C8"/>
    <w:rsid w:val="00A06027"/>
    <w:rsid w:val="00A11802"/>
    <w:rsid w:val="00A12562"/>
    <w:rsid w:val="00A12676"/>
    <w:rsid w:val="00A12DFB"/>
    <w:rsid w:val="00A14549"/>
    <w:rsid w:val="00A155A3"/>
    <w:rsid w:val="00A1620F"/>
    <w:rsid w:val="00A2006B"/>
    <w:rsid w:val="00A219D7"/>
    <w:rsid w:val="00A21BE5"/>
    <w:rsid w:val="00A21DC9"/>
    <w:rsid w:val="00A25FF3"/>
    <w:rsid w:val="00A272B1"/>
    <w:rsid w:val="00A323E0"/>
    <w:rsid w:val="00A32CA2"/>
    <w:rsid w:val="00A32FE1"/>
    <w:rsid w:val="00A361F4"/>
    <w:rsid w:val="00A37959"/>
    <w:rsid w:val="00A40432"/>
    <w:rsid w:val="00A4100A"/>
    <w:rsid w:val="00A41373"/>
    <w:rsid w:val="00A41406"/>
    <w:rsid w:val="00A41C70"/>
    <w:rsid w:val="00A42FC0"/>
    <w:rsid w:val="00A43768"/>
    <w:rsid w:val="00A43A9C"/>
    <w:rsid w:val="00A44CE4"/>
    <w:rsid w:val="00A4624E"/>
    <w:rsid w:val="00A46284"/>
    <w:rsid w:val="00A46DA3"/>
    <w:rsid w:val="00A52C06"/>
    <w:rsid w:val="00A53891"/>
    <w:rsid w:val="00A575B9"/>
    <w:rsid w:val="00A57D66"/>
    <w:rsid w:val="00A60121"/>
    <w:rsid w:val="00A6150B"/>
    <w:rsid w:val="00A62B79"/>
    <w:rsid w:val="00A62E44"/>
    <w:rsid w:val="00A67261"/>
    <w:rsid w:val="00A67ED0"/>
    <w:rsid w:val="00A701A1"/>
    <w:rsid w:val="00A7117E"/>
    <w:rsid w:val="00A72CF3"/>
    <w:rsid w:val="00A73808"/>
    <w:rsid w:val="00A74359"/>
    <w:rsid w:val="00A7441F"/>
    <w:rsid w:val="00A75CBE"/>
    <w:rsid w:val="00A762C0"/>
    <w:rsid w:val="00A77CB9"/>
    <w:rsid w:val="00A84682"/>
    <w:rsid w:val="00A866E1"/>
    <w:rsid w:val="00A87058"/>
    <w:rsid w:val="00A87680"/>
    <w:rsid w:val="00A901E6"/>
    <w:rsid w:val="00A92516"/>
    <w:rsid w:val="00A978C4"/>
    <w:rsid w:val="00AA1043"/>
    <w:rsid w:val="00AA16EB"/>
    <w:rsid w:val="00AA1865"/>
    <w:rsid w:val="00AA2965"/>
    <w:rsid w:val="00AA2F93"/>
    <w:rsid w:val="00AA6F5F"/>
    <w:rsid w:val="00AA7C19"/>
    <w:rsid w:val="00AB0C3B"/>
    <w:rsid w:val="00AB17A4"/>
    <w:rsid w:val="00AB3616"/>
    <w:rsid w:val="00AB36A7"/>
    <w:rsid w:val="00AB38D2"/>
    <w:rsid w:val="00AB5377"/>
    <w:rsid w:val="00AB5889"/>
    <w:rsid w:val="00AC020D"/>
    <w:rsid w:val="00AC06FD"/>
    <w:rsid w:val="00AC145E"/>
    <w:rsid w:val="00AC2472"/>
    <w:rsid w:val="00AC24D4"/>
    <w:rsid w:val="00AC3C85"/>
    <w:rsid w:val="00AC6815"/>
    <w:rsid w:val="00AD04EB"/>
    <w:rsid w:val="00AD164E"/>
    <w:rsid w:val="00AD2313"/>
    <w:rsid w:val="00AD2DD4"/>
    <w:rsid w:val="00AD2EE9"/>
    <w:rsid w:val="00AD3721"/>
    <w:rsid w:val="00AD558A"/>
    <w:rsid w:val="00AD5E42"/>
    <w:rsid w:val="00AD6C3D"/>
    <w:rsid w:val="00AE15B3"/>
    <w:rsid w:val="00AE2D6B"/>
    <w:rsid w:val="00AE4DC6"/>
    <w:rsid w:val="00AE662B"/>
    <w:rsid w:val="00AE6678"/>
    <w:rsid w:val="00AE7038"/>
    <w:rsid w:val="00AF036B"/>
    <w:rsid w:val="00AF3171"/>
    <w:rsid w:val="00AF575D"/>
    <w:rsid w:val="00B00525"/>
    <w:rsid w:val="00B00EA1"/>
    <w:rsid w:val="00B0367F"/>
    <w:rsid w:val="00B0722E"/>
    <w:rsid w:val="00B072C4"/>
    <w:rsid w:val="00B07E92"/>
    <w:rsid w:val="00B11D01"/>
    <w:rsid w:val="00B165AA"/>
    <w:rsid w:val="00B16FEA"/>
    <w:rsid w:val="00B223AD"/>
    <w:rsid w:val="00B2278D"/>
    <w:rsid w:val="00B23107"/>
    <w:rsid w:val="00B23215"/>
    <w:rsid w:val="00B238DC"/>
    <w:rsid w:val="00B23C45"/>
    <w:rsid w:val="00B241D7"/>
    <w:rsid w:val="00B2522E"/>
    <w:rsid w:val="00B26E31"/>
    <w:rsid w:val="00B31C98"/>
    <w:rsid w:val="00B32587"/>
    <w:rsid w:val="00B33126"/>
    <w:rsid w:val="00B33531"/>
    <w:rsid w:val="00B339A8"/>
    <w:rsid w:val="00B355A3"/>
    <w:rsid w:val="00B3676A"/>
    <w:rsid w:val="00B37409"/>
    <w:rsid w:val="00B40803"/>
    <w:rsid w:val="00B43520"/>
    <w:rsid w:val="00B47D17"/>
    <w:rsid w:val="00B501EE"/>
    <w:rsid w:val="00B53435"/>
    <w:rsid w:val="00B5364C"/>
    <w:rsid w:val="00B55A78"/>
    <w:rsid w:val="00B56F38"/>
    <w:rsid w:val="00B61124"/>
    <w:rsid w:val="00B61642"/>
    <w:rsid w:val="00B62A1E"/>
    <w:rsid w:val="00B62F64"/>
    <w:rsid w:val="00B62FBD"/>
    <w:rsid w:val="00B642E2"/>
    <w:rsid w:val="00B6596C"/>
    <w:rsid w:val="00B6622E"/>
    <w:rsid w:val="00B6646C"/>
    <w:rsid w:val="00B67AFB"/>
    <w:rsid w:val="00B70422"/>
    <w:rsid w:val="00B712E4"/>
    <w:rsid w:val="00B716A3"/>
    <w:rsid w:val="00B718EF"/>
    <w:rsid w:val="00B722FF"/>
    <w:rsid w:val="00B72667"/>
    <w:rsid w:val="00B8011F"/>
    <w:rsid w:val="00B81F57"/>
    <w:rsid w:val="00B835C1"/>
    <w:rsid w:val="00B836B3"/>
    <w:rsid w:val="00B83770"/>
    <w:rsid w:val="00B8586D"/>
    <w:rsid w:val="00B85F1A"/>
    <w:rsid w:val="00B86C3F"/>
    <w:rsid w:val="00B91CEA"/>
    <w:rsid w:val="00B93E69"/>
    <w:rsid w:val="00B946C3"/>
    <w:rsid w:val="00B957B6"/>
    <w:rsid w:val="00B968FD"/>
    <w:rsid w:val="00B97F17"/>
    <w:rsid w:val="00BA26FD"/>
    <w:rsid w:val="00BA28B6"/>
    <w:rsid w:val="00BA2F87"/>
    <w:rsid w:val="00BA5D1D"/>
    <w:rsid w:val="00BB1564"/>
    <w:rsid w:val="00BB368C"/>
    <w:rsid w:val="00BC327D"/>
    <w:rsid w:val="00BC46DA"/>
    <w:rsid w:val="00BC6D3D"/>
    <w:rsid w:val="00BC7731"/>
    <w:rsid w:val="00BC7926"/>
    <w:rsid w:val="00BD34E0"/>
    <w:rsid w:val="00BD38C1"/>
    <w:rsid w:val="00BD4B84"/>
    <w:rsid w:val="00BD7B92"/>
    <w:rsid w:val="00BE0C6D"/>
    <w:rsid w:val="00BE131F"/>
    <w:rsid w:val="00BE1E3C"/>
    <w:rsid w:val="00BE2C06"/>
    <w:rsid w:val="00BE740F"/>
    <w:rsid w:val="00BF0BD3"/>
    <w:rsid w:val="00BF10DF"/>
    <w:rsid w:val="00BF1439"/>
    <w:rsid w:val="00BF1C79"/>
    <w:rsid w:val="00BF2211"/>
    <w:rsid w:val="00BF2AAB"/>
    <w:rsid w:val="00BF3064"/>
    <w:rsid w:val="00BF331D"/>
    <w:rsid w:val="00BF332E"/>
    <w:rsid w:val="00BF3368"/>
    <w:rsid w:val="00BF6230"/>
    <w:rsid w:val="00C0097F"/>
    <w:rsid w:val="00C01EA8"/>
    <w:rsid w:val="00C03916"/>
    <w:rsid w:val="00C052AD"/>
    <w:rsid w:val="00C0636B"/>
    <w:rsid w:val="00C1135C"/>
    <w:rsid w:val="00C12641"/>
    <w:rsid w:val="00C12C39"/>
    <w:rsid w:val="00C1570D"/>
    <w:rsid w:val="00C16BA1"/>
    <w:rsid w:val="00C17F99"/>
    <w:rsid w:val="00C20103"/>
    <w:rsid w:val="00C20485"/>
    <w:rsid w:val="00C204C0"/>
    <w:rsid w:val="00C22861"/>
    <w:rsid w:val="00C25064"/>
    <w:rsid w:val="00C255D6"/>
    <w:rsid w:val="00C25AAA"/>
    <w:rsid w:val="00C25F02"/>
    <w:rsid w:val="00C3102B"/>
    <w:rsid w:val="00C32332"/>
    <w:rsid w:val="00C36AA7"/>
    <w:rsid w:val="00C370ED"/>
    <w:rsid w:val="00C4284D"/>
    <w:rsid w:val="00C43082"/>
    <w:rsid w:val="00C44006"/>
    <w:rsid w:val="00C4551E"/>
    <w:rsid w:val="00C469F1"/>
    <w:rsid w:val="00C46B82"/>
    <w:rsid w:val="00C52B2F"/>
    <w:rsid w:val="00C52EF4"/>
    <w:rsid w:val="00C53B95"/>
    <w:rsid w:val="00C54228"/>
    <w:rsid w:val="00C54312"/>
    <w:rsid w:val="00C557D2"/>
    <w:rsid w:val="00C577F3"/>
    <w:rsid w:val="00C57D85"/>
    <w:rsid w:val="00C60077"/>
    <w:rsid w:val="00C6071D"/>
    <w:rsid w:val="00C60A77"/>
    <w:rsid w:val="00C71539"/>
    <w:rsid w:val="00C73635"/>
    <w:rsid w:val="00C74290"/>
    <w:rsid w:val="00C76550"/>
    <w:rsid w:val="00C766AD"/>
    <w:rsid w:val="00C77F45"/>
    <w:rsid w:val="00C831FA"/>
    <w:rsid w:val="00C8494F"/>
    <w:rsid w:val="00C87017"/>
    <w:rsid w:val="00C872E3"/>
    <w:rsid w:val="00C87CC8"/>
    <w:rsid w:val="00C910E5"/>
    <w:rsid w:val="00C9268A"/>
    <w:rsid w:val="00C95CF9"/>
    <w:rsid w:val="00C97A7C"/>
    <w:rsid w:val="00CA1655"/>
    <w:rsid w:val="00CA449D"/>
    <w:rsid w:val="00CA58C3"/>
    <w:rsid w:val="00CB140B"/>
    <w:rsid w:val="00CB218F"/>
    <w:rsid w:val="00CB2E6E"/>
    <w:rsid w:val="00CB31F5"/>
    <w:rsid w:val="00CB4943"/>
    <w:rsid w:val="00CC0B2D"/>
    <w:rsid w:val="00CC3891"/>
    <w:rsid w:val="00CC44E1"/>
    <w:rsid w:val="00CC6E53"/>
    <w:rsid w:val="00CD05BB"/>
    <w:rsid w:val="00CD224A"/>
    <w:rsid w:val="00CD6804"/>
    <w:rsid w:val="00CE1A07"/>
    <w:rsid w:val="00CE4456"/>
    <w:rsid w:val="00CE4B7A"/>
    <w:rsid w:val="00CF1B15"/>
    <w:rsid w:val="00CF3E12"/>
    <w:rsid w:val="00CF4A0D"/>
    <w:rsid w:val="00CF6CD8"/>
    <w:rsid w:val="00D00DE6"/>
    <w:rsid w:val="00D02138"/>
    <w:rsid w:val="00D03CD7"/>
    <w:rsid w:val="00D03EB8"/>
    <w:rsid w:val="00D05532"/>
    <w:rsid w:val="00D06EEF"/>
    <w:rsid w:val="00D10015"/>
    <w:rsid w:val="00D10D7A"/>
    <w:rsid w:val="00D111B2"/>
    <w:rsid w:val="00D11EE3"/>
    <w:rsid w:val="00D1207F"/>
    <w:rsid w:val="00D1398E"/>
    <w:rsid w:val="00D143C8"/>
    <w:rsid w:val="00D14B09"/>
    <w:rsid w:val="00D14FD8"/>
    <w:rsid w:val="00D17324"/>
    <w:rsid w:val="00D17DFC"/>
    <w:rsid w:val="00D20333"/>
    <w:rsid w:val="00D253CC"/>
    <w:rsid w:val="00D25825"/>
    <w:rsid w:val="00D27078"/>
    <w:rsid w:val="00D273D1"/>
    <w:rsid w:val="00D30100"/>
    <w:rsid w:val="00D30773"/>
    <w:rsid w:val="00D33D3B"/>
    <w:rsid w:val="00D4105F"/>
    <w:rsid w:val="00D417A0"/>
    <w:rsid w:val="00D465D6"/>
    <w:rsid w:val="00D46764"/>
    <w:rsid w:val="00D475FC"/>
    <w:rsid w:val="00D47E00"/>
    <w:rsid w:val="00D522D2"/>
    <w:rsid w:val="00D52834"/>
    <w:rsid w:val="00D52D23"/>
    <w:rsid w:val="00D55D81"/>
    <w:rsid w:val="00D576A8"/>
    <w:rsid w:val="00D57DED"/>
    <w:rsid w:val="00D60EE5"/>
    <w:rsid w:val="00D619FB"/>
    <w:rsid w:val="00D627E9"/>
    <w:rsid w:val="00D63858"/>
    <w:rsid w:val="00D67A49"/>
    <w:rsid w:val="00D709E0"/>
    <w:rsid w:val="00D71649"/>
    <w:rsid w:val="00D736C4"/>
    <w:rsid w:val="00D741E3"/>
    <w:rsid w:val="00D74481"/>
    <w:rsid w:val="00D74D6C"/>
    <w:rsid w:val="00D75199"/>
    <w:rsid w:val="00D81F1A"/>
    <w:rsid w:val="00D8544B"/>
    <w:rsid w:val="00D90CEE"/>
    <w:rsid w:val="00D9145D"/>
    <w:rsid w:val="00D91665"/>
    <w:rsid w:val="00D92711"/>
    <w:rsid w:val="00D92A3E"/>
    <w:rsid w:val="00D92AB6"/>
    <w:rsid w:val="00D9711F"/>
    <w:rsid w:val="00DA0DFB"/>
    <w:rsid w:val="00DA4C27"/>
    <w:rsid w:val="00DA74CC"/>
    <w:rsid w:val="00DB06C9"/>
    <w:rsid w:val="00DB17E5"/>
    <w:rsid w:val="00DB41BA"/>
    <w:rsid w:val="00DB5657"/>
    <w:rsid w:val="00DB61A6"/>
    <w:rsid w:val="00DB72C9"/>
    <w:rsid w:val="00DB7656"/>
    <w:rsid w:val="00DC47FC"/>
    <w:rsid w:val="00DC54AC"/>
    <w:rsid w:val="00DC5DCF"/>
    <w:rsid w:val="00DC7862"/>
    <w:rsid w:val="00DD2C31"/>
    <w:rsid w:val="00DD4305"/>
    <w:rsid w:val="00DD5A5B"/>
    <w:rsid w:val="00DD6E6F"/>
    <w:rsid w:val="00DE0831"/>
    <w:rsid w:val="00DE303D"/>
    <w:rsid w:val="00DE60F2"/>
    <w:rsid w:val="00DE6BBA"/>
    <w:rsid w:val="00DE6C4B"/>
    <w:rsid w:val="00DE79B8"/>
    <w:rsid w:val="00DF3D9B"/>
    <w:rsid w:val="00DF6724"/>
    <w:rsid w:val="00DF7082"/>
    <w:rsid w:val="00E00B41"/>
    <w:rsid w:val="00E00FEF"/>
    <w:rsid w:val="00E01C32"/>
    <w:rsid w:val="00E01D4D"/>
    <w:rsid w:val="00E067B2"/>
    <w:rsid w:val="00E10437"/>
    <w:rsid w:val="00E10673"/>
    <w:rsid w:val="00E11614"/>
    <w:rsid w:val="00E11AED"/>
    <w:rsid w:val="00E1343B"/>
    <w:rsid w:val="00E1456E"/>
    <w:rsid w:val="00E16A8B"/>
    <w:rsid w:val="00E17843"/>
    <w:rsid w:val="00E20335"/>
    <w:rsid w:val="00E20466"/>
    <w:rsid w:val="00E20736"/>
    <w:rsid w:val="00E20FD9"/>
    <w:rsid w:val="00E21749"/>
    <w:rsid w:val="00E238B6"/>
    <w:rsid w:val="00E24287"/>
    <w:rsid w:val="00E24441"/>
    <w:rsid w:val="00E2490F"/>
    <w:rsid w:val="00E24D70"/>
    <w:rsid w:val="00E25A89"/>
    <w:rsid w:val="00E26F99"/>
    <w:rsid w:val="00E2731F"/>
    <w:rsid w:val="00E31D15"/>
    <w:rsid w:val="00E46406"/>
    <w:rsid w:val="00E465AC"/>
    <w:rsid w:val="00E46692"/>
    <w:rsid w:val="00E55125"/>
    <w:rsid w:val="00E5630B"/>
    <w:rsid w:val="00E5667E"/>
    <w:rsid w:val="00E56925"/>
    <w:rsid w:val="00E6071C"/>
    <w:rsid w:val="00E60C71"/>
    <w:rsid w:val="00E617FA"/>
    <w:rsid w:val="00E61D77"/>
    <w:rsid w:val="00E61F4E"/>
    <w:rsid w:val="00E6230B"/>
    <w:rsid w:val="00E62A59"/>
    <w:rsid w:val="00E64070"/>
    <w:rsid w:val="00E644EA"/>
    <w:rsid w:val="00E65C17"/>
    <w:rsid w:val="00E67CCD"/>
    <w:rsid w:val="00E724E8"/>
    <w:rsid w:val="00E72984"/>
    <w:rsid w:val="00E72B16"/>
    <w:rsid w:val="00E73BF2"/>
    <w:rsid w:val="00E74197"/>
    <w:rsid w:val="00E74680"/>
    <w:rsid w:val="00E75F65"/>
    <w:rsid w:val="00E81DE1"/>
    <w:rsid w:val="00E8353D"/>
    <w:rsid w:val="00E841F9"/>
    <w:rsid w:val="00E8471E"/>
    <w:rsid w:val="00E84CA2"/>
    <w:rsid w:val="00E873C6"/>
    <w:rsid w:val="00E926C3"/>
    <w:rsid w:val="00E92BEE"/>
    <w:rsid w:val="00E935CE"/>
    <w:rsid w:val="00E9439D"/>
    <w:rsid w:val="00E951F1"/>
    <w:rsid w:val="00E963B5"/>
    <w:rsid w:val="00EB1496"/>
    <w:rsid w:val="00EB2185"/>
    <w:rsid w:val="00EB2369"/>
    <w:rsid w:val="00EB3297"/>
    <w:rsid w:val="00EB46D3"/>
    <w:rsid w:val="00EB4F63"/>
    <w:rsid w:val="00EB5EE4"/>
    <w:rsid w:val="00EB71F0"/>
    <w:rsid w:val="00EC149B"/>
    <w:rsid w:val="00EC1A85"/>
    <w:rsid w:val="00EC2CC4"/>
    <w:rsid w:val="00EC3D19"/>
    <w:rsid w:val="00EC473D"/>
    <w:rsid w:val="00EC5CEB"/>
    <w:rsid w:val="00EC636E"/>
    <w:rsid w:val="00EC771B"/>
    <w:rsid w:val="00EC78B6"/>
    <w:rsid w:val="00ED3792"/>
    <w:rsid w:val="00ED5783"/>
    <w:rsid w:val="00ED58F3"/>
    <w:rsid w:val="00ED6236"/>
    <w:rsid w:val="00ED7BDA"/>
    <w:rsid w:val="00EE1A61"/>
    <w:rsid w:val="00EE4AA7"/>
    <w:rsid w:val="00EE50FE"/>
    <w:rsid w:val="00EE7A32"/>
    <w:rsid w:val="00EF1694"/>
    <w:rsid w:val="00EF21F8"/>
    <w:rsid w:val="00EF4F88"/>
    <w:rsid w:val="00EF5BA1"/>
    <w:rsid w:val="00F023B6"/>
    <w:rsid w:val="00F0484A"/>
    <w:rsid w:val="00F052A3"/>
    <w:rsid w:val="00F05D0A"/>
    <w:rsid w:val="00F06310"/>
    <w:rsid w:val="00F1267A"/>
    <w:rsid w:val="00F12D90"/>
    <w:rsid w:val="00F20A58"/>
    <w:rsid w:val="00F21563"/>
    <w:rsid w:val="00F229FD"/>
    <w:rsid w:val="00F23E80"/>
    <w:rsid w:val="00F26B90"/>
    <w:rsid w:val="00F33201"/>
    <w:rsid w:val="00F34E21"/>
    <w:rsid w:val="00F36693"/>
    <w:rsid w:val="00F36CA9"/>
    <w:rsid w:val="00F414F9"/>
    <w:rsid w:val="00F41C30"/>
    <w:rsid w:val="00F43BFE"/>
    <w:rsid w:val="00F445A8"/>
    <w:rsid w:val="00F44C1D"/>
    <w:rsid w:val="00F46106"/>
    <w:rsid w:val="00F508E6"/>
    <w:rsid w:val="00F538E1"/>
    <w:rsid w:val="00F539E0"/>
    <w:rsid w:val="00F5543E"/>
    <w:rsid w:val="00F567CC"/>
    <w:rsid w:val="00F57A70"/>
    <w:rsid w:val="00F57FB2"/>
    <w:rsid w:val="00F62F0B"/>
    <w:rsid w:val="00F63459"/>
    <w:rsid w:val="00F63E6F"/>
    <w:rsid w:val="00F66918"/>
    <w:rsid w:val="00F702CA"/>
    <w:rsid w:val="00F7039E"/>
    <w:rsid w:val="00F7249C"/>
    <w:rsid w:val="00F748CA"/>
    <w:rsid w:val="00F7508E"/>
    <w:rsid w:val="00F75780"/>
    <w:rsid w:val="00F769E2"/>
    <w:rsid w:val="00F8196B"/>
    <w:rsid w:val="00F832BD"/>
    <w:rsid w:val="00F83734"/>
    <w:rsid w:val="00F84BCF"/>
    <w:rsid w:val="00F85D0B"/>
    <w:rsid w:val="00F91F83"/>
    <w:rsid w:val="00F93819"/>
    <w:rsid w:val="00F94D89"/>
    <w:rsid w:val="00F966E3"/>
    <w:rsid w:val="00F975AF"/>
    <w:rsid w:val="00FA02E9"/>
    <w:rsid w:val="00FA15B0"/>
    <w:rsid w:val="00FA32EF"/>
    <w:rsid w:val="00FA356A"/>
    <w:rsid w:val="00FA552C"/>
    <w:rsid w:val="00FA58A8"/>
    <w:rsid w:val="00FB06D6"/>
    <w:rsid w:val="00FB182B"/>
    <w:rsid w:val="00FB1876"/>
    <w:rsid w:val="00FB1B1F"/>
    <w:rsid w:val="00FB6413"/>
    <w:rsid w:val="00FC28A3"/>
    <w:rsid w:val="00FC414A"/>
    <w:rsid w:val="00FC435E"/>
    <w:rsid w:val="00FC4BC6"/>
    <w:rsid w:val="00FC760E"/>
    <w:rsid w:val="00FD1B06"/>
    <w:rsid w:val="00FD2F6B"/>
    <w:rsid w:val="00FD7EE0"/>
    <w:rsid w:val="00FE0399"/>
    <w:rsid w:val="00FE161F"/>
    <w:rsid w:val="00FE1E33"/>
    <w:rsid w:val="00FE21AF"/>
    <w:rsid w:val="00FE2D11"/>
    <w:rsid w:val="00FE3E20"/>
    <w:rsid w:val="00FE476E"/>
    <w:rsid w:val="00FE47F2"/>
    <w:rsid w:val="00FE5599"/>
    <w:rsid w:val="00FE5FEE"/>
    <w:rsid w:val="00FE64B2"/>
    <w:rsid w:val="00FF0049"/>
    <w:rsid w:val="00FF15CE"/>
    <w:rsid w:val="00FF2D7B"/>
    <w:rsid w:val="00FF319A"/>
    <w:rsid w:val="00FF566F"/>
    <w:rsid w:val="00FF7D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DABF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semiHidden="0" w:uiPriority="0" w:unhideWhenUsed="0" w:qFormat="1"/>
    <w:lsdException w:name="heading 6" w:locked="1" w:uiPriority="9" w:qFormat="1"/>
    <w:lsdException w:name="heading 7" w:locked="1" w:uiPriority="0" w:qFormat="1"/>
    <w:lsdException w:name="heading 8" w:locked="1" w:uiPriority="0" w:qFormat="1"/>
    <w:lsdException w:name="heading 9" w:locked="1" w:uiPriority="0" w:qFormat="1"/>
    <w:lsdException w:name="toc 1" w:locked="1" w:semiHidden="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index heading" w:uiPriority="0"/>
    <w:lsdException w:name="caption" w:locked="1" w:uiPriority="0" w:qFormat="1"/>
    <w:lsdException w:name="page number" w:uiPriority="0"/>
    <w:lsdException w:name="List"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locked="1" w:semiHidden="0" w:uiPriority="0" w:unhideWhenUsed="0" w:qFormat="1"/>
    <w:lsdException w:name="Emphasis" w:locked="1" w:semiHidden="0" w:uiPriority="0" w:unhideWhenUsed="0" w:qFormat="1"/>
    <w:lsdException w:name="Document Map" w:uiPriority="0"/>
    <w:lsdException w:name="Normal (Web)"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81F1A"/>
    <w:rPr>
      <w:sz w:val="24"/>
      <w:szCs w:val="24"/>
      <w:lang w:val="en-GB" w:eastAsia="en-US"/>
    </w:rPr>
  </w:style>
  <w:style w:type="paragraph" w:styleId="10">
    <w:name w:val="heading 1"/>
    <w:basedOn w:val="a0"/>
    <w:next w:val="a0"/>
    <w:link w:val="11"/>
    <w:qFormat/>
    <w:rsid w:val="00CB31F5"/>
    <w:pPr>
      <w:keepNext/>
      <w:spacing w:before="240" w:after="60"/>
      <w:outlineLvl w:val="0"/>
    </w:pPr>
    <w:rPr>
      <w:rFonts w:ascii="Arial" w:hAnsi="Arial" w:cs="Arial"/>
      <w:b/>
      <w:bCs/>
      <w:kern w:val="32"/>
      <w:sz w:val="32"/>
      <w:szCs w:val="32"/>
    </w:rPr>
  </w:style>
  <w:style w:type="paragraph" w:styleId="2">
    <w:name w:val="heading 2"/>
    <w:basedOn w:val="a0"/>
    <w:next w:val="a0"/>
    <w:link w:val="20"/>
    <w:unhideWhenUsed/>
    <w:qFormat/>
    <w:locked/>
    <w:rsid w:val="003A765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locked/>
    <w:rsid w:val="009825D5"/>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0"/>
    <w:next w:val="a0"/>
    <w:link w:val="40"/>
    <w:qFormat/>
    <w:locked/>
    <w:rsid w:val="00DC47FC"/>
    <w:pPr>
      <w:keepNext/>
      <w:numPr>
        <w:ilvl w:val="3"/>
        <w:numId w:val="1"/>
      </w:numPr>
      <w:suppressAutoHyphens/>
      <w:spacing w:line="480" w:lineRule="auto"/>
      <w:jc w:val="center"/>
      <w:outlineLvl w:val="3"/>
    </w:pPr>
    <w:rPr>
      <w:b/>
      <w:sz w:val="28"/>
      <w:szCs w:val="20"/>
      <w:lang w:val="ru-RU" w:eastAsia="ar-SA"/>
    </w:rPr>
  </w:style>
  <w:style w:type="paragraph" w:styleId="5">
    <w:name w:val="heading 5"/>
    <w:basedOn w:val="a0"/>
    <w:next w:val="a0"/>
    <w:link w:val="50"/>
    <w:qFormat/>
    <w:rsid w:val="00CB31F5"/>
    <w:pPr>
      <w:keepNext/>
      <w:ind w:firstLine="624"/>
      <w:jc w:val="both"/>
      <w:outlineLvl w:val="4"/>
    </w:pPr>
    <w:rPr>
      <w:rFonts w:ascii="Arial" w:hAnsi="Arial" w:cs="Arial"/>
      <w:b/>
      <w:bCs/>
      <w:lang w:val="ru-RU" w:eastAsia="ru-RU"/>
    </w:rPr>
  </w:style>
  <w:style w:type="paragraph" w:styleId="6">
    <w:name w:val="heading 6"/>
    <w:basedOn w:val="a0"/>
    <w:next w:val="a0"/>
    <w:link w:val="60"/>
    <w:uiPriority w:val="9"/>
    <w:unhideWhenUsed/>
    <w:qFormat/>
    <w:locked/>
    <w:rsid w:val="0011520C"/>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0"/>
    <w:next w:val="a0"/>
    <w:link w:val="70"/>
    <w:unhideWhenUsed/>
    <w:qFormat/>
    <w:locked/>
    <w:rsid w:val="009825D5"/>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0"/>
    <w:next w:val="a0"/>
    <w:link w:val="80"/>
    <w:unhideWhenUsed/>
    <w:qFormat/>
    <w:locked/>
    <w:rsid w:val="00DC47F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qFormat/>
    <w:locked/>
    <w:rsid w:val="00DC47FC"/>
    <w:pPr>
      <w:keepNext/>
      <w:numPr>
        <w:ilvl w:val="8"/>
        <w:numId w:val="1"/>
      </w:numPr>
      <w:suppressAutoHyphens/>
      <w:spacing w:line="480" w:lineRule="auto"/>
      <w:jc w:val="center"/>
      <w:outlineLvl w:val="8"/>
    </w:pPr>
    <w:rPr>
      <w:b/>
      <w:szCs w:val="20"/>
      <w:lang w:val="ru-RU"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locked/>
    <w:rsid w:val="00CB31F5"/>
    <w:rPr>
      <w:rFonts w:ascii="Arial" w:hAnsi="Arial" w:cs="Arial"/>
      <w:b/>
      <w:bCs/>
      <w:kern w:val="32"/>
      <w:sz w:val="32"/>
      <w:szCs w:val="32"/>
      <w:lang w:val="en-GB" w:eastAsia="en-US"/>
    </w:rPr>
  </w:style>
  <w:style w:type="character" w:customStyle="1" w:styleId="50">
    <w:name w:val="Заголовок 5 Знак"/>
    <w:link w:val="5"/>
    <w:locked/>
    <w:rsid w:val="00CB31F5"/>
    <w:rPr>
      <w:rFonts w:ascii="Arial" w:hAnsi="Arial" w:cs="Arial"/>
      <w:b/>
      <w:bCs/>
      <w:sz w:val="24"/>
      <w:szCs w:val="24"/>
      <w:lang w:val="ru-RU" w:eastAsia="ru-RU"/>
    </w:rPr>
  </w:style>
  <w:style w:type="paragraph" w:styleId="a4">
    <w:name w:val="Balloon Text"/>
    <w:basedOn w:val="a0"/>
    <w:link w:val="a5"/>
    <w:uiPriority w:val="99"/>
    <w:semiHidden/>
    <w:rsid w:val="001A48DD"/>
    <w:rPr>
      <w:rFonts w:ascii="Tahoma" w:hAnsi="Tahoma" w:cs="Tahoma"/>
      <w:sz w:val="16"/>
      <w:szCs w:val="16"/>
      <w:lang w:val="ru-RU" w:eastAsia="ru-RU"/>
    </w:rPr>
  </w:style>
  <w:style w:type="character" w:customStyle="1" w:styleId="a5">
    <w:name w:val="Текст выноски Знак"/>
    <w:link w:val="a4"/>
    <w:uiPriority w:val="99"/>
    <w:semiHidden/>
    <w:locked/>
    <w:rsid w:val="00C03916"/>
    <w:rPr>
      <w:rFonts w:cs="Times New Roman"/>
      <w:sz w:val="2"/>
      <w:lang w:val="en-GB" w:eastAsia="en-US"/>
    </w:rPr>
  </w:style>
  <w:style w:type="paragraph" w:styleId="a6">
    <w:name w:val="footer"/>
    <w:basedOn w:val="a0"/>
    <w:link w:val="a7"/>
    <w:uiPriority w:val="99"/>
    <w:rsid w:val="00CB31F5"/>
    <w:pPr>
      <w:tabs>
        <w:tab w:val="center" w:pos="4320"/>
        <w:tab w:val="right" w:pos="8640"/>
      </w:tabs>
    </w:pPr>
    <w:rPr>
      <w:sz w:val="20"/>
      <w:szCs w:val="20"/>
      <w:lang w:val="en-AU" w:eastAsia="ru-RU"/>
    </w:rPr>
  </w:style>
  <w:style w:type="character" w:customStyle="1" w:styleId="a7">
    <w:name w:val="Нижний колонтитул Знак"/>
    <w:link w:val="a6"/>
    <w:uiPriority w:val="99"/>
    <w:locked/>
    <w:rsid w:val="00CB31F5"/>
    <w:rPr>
      <w:rFonts w:cs="Times New Roman"/>
      <w:lang w:val="en-AU" w:eastAsia="ru-RU"/>
    </w:rPr>
  </w:style>
  <w:style w:type="character" w:styleId="a8">
    <w:name w:val="page number"/>
    <w:rsid w:val="00CB31F5"/>
    <w:rPr>
      <w:rFonts w:cs="Times New Roman"/>
    </w:rPr>
  </w:style>
  <w:style w:type="paragraph" w:styleId="a9">
    <w:name w:val="header"/>
    <w:aliases w:val=" Знак3 Знак,Верхний колонтитул Знак Знак, Знак3 Знак Знак"/>
    <w:basedOn w:val="a0"/>
    <w:link w:val="aa"/>
    <w:rsid w:val="00CB31F5"/>
    <w:pPr>
      <w:tabs>
        <w:tab w:val="center" w:pos="4320"/>
        <w:tab w:val="right" w:pos="8640"/>
      </w:tabs>
    </w:pPr>
    <w:rPr>
      <w:sz w:val="20"/>
      <w:szCs w:val="20"/>
      <w:lang w:val="en-AU" w:eastAsia="ru-RU"/>
    </w:rPr>
  </w:style>
  <w:style w:type="character" w:customStyle="1" w:styleId="aa">
    <w:name w:val="Верхний колонтитул Знак"/>
    <w:aliases w:val=" Знак3 Знак Знак1,Верхний колонтитул Знак Знак Знак, Знак3 Знак Знак Знак"/>
    <w:link w:val="a9"/>
    <w:locked/>
    <w:rsid w:val="00CB31F5"/>
    <w:rPr>
      <w:rFonts w:cs="Times New Roman"/>
      <w:lang w:val="en-AU" w:eastAsia="ru-RU"/>
    </w:rPr>
  </w:style>
  <w:style w:type="paragraph" w:styleId="ab">
    <w:name w:val="Body Text Indent"/>
    <w:basedOn w:val="a0"/>
    <w:link w:val="ac"/>
    <w:rsid w:val="00CB31F5"/>
    <w:pPr>
      <w:ind w:firstLine="454"/>
    </w:pPr>
    <w:rPr>
      <w:lang w:val="ru-RU" w:eastAsia="ru-RU"/>
    </w:rPr>
  </w:style>
  <w:style w:type="character" w:customStyle="1" w:styleId="ac">
    <w:name w:val="Основной текст с отступом Знак"/>
    <w:link w:val="ab"/>
    <w:locked/>
    <w:rsid w:val="00CB31F5"/>
    <w:rPr>
      <w:rFonts w:cs="Times New Roman"/>
      <w:sz w:val="24"/>
      <w:szCs w:val="24"/>
      <w:lang w:val="ru-RU" w:eastAsia="ru-RU"/>
    </w:rPr>
  </w:style>
  <w:style w:type="paragraph" w:customStyle="1" w:styleId="FORMATTEXT">
    <w:name w:val=".FORMATTEXT"/>
    <w:uiPriority w:val="99"/>
    <w:rsid w:val="0087704C"/>
    <w:pPr>
      <w:widowControl w:val="0"/>
      <w:autoSpaceDE w:val="0"/>
      <w:autoSpaceDN w:val="0"/>
      <w:adjustRightInd w:val="0"/>
    </w:pPr>
    <w:rPr>
      <w:sz w:val="24"/>
      <w:szCs w:val="24"/>
    </w:rPr>
  </w:style>
  <w:style w:type="paragraph" w:styleId="21">
    <w:name w:val="Body Text Indent 2"/>
    <w:basedOn w:val="a0"/>
    <w:link w:val="22"/>
    <w:rsid w:val="002C341D"/>
    <w:pPr>
      <w:spacing w:after="120" w:line="480" w:lineRule="auto"/>
      <w:ind w:left="283"/>
    </w:pPr>
  </w:style>
  <w:style w:type="character" w:customStyle="1" w:styleId="22">
    <w:name w:val="Основной текст с отступом 2 Знак"/>
    <w:link w:val="21"/>
    <w:locked/>
    <w:rsid w:val="002A01BC"/>
    <w:rPr>
      <w:rFonts w:cs="Times New Roman"/>
      <w:sz w:val="24"/>
      <w:szCs w:val="24"/>
      <w:lang w:val="en-GB" w:eastAsia="en-US"/>
    </w:rPr>
  </w:style>
  <w:style w:type="paragraph" w:customStyle="1" w:styleId="ad">
    <w:name w:val="Содержимое таблицы"/>
    <w:basedOn w:val="a0"/>
    <w:rsid w:val="004F7CD5"/>
    <w:pPr>
      <w:widowControl w:val="0"/>
      <w:suppressLineNumbers/>
      <w:suppressAutoHyphens/>
    </w:pPr>
    <w:rPr>
      <w:kern w:val="1"/>
      <w:lang w:val="ru-RU"/>
    </w:rPr>
  </w:style>
  <w:style w:type="paragraph" w:styleId="ae">
    <w:name w:val="Normal (Web)"/>
    <w:basedOn w:val="a0"/>
    <w:rsid w:val="00F43BFE"/>
    <w:pPr>
      <w:spacing w:before="100" w:beforeAutospacing="1" w:after="119"/>
    </w:pPr>
    <w:rPr>
      <w:rFonts w:ascii="Arial Unicode MS" w:eastAsia="Arial Unicode MS" w:cs="Arial Unicode MS"/>
      <w:lang w:val="ru-RU" w:eastAsia="ru-RU"/>
    </w:rPr>
  </w:style>
  <w:style w:type="paragraph" w:styleId="af">
    <w:name w:val="footnote text"/>
    <w:basedOn w:val="a0"/>
    <w:link w:val="af0"/>
    <w:uiPriority w:val="99"/>
    <w:semiHidden/>
    <w:rsid w:val="00F43BFE"/>
    <w:pPr>
      <w:widowControl w:val="0"/>
      <w:suppressAutoHyphens/>
    </w:pPr>
    <w:rPr>
      <w:kern w:val="1"/>
      <w:sz w:val="20"/>
      <w:szCs w:val="20"/>
      <w:lang w:val="ru-RU"/>
    </w:rPr>
  </w:style>
  <w:style w:type="character" w:customStyle="1" w:styleId="af0">
    <w:name w:val="Текст сноски Знак"/>
    <w:link w:val="af"/>
    <w:uiPriority w:val="99"/>
    <w:locked/>
    <w:rsid w:val="00F43BFE"/>
    <w:rPr>
      <w:rFonts w:eastAsia="Times New Roman" w:cs="Times New Roman"/>
      <w:kern w:val="1"/>
    </w:rPr>
  </w:style>
  <w:style w:type="character" w:styleId="af1">
    <w:name w:val="footnote reference"/>
    <w:uiPriority w:val="99"/>
    <w:semiHidden/>
    <w:rsid w:val="00F43BFE"/>
    <w:rPr>
      <w:rFonts w:cs="Times New Roman"/>
      <w:vertAlign w:val="superscript"/>
    </w:rPr>
  </w:style>
  <w:style w:type="table" w:styleId="af2">
    <w:name w:val="Table Grid"/>
    <w:basedOn w:val="a2"/>
    <w:uiPriority w:val="59"/>
    <w:rsid w:val="007662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
    <w:name w:val="Знак Знак4"/>
    <w:uiPriority w:val="99"/>
    <w:rsid w:val="000C2C38"/>
    <w:rPr>
      <w:rFonts w:ascii="Arial" w:hAnsi="Arial" w:cs="Arial"/>
      <w:b/>
      <w:bCs/>
      <w:kern w:val="32"/>
      <w:sz w:val="32"/>
      <w:szCs w:val="32"/>
      <w:lang w:val="en-GB" w:eastAsia="en-US"/>
    </w:rPr>
  </w:style>
  <w:style w:type="paragraph" w:customStyle="1" w:styleId="1">
    <w:name w:val="Список литературы1"/>
    <w:basedOn w:val="a0"/>
    <w:uiPriority w:val="99"/>
    <w:rsid w:val="000C2C38"/>
    <w:pPr>
      <w:numPr>
        <w:numId w:val="2"/>
      </w:numPr>
      <w:tabs>
        <w:tab w:val="clear" w:pos="360"/>
        <w:tab w:val="left" w:pos="660"/>
      </w:tabs>
      <w:spacing w:after="240" w:line="230" w:lineRule="atLeast"/>
      <w:ind w:left="660" w:hanging="660"/>
      <w:jc w:val="both"/>
    </w:pPr>
    <w:rPr>
      <w:rFonts w:ascii="Arial" w:eastAsia="MS Mincho" w:hAnsi="Arial" w:cs="Arial"/>
      <w:sz w:val="20"/>
      <w:szCs w:val="20"/>
      <w:lang w:val="en-US" w:eastAsia="ja-JP"/>
    </w:rPr>
  </w:style>
  <w:style w:type="character" w:styleId="af3">
    <w:name w:val="Hyperlink"/>
    <w:basedOn w:val="a1"/>
    <w:unhideWhenUsed/>
    <w:rsid w:val="00892F0C"/>
    <w:rPr>
      <w:color w:val="0000FF" w:themeColor="hyperlink"/>
      <w:u w:val="single"/>
    </w:rPr>
  </w:style>
  <w:style w:type="paragraph" w:styleId="12">
    <w:name w:val="toc 1"/>
    <w:basedOn w:val="a0"/>
    <w:next w:val="a0"/>
    <w:uiPriority w:val="99"/>
    <w:locked/>
    <w:rsid w:val="00CF4A0D"/>
    <w:pPr>
      <w:tabs>
        <w:tab w:val="left" w:pos="400"/>
        <w:tab w:val="right" w:leader="dot" w:pos="9344"/>
      </w:tabs>
      <w:suppressAutoHyphens/>
      <w:ind w:left="200"/>
    </w:pPr>
    <w:rPr>
      <w:lang w:val="ru-RU" w:eastAsia="ar-SA"/>
    </w:rPr>
  </w:style>
  <w:style w:type="character" w:customStyle="1" w:styleId="20">
    <w:name w:val="Заголовок 2 Знак"/>
    <w:basedOn w:val="a1"/>
    <w:link w:val="2"/>
    <w:rsid w:val="003A765A"/>
    <w:rPr>
      <w:rFonts w:asciiTheme="majorHAnsi" w:eastAsiaTheme="majorEastAsia" w:hAnsiTheme="majorHAnsi" w:cstheme="majorBidi"/>
      <w:b/>
      <w:bCs/>
      <w:color w:val="4F81BD" w:themeColor="accent1"/>
      <w:sz w:val="26"/>
      <w:szCs w:val="26"/>
      <w:lang w:val="en-GB" w:eastAsia="en-US"/>
    </w:rPr>
  </w:style>
  <w:style w:type="paragraph" w:styleId="af4">
    <w:name w:val="Revision"/>
    <w:hidden/>
    <w:uiPriority w:val="99"/>
    <w:semiHidden/>
    <w:rsid w:val="00E935CE"/>
    <w:rPr>
      <w:sz w:val="24"/>
      <w:szCs w:val="24"/>
      <w:lang w:val="en-GB" w:eastAsia="en-US"/>
    </w:rPr>
  </w:style>
  <w:style w:type="paragraph" w:styleId="af5">
    <w:name w:val="List Paragraph"/>
    <w:basedOn w:val="a0"/>
    <w:uiPriority w:val="34"/>
    <w:qFormat/>
    <w:rsid w:val="008F1DD9"/>
    <w:pPr>
      <w:ind w:left="720"/>
      <w:contextualSpacing/>
    </w:pPr>
  </w:style>
  <w:style w:type="character" w:styleId="af6">
    <w:name w:val="annotation reference"/>
    <w:basedOn w:val="a1"/>
    <w:uiPriority w:val="99"/>
    <w:semiHidden/>
    <w:unhideWhenUsed/>
    <w:rsid w:val="00416DF3"/>
    <w:rPr>
      <w:sz w:val="16"/>
      <w:szCs w:val="16"/>
    </w:rPr>
  </w:style>
  <w:style w:type="paragraph" w:styleId="af7">
    <w:name w:val="annotation text"/>
    <w:basedOn w:val="a0"/>
    <w:link w:val="af8"/>
    <w:uiPriority w:val="99"/>
    <w:unhideWhenUsed/>
    <w:rsid w:val="00416DF3"/>
    <w:rPr>
      <w:sz w:val="20"/>
      <w:szCs w:val="20"/>
    </w:rPr>
  </w:style>
  <w:style w:type="character" w:customStyle="1" w:styleId="af8">
    <w:name w:val="Текст примечания Знак"/>
    <w:basedOn w:val="a1"/>
    <w:link w:val="af7"/>
    <w:uiPriority w:val="99"/>
    <w:rsid w:val="00416DF3"/>
    <w:rPr>
      <w:lang w:val="en-GB" w:eastAsia="en-US"/>
    </w:rPr>
  </w:style>
  <w:style w:type="paragraph" w:styleId="af9">
    <w:name w:val="annotation subject"/>
    <w:basedOn w:val="af7"/>
    <w:next w:val="af7"/>
    <w:link w:val="afa"/>
    <w:uiPriority w:val="99"/>
    <w:semiHidden/>
    <w:unhideWhenUsed/>
    <w:rsid w:val="00416DF3"/>
    <w:rPr>
      <w:b/>
      <w:bCs/>
    </w:rPr>
  </w:style>
  <w:style w:type="character" w:customStyle="1" w:styleId="afa">
    <w:name w:val="Тема примечания Знак"/>
    <w:basedOn w:val="af8"/>
    <w:link w:val="af9"/>
    <w:uiPriority w:val="99"/>
    <w:semiHidden/>
    <w:rsid w:val="00416DF3"/>
    <w:rPr>
      <w:b/>
      <w:bCs/>
      <w:lang w:val="en-GB" w:eastAsia="en-US"/>
    </w:rPr>
  </w:style>
  <w:style w:type="character" w:customStyle="1" w:styleId="FontStyle15">
    <w:name w:val="Font Style15"/>
    <w:rsid w:val="001A4908"/>
    <w:rPr>
      <w:rFonts w:ascii="Century Gothic" w:hAnsi="Century Gothic" w:cs="Century Gothic"/>
      <w:i/>
      <w:iCs/>
      <w:sz w:val="14"/>
      <w:szCs w:val="14"/>
    </w:rPr>
  </w:style>
  <w:style w:type="character" w:styleId="afb">
    <w:name w:val="Placeholder Text"/>
    <w:basedOn w:val="a1"/>
    <w:uiPriority w:val="99"/>
    <w:semiHidden/>
    <w:rsid w:val="007540E8"/>
    <w:rPr>
      <w:color w:val="808080"/>
    </w:rPr>
  </w:style>
  <w:style w:type="paragraph" w:customStyle="1" w:styleId="13">
    <w:name w:val="1 Примечание"/>
    <w:basedOn w:val="a0"/>
    <w:link w:val="14"/>
    <w:qFormat/>
    <w:rsid w:val="00656677"/>
    <w:pPr>
      <w:spacing w:after="120"/>
      <w:ind w:firstLine="709"/>
    </w:pPr>
    <w:rPr>
      <w:rFonts w:ascii="Arial" w:hAnsi="Arial" w:cs="Arial"/>
      <w:snapToGrid w:val="0"/>
      <w:sz w:val="18"/>
      <w:szCs w:val="18"/>
      <w:lang w:val="ru-RU" w:eastAsia="ru-RU"/>
    </w:rPr>
  </w:style>
  <w:style w:type="character" w:customStyle="1" w:styleId="14">
    <w:name w:val="1 Примечание Знак"/>
    <w:link w:val="13"/>
    <w:rsid w:val="00656677"/>
    <w:rPr>
      <w:rFonts w:ascii="Arial" w:hAnsi="Arial" w:cs="Arial"/>
      <w:snapToGrid w:val="0"/>
      <w:sz w:val="18"/>
      <w:szCs w:val="18"/>
    </w:rPr>
  </w:style>
  <w:style w:type="paragraph" w:customStyle="1" w:styleId="TableParagraph">
    <w:name w:val="Table Paragraph"/>
    <w:basedOn w:val="a0"/>
    <w:uiPriority w:val="1"/>
    <w:qFormat/>
    <w:rsid w:val="008A631E"/>
    <w:pPr>
      <w:widowControl w:val="0"/>
      <w:ind w:firstLine="510"/>
      <w:jc w:val="both"/>
    </w:pPr>
    <w:rPr>
      <w:rFonts w:ascii="Calibri" w:eastAsia="Calibri" w:hAnsi="Calibri"/>
      <w:sz w:val="22"/>
      <w:szCs w:val="22"/>
      <w:lang w:val="en-US"/>
    </w:rPr>
  </w:style>
  <w:style w:type="character" w:customStyle="1" w:styleId="902">
    <w:name w:val="Стиль 9 пт уплотненный на  02 пт"/>
    <w:rsid w:val="00BC327D"/>
    <w:rPr>
      <w:spacing w:val="0"/>
      <w:sz w:val="18"/>
    </w:rPr>
  </w:style>
  <w:style w:type="paragraph" w:customStyle="1" w:styleId="--3">
    <w:name w:val="Табл-терм-3"/>
    <w:basedOn w:val="a0"/>
    <w:rsid w:val="007E5889"/>
    <w:pPr>
      <w:widowControl w:val="0"/>
      <w:jc w:val="both"/>
    </w:pPr>
    <w:rPr>
      <w:rFonts w:ascii="Arial" w:hAnsi="Arial"/>
      <w:snapToGrid w:val="0"/>
      <w:sz w:val="20"/>
      <w:szCs w:val="20"/>
      <w:lang w:val="ru-RU" w:eastAsia="ru-RU"/>
    </w:rPr>
  </w:style>
  <w:style w:type="paragraph" w:styleId="afc">
    <w:name w:val="Body Text"/>
    <w:basedOn w:val="a0"/>
    <w:link w:val="afd"/>
    <w:unhideWhenUsed/>
    <w:rsid w:val="007E5889"/>
    <w:pPr>
      <w:spacing w:after="120"/>
    </w:pPr>
  </w:style>
  <w:style w:type="character" w:customStyle="1" w:styleId="afd">
    <w:name w:val="Основной текст Знак"/>
    <w:basedOn w:val="a1"/>
    <w:link w:val="afc"/>
    <w:rsid w:val="007E5889"/>
    <w:rPr>
      <w:sz w:val="24"/>
      <w:szCs w:val="24"/>
      <w:lang w:val="en-GB" w:eastAsia="en-US"/>
    </w:rPr>
  </w:style>
  <w:style w:type="paragraph" w:customStyle="1" w:styleId="81">
    <w:name w:val="Знак Знак8"/>
    <w:basedOn w:val="a0"/>
    <w:rsid w:val="008A1E8D"/>
    <w:pPr>
      <w:spacing w:after="160" w:line="240" w:lineRule="exact"/>
    </w:pPr>
    <w:rPr>
      <w:rFonts w:ascii="Arial" w:hAnsi="Arial" w:cs="Arial"/>
      <w:sz w:val="20"/>
      <w:szCs w:val="20"/>
      <w:lang w:val="en-US"/>
    </w:rPr>
  </w:style>
  <w:style w:type="paragraph" w:customStyle="1" w:styleId="--2">
    <w:name w:val="Табл-терм-2"/>
    <w:basedOn w:val="a0"/>
    <w:rsid w:val="008A1E8D"/>
    <w:pPr>
      <w:widowControl w:val="0"/>
      <w:jc w:val="center"/>
    </w:pPr>
    <w:rPr>
      <w:rFonts w:ascii="Arial" w:hAnsi="Arial"/>
      <w:snapToGrid w:val="0"/>
      <w:sz w:val="20"/>
      <w:szCs w:val="20"/>
      <w:lang w:val="en-US" w:eastAsia="ru-RU"/>
    </w:rPr>
  </w:style>
  <w:style w:type="paragraph" w:customStyle="1" w:styleId="82">
    <w:name w:val="Знак Знак8"/>
    <w:basedOn w:val="a0"/>
    <w:rsid w:val="00975810"/>
    <w:pPr>
      <w:spacing w:after="160" w:line="240" w:lineRule="exact"/>
    </w:pPr>
    <w:rPr>
      <w:rFonts w:ascii="Arial" w:hAnsi="Arial" w:cs="Arial"/>
      <w:sz w:val="20"/>
      <w:szCs w:val="20"/>
      <w:lang w:val="en-US"/>
    </w:rPr>
  </w:style>
  <w:style w:type="paragraph" w:customStyle="1" w:styleId="15">
    <w:name w:val="1 Л Заголовок"/>
    <w:basedOn w:val="2"/>
    <w:link w:val="16"/>
    <w:qFormat/>
    <w:rsid w:val="00A7117E"/>
    <w:pPr>
      <w:keepLines w:val="0"/>
      <w:spacing w:before="0" w:after="120"/>
      <w:ind w:firstLine="709"/>
      <w:jc w:val="both"/>
    </w:pPr>
    <w:rPr>
      <w:rFonts w:ascii="Arial" w:eastAsia="Times New Roman" w:hAnsi="Arial" w:cs="Arial"/>
      <w:b w:val="0"/>
      <w:bCs w:val="0"/>
      <w:color w:val="auto"/>
      <w:sz w:val="24"/>
      <w:szCs w:val="24"/>
      <w:lang w:val="ru-RU" w:eastAsia="ru-RU"/>
    </w:rPr>
  </w:style>
  <w:style w:type="character" w:customStyle="1" w:styleId="16">
    <w:name w:val="1 Л Заголовок Знак"/>
    <w:link w:val="15"/>
    <w:rsid w:val="00A7117E"/>
    <w:rPr>
      <w:rFonts w:ascii="Arial" w:hAnsi="Arial" w:cs="Arial"/>
      <w:sz w:val="24"/>
      <w:szCs w:val="24"/>
    </w:rPr>
  </w:style>
  <w:style w:type="character" w:customStyle="1" w:styleId="qfsearchtxt">
    <w:name w:val="qfsearchtxt"/>
    <w:rsid w:val="00A7117E"/>
  </w:style>
  <w:style w:type="paragraph" w:styleId="31">
    <w:name w:val="Body Text 3"/>
    <w:basedOn w:val="a0"/>
    <w:link w:val="32"/>
    <w:unhideWhenUsed/>
    <w:rsid w:val="004C7289"/>
    <w:pPr>
      <w:spacing w:after="120"/>
    </w:pPr>
    <w:rPr>
      <w:sz w:val="16"/>
      <w:szCs w:val="16"/>
    </w:rPr>
  </w:style>
  <w:style w:type="character" w:customStyle="1" w:styleId="32">
    <w:name w:val="Основной текст 3 Знак"/>
    <w:basedOn w:val="a1"/>
    <w:link w:val="31"/>
    <w:rsid w:val="004C7289"/>
    <w:rPr>
      <w:sz w:val="16"/>
      <w:szCs w:val="16"/>
      <w:lang w:val="en-GB" w:eastAsia="en-US"/>
    </w:rPr>
  </w:style>
  <w:style w:type="character" w:customStyle="1" w:styleId="30">
    <w:name w:val="Заголовок 3 Знак"/>
    <w:basedOn w:val="a1"/>
    <w:link w:val="3"/>
    <w:rsid w:val="009825D5"/>
    <w:rPr>
      <w:rFonts w:asciiTheme="majorHAnsi" w:eastAsiaTheme="majorEastAsia" w:hAnsiTheme="majorHAnsi" w:cstheme="majorBidi"/>
      <w:color w:val="243F60" w:themeColor="accent1" w:themeShade="7F"/>
      <w:sz w:val="24"/>
      <w:szCs w:val="24"/>
      <w:lang w:val="en-GB" w:eastAsia="en-US"/>
    </w:rPr>
  </w:style>
  <w:style w:type="character" w:customStyle="1" w:styleId="70">
    <w:name w:val="Заголовок 7 Знак"/>
    <w:basedOn w:val="a1"/>
    <w:link w:val="7"/>
    <w:rsid w:val="009825D5"/>
    <w:rPr>
      <w:rFonts w:asciiTheme="majorHAnsi" w:eastAsiaTheme="majorEastAsia" w:hAnsiTheme="majorHAnsi" w:cstheme="majorBidi"/>
      <w:i/>
      <w:iCs/>
      <w:color w:val="243F60" w:themeColor="accent1" w:themeShade="7F"/>
      <w:sz w:val="24"/>
      <w:szCs w:val="24"/>
      <w:lang w:val="en-GB" w:eastAsia="en-US"/>
    </w:rPr>
  </w:style>
  <w:style w:type="paragraph" w:styleId="33">
    <w:name w:val="Body Text Indent 3"/>
    <w:basedOn w:val="a0"/>
    <w:link w:val="34"/>
    <w:unhideWhenUsed/>
    <w:rsid w:val="009825D5"/>
    <w:pPr>
      <w:spacing w:after="120"/>
      <w:ind w:left="283"/>
    </w:pPr>
    <w:rPr>
      <w:sz w:val="16"/>
      <w:szCs w:val="16"/>
    </w:rPr>
  </w:style>
  <w:style w:type="character" w:customStyle="1" w:styleId="34">
    <w:name w:val="Основной текст с отступом 3 Знак"/>
    <w:basedOn w:val="a1"/>
    <w:link w:val="33"/>
    <w:rsid w:val="009825D5"/>
    <w:rPr>
      <w:sz w:val="16"/>
      <w:szCs w:val="16"/>
      <w:lang w:val="en-GB" w:eastAsia="en-US"/>
    </w:rPr>
  </w:style>
  <w:style w:type="paragraph" w:styleId="23">
    <w:name w:val="Body Text 2"/>
    <w:basedOn w:val="a0"/>
    <w:link w:val="24"/>
    <w:unhideWhenUsed/>
    <w:rsid w:val="009825D5"/>
    <w:pPr>
      <w:spacing w:after="120" w:line="480" w:lineRule="auto"/>
    </w:pPr>
  </w:style>
  <w:style w:type="character" w:customStyle="1" w:styleId="24">
    <w:name w:val="Основной текст 2 Знак"/>
    <w:basedOn w:val="a1"/>
    <w:link w:val="23"/>
    <w:rsid w:val="009825D5"/>
    <w:rPr>
      <w:sz w:val="24"/>
      <w:szCs w:val="24"/>
      <w:lang w:val="en-GB" w:eastAsia="en-US"/>
    </w:rPr>
  </w:style>
  <w:style w:type="paragraph" w:styleId="afe">
    <w:name w:val="endnote text"/>
    <w:basedOn w:val="a0"/>
    <w:link w:val="aff"/>
    <w:uiPriority w:val="99"/>
    <w:semiHidden/>
    <w:unhideWhenUsed/>
    <w:rsid w:val="00FE3E20"/>
    <w:rPr>
      <w:sz w:val="20"/>
      <w:szCs w:val="20"/>
    </w:rPr>
  </w:style>
  <w:style w:type="character" w:customStyle="1" w:styleId="aff">
    <w:name w:val="Текст концевой сноски Знак"/>
    <w:basedOn w:val="a1"/>
    <w:link w:val="afe"/>
    <w:uiPriority w:val="99"/>
    <w:semiHidden/>
    <w:rsid w:val="00FE3E20"/>
    <w:rPr>
      <w:lang w:val="en-GB" w:eastAsia="en-US"/>
    </w:rPr>
  </w:style>
  <w:style w:type="character" w:styleId="aff0">
    <w:name w:val="endnote reference"/>
    <w:basedOn w:val="a1"/>
    <w:uiPriority w:val="99"/>
    <w:semiHidden/>
    <w:unhideWhenUsed/>
    <w:rsid w:val="00FE3E20"/>
    <w:rPr>
      <w:vertAlign w:val="superscript"/>
    </w:rPr>
  </w:style>
  <w:style w:type="character" w:customStyle="1" w:styleId="60">
    <w:name w:val="Заголовок 6 Знак"/>
    <w:basedOn w:val="a1"/>
    <w:link w:val="6"/>
    <w:uiPriority w:val="9"/>
    <w:semiHidden/>
    <w:rsid w:val="0011520C"/>
    <w:rPr>
      <w:rFonts w:asciiTheme="majorHAnsi" w:eastAsiaTheme="majorEastAsia" w:hAnsiTheme="majorHAnsi" w:cstheme="majorBidi"/>
      <w:color w:val="243F60" w:themeColor="accent1" w:themeShade="7F"/>
      <w:sz w:val="24"/>
      <w:szCs w:val="24"/>
      <w:lang w:val="en-GB" w:eastAsia="en-US"/>
    </w:rPr>
  </w:style>
  <w:style w:type="character" w:customStyle="1" w:styleId="80">
    <w:name w:val="Заголовок 8 Знак"/>
    <w:basedOn w:val="a1"/>
    <w:link w:val="8"/>
    <w:rsid w:val="00DC47FC"/>
    <w:rPr>
      <w:rFonts w:asciiTheme="majorHAnsi" w:eastAsiaTheme="majorEastAsia" w:hAnsiTheme="majorHAnsi" w:cstheme="majorBidi"/>
      <w:color w:val="272727" w:themeColor="text1" w:themeTint="D8"/>
      <w:sz w:val="21"/>
      <w:szCs w:val="21"/>
      <w:lang w:val="en-GB" w:eastAsia="en-US"/>
    </w:rPr>
  </w:style>
  <w:style w:type="character" w:customStyle="1" w:styleId="40">
    <w:name w:val="Заголовок 4 Знак"/>
    <w:basedOn w:val="a1"/>
    <w:link w:val="4"/>
    <w:rsid w:val="00DC47FC"/>
    <w:rPr>
      <w:b/>
      <w:sz w:val="28"/>
      <w:lang w:eastAsia="ar-SA"/>
    </w:rPr>
  </w:style>
  <w:style w:type="character" w:customStyle="1" w:styleId="90">
    <w:name w:val="Заголовок 9 Знак"/>
    <w:basedOn w:val="a1"/>
    <w:link w:val="9"/>
    <w:rsid w:val="00DC47FC"/>
    <w:rPr>
      <w:b/>
      <w:sz w:val="24"/>
      <w:lang w:eastAsia="ar-SA"/>
    </w:rPr>
  </w:style>
  <w:style w:type="numbering" w:customStyle="1" w:styleId="17">
    <w:name w:val="Нет списка1"/>
    <w:next w:val="a3"/>
    <w:semiHidden/>
    <w:rsid w:val="00DC47FC"/>
  </w:style>
  <w:style w:type="character" w:customStyle="1" w:styleId="Absatz-Standardschriftart">
    <w:name w:val="Absatz-Standardschriftart"/>
    <w:rsid w:val="00DC47FC"/>
  </w:style>
  <w:style w:type="character" w:customStyle="1" w:styleId="WW-Absatz-Standardschriftart">
    <w:name w:val="WW-Absatz-Standardschriftart"/>
    <w:rsid w:val="00DC47FC"/>
  </w:style>
  <w:style w:type="character" w:customStyle="1" w:styleId="WW-Absatz-Standardschriftart1">
    <w:name w:val="WW-Absatz-Standardschriftart1"/>
    <w:rsid w:val="00DC47FC"/>
  </w:style>
  <w:style w:type="character" w:customStyle="1" w:styleId="WW8Num1z0">
    <w:name w:val="WW8Num1z0"/>
    <w:rsid w:val="00DC47FC"/>
    <w:rPr>
      <w:rFonts w:ascii="Symbol" w:hAnsi="Symbol"/>
    </w:rPr>
  </w:style>
  <w:style w:type="character" w:customStyle="1" w:styleId="WW8Num2z0">
    <w:name w:val="WW8Num2z0"/>
    <w:rsid w:val="00DC47FC"/>
    <w:rPr>
      <w:rFonts w:ascii="Symbol" w:hAnsi="Symbol"/>
    </w:rPr>
  </w:style>
  <w:style w:type="character" w:customStyle="1" w:styleId="WW8Num3z0">
    <w:name w:val="WW8Num3z0"/>
    <w:rsid w:val="00DC47FC"/>
    <w:rPr>
      <w:b/>
    </w:rPr>
  </w:style>
  <w:style w:type="character" w:customStyle="1" w:styleId="WW8Num4z0">
    <w:name w:val="WW8Num4z0"/>
    <w:rsid w:val="00DC47FC"/>
    <w:rPr>
      <w:b/>
    </w:rPr>
  </w:style>
  <w:style w:type="character" w:customStyle="1" w:styleId="WW8Num5z0">
    <w:name w:val="WW8Num5z0"/>
    <w:rsid w:val="00DC47FC"/>
    <w:rPr>
      <w:b/>
      <w:sz w:val="28"/>
    </w:rPr>
  </w:style>
  <w:style w:type="character" w:customStyle="1" w:styleId="WW8Num7z0">
    <w:name w:val="WW8Num7z0"/>
    <w:rsid w:val="00DC47FC"/>
    <w:rPr>
      <w:b/>
    </w:rPr>
  </w:style>
  <w:style w:type="character" w:customStyle="1" w:styleId="WW8Num10z0">
    <w:name w:val="WW8Num10z0"/>
    <w:rsid w:val="00DC47FC"/>
    <w:rPr>
      <w:b/>
    </w:rPr>
  </w:style>
  <w:style w:type="character" w:customStyle="1" w:styleId="WW8Num12z0">
    <w:name w:val="WW8Num12z0"/>
    <w:rsid w:val="00DC47FC"/>
    <w:rPr>
      <w:b/>
    </w:rPr>
  </w:style>
  <w:style w:type="character" w:customStyle="1" w:styleId="WW8Num15z0">
    <w:name w:val="WW8Num15z0"/>
    <w:rsid w:val="00DC47FC"/>
    <w:rPr>
      <w:sz w:val="20"/>
    </w:rPr>
  </w:style>
  <w:style w:type="character" w:customStyle="1" w:styleId="WW8Num15z1">
    <w:name w:val="WW8Num15z1"/>
    <w:rsid w:val="00DC47FC"/>
    <w:rPr>
      <w:b/>
    </w:rPr>
  </w:style>
  <w:style w:type="character" w:customStyle="1" w:styleId="WW8Num16z0">
    <w:name w:val="WW8Num16z0"/>
    <w:rsid w:val="00DC47FC"/>
    <w:rPr>
      <w:b/>
    </w:rPr>
  </w:style>
  <w:style w:type="character" w:customStyle="1" w:styleId="WW8Num17z0">
    <w:name w:val="WW8Num17z0"/>
    <w:rsid w:val="00DC47FC"/>
    <w:rPr>
      <w:b/>
    </w:rPr>
  </w:style>
  <w:style w:type="character" w:customStyle="1" w:styleId="WW8Num21z0">
    <w:name w:val="WW8Num21z0"/>
    <w:rsid w:val="00DC47FC"/>
    <w:rPr>
      <w:b/>
    </w:rPr>
  </w:style>
  <w:style w:type="character" w:customStyle="1" w:styleId="WW8Num28z0">
    <w:name w:val="WW8Num28z0"/>
    <w:rsid w:val="00DC47FC"/>
    <w:rPr>
      <w:b/>
    </w:rPr>
  </w:style>
  <w:style w:type="character" w:customStyle="1" w:styleId="WW8Num29z0">
    <w:name w:val="WW8Num29z0"/>
    <w:rsid w:val="00DC47FC"/>
    <w:rPr>
      <w:sz w:val="20"/>
    </w:rPr>
  </w:style>
  <w:style w:type="character" w:customStyle="1" w:styleId="WW8Num29z1">
    <w:name w:val="WW8Num29z1"/>
    <w:rsid w:val="00DC47FC"/>
    <w:rPr>
      <w:b/>
    </w:rPr>
  </w:style>
  <w:style w:type="character" w:customStyle="1" w:styleId="WW8Num34z0">
    <w:name w:val="WW8Num34z0"/>
    <w:rsid w:val="00DC47FC"/>
    <w:rPr>
      <w:b/>
    </w:rPr>
  </w:style>
  <w:style w:type="character" w:customStyle="1" w:styleId="WW8Num35z0">
    <w:name w:val="WW8Num35z0"/>
    <w:rsid w:val="00DC47FC"/>
    <w:rPr>
      <w:b/>
    </w:rPr>
  </w:style>
  <w:style w:type="character" w:customStyle="1" w:styleId="WW8Num39z0">
    <w:name w:val="WW8Num39z0"/>
    <w:rsid w:val="00DC47FC"/>
    <w:rPr>
      <w:b/>
    </w:rPr>
  </w:style>
  <w:style w:type="character" w:customStyle="1" w:styleId="WW8Num42z0">
    <w:name w:val="WW8Num42z0"/>
    <w:rsid w:val="00DC47FC"/>
    <w:rPr>
      <w:b/>
    </w:rPr>
  </w:style>
  <w:style w:type="character" w:customStyle="1" w:styleId="WW8Num44z0">
    <w:name w:val="WW8Num44z0"/>
    <w:rsid w:val="00DC47FC"/>
    <w:rPr>
      <w:b/>
    </w:rPr>
  </w:style>
  <w:style w:type="character" w:customStyle="1" w:styleId="WW8Num47z0">
    <w:name w:val="WW8Num47z0"/>
    <w:rsid w:val="00DC47FC"/>
    <w:rPr>
      <w:b/>
    </w:rPr>
  </w:style>
  <w:style w:type="character" w:customStyle="1" w:styleId="WW8Num48z0">
    <w:name w:val="WW8Num48z0"/>
    <w:rsid w:val="00DC47FC"/>
    <w:rPr>
      <w:rFonts w:ascii="Symbol" w:hAnsi="Symbol"/>
    </w:rPr>
  </w:style>
  <w:style w:type="character" w:customStyle="1" w:styleId="WW8Num49z0">
    <w:name w:val="WW8Num49z0"/>
    <w:rsid w:val="00DC47FC"/>
    <w:rPr>
      <w:b/>
      <w:sz w:val="28"/>
    </w:rPr>
  </w:style>
  <w:style w:type="character" w:customStyle="1" w:styleId="WW8Num50z0">
    <w:name w:val="WW8Num50z0"/>
    <w:rsid w:val="00DC47FC"/>
    <w:rPr>
      <w:b/>
    </w:rPr>
  </w:style>
  <w:style w:type="character" w:customStyle="1" w:styleId="WW8Num53z0">
    <w:name w:val="WW8Num53z0"/>
    <w:rsid w:val="00DC47FC"/>
    <w:rPr>
      <w:b/>
    </w:rPr>
  </w:style>
  <w:style w:type="character" w:customStyle="1" w:styleId="WW8Num54z1">
    <w:name w:val="WW8Num54z1"/>
    <w:rsid w:val="00DC47FC"/>
    <w:rPr>
      <w:b/>
    </w:rPr>
  </w:style>
  <w:style w:type="character" w:customStyle="1" w:styleId="WW8Num56z1">
    <w:name w:val="WW8Num56z1"/>
    <w:rsid w:val="00DC47FC"/>
    <w:rPr>
      <w:b/>
    </w:rPr>
  </w:style>
  <w:style w:type="character" w:customStyle="1" w:styleId="WW8Num57z0">
    <w:name w:val="WW8Num57z0"/>
    <w:rsid w:val="00DC47FC"/>
    <w:rPr>
      <w:b/>
    </w:rPr>
  </w:style>
  <w:style w:type="character" w:customStyle="1" w:styleId="WW8Num58z1">
    <w:name w:val="WW8Num58z1"/>
    <w:rsid w:val="00DC47FC"/>
    <w:rPr>
      <w:b/>
    </w:rPr>
  </w:style>
  <w:style w:type="character" w:customStyle="1" w:styleId="WW8Num59z0">
    <w:name w:val="WW8Num59z0"/>
    <w:rsid w:val="00DC47FC"/>
    <w:rPr>
      <w:b/>
    </w:rPr>
  </w:style>
  <w:style w:type="character" w:customStyle="1" w:styleId="WW8Num60z0">
    <w:name w:val="WW8Num60z0"/>
    <w:rsid w:val="00DC47FC"/>
    <w:rPr>
      <w:b/>
    </w:rPr>
  </w:style>
  <w:style w:type="character" w:customStyle="1" w:styleId="WW8Num61z0">
    <w:name w:val="WW8Num61z0"/>
    <w:rsid w:val="00DC47FC"/>
    <w:rPr>
      <w:b/>
    </w:rPr>
  </w:style>
  <w:style w:type="character" w:customStyle="1" w:styleId="WW8Num62z1">
    <w:name w:val="WW8Num62z1"/>
    <w:rsid w:val="00DC47FC"/>
    <w:rPr>
      <w:b/>
    </w:rPr>
  </w:style>
  <w:style w:type="character" w:customStyle="1" w:styleId="WW8Num63z0">
    <w:name w:val="WW8Num63z0"/>
    <w:rsid w:val="00DC47FC"/>
    <w:rPr>
      <w:b/>
    </w:rPr>
  </w:style>
  <w:style w:type="character" w:customStyle="1" w:styleId="WW8Num65z0">
    <w:name w:val="WW8Num65z0"/>
    <w:rsid w:val="00DC47FC"/>
    <w:rPr>
      <w:b/>
    </w:rPr>
  </w:style>
  <w:style w:type="character" w:customStyle="1" w:styleId="WW8Num66z0">
    <w:name w:val="WW8Num66z0"/>
    <w:rsid w:val="00DC47FC"/>
    <w:rPr>
      <w:b/>
    </w:rPr>
  </w:style>
  <w:style w:type="character" w:customStyle="1" w:styleId="WW8Num68z0">
    <w:name w:val="WW8Num68z0"/>
    <w:rsid w:val="00DC47FC"/>
    <w:rPr>
      <w:b/>
    </w:rPr>
  </w:style>
  <w:style w:type="character" w:customStyle="1" w:styleId="WW8Num70z0">
    <w:name w:val="WW8Num70z0"/>
    <w:rsid w:val="00DC47FC"/>
    <w:rPr>
      <w:sz w:val="20"/>
    </w:rPr>
  </w:style>
  <w:style w:type="character" w:customStyle="1" w:styleId="WW8Num70z1">
    <w:name w:val="WW8Num70z1"/>
    <w:rsid w:val="00DC47FC"/>
    <w:rPr>
      <w:b/>
    </w:rPr>
  </w:style>
  <w:style w:type="character" w:customStyle="1" w:styleId="WW8Num72z0">
    <w:name w:val="WW8Num72z0"/>
    <w:rsid w:val="00DC47FC"/>
    <w:rPr>
      <w:rFonts w:ascii="Symbol" w:hAnsi="Symbol"/>
    </w:rPr>
  </w:style>
  <w:style w:type="character" w:customStyle="1" w:styleId="WW8Num73z0">
    <w:name w:val="WW8Num73z0"/>
    <w:rsid w:val="00DC47FC"/>
    <w:rPr>
      <w:b/>
    </w:rPr>
  </w:style>
  <w:style w:type="character" w:customStyle="1" w:styleId="WW8Num74z0">
    <w:name w:val="WW8Num74z0"/>
    <w:rsid w:val="00DC47FC"/>
    <w:rPr>
      <w:rFonts w:ascii="Arial" w:hAnsi="Arial"/>
      <w:b w:val="0"/>
      <w:i w:val="0"/>
      <w:sz w:val="24"/>
      <w:u w:val="none"/>
    </w:rPr>
  </w:style>
  <w:style w:type="character" w:customStyle="1" w:styleId="WW8Num75z0">
    <w:name w:val="WW8Num75z0"/>
    <w:rsid w:val="00DC47FC"/>
    <w:rPr>
      <w:rFonts w:ascii="Arial" w:hAnsi="Arial"/>
      <w:b w:val="0"/>
      <w:i w:val="0"/>
      <w:sz w:val="24"/>
      <w:u w:val="none"/>
    </w:rPr>
  </w:style>
  <w:style w:type="character" w:customStyle="1" w:styleId="WW8Num76z0">
    <w:name w:val="WW8Num76z0"/>
    <w:rsid w:val="00DC47FC"/>
    <w:rPr>
      <w:b/>
    </w:rPr>
  </w:style>
  <w:style w:type="character" w:customStyle="1" w:styleId="WW8Num79z0">
    <w:name w:val="WW8Num79z0"/>
    <w:rsid w:val="00DC47FC"/>
    <w:rPr>
      <w:b/>
    </w:rPr>
  </w:style>
  <w:style w:type="character" w:customStyle="1" w:styleId="WW8Num80z0">
    <w:name w:val="WW8Num80z0"/>
    <w:rsid w:val="00DC47FC"/>
    <w:rPr>
      <w:b/>
    </w:rPr>
  </w:style>
  <w:style w:type="character" w:customStyle="1" w:styleId="WW8Num81z0">
    <w:name w:val="WW8Num81z0"/>
    <w:rsid w:val="00DC47FC"/>
    <w:rPr>
      <w:b/>
    </w:rPr>
  </w:style>
  <w:style w:type="character" w:customStyle="1" w:styleId="WW8Num83z0">
    <w:name w:val="WW8Num83z0"/>
    <w:rsid w:val="00DC47FC"/>
    <w:rPr>
      <w:b/>
    </w:rPr>
  </w:style>
  <w:style w:type="character" w:customStyle="1" w:styleId="WW8Num85z1">
    <w:name w:val="WW8Num85z1"/>
    <w:rsid w:val="00DC47FC"/>
    <w:rPr>
      <w:b/>
    </w:rPr>
  </w:style>
  <w:style w:type="character" w:customStyle="1" w:styleId="WW8Num87z0">
    <w:name w:val="WW8Num87z0"/>
    <w:rsid w:val="00DC47FC"/>
    <w:rPr>
      <w:rFonts w:ascii="Arial" w:hAnsi="Arial"/>
      <w:b w:val="0"/>
      <w:i w:val="0"/>
      <w:sz w:val="24"/>
      <w:u w:val="none"/>
    </w:rPr>
  </w:style>
  <w:style w:type="character" w:customStyle="1" w:styleId="WW8Num88z0">
    <w:name w:val="WW8Num88z0"/>
    <w:rsid w:val="00DC47FC"/>
    <w:rPr>
      <w:rFonts w:ascii="Symbol" w:hAnsi="Symbol"/>
    </w:rPr>
  </w:style>
  <w:style w:type="character" w:customStyle="1" w:styleId="WW8Num93z0">
    <w:name w:val="WW8Num93z0"/>
    <w:rsid w:val="00DC47FC"/>
    <w:rPr>
      <w:b/>
    </w:rPr>
  </w:style>
  <w:style w:type="character" w:customStyle="1" w:styleId="WW8Num95z0">
    <w:name w:val="WW8Num95z0"/>
    <w:rsid w:val="00DC47FC"/>
    <w:rPr>
      <w:b/>
    </w:rPr>
  </w:style>
  <w:style w:type="character" w:customStyle="1" w:styleId="WW8Num96z0">
    <w:name w:val="WW8Num96z0"/>
    <w:rsid w:val="00DC47FC"/>
    <w:rPr>
      <w:b/>
    </w:rPr>
  </w:style>
  <w:style w:type="character" w:customStyle="1" w:styleId="WW8Num99z0">
    <w:name w:val="WW8Num99z0"/>
    <w:rsid w:val="00DC47FC"/>
    <w:rPr>
      <w:b/>
    </w:rPr>
  </w:style>
  <w:style w:type="character" w:customStyle="1" w:styleId="WW8Num101z0">
    <w:name w:val="WW8Num101z0"/>
    <w:rsid w:val="00DC47FC"/>
    <w:rPr>
      <w:b/>
    </w:rPr>
  </w:style>
  <w:style w:type="character" w:customStyle="1" w:styleId="WW8Num103z0">
    <w:name w:val="WW8Num103z0"/>
    <w:rsid w:val="00DC47FC"/>
    <w:rPr>
      <w:rFonts w:ascii="Symbol" w:hAnsi="Symbol"/>
      <w:i w:val="0"/>
    </w:rPr>
  </w:style>
  <w:style w:type="character" w:customStyle="1" w:styleId="WW8Num104z0">
    <w:name w:val="WW8Num104z0"/>
    <w:rsid w:val="00DC47FC"/>
    <w:rPr>
      <w:b/>
    </w:rPr>
  </w:style>
  <w:style w:type="character" w:customStyle="1" w:styleId="WW8Num106z0">
    <w:name w:val="WW8Num106z0"/>
    <w:rsid w:val="00DC47FC"/>
    <w:rPr>
      <w:b/>
    </w:rPr>
  </w:style>
  <w:style w:type="character" w:customStyle="1" w:styleId="WW8Num107z0">
    <w:name w:val="WW8Num107z0"/>
    <w:rsid w:val="00DC47FC"/>
    <w:rPr>
      <w:b/>
    </w:rPr>
  </w:style>
  <w:style w:type="character" w:customStyle="1" w:styleId="WW8Num110z0">
    <w:name w:val="WW8Num110z0"/>
    <w:rsid w:val="00DC47FC"/>
    <w:rPr>
      <w:rFonts w:ascii="Symbol" w:hAnsi="Symbol"/>
    </w:rPr>
  </w:style>
  <w:style w:type="character" w:customStyle="1" w:styleId="WW8Num111z0">
    <w:name w:val="WW8Num111z0"/>
    <w:rsid w:val="00DC47FC"/>
    <w:rPr>
      <w:b/>
    </w:rPr>
  </w:style>
  <w:style w:type="character" w:customStyle="1" w:styleId="WW8Num112z0">
    <w:name w:val="WW8Num112z0"/>
    <w:rsid w:val="00DC47FC"/>
    <w:rPr>
      <w:b/>
    </w:rPr>
  </w:style>
  <w:style w:type="character" w:customStyle="1" w:styleId="WW8Num117z0">
    <w:name w:val="WW8Num117z0"/>
    <w:rsid w:val="00DC47FC"/>
    <w:rPr>
      <w:b/>
    </w:rPr>
  </w:style>
  <w:style w:type="character" w:customStyle="1" w:styleId="WW8Num120z0">
    <w:name w:val="WW8Num120z0"/>
    <w:rsid w:val="00DC47FC"/>
    <w:rPr>
      <w:sz w:val="20"/>
    </w:rPr>
  </w:style>
  <w:style w:type="character" w:customStyle="1" w:styleId="WW8Num120z1">
    <w:name w:val="WW8Num120z1"/>
    <w:rsid w:val="00DC47FC"/>
    <w:rPr>
      <w:b/>
    </w:rPr>
  </w:style>
  <w:style w:type="character" w:customStyle="1" w:styleId="WW8Num123z0">
    <w:name w:val="WW8Num123z0"/>
    <w:rsid w:val="00DC47FC"/>
    <w:rPr>
      <w:b/>
    </w:rPr>
  </w:style>
  <w:style w:type="paragraph" w:customStyle="1" w:styleId="aff1">
    <w:name w:val="Заголовок"/>
    <w:basedOn w:val="a0"/>
    <w:next w:val="afc"/>
    <w:rsid w:val="00DC47FC"/>
    <w:pPr>
      <w:keepNext/>
      <w:suppressAutoHyphens/>
      <w:spacing w:before="240" w:after="120"/>
    </w:pPr>
    <w:rPr>
      <w:rFonts w:ascii="Arial" w:eastAsia="Lucida Sans Unicode" w:hAnsi="Arial" w:cs="Tahoma"/>
      <w:sz w:val="28"/>
      <w:szCs w:val="28"/>
      <w:lang w:val="ru-RU" w:eastAsia="ar-SA"/>
    </w:rPr>
  </w:style>
  <w:style w:type="paragraph" w:styleId="aff2">
    <w:name w:val="List"/>
    <w:basedOn w:val="afc"/>
    <w:rsid w:val="00DC47FC"/>
    <w:pPr>
      <w:suppressAutoHyphens/>
      <w:spacing w:after="0"/>
      <w:jc w:val="both"/>
    </w:pPr>
    <w:rPr>
      <w:rFonts w:cs="Tahoma"/>
      <w:sz w:val="28"/>
      <w:szCs w:val="20"/>
      <w:lang w:val="ru-RU" w:eastAsia="ar-SA"/>
    </w:rPr>
  </w:style>
  <w:style w:type="paragraph" w:styleId="aff3">
    <w:name w:val="Title"/>
    <w:basedOn w:val="a0"/>
    <w:link w:val="aff4"/>
    <w:qFormat/>
    <w:locked/>
    <w:rsid w:val="00DC47FC"/>
    <w:pPr>
      <w:suppressLineNumbers/>
      <w:suppressAutoHyphens/>
      <w:spacing w:before="120" w:after="120"/>
    </w:pPr>
    <w:rPr>
      <w:rFonts w:cs="Tahoma"/>
      <w:i/>
      <w:iCs/>
      <w:lang w:val="ru-RU" w:eastAsia="ar-SA"/>
    </w:rPr>
  </w:style>
  <w:style w:type="character" w:customStyle="1" w:styleId="aff4">
    <w:name w:val="Название Знак"/>
    <w:basedOn w:val="a1"/>
    <w:link w:val="aff3"/>
    <w:rsid w:val="00DC47FC"/>
    <w:rPr>
      <w:rFonts w:cs="Tahoma"/>
      <w:i/>
      <w:iCs/>
      <w:sz w:val="24"/>
      <w:szCs w:val="24"/>
      <w:lang w:eastAsia="ar-SA"/>
    </w:rPr>
  </w:style>
  <w:style w:type="paragraph" w:styleId="18">
    <w:name w:val="index 1"/>
    <w:basedOn w:val="a0"/>
    <w:next w:val="a0"/>
    <w:autoRedefine/>
    <w:uiPriority w:val="99"/>
    <w:semiHidden/>
    <w:unhideWhenUsed/>
    <w:rsid w:val="00DC47FC"/>
    <w:pPr>
      <w:ind w:left="240" w:hanging="240"/>
    </w:pPr>
  </w:style>
  <w:style w:type="paragraph" w:styleId="aff5">
    <w:name w:val="index heading"/>
    <w:basedOn w:val="a0"/>
    <w:semiHidden/>
    <w:rsid w:val="00DC47FC"/>
    <w:pPr>
      <w:suppressLineNumbers/>
      <w:suppressAutoHyphens/>
    </w:pPr>
    <w:rPr>
      <w:rFonts w:cs="Tahoma"/>
      <w:lang w:val="ru-RU" w:eastAsia="ar-SA"/>
    </w:rPr>
  </w:style>
  <w:style w:type="paragraph" w:customStyle="1" w:styleId="25">
    <w:name w:val="заголовок 2"/>
    <w:basedOn w:val="a0"/>
    <w:next w:val="a0"/>
    <w:rsid w:val="00DC47FC"/>
    <w:pPr>
      <w:keepNext/>
      <w:tabs>
        <w:tab w:val="left" w:pos="317"/>
      </w:tabs>
      <w:suppressAutoHyphens/>
      <w:autoSpaceDE w:val="0"/>
      <w:ind w:left="3719" w:right="2318" w:hanging="3719"/>
    </w:pPr>
    <w:rPr>
      <w:b/>
      <w:bCs/>
      <w:sz w:val="28"/>
      <w:szCs w:val="28"/>
      <w:lang w:val="ru-RU" w:eastAsia="ar-SA"/>
    </w:rPr>
  </w:style>
  <w:style w:type="paragraph" w:customStyle="1" w:styleId="19">
    <w:name w:val="заголовок 1"/>
    <w:basedOn w:val="a0"/>
    <w:next w:val="a0"/>
    <w:rsid w:val="00DC47FC"/>
    <w:pPr>
      <w:keepNext/>
      <w:suppressAutoHyphens/>
      <w:autoSpaceDE w:val="0"/>
      <w:ind w:right="2318"/>
    </w:pPr>
    <w:rPr>
      <w:b/>
      <w:bCs/>
      <w:sz w:val="28"/>
      <w:szCs w:val="28"/>
      <w:lang w:val="ru-RU" w:eastAsia="ar-SA"/>
    </w:rPr>
  </w:style>
  <w:style w:type="paragraph" w:customStyle="1" w:styleId="aff6">
    <w:name w:val="Заголовок таблицы"/>
    <w:basedOn w:val="ad"/>
    <w:rsid w:val="00DC47FC"/>
    <w:pPr>
      <w:widowControl/>
      <w:jc w:val="center"/>
    </w:pPr>
    <w:rPr>
      <w:b/>
      <w:bCs/>
      <w:i/>
      <w:iCs/>
      <w:kern w:val="0"/>
      <w:lang w:eastAsia="ar-SA"/>
    </w:rPr>
  </w:style>
  <w:style w:type="paragraph" w:customStyle="1" w:styleId="aff7">
    <w:name w:val="Содержимое врезки"/>
    <w:basedOn w:val="afc"/>
    <w:rsid w:val="00DC47FC"/>
    <w:pPr>
      <w:suppressAutoHyphens/>
      <w:spacing w:after="0"/>
      <w:jc w:val="both"/>
    </w:pPr>
    <w:rPr>
      <w:sz w:val="28"/>
      <w:szCs w:val="20"/>
      <w:lang w:val="ru-RU" w:eastAsia="ar-SA"/>
    </w:rPr>
  </w:style>
  <w:style w:type="paragraph" w:customStyle="1" w:styleId="1a">
    <w:name w:val="ОБЛОЖКА1"/>
    <w:basedOn w:val="a0"/>
    <w:rsid w:val="00DC47FC"/>
    <w:rPr>
      <w:rFonts w:ascii="Arial" w:hAnsi="Arial"/>
      <w:b/>
      <w:caps/>
      <w:sz w:val="28"/>
      <w:szCs w:val="20"/>
      <w:lang w:val="ru-RU" w:eastAsia="ru-RU"/>
    </w:rPr>
  </w:style>
  <w:style w:type="paragraph" w:styleId="a">
    <w:name w:val="List Number"/>
    <w:basedOn w:val="a0"/>
    <w:uiPriority w:val="99"/>
    <w:unhideWhenUsed/>
    <w:rsid w:val="00DC47FC"/>
    <w:pPr>
      <w:numPr>
        <w:numId w:val="4"/>
      </w:numPr>
      <w:suppressAutoHyphens/>
      <w:contextualSpacing/>
    </w:pPr>
    <w:rPr>
      <w:lang w:val="ru-RU" w:eastAsia="ar-SA"/>
    </w:rPr>
  </w:style>
  <w:style w:type="character" w:customStyle="1" w:styleId="71">
    <w:name w:val="Основной текст (7)_"/>
    <w:link w:val="72"/>
    <w:rsid w:val="00DC47FC"/>
    <w:rPr>
      <w:shd w:val="clear" w:color="auto" w:fill="FFFFFF"/>
    </w:rPr>
  </w:style>
  <w:style w:type="paragraph" w:customStyle="1" w:styleId="72">
    <w:name w:val="Основной текст (7)"/>
    <w:basedOn w:val="a0"/>
    <w:link w:val="71"/>
    <w:rsid w:val="00DC47FC"/>
    <w:pPr>
      <w:shd w:val="clear" w:color="auto" w:fill="FFFFFF"/>
      <w:spacing w:line="269" w:lineRule="exact"/>
      <w:jc w:val="center"/>
    </w:pPr>
    <w:rPr>
      <w:sz w:val="20"/>
      <w:szCs w:val="20"/>
      <w:lang w:val="ru-RU" w:eastAsia="ru-RU"/>
    </w:rPr>
  </w:style>
  <w:style w:type="paragraph" w:customStyle="1" w:styleId="310">
    <w:name w:val="Основной текст с отступом 31"/>
    <w:basedOn w:val="a0"/>
    <w:rsid w:val="00DC47FC"/>
    <w:pPr>
      <w:suppressAutoHyphens/>
      <w:spacing w:line="480" w:lineRule="auto"/>
      <w:ind w:firstLine="567"/>
      <w:jc w:val="both"/>
    </w:pPr>
    <w:rPr>
      <w:sz w:val="28"/>
      <w:szCs w:val="20"/>
      <w:lang w:val="ru-RU" w:eastAsia="ar-SA"/>
    </w:rPr>
  </w:style>
  <w:style w:type="character" w:customStyle="1" w:styleId="WW8Num6z0">
    <w:name w:val="WW8Num6z0"/>
    <w:rsid w:val="00DC47FC"/>
    <w:rPr>
      <w:rFonts w:ascii="Times New Roman" w:hAnsi="Times New Roman"/>
      <w:b w:val="0"/>
      <w:i w:val="0"/>
      <w:sz w:val="28"/>
      <w:u w:val="none"/>
    </w:rPr>
  </w:style>
  <w:style w:type="character" w:customStyle="1" w:styleId="WW8Num8z0">
    <w:name w:val="WW8Num8z0"/>
    <w:rsid w:val="00DC47FC"/>
    <w:rPr>
      <w:rFonts w:ascii="Times New Roman" w:hAnsi="Times New Roman"/>
      <w:b w:val="0"/>
      <w:i w:val="0"/>
      <w:sz w:val="28"/>
      <w:u w:val="none"/>
    </w:rPr>
  </w:style>
  <w:style w:type="character" w:customStyle="1" w:styleId="WW8Num9z0">
    <w:name w:val="WW8Num9z0"/>
    <w:rsid w:val="00DC47FC"/>
    <w:rPr>
      <w:rFonts w:ascii="Times New Roman" w:hAnsi="Times New Roman"/>
      <w:b w:val="0"/>
      <w:i w:val="0"/>
      <w:sz w:val="28"/>
      <w:u w:val="none"/>
    </w:rPr>
  </w:style>
  <w:style w:type="character" w:customStyle="1" w:styleId="WW8Num11z0">
    <w:name w:val="WW8Num11z0"/>
    <w:rsid w:val="00DC47FC"/>
    <w:rPr>
      <w:sz w:val="28"/>
      <w:szCs w:val="24"/>
    </w:rPr>
  </w:style>
  <w:style w:type="character" w:customStyle="1" w:styleId="WW8Num13z0">
    <w:name w:val="WW8Num13z0"/>
    <w:rsid w:val="00DC47FC"/>
    <w:rPr>
      <w:b/>
    </w:rPr>
  </w:style>
  <w:style w:type="character" w:customStyle="1" w:styleId="WW8Num14z0">
    <w:name w:val="WW8Num14z0"/>
    <w:rsid w:val="00DC47FC"/>
    <w:rPr>
      <w:rFonts w:ascii="Times New Roman" w:hAnsi="Times New Roman"/>
      <w:b w:val="0"/>
      <w:i w:val="0"/>
      <w:sz w:val="28"/>
      <w:u w:val="none"/>
    </w:rPr>
  </w:style>
  <w:style w:type="character" w:customStyle="1" w:styleId="WW8Num18z0">
    <w:name w:val="WW8Num18z0"/>
    <w:rsid w:val="00DC47FC"/>
    <w:rPr>
      <w:sz w:val="28"/>
      <w:szCs w:val="24"/>
    </w:rPr>
  </w:style>
  <w:style w:type="character" w:customStyle="1" w:styleId="WW8Num19z0">
    <w:name w:val="WW8Num19z0"/>
    <w:rsid w:val="00DC47FC"/>
    <w:rPr>
      <w:sz w:val="28"/>
      <w:szCs w:val="24"/>
    </w:rPr>
  </w:style>
  <w:style w:type="character" w:customStyle="1" w:styleId="WW8Num20z0">
    <w:name w:val="WW8Num20z0"/>
    <w:rsid w:val="00DC47FC"/>
    <w:rPr>
      <w:sz w:val="28"/>
      <w:szCs w:val="24"/>
    </w:rPr>
  </w:style>
  <w:style w:type="character" w:customStyle="1" w:styleId="WW-Absatz-Standardschriftart11">
    <w:name w:val="WW-Absatz-Standardschriftart11"/>
    <w:rsid w:val="00DC47FC"/>
  </w:style>
  <w:style w:type="character" w:customStyle="1" w:styleId="WW8Num22z0">
    <w:name w:val="WW8Num22z0"/>
    <w:rsid w:val="00DC47FC"/>
    <w:rPr>
      <w:b/>
    </w:rPr>
  </w:style>
  <w:style w:type="character" w:customStyle="1" w:styleId="WW8Num23z0">
    <w:name w:val="WW8Num23z0"/>
    <w:rsid w:val="00DC47FC"/>
    <w:rPr>
      <w:rFonts w:ascii="Times New Roman" w:hAnsi="Times New Roman"/>
      <w:b w:val="0"/>
      <w:i w:val="0"/>
      <w:sz w:val="28"/>
      <w:u w:val="none"/>
    </w:rPr>
  </w:style>
  <w:style w:type="character" w:customStyle="1" w:styleId="WW8Num25z0">
    <w:name w:val="WW8Num25z0"/>
    <w:rsid w:val="00DC47FC"/>
    <w:rPr>
      <w:b/>
    </w:rPr>
  </w:style>
  <w:style w:type="character" w:customStyle="1" w:styleId="WW8Num26z0">
    <w:name w:val="WW8Num26z0"/>
    <w:rsid w:val="00DC47FC"/>
    <w:rPr>
      <w:rFonts w:ascii="Times New Roman" w:hAnsi="Times New Roman"/>
      <w:b w:val="0"/>
      <w:i w:val="0"/>
      <w:sz w:val="28"/>
      <w:u w:val="none"/>
    </w:rPr>
  </w:style>
  <w:style w:type="character" w:customStyle="1" w:styleId="WW8Num27z0">
    <w:name w:val="WW8Num27z0"/>
    <w:rsid w:val="00DC47FC"/>
    <w:rPr>
      <w:rFonts w:ascii="Times New Roman" w:hAnsi="Times New Roman"/>
      <w:b w:val="0"/>
      <w:i w:val="0"/>
      <w:sz w:val="28"/>
      <w:u w:val="none"/>
    </w:rPr>
  </w:style>
  <w:style w:type="character" w:customStyle="1" w:styleId="WW8Num31z0">
    <w:name w:val="WW8Num31z0"/>
    <w:rsid w:val="00DC47FC"/>
    <w:rPr>
      <w:sz w:val="20"/>
    </w:rPr>
  </w:style>
  <w:style w:type="character" w:customStyle="1" w:styleId="WW8Num31z1">
    <w:name w:val="WW8Num31z1"/>
    <w:rsid w:val="00DC47FC"/>
    <w:rPr>
      <w:b/>
    </w:rPr>
  </w:style>
  <w:style w:type="character" w:customStyle="1" w:styleId="WW8Num32z0">
    <w:name w:val="WW8Num32z0"/>
    <w:rsid w:val="00DC47FC"/>
    <w:rPr>
      <w:b/>
    </w:rPr>
  </w:style>
  <w:style w:type="character" w:customStyle="1" w:styleId="WW8Num33z0">
    <w:name w:val="WW8Num33z0"/>
    <w:rsid w:val="00DC47FC"/>
    <w:rPr>
      <w:rFonts w:ascii="Times New Roman" w:hAnsi="Times New Roman"/>
      <w:b w:val="0"/>
      <w:i w:val="0"/>
      <w:sz w:val="28"/>
      <w:u w:val="none"/>
    </w:rPr>
  </w:style>
  <w:style w:type="character" w:customStyle="1" w:styleId="WW8Num40z0">
    <w:name w:val="WW8Num40z0"/>
    <w:rsid w:val="00DC47FC"/>
    <w:rPr>
      <w:rFonts w:ascii="Times New Roman" w:hAnsi="Times New Roman"/>
      <w:b w:val="0"/>
      <w:i w:val="0"/>
      <w:sz w:val="28"/>
      <w:u w:val="none"/>
    </w:rPr>
  </w:style>
  <w:style w:type="character" w:customStyle="1" w:styleId="WW8Num43z0">
    <w:name w:val="WW8Num43z0"/>
    <w:rsid w:val="00DC47FC"/>
    <w:rPr>
      <w:rFonts w:ascii="Times New Roman" w:hAnsi="Times New Roman"/>
      <w:b w:val="0"/>
      <w:i w:val="0"/>
      <w:sz w:val="28"/>
      <w:u w:val="none"/>
    </w:rPr>
  </w:style>
  <w:style w:type="character" w:customStyle="1" w:styleId="WW8Num45z0">
    <w:name w:val="WW8Num45z0"/>
    <w:rsid w:val="00DC47FC"/>
    <w:rPr>
      <w:rFonts w:ascii="Times New Roman" w:hAnsi="Times New Roman"/>
      <w:b w:val="0"/>
      <w:i w:val="0"/>
      <w:sz w:val="28"/>
      <w:u w:val="none"/>
    </w:rPr>
  </w:style>
  <w:style w:type="character" w:customStyle="1" w:styleId="WW8Num46z0">
    <w:name w:val="WW8Num46z0"/>
    <w:rsid w:val="00DC47FC"/>
    <w:rPr>
      <w:b/>
    </w:rPr>
  </w:style>
  <w:style w:type="character" w:customStyle="1" w:styleId="WW8Num55z0">
    <w:name w:val="WW8Num55z0"/>
    <w:rsid w:val="00DC47FC"/>
    <w:rPr>
      <w:rFonts w:ascii="Times New Roman" w:hAnsi="Times New Roman"/>
      <w:b w:val="0"/>
      <w:i w:val="0"/>
      <w:sz w:val="28"/>
      <w:u w:val="none"/>
    </w:rPr>
  </w:style>
  <w:style w:type="character" w:customStyle="1" w:styleId="WW8Num58z0">
    <w:name w:val="WW8Num58z0"/>
    <w:rsid w:val="00DC47FC"/>
    <w:rPr>
      <w:sz w:val="20"/>
    </w:rPr>
  </w:style>
  <w:style w:type="character" w:customStyle="1" w:styleId="WW8Num64z0">
    <w:name w:val="WW8Num64z0"/>
    <w:rsid w:val="00DC47FC"/>
    <w:rPr>
      <w:rFonts w:ascii="Times New Roman" w:hAnsi="Times New Roman"/>
      <w:b/>
      <w:i w:val="0"/>
      <w:sz w:val="28"/>
      <w:u w:val="none"/>
    </w:rPr>
  </w:style>
  <w:style w:type="character" w:customStyle="1" w:styleId="WW8Num82z0">
    <w:name w:val="WW8Num82z0"/>
    <w:rsid w:val="00DC47FC"/>
    <w:rPr>
      <w:rFonts w:ascii="Symbol" w:hAnsi="Symbol"/>
    </w:rPr>
  </w:style>
  <w:style w:type="character" w:customStyle="1" w:styleId="WW8Num84z0">
    <w:name w:val="WW8Num84z0"/>
    <w:rsid w:val="00DC47FC"/>
    <w:rPr>
      <w:b/>
    </w:rPr>
  </w:style>
  <w:style w:type="character" w:customStyle="1" w:styleId="WW8Num85z0">
    <w:name w:val="WW8Num85z0"/>
    <w:rsid w:val="00DC47FC"/>
    <w:rPr>
      <w:rFonts w:ascii="Times New Roman" w:hAnsi="Times New Roman"/>
      <w:b w:val="0"/>
      <w:i w:val="0"/>
      <w:sz w:val="28"/>
      <w:u w:val="none"/>
    </w:rPr>
  </w:style>
  <w:style w:type="character" w:customStyle="1" w:styleId="WW8Num89z1">
    <w:name w:val="WW8Num89z1"/>
    <w:rsid w:val="00DC47FC"/>
    <w:rPr>
      <w:b/>
    </w:rPr>
  </w:style>
  <w:style w:type="character" w:customStyle="1" w:styleId="WW8Num91z1">
    <w:name w:val="WW8Num91z1"/>
    <w:rsid w:val="00DC47FC"/>
    <w:rPr>
      <w:b/>
    </w:rPr>
  </w:style>
  <w:style w:type="character" w:customStyle="1" w:styleId="WW8Num92z0">
    <w:name w:val="WW8Num92z0"/>
    <w:rsid w:val="00DC47FC"/>
    <w:rPr>
      <w:b/>
    </w:rPr>
  </w:style>
  <w:style w:type="character" w:customStyle="1" w:styleId="WW8Num94z1">
    <w:name w:val="WW8Num94z1"/>
    <w:rsid w:val="00DC47FC"/>
    <w:rPr>
      <w:b/>
    </w:rPr>
  </w:style>
  <w:style w:type="character" w:customStyle="1" w:styleId="WW8Num97z0">
    <w:name w:val="WW8Num97z0"/>
    <w:rsid w:val="00DC47FC"/>
    <w:rPr>
      <w:b/>
    </w:rPr>
  </w:style>
  <w:style w:type="character" w:customStyle="1" w:styleId="WW8Num98z0">
    <w:name w:val="WW8Num98z0"/>
    <w:rsid w:val="00DC47FC"/>
    <w:rPr>
      <w:b/>
    </w:rPr>
  </w:style>
  <w:style w:type="character" w:customStyle="1" w:styleId="WW8Num99z1">
    <w:name w:val="WW8Num99z1"/>
    <w:rsid w:val="00DC47FC"/>
    <w:rPr>
      <w:b/>
    </w:rPr>
  </w:style>
  <w:style w:type="character" w:customStyle="1" w:styleId="WW8Num100z0">
    <w:name w:val="WW8Num100z0"/>
    <w:rsid w:val="00DC47FC"/>
    <w:rPr>
      <w:rFonts w:ascii="Times New Roman" w:hAnsi="Times New Roman"/>
      <w:b w:val="0"/>
      <w:i w:val="0"/>
      <w:sz w:val="32"/>
    </w:rPr>
  </w:style>
  <w:style w:type="character" w:customStyle="1" w:styleId="WW8Num102z0">
    <w:name w:val="WW8Num102z0"/>
    <w:rsid w:val="00DC47FC"/>
    <w:rPr>
      <w:rFonts w:ascii="Times New Roman" w:hAnsi="Times New Roman"/>
      <w:b w:val="0"/>
      <w:i w:val="0"/>
      <w:sz w:val="28"/>
      <w:u w:val="none"/>
    </w:rPr>
  </w:style>
  <w:style w:type="character" w:customStyle="1" w:styleId="WW8Num108z0">
    <w:name w:val="WW8Num108z0"/>
    <w:rsid w:val="00DC47FC"/>
    <w:rPr>
      <w:b/>
    </w:rPr>
  </w:style>
  <w:style w:type="character" w:customStyle="1" w:styleId="WW8Num109z0">
    <w:name w:val="WW8Num109z0"/>
    <w:rsid w:val="00DC47FC"/>
    <w:rPr>
      <w:b/>
    </w:rPr>
  </w:style>
  <w:style w:type="character" w:customStyle="1" w:styleId="WW8Num114z0">
    <w:name w:val="WW8Num114z0"/>
    <w:rsid w:val="00DC47FC"/>
    <w:rPr>
      <w:sz w:val="20"/>
    </w:rPr>
  </w:style>
  <w:style w:type="character" w:customStyle="1" w:styleId="WW8Num114z1">
    <w:name w:val="WW8Num114z1"/>
    <w:rsid w:val="00DC47FC"/>
    <w:rPr>
      <w:b/>
    </w:rPr>
  </w:style>
  <w:style w:type="character" w:customStyle="1" w:styleId="WW8Num115z0">
    <w:name w:val="WW8Num115z0"/>
    <w:rsid w:val="00DC47FC"/>
    <w:rPr>
      <w:rFonts w:ascii="Times New Roman" w:hAnsi="Times New Roman"/>
      <w:b w:val="0"/>
      <w:i w:val="0"/>
      <w:sz w:val="28"/>
      <w:u w:val="none"/>
    </w:rPr>
  </w:style>
  <w:style w:type="character" w:customStyle="1" w:styleId="WW8Num118z0">
    <w:name w:val="WW8Num118z0"/>
    <w:rsid w:val="00DC47FC"/>
    <w:rPr>
      <w:b/>
    </w:rPr>
  </w:style>
  <w:style w:type="character" w:customStyle="1" w:styleId="WW8Num119z0">
    <w:name w:val="WW8Num119z0"/>
    <w:rsid w:val="00DC47FC"/>
    <w:rPr>
      <w:rFonts w:ascii="Arial" w:hAnsi="Arial"/>
      <w:b w:val="0"/>
      <w:i w:val="0"/>
      <w:sz w:val="24"/>
      <w:u w:val="none"/>
    </w:rPr>
  </w:style>
  <w:style w:type="character" w:customStyle="1" w:styleId="WW8Num121z0">
    <w:name w:val="WW8Num121z0"/>
    <w:rsid w:val="00DC47FC"/>
    <w:rPr>
      <w:rFonts w:ascii="Times New Roman" w:hAnsi="Times New Roman"/>
      <w:b w:val="0"/>
      <w:i w:val="0"/>
      <w:sz w:val="32"/>
    </w:rPr>
  </w:style>
  <w:style w:type="character" w:customStyle="1" w:styleId="WW8Num122z0">
    <w:name w:val="WW8Num122z0"/>
    <w:rsid w:val="00DC47FC"/>
    <w:rPr>
      <w:b/>
    </w:rPr>
  </w:style>
  <w:style w:type="character" w:customStyle="1" w:styleId="WW8Num126z0">
    <w:name w:val="WW8Num126z0"/>
    <w:rsid w:val="00DC47FC"/>
    <w:rPr>
      <w:b/>
    </w:rPr>
  </w:style>
  <w:style w:type="character" w:customStyle="1" w:styleId="WW8Num127z0">
    <w:name w:val="WW8Num127z0"/>
    <w:rsid w:val="00DC47FC"/>
    <w:rPr>
      <w:rFonts w:ascii="Times New Roman" w:hAnsi="Times New Roman"/>
      <w:b w:val="0"/>
      <w:i w:val="0"/>
      <w:sz w:val="28"/>
      <w:u w:val="none"/>
    </w:rPr>
  </w:style>
  <w:style w:type="character" w:customStyle="1" w:styleId="WW8Num128z0">
    <w:name w:val="WW8Num128z0"/>
    <w:rsid w:val="00DC47FC"/>
    <w:rPr>
      <w:rFonts w:ascii="Times New Roman" w:hAnsi="Times New Roman"/>
      <w:b w:val="0"/>
      <w:i w:val="0"/>
      <w:sz w:val="28"/>
      <w:u w:val="none"/>
    </w:rPr>
  </w:style>
  <w:style w:type="character" w:customStyle="1" w:styleId="WW8Num129z0">
    <w:name w:val="WW8Num129z0"/>
    <w:rsid w:val="00DC47FC"/>
    <w:rPr>
      <w:rFonts w:ascii="Times New Roman" w:hAnsi="Times New Roman"/>
      <w:b w:val="0"/>
      <w:i w:val="0"/>
      <w:sz w:val="28"/>
      <w:u w:val="none"/>
    </w:rPr>
  </w:style>
  <w:style w:type="character" w:customStyle="1" w:styleId="WW8Num131z0">
    <w:name w:val="WW8Num131z0"/>
    <w:rsid w:val="00DC47FC"/>
    <w:rPr>
      <w:rFonts w:ascii="Times New Roman" w:hAnsi="Times New Roman"/>
      <w:b/>
      <w:i w:val="0"/>
      <w:sz w:val="28"/>
      <w:u w:val="none"/>
    </w:rPr>
  </w:style>
  <w:style w:type="character" w:customStyle="1" w:styleId="WW8Num132z0">
    <w:name w:val="WW8Num132z0"/>
    <w:rsid w:val="00DC47FC"/>
    <w:rPr>
      <w:b/>
    </w:rPr>
  </w:style>
  <w:style w:type="character" w:customStyle="1" w:styleId="WW8Num133z0">
    <w:name w:val="WW8Num133z0"/>
    <w:rsid w:val="00DC47FC"/>
    <w:rPr>
      <w:b/>
    </w:rPr>
  </w:style>
  <w:style w:type="character" w:customStyle="1" w:styleId="WW8Num134z0">
    <w:name w:val="WW8Num134z0"/>
    <w:rsid w:val="00DC47FC"/>
    <w:rPr>
      <w:rFonts w:ascii="Times New Roman" w:hAnsi="Times New Roman"/>
      <w:b w:val="0"/>
      <w:i w:val="0"/>
      <w:sz w:val="28"/>
      <w:u w:val="none"/>
    </w:rPr>
  </w:style>
  <w:style w:type="character" w:customStyle="1" w:styleId="WW8Num136z0">
    <w:name w:val="WW8Num136z0"/>
    <w:rsid w:val="00DC47FC"/>
    <w:rPr>
      <w:rFonts w:ascii="Times New Roman" w:hAnsi="Times New Roman"/>
      <w:b w:val="0"/>
      <w:i w:val="0"/>
      <w:sz w:val="28"/>
      <w:u w:val="none"/>
    </w:rPr>
  </w:style>
  <w:style w:type="character" w:customStyle="1" w:styleId="WW8Num138z0">
    <w:name w:val="WW8Num138z0"/>
    <w:rsid w:val="00DC47FC"/>
    <w:rPr>
      <w:b/>
    </w:rPr>
  </w:style>
  <w:style w:type="character" w:customStyle="1" w:styleId="WW8Num139z0">
    <w:name w:val="WW8Num139z0"/>
    <w:rsid w:val="00DC47FC"/>
    <w:rPr>
      <w:rFonts w:ascii="Times New Roman" w:hAnsi="Times New Roman"/>
      <w:b w:val="0"/>
      <w:i w:val="0"/>
      <w:sz w:val="28"/>
      <w:u w:val="none"/>
    </w:rPr>
  </w:style>
  <w:style w:type="character" w:customStyle="1" w:styleId="WW8Num140z0">
    <w:name w:val="WW8Num140z0"/>
    <w:rsid w:val="00DC47FC"/>
    <w:rPr>
      <w:rFonts w:ascii="Times New Roman" w:hAnsi="Times New Roman"/>
      <w:b w:val="0"/>
      <w:i w:val="0"/>
      <w:sz w:val="28"/>
    </w:rPr>
  </w:style>
  <w:style w:type="character" w:customStyle="1" w:styleId="WW8Num143z0">
    <w:name w:val="WW8Num143z0"/>
    <w:rsid w:val="00DC47FC"/>
    <w:rPr>
      <w:rFonts w:ascii="Times New Roman" w:hAnsi="Times New Roman"/>
      <w:b w:val="0"/>
      <w:i w:val="0"/>
      <w:sz w:val="28"/>
      <w:u w:val="none"/>
    </w:rPr>
  </w:style>
  <w:style w:type="character" w:customStyle="1" w:styleId="WW8Num144z1">
    <w:name w:val="WW8Num144z1"/>
    <w:rsid w:val="00DC47FC"/>
    <w:rPr>
      <w:b/>
    </w:rPr>
  </w:style>
  <w:style w:type="character" w:customStyle="1" w:styleId="WW8Num145z0">
    <w:name w:val="WW8Num145z0"/>
    <w:rsid w:val="00DC47FC"/>
    <w:rPr>
      <w:rFonts w:ascii="Times New Roman" w:hAnsi="Times New Roman"/>
      <w:b/>
      <w:i w:val="0"/>
      <w:sz w:val="28"/>
      <w:u w:val="none"/>
    </w:rPr>
  </w:style>
  <w:style w:type="character" w:customStyle="1" w:styleId="WW8Num147z0">
    <w:name w:val="WW8Num147z0"/>
    <w:rsid w:val="00DC47FC"/>
    <w:rPr>
      <w:rFonts w:ascii="Arial" w:hAnsi="Arial"/>
      <w:b w:val="0"/>
      <w:i w:val="0"/>
      <w:sz w:val="24"/>
      <w:u w:val="none"/>
    </w:rPr>
  </w:style>
  <w:style w:type="character" w:customStyle="1" w:styleId="WW8Num148z0">
    <w:name w:val="WW8Num148z0"/>
    <w:rsid w:val="00DC47FC"/>
    <w:rPr>
      <w:rFonts w:ascii="Times New Roman" w:hAnsi="Times New Roman"/>
      <w:b w:val="0"/>
      <w:i w:val="0"/>
      <w:sz w:val="28"/>
      <w:u w:val="none"/>
    </w:rPr>
  </w:style>
  <w:style w:type="character" w:customStyle="1" w:styleId="WW8Num149z0">
    <w:name w:val="WW8Num149z0"/>
    <w:rsid w:val="00DC47FC"/>
    <w:rPr>
      <w:rFonts w:ascii="Symbol" w:hAnsi="Symbol"/>
    </w:rPr>
  </w:style>
  <w:style w:type="character" w:customStyle="1" w:styleId="WW8Num152z0">
    <w:name w:val="WW8Num152z0"/>
    <w:rsid w:val="00DC47FC"/>
    <w:rPr>
      <w:rFonts w:ascii="Times New Roman" w:hAnsi="Times New Roman"/>
      <w:b w:val="0"/>
      <w:i w:val="0"/>
      <w:sz w:val="28"/>
      <w:u w:val="none"/>
    </w:rPr>
  </w:style>
  <w:style w:type="character" w:customStyle="1" w:styleId="WW8Num154z0">
    <w:name w:val="WW8Num154z0"/>
    <w:rsid w:val="00DC47FC"/>
    <w:rPr>
      <w:rFonts w:ascii="Times New Roman" w:hAnsi="Times New Roman"/>
      <w:b/>
      <w:i w:val="0"/>
      <w:sz w:val="28"/>
      <w:u w:val="none"/>
    </w:rPr>
  </w:style>
  <w:style w:type="character" w:customStyle="1" w:styleId="WW8Num157z0">
    <w:name w:val="WW8Num157z0"/>
    <w:rsid w:val="00DC47FC"/>
    <w:rPr>
      <w:b/>
    </w:rPr>
  </w:style>
  <w:style w:type="character" w:customStyle="1" w:styleId="WW8Num159z0">
    <w:name w:val="WW8Num159z0"/>
    <w:rsid w:val="00DC47FC"/>
    <w:rPr>
      <w:rFonts w:ascii="Times New Roman" w:hAnsi="Times New Roman"/>
      <w:b w:val="0"/>
      <w:i w:val="0"/>
      <w:sz w:val="28"/>
      <w:u w:val="none"/>
    </w:rPr>
  </w:style>
  <w:style w:type="character" w:customStyle="1" w:styleId="WW8Num160z0">
    <w:name w:val="WW8Num160z0"/>
    <w:rsid w:val="00DC47FC"/>
    <w:rPr>
      <w:rFonts w:ascii="Times New Roman" w:hAnsi="Times New Roman"/>
      <w:b w:val="0"/>
      <w:i w:val="0"/>
      <w:sz w:val="28"/>
      <w:u w:val="none"/>
    </w:rPr>
  </w:style>
  <w:style w:type="character" w:customStyle="1" w:styleId="WW8Num162z0">
    <w:name w:val="WW8Num162z0"/>
    <w:rsid w:val="00DC47FC"/>
    <w:rPr>
      <w:b/>
    </w:rPr>
  </w:style>
  <w:style w:type="character" w:customStyle="1" w:styleId="WW8Num165z0">
    <w:name w:val="WW8Num165z0"/>
    <w:rsid w:val="00DC47FC"/>
    <w:rPr>
      <w:b/>
    </w:rPr>
  </w:style>
  <w:style w:type="character" w:customStyle="1" w:styleId="WW8Num166z0">
    <w:name w:val="WW8Num166z0"/>
    <w:rsid w:val="00DC47FC"/>
    <w:rPr>
      <w:rFonts w:ascii="Times New Roman" w:hAnsi="Times New Roman"/>
      <w:b w:val="0"/>
      <w:i w:val="0"/>
      <w:sz w:val="28"/>
      <w:u w:val="none"/>
    </w:rPr>
  </w:style>
  <w:style w:type="character" w:customStyle="1" w:styleId="WW8Num167z0">
    <w:name w:val="WW8Num167z0"/>
    <w:rsid w:val="00DC47FC"/>
    <w:rPr>
      <w:rFonts w:ascii="Times New Roman" w:hAnsi="Times New Roman"/>
      <w:b w:val="0"/>
      <w:i w:val="0"/>
      <w:sz w:val="28"/>
      <w:u w:val="none"/>
    </w:rPr>
  </w:style>
  <w:style w:type="character" w:customStyle="1" w:styleId="WW8Num170z0">
    <w:name w:val="WW8Num170z0"/>
    <w:rsid w:val="00DC47FC"/>
    <w:rPr>
      <w:b/>
    </w:rPr>
  </w:style>
  <w:style w:type="character" w:customStyle="1" w:styleId="WW8Num172z0">
    <w:name w:val="WW8Num172z0"/>
    <w:rsid w:val="00DC47FC"/>
    <w:rPr>
      <w:b/>
    </w:rPr>
  </w:style>
  <w:style w:type="character" w:customStyle="1" w:styleId="WW8Num174z0">
    <w:name w:val="WW8Num174z0"/>
    <w:rsid w:val="00DC47FC"/>
    <w:rPr>
      <w:rFonts w:ascii="Symbol" w:hAnsi="Symbol"/>
      <w:i w:val="0"/>
    </w:rPr>
  </w:style>
  <w:style w:type="character" w:customStyle="1" w:styleId="WW8Num175z0">
    <w:name w:val="WW8Num175z0"/>
    <w:rsid w:val="00DC47FC"/>
    <w:rPr>
      <w:b/>
    </w:rPr>
  </w:style>
  <w:style w:type="character" w:customStyle="1" w:styleId="WW8Num177z0">
    <w:name w:val="WW8Num177z0"/>
    <w:rsid w:val="00DC47FC"/>
    <w:rPr>
      <w:b/>
    </w:rPr>
  </w:style>
  <w:style w:type="character" w:customStyle="1" w:styleId="WW8Num178z0">
    <w:name w:val="WW8Num178z0"/>
    <w:rsid w:val="00DC47FC"/>
    <w:rPr>
      <w:rFonts w:ascii="Times New Roman" w:hAnsi="Times New Roman"/>
      <w:b w:val="0"/>
      <w:i w:val="0"/>
      <w:sz w:val="32"/>
    </w:rPr>
  </w:style>
  <w:style w:type="character" w:customStyle="1" w:styleId="WW8Num179z0">
    <w:name w:val="WW8Num179z0"/>
    <w:rsid w:val="00DC47FC"/>
    <w:rPr>
      <w:b/>
    </w:rPr>
  </w:style>
  <w:style w:type="character" w:customStyle="1" w:styleId="WW8Num180z0">
    <w:name w:val="WW8Num180z0"/>
    <w:rsid w:val="00DC47FC"/>
    <w:rPr>
      <w:rFonts w:ascii="Times New Roman" w:hAnsi="Times New Roman"/>
      <w:b w:val="0"/>
      <w:i w:val="0"/>
      <w:sz w:val="28"/>
      <w:u w:val="none"/>
    </w:rPr>
  </w:style>
  <w:style w:type="character" w:customStyle="1" w:styleId="WW8Num181z0">
    <w:name w:val="WW8Num181z0"/>
    <w:rsid w:val="00DC47FC"/>
    <w:rPr>
      <w:rFonts w:ascii="Times New Roman" w:hAnsi="Times New Roman"/>
      <w:b/>
      <w:i w:val="0"/>
      <w:sz w:val="28"/>
      <w:u w:val="none"/>
    </w:rPr>
  </w:style>
  <w:style w:type="character" w:customStyle="1" w:styleId="WW8Num182z0">
    <w:name w:val="WW8Num182z0"/>
    <w:rsid w:val="00DC47FC"/>
    <w:rPr>
      <w:rFonts w:ascii="Times New Roman" w:hAnsi="Times New Roman"/>
      <w:b w:val="0"/>
      <w:i w:val="0"/>
      <w:sz w:val="28"/>
      <w:u w:val="none"/>
    </w:rPr>
  </w:style>
  <w:style w:type="character" w:customStyle="1" w:styleId="WW8Num183z0">
    <w:name w:val="WW8Num183z0"/>
    <w:rsid w:val="00DC47FC"/>
    <w:rPr>
      <w:rFonts w:ascii="Times New Roman" w:hAnsi="Times New Roman"/>
      <w:b w:val="0"/>
      <w:i w:val="0"/>
      <w:sz w:val="28"/>
      <w:u w:val="none"/>
    </w:rPr>
  </w:style>
  <w:style w:type="character" w:customStyle="1" w:styleId="WW8Num184z0">
    <w:name w:val="WW8Num184z0"/>
    <w:rsid w:val="00DC47FC"/>
    <w:rPr>
      <w:rFonts w:ascii="Times New Roman" w:hAnsi="Times New Roman"/>
      <w:b w:val="0"/>
      <w:i w:val="0"/>
      <w:sz w:val="22"/>
    </w:rPr>
  </w:style>
  <w:style w:type="character" w:customStyle="1" w:styleId="WW8Num187z0">
    <w:name w:val="WW8Num187z0"/>
    <w:rsid w:val="00DC47FC"/>
    <w:rPr>
      <w:rFonts w:ascii="Symbol" w:hAnsi="Symbol"/>
    </w:rPr>
  </w:style>
  <w:style w:type="character" w:customStyle="1" w:styleId="WW8Num188z0">
    <w:name w:val="WW8Num188z0"/>
    <w:rsid w:val="00DC47FC"/>
    <w:rPr>
      <w:rFonts w:ascii="Times New Roman" w:hAnsi="Times New Roman"/>
      <w:b w:val="0"/>
      <w:i w:val="0"/>
      <w:sz w:val="28"/>
      <w:u w:val="none"/>
    </w:rPr>
  </w:style>
  <w:style w:type="character" w:customStyle="1" w:styleId="WW8Num189z0">
    <w:name w:val="WW8Num189z0"/>
    <w:rsid w:val="00DC47FC"/>
    <w:rPr>
      <w:b/>
    </w:rPr>
  </w:style>
  <w:style w:type="character" w:customStyle="1" w:styleId="WW8Num190z0">
    <w:name w:val="WW8Num190z0"/>
    <w:rsid w:val="00DC47FC"/>
    <w:rPr>
      <w:rFonts w:ascii="Times New Roman" w:hAnsi="Times New Roman"/>
      <w:b w:val="0"/>
      <w:i w:val="0"/>
      <w:sz w:val="28"/>
      <w:u w:val="none"/>
    </w:rPr>
  </w:style>
  <w:style w:type="character" w:customStyle="1" w:styleId="WW8Num191z0">
    <w:name w:val="WW8Num191z0"/>
    <w:rsid w:val="00DC47FC"/>
    <w:rPr>
      <w:rFonts w:ascii="Times New Roman" w:hAnsi="Times New Roman"/>
      <w:b w:val="0"/>
      <w:i w:val="0"/>
      <w:sz w:val="28"/>
      <w:u w:val="none"/>
    </w:rPr>
  </w:style>
  <w:style w:type="character" w:customStyle="1" w:styleId="WW8Num192z0">
    <w:name w:val="WW8Num192z0"/>
    <w:rsid w:val="00DC47FC"/>
    <w:rPr>
      <w:b/>
    </w:rPr>
  </w:style>
  <w:style w:type="character" w:customStyle="1" w:styleId="WW8Num199z0">
    <w:name w:val="WW8Num199z0"/>
    <w:rsid w:val="00DC47FC"/>
    <w:rPr>
      <w:rFonts w:ascii="Times New Roman" w:hAnsi="Times New Roman"/>
      <w:b/>
      <w:i w:val="0"/>
      <w:sz w:val="28"/>
      <w:u w:val="none"/>
    </w:rPr>
  </w:style>
  <w:style w:type="character" w:customStyle="1" w:styleId="WW8Num200z0">
    <w:name w:val="WW8Num200z0"/>
    <w:rsid w:val="00DC47FC"/>
    <w:rPr>
      <w:rFonts w:ascii="Symbol" w:hAnsi="Symbol"/>
    </w:rPr>
  </w:style>
  <w:style w:type="character" w:customStyle="1" w:styleId="WW8Num205z0">
    <w:name w:val="WW8Num205z0"/>
    <w:rsid w:val="00DC47FC"/>
    <w:rPr>
      <w:rFonts w:ascii="Times New Roman" w:hAnsi="Times New Roman"/>
      <w:b w:val="0"/>
      <w:i w:val="0"/>
      <w:sz w:val="32"/>
    </w:rPr>
  </w:style>
  <w:style w:type="character" w:customStyle="1" w:styleId="WW8Num206z0">
    <w:name w:val="WW8Num206z0"/>
    <w:rsid w:val="00DC47FC"/>
    <w:rPr>
      <w:b/>
    </w:rPr>
  </w:style>
  <w:style w:type="character" w:customStyle="1" w:styleId="WW8Num209z0">
    <w:name w:val="WW8Num209z0"/>
    <w:rsid w:val="00DC47FC"/>
    <w:rPr>
      <w:rFonts w:ascii="Times New Roman" w:hAnsi="Times New Roman"/>
      <w:b/>
      <w:i w:val="0"/>
      <w:sz w:val="28"/>
      <w:u w:val="none"/>
    </w:rPr>
  </w:style>
  <w:style w:type="character" w:customStyle="1" w:styleId="WW8Num212z0">
    <w:name w:val="WW8Num212z0"/>
    <w:rsid w:val="00DC47FC"/>
    <w:rPr>
      <w:sz w:val="20"/>
    </w:rPr>
  </w:style>
  <w:style w:type="character" w:customStyle="1" w:styleId="WW8Num212z1">
    <w:name w:val="WW8Num212z1"/>
    <w:rsid w:val="00DC47FC"/>
    <w:rPr>
      <w:b/>
    </w:rPr>
  </w:style>
  <w:style w:type="character" w:customStyle="1" w:styleId="WW8Num214z0">
    <w:name w:val="WW8Num214z0"/>
    <w:rsid w:val="00DC47FC"/>
    <w:rPr>
      <w:rFonts w:ascii="Times New Roman" w:hAnsi="Times New Roman"/>
      <w:b w:val="0"/>
      <w:i w:val="0"/>
      <w:sz w:val="28"/>
      <w:u w:val="none"/>
    </w:rPr>
  </w:style>
  <w:style w:type="character" w:customStyle="1" w:styleId="WW8Num216z0">
    <w:name w:val="WW8Num216z0"/>
    <w:rsid w:val="00DC47FC"/>
    <w:rPr>
      <w:rFonts w:ascii="Times New Roman" w:hAnsi="Times New Roman"/>
      <w:b/>
      <w:i w:val="0"/>
      <w:sz w:val="28"/>
      <w:u w:val="none"/>
    </w:rPr>
  </w:style>
  <w:style w:type="character" w:customStyle="1" w:styleId="WW8Num217z0">
    <w:name w:val="WW8Num217z0"/>
    <w:rsid w:val="00DC47FC"/>
    <w:rPr>
      <w:b/>
    </w:rPr>
  </w:style>
  <w:style w:type="character" w:customStyle="1" w:styleId="WW8Num218z0">
    <w:name w:val="WW8Num218z0"/>
    <w:rsid w:val="00DC47FC"/>
    <w:rPr>
      <w:rFonts w:ascii="Times New Roman" w:hAnsi="Times New Roman"/>
      <w:b w:val="0"/>
      <w:i w:val="0"/>
      <w:sz w:val="28"/>
      <w:u w:val="none"/>
    </w:rPr>
  </w:style>
  <w:style w:type="character" w:customStyle="1" w:styleId="WW8NumSt143z0">
    <w:name w:val="WW8NumSt143z0"/>
    <w:rsid w:val="00DC47FC"/>
    <w:rPr>
      <w:rFonts w:ascii="Times New Roman" w:hAnsi="Times New Roman"/>
      <w:b w:val="0"/>
      <w:i w:val="0"/>
      <w:sz w:val="28"/>
      <w:u w:val="none"/>
    </w:rPr>
  </w:style>
  <w:style w:type="character" w:customStyle="1" w:styleId="WW8NumSt155z0">
    <w:name w:val="WW8NumSt155z0"/>
    <w:rsid w:val="00DC47FC"/>
    <w:rPr>
      <w:rFonts w:ascii="Times New Roman" w:hAnsi="Times New Roman"/>
      <w:b w:val="0"/>
      <w:i w:val="0"/>
      <w:sz w:val="28"/>
      <w:u w:val="none"/>
    </w:rPr>
  </w:style>
  <w:style w:type="character" w:customStyle="1" w:styleId="WW8NumSt173z0">
    <w:name w:val="WW8NumSt173z0"/>
    <w:rsid w:val="00DC47FC"/>
    <w:rPr>
      <w:rFonts w:ascii="Times New Roman" w:hAnsi="Times New Roman"/>
      <w:b w:val="0"/>
      <w:i w:val="0"/>
      <w:sz w:val="32"/>
    </w:rPr>
  </w:style>
  <w:style w:type="character" w:customStyle="1" w:styleId="WW8NumSt190z0">
    <w:name w:val="WW8NumSt190z0"/>
    <w:rsid w:val="00DC47FC"/>
    <w:rPr>
      <w:rFonts w:ascii="Times New Roman" w:hAnsi="Times New Roman"/>
      <w:b w:val="0"/>
      <w:i w:val="0"/>
      <w:sz w:val="28"/>
      <w:u w:val="none"/>
    </w:rPr>
  </w:style>
  <w:style w:type="character" w:customStyle="1" w:styleId="aff8">
    <w:name w:val="Символ нумерации"/>
    <w:rsid w:val="00DC47FC"/>
    <w:rPr>
      <w:sz w:val="28"/>
      <w:szCs w:val="24"/>
    </w:rPr>
  </w:style>
  <w:style w:type="paragraph" w:customStyle="1" w:styleId="1b">
    <w:name w:val="Обычный1"/>
    <w:rsid w:val="00DC47FC"/>
    <w:pPr>
      <w:suppressAutoHyphens/>
    </w:pPr>
    <w:rPr>
      <w:rFonts w:ascii="Courier New" w:hAnsi="Courier New"/>
      <w:sz w:val="24"/>
      <w:lang w:eastAsia="ar-SA"/>
    </w:rPr>
  </w:style>
  <w:style w:type="paragraph" w:customStyle="1" w:styleId="FR1">
    <w:name w:val="FR1"/>
    <w:rsid w:val="00DC47FC"/>
    <w:pPr>
      <w:widowControl w:val="0"/>
      <w:suppressAutoHyphens/>
      <w:ind w:firstLine="360"/>
    </w:pPr>
    <w:rPr>
      <w:sz w:val="16"/>
      <w:lang w:eastAsia="ar-SA"/>
    </w:rPr>
  </w:style>
  <w:style w:type="paragraph" w:customStyle="1" w:styleId="FR2">
    <w:name w:val="FR2"/>
    <w:rsid w:val="00DC47FC"/>
    <w:pPr>
      <w:widowControl w:val="0"/>
      <w:suppressAutoHyphens/>
      <w:ind w:left="80" w:firstLine="340"/>
    </w:pPr>
    <w:rPr>
      <w:sz w:val="16"/>
      <w:lang w:eastAsia="ar-SA"/>
    </w:rPr>
  </w:style>
  <w:style w:type="paragraph" w:styleId="aff9">
    <w:name w:val="Block Text"/>
    <w:basedOn w:val="a0"/>
    <w:rsid w:val="00DC47FC"/>
    <w:pPr>
      <w:suppressAutoHyphens/>
      <w:ind w:left="567" w:right="334"/>
      <w:jc w:val="both"/>
    </w:pPr>
    <w:rPr>
      <w:sz w:val="20"/>
      <w:szCs w:val="20"/>
      <w:lang w:val="ru-RU" w:eastAsia="ar-SA"/>
    </w:rPr>
  </w:style>
  <w:style w:type="character" w:styleId="affa">
    <w:name w:val="FollowedHyperlink"/>
    <w:rsid w:val="00DC47FC"/>
    <w:rPr>
      <w:color w:val="800080"/>
      <w:u w:val="single"/>
    </w:rPr>
  </w:style>
  <w:style w:type="paragraph" w:customStyle="1" w:styleId="210">
    <w:name w:val="Основной текст 21"/>
    <w:basedOn w:val="a0"/>
    <w:rsid w:val="00DC47FC"/>
    <w:pPr>
      <w:suppressAutoHyphens/>
      <w:spacing w:line="480" w:lineRule="auto"/>
    </w:pPr>
    <w:rPr>
      <w:sz w:val="28"/>
      <w:szCs w:val="20"/>
      <w:lang w:val="ru-RU" w:eastAsia="ar-SA"/>
    </w:rPr>
  </w:style>
  <w:style w:type="paragraph" w:customStyle="1" w:styleId="211">
    <w:name w:val="Основной текст с отступом 21"/>
    <w:basedOn w:val="a0"/>
    <w:rsid w:val="00DC47FC"/>
    <w:pPr>
      <w:suppressAutoHyphens/>
      <w:spacing w:line="480" w:lineRule="auto"/>
      <w:ind w:firstLine="567"/>
    </w:pPr>
    <w:rPr>
      <w:sz w:val="28"/>
      <w:szCs w:val="20"/>
      <w:lang w:val="ru-RU" w:eastAsia="ar-SA"/>
    </w:rPr>
  </w:style>
  <w:style w:type="character" w:customStyle="1" w:styleId="affb">
    <w:name w:val="Схема документа Знак"/>
    <w:link w:val="affc"/>
    <w:semiHidden/>
    <w:rsid w:val="00DC47FC"/>
    <w:rPr>
      <w:rFonts w:ascii="Tahoma" w:hAnsi="Tahoma"/>
      <w:shd w:val="clear" w:color="auto" w:fill="000080"/>
    </w:rPr>
  </w:style>
  <w:style w:type="paragraph" w:styleId="affc">
    <w:name w:val="Document Map"/>
    <w:basedOn w:val="a0"/>
    <w:link w:val="affb"/>
    <w:semiHidden/>
    <w:rsid w:val="00DC47FC"/>
    <w:pPr>
      <w:shd w:val="clear" w:color="auto" w:fill="000080"/>
    </w:pPr>
    <w:rPr>
      <w:rFonts w:ascii="Tahoma" w:hAnsi="Tahoma"/>
      <w:sz w:val="20"/>
      <w:szCs w:val="20"/>
      <w:lang w:val="ru-RU" w:eastAsia="ru-RU"/>
    </w:rPr>
  </w:style>
  <w:style w:type="character" w:customStyle="1" w:styleId="1c">
    <w:name w:val="Схема документа Знак1"/>
    <w:basedOn w:val="a1"/>
    <w:uiPriority w:val="99"/>
    <w:semiHidden/>
    <w:rsid w:val="00DC47FC"/>
    <w:rPr>
      <w:rFonts w:ascii="Segoe UI" w:hAnsi="Segoe UI" w:cs="Segoe UI"/>
      <w:sz w:val="16"/>
      <w:szCs w:val="16"/>
      <w:lang w:val="en-GB" w:eastAsia="en-US"/>
    </w:rPr>
  </w:style>
  <w:style w:type="character" w:customStyle="1" w:styleId="130">
    <w:name w:val="Заголовок №1 (3)_"/>
    <w:link w:val="131"/>
    <w:rsid w:val="00DC47FC"/>
    <w:rPr>
      <w:rFonts w:ascii="Arial" w:eastAsia="Arial" w:hAnsi="Arial" w:cs="Arial"/>
      <w:sz w:val="19"/>
      <w:szCs w:val="19"/>
      <w:shd w:val="clear" w:color="auto" w:fill="FFFFFF"/>
    </w:rPr>
  </w:style>
  <w:style w:type="paragraph" w:customStyle="1" w:styleId="131">
    <w:name w:val="Заголовок №1 (3)"/>
    <w:basedOn w:val="a0"/>
    <w:link w:val="130"/>
    <w:rsid w:val="00DC47FC"/>
    <w:pPr>
      <w:shd w:val="clear" w:color="auto" w:fill="FFFFFF"/>
      <w:spacing w:after="300" w:line="0" w:lineRule="atLeast"/>
      <w:outlineLvl w:val="0"/>
    </w:pPr>
    <w:rPr>
      <w:rFonts w:ascii="Arial" w:eastAsia="Arial" w:hAnsi="Arial" w:cs="Arial"/>
      <w:sz w:val="19"/>
      <w:szCs w:val="19"/>
      <w:lang w:val="ru-RU" w:eastAsia="ru-RU"/>
    </w:rPr>
  </w:style>
  <w:style w:type="paragraph" w:styleId="HTML">
    <w:name w:val="HTML Preformatted"/>
    <w:basedOn w:val="a0"/>
    <w:link w:val="HTML0"/>
    <w:uiPriority w:val="99"/>
    <w:unhideWhenUsed/>
    <w:rsid w:val="00DC47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1"/>
    <w:link w:val="HTML"/>
    <w:uiPriority w:val="99"/>
    <w:rsid w:val="00DC47FC"/>
    <w:rPr>
      <w:rFonts w:ascii="Courier New" w:hAnsi="Courier New" w:cs="Courier New"/>
    </w:rPr>
  </w:style>
  <w:style w:type="paragraph" w:customStyle="1" w:styleId="affd">
    <w:name w:val="Внесен"/>
    <w:basedOn w:val="a0"/>
    <w:rsid w:val="00DC47FC"/>
    <w:pPr>
      <w:spacing w:after="100"/>
      <w:ind w:firstLine="567"/>
    </w:pPr>
    <w:rPr>
      <w:rFonts w:ascii="Arial" w:hAnsi="Arial"/>
      <w:sz w:val="20"/>
      <w:szCs w:val="20"/>
      <w:lang w:val="ru-RU" w:eastAsia="ru-RU"/>
    </w:rPr>
  </w:style>
  <w:style w:type="table" w:customStyle="1" w:styleId="212">
    <w:name w:val="Таблица простая 21"/>
    <w:basedOn w:val="a2"/>
    <w:uiPriority w:val="42"/>
    <w:rsid w:val="007F33E5"/>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0">
    <w:name w:val="Таблица простая 11"/>
    <w:basedOn w:val="a2"/>
    <w:uiPriority w:val="41"/>
    <w:rsid w:val="00E65C17"/>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
    <w:name w:val="Примечание - Знак"/>
    <w:rsid w:val="007D5F68"/>
    <w:rPr>
      <w:rFonts w:ascii="Arial" w:hAnsi="Arial" w:cs="Arial"/>
      <w:color w:val="000000"/>
      <w:sz w:val="16"/>
      <w:szCs w:val="16"/>
      <w:lang w:val="ru-RU" w:eastAsia="ru-RU" w:bidi="ar-SA"/>
    </w:rPr>
  </w:style>
  <w:style w:type="paragraph" w:customStyle="1" w:styleId="51">
    <w:name w:val="ОБЛОЖКА5"/>
    <w:basedOn w:val="2"/>
    <w:rsid w:val="005429A8"/>
    <w:pPr>
      <w:keepLines w:val="0"/>
      <w:spacing w:before="960"/>
      <w:outlineLvl w:val="9"/>
    </w:pPr>
    <w:rPr>
      <w:rFonts w:ascii="Arial" w:eastAsia="Times New Roman" w:hAnsi="Arial" w:cs="Times New Roman"/>
      <w:bCs w:val="0"/>
      <w:color w:val="auto"/>
      <w:sz w:val="24"/>
      <w:szCs w:val="20"/>
    </w:rPr>
  </w:style>
  <w:style w:type="paragraph" w:customStyle="1" w:styleId="1d">
    <w:name w:val="1й параграф"/>
    <w:basedOn w:val="a0"/>
    <w:rsid w:val="005429A8"/>
    <w:pPr>
      <w:tabs>
        <w:tab w:val="left" w:pos="720"/>
      </w:tabs>
      <w:spacing w:before="480" w:line="480" w:lineRule="auto"/>
      <w:jc w:val="center"/>
    </w:pPr>
    <w:rPr>
      <w:b/>
      <w:snapToGrid w:val="0"/>
      <w:szCs w:val="20"/>
      <w:lang w:val="ru-RU" w:eastAsia="ru-RU"/>
    </w:rPr>
  </w:style>
  <w:style w:type="paragraph" w:customStyle="1" w:styleId="affe">
    <w:name w:val="Предисловие"/>
    <w:basedOn w:val="a0"/>
    <w:rsid w:val="005429A8"/>
    <w:pPr>
      <w:spacing w:before="480" w:after="240"/>
      <w:jc w:val="center"/>
    </w:pPr>
    <w:rPr>
      <w:rFonts w:ascii="Arial" w:hAnsi="Arial"/>
      <w:b/>
      <w:sz w:val="22"/>
      <w:szCs w:val="20"/>
      <w:lang w:val="ru-RU" w:eastAsia="ru-RU"/>
    </w:rPr>
  </w:style>
  <w:style w:type="paragraph" w:customStyle="1" w:styleId="headertext">
    <w:name w:val="headertext"/>
    <w:basedOn w:val="a0"/>
    <w:rsid w:val="005429A8"/>
    <w:pPr>
      <w:spacing w:before="100" w:beforeAutospacing="1" w:after="100" w:afterAutospacing="1"/>
    </w:pPr>
    <w:rPr>
      <w:lang w:val="ru-RU" w:eastAsia="ru-RU"/>
    </w:rPr>
  </w:style>
  <w:style w:type="paragraph" w:customStyle="1" w:styleId="afff">
    <w:name w:val="Нижн. линия"/>
    <w:basedOn w:val="a0"/>
    <w:rsid w:val="005429A8"/>
    <w:pPr>
      <w:pBdr>
        <w:bottom w:val="single" w:sz="4" w:space="3" w:color="auto"/>
      </w:pBdr>
      <w:ind w:firstLine="397"/>
      <w:jc w:val="both"/>
    </w:pPr>
    <w:rPr>
      <w:rFonts w:ascii="Arial" w:hAnsi="Arial"/>
      <w:sz w:val="20"/>
      <w:szCs w:val="20"/>
      <w:lang w:val="ru-RU" w:eastAsia="ru-RU"/>
    </w:rPr>
  </w:style>
  <w:style w:type="paragraph" w:customStyle="1" w:styleId="afff0">
    <w:name w:val="Подрисуночная надпись"/>
    <w:basedOn w:val="a0"/>
    <w:rsid w:val="005429A8"/>
    <w:pPr>
      <w:widowControl w:val="0"/>
      <w:spacing w:before="180" w:line="320" w:lineRule="auto"/>
      <w:jc w:val="center"/>
    </w:pPr>
    <w:rPr>
      <w:rFonts w:ascii="Arial" w:hAnsi="Arial"/>
      <w:snapToGrid w:val="0"/>
      <w:sz w:val="18"/>
      <w:szCs w:val="20"/>
      <w:lang w:val="ru-RU" w:eastAsia="ru-RU"/>
    </w:rPr>
  </w:style>
  <w:style w:type="paragraph" w:customStyle="1" w:styleId="-0">
    <w:name w:val="Табл-боков"/>
    <w:basedOn w:val="a0"/>
    <w:rsid w:val="005429A8"/>
    <w:pPr>
      <w:spacing w:before="40" w:after="40"/>
    </w:pPr>
    <w:rPr>
      <w:rFonts w:ascii="Arial" w:hAnsi="Arial"/>
      <w:sz w:val="18"/>
      <w:szCs w:val="20"/>
      <w:lang w:val="ru-RU" w:eastAsia="ru-RU"/>
    </w:rPr>
  </w:style>
  <w:style w:type="character" w:customStyle="1" w:styleId="1e">
    <w:name w:val="Текст выноски Знак1"/>
    <w:uiPriority w:val="99"/>
    <w:semiHidden/>
    <w:rsid w:val="005429A8"/>
    <w:rPr>
      <w:rFonts w:ascii="Tahoma" w:hAnsi="Tahoma" w:cs="Tahoma"/>
      <w:sz w:val="16"/>
      <w:szCs w:val="16"/>
    </w:rPr>
  </w:style>
  <w:style w:type="character" w:customStyle="1" w:styleId="1f">
    <w:name w:val="Текст концевой сноски Знак1"/>
    <w:basedOn w:val="a1"/>
    <w:uiPriority w:val="99"/>
    <w:semiHidden/>
    <w:rsid w:val="005429A8"/>
  </w:style>
  <w:style w:type="paragraph" w:customStyle="1" w:styleId="220">
    <w:name w:val="Основной текст с отступом 22"/>
    <w:basedOn w:val="a0"/>
    <w:rsid w:val="005429A8"/>
    <w:pPr>
      <w:suppressAutoHyphens/>
      <w:spacing w:after="120" w:line="480" w:lineRule="auto"/>
      <w:ind w:left="283"/>
    </w:pPr>
    <w:rPr>
      <w:lang w:val="ru-RU"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semiHidden="0" w:uiPriority="0" w:unhideWhenUsed="0" w:qFormat="1"/>
    <w:lsdException w:name="heading 6" w:locked="1" w:uiPriority="9" w:qFormat="1"/>
    <w:lsdException w:name="heading 7" w:locked="1" w:uiPriority="0" w:qFormat="1"/>
    <w:lsdException w:name="heading 8" w:locked="1" w:uiPriority="0" w:qFormat="1"/>
    <w:lsdException w:name="heading 9" w:locked="1" w:uiPriority="0" w:qFormat="1"/>
    <w:lsdException w:name="toc 1" w:locked="1" w:semiHidden="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index heading" w:uiPriority="0"/>
    <w:lsdException w:name="caption" w:locked="1" w:uiPriority="0" w:qFormat="1"/>
    <w:lsdException w:name="page number" w:uiPriority="0"/>
    <w:lsdException w:name="List"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locked="1" w:semiHidden="0" w:uiPriority="0" w:unhideWhenUsed="0" w:qFormat="1"/>
    <w:lsdException w:name="Emphasis" w:locked="1" w:semiHidden="0" w:uiPriority="0" w:unhideWhenUsed="0" w:qFormat="1"/>
    <w:lsdException w:name="Document Map" w:uiPriority="0"/>
    <w:lsdException w:name="Normal (Web)"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81F1A"/>
    <w:rPr>
      <w:sz w:val="24"/>
      <w:szCs w:val="24"/>
      <w:lang w:val="en-GB" w:eastAsia="en-US"/>
    </w:rPr>
  </w:style>
  <w:style w:type="paragraph" w:styleId="10">
    <w:name w:val="heading 1"/>
    <w:basedOn w:val="a0"/>
    <w:next w:val="a0"/>
    <w:link w:val="11"/>
    <w:qFormat/>
    <w:rsid w:val="00CB31F5"/>
    <w:pPr>
      <w:keepNext/>
      <w:spacing w:before="240" w:after="60"/>
      <w:outlineLvl w:val="0"/>
    </w:pPr>
    <w:rPr>
      <w:rFonts w:ascii="Arial" w:hAnsi="Arial" w:cs="Arial"/>
      <w:b/>
      <w:bCs/>
      <w:kern w:val="32"/>
      <w:sz w:val="32"/>
      <w:szCs w:val="32"/>
    </w:rPr>
  </w:style>
  <w:style w:type="paragraph" w:styleId="2">
    <w:name w:val="heading 2"/>
    <w:basedOn w:val="a0"/>
    <w:next w:val="a0"/>
    <w:link w:val="20"/>
    <w:unhideWhenUsed/>
    <w:qFormat/>
    <w:locked/>
    <w:rsid w:val="003A765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locked/>
    <w:rsid w:val="009825D5"/>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0"/>
    <w:next w:val="a0"/>
    <w:link w:val="40"/>
    <w:qFormat/>
    <w:locked/>
    <w:rsid w:val="00DC47FC"/>
    <w:pPr>
      <w:keepNext/>
      <w:numPr>
        <w:ilvl w:val="3"/>
        <w:numId w:val="1"/>
      </w:numPr>
      <w:suppressAutoHyphens/>
      <w:spacing w:line="480" w:lineRule="auto"/>
      <w:jc w:val="center"/>
      <w:outlineLvl w:val="3"/>
    </w:pPr>
    <w:rPr>
      <w:b/>
      <w:sz w:val="28"/>
      <w:szCs w:val="20"/>
      <w:lang w:val="ru-RU" w:eastAsia="ar-SA"/>
    </w:rPr>
  </w:style>
  <w:style w:type="paragraph" w:styleId="5">
    <w:name w:val="heading 5"/>
    <w:basedOn w:val="a0"/>
    <w:next w:val="a0"/>
    <w:link w:val="50"/>
    <w:qFormat/>
    <w:rsid w:val="00CB31F5"/>
    <w:pPr>
      <w:keepNext/>
      <w:ind w:firstLine="624"/>
      <w:jc w:val="both"/>
      <w:outlineLvl w:val="4"/>
    </w:pPr>
    <w:rPr>
      <w:rFonts w:ascii="Arial" w:hAnsi="Arial" w:cs="Arial"/>
      <w:b/>
      <w:bCs/>
      <w:lang w:val="ru-RU" w:eastAsia="ru-RU"/>
    </w:rPr>
  </w:style>
  <w:style w:type="paragraph" w:styleId="6">
    <w:name w:val="heading 6"/>
    <w:basedOn w:val="a0"/>
    <w:next w:val="a0"/>
    <w:link w:val="60"/>
    <w:uiPriority w:val="9"/>
    <w:unhideWhenUsed/>
    <w:qFormat/>
    <w:locked/>
    <w:rsid w:val="0011520C"/>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0"/>
    <w:next w:val="a0"/>
    <w:link w:val="70"/>
    <w:unhideWhenUsed/>
    <w:qFormat/>
    <w:locked/>
    <w:rsid w:val="009825D5"/>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0"/>
    <w:next w:val="a0"/>
    <w:link w:val="80"/>
    <w:unhideWhenUsed/>
    <w:qFormat/>
    <w:locked/>
    <w:rsid w:val="00DC47F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qFormat/>
    <w:locked/>
    <w:rsid w:val="00DC47FC"/>
    <w:pPr>
      <w:keepNext/>
      <w:numPr>
        <w:ilvl w:val="8"/>
        <w:numId w:val="1"/>
      </w:numPr>
      <w:suppressAutoHyphens/>
      <w:spacing w:line="480" w:lineRule="auto"/>
      <w:jc w:val="center"/>
      <w:outlineLvl w:val="8"/>
    </w:pPr>
    <w:rPr>
      <w:b/>
      <w:szCs w:val="20"/>
      <w:lang w:val="ru-RU"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locked/>
    <w:rsid w:val="00CB31F5"/>
    <w:rPr>
      <w:rFonts w:ascii="Arial" w:hAnsi="Arial" w:cs="Arial"/>
      <w:b/>
      <w:bCs/>
      <w:kern w:val="32"/>
      <w:sz w:val="32"/>
      <w:szCs w:val="32"/>
      <w:lang w:val="en-GB" w:eastAsia="en-US"/>
    </w:rPr>
  </w:style>
  <w:style w:type="character" w:customStyle="1" w:styleId="50">
    <w:name w:val="Заголовок 5 Знак"/>
    <w:link w:val="5"/>
    <w:locked/>
    <w:rsid w:val="00CB31F5"/>
    <w:rPr>
      <w:rFonts w:ascii="Arial" w:hAnsi="Arial" w:cs="Arial"/>
      <w:b/>
      <w:bCs/>
      <w:sz w:val="24"/>
      <w:szCs w:val="24"/>
      <w:lang w:val="ru-RU" w:eastAsia="ru-RU"/>
    </w:rPr>
  </w:style>
  <w:style w:type="paragraph" w:styleId="a4">
    <w:name w:val="Balloon Text"/>
    <w:basedOn w:val="a0"/>
    <w:link w:val="a5"/>
    <w:uiPriority w:val="99"/>
    <w:semiHidden/>
    <w:rsid w:val="001A48DD"/>
    <w:rPr>
      <w:rFonts w:ascii="Tahoma" w:hAnsi="Tahoma" w:cs="Tahoma"/>
      <w:sz w:val="16"/>
      <w:szCs w:val="16"/>
      <w:lang w:val="ru-RU" w:eastAsia="ru-RU"/>
    </w:rPr>
  </w:style>
  <w:style w:type="character" w:customStyle="1" w:styleId="a5">
    <w:name w:val="Текст выноски Знак"/>
    <w:link w:val="a4"/>
    <w:uiPriority w:val="99"/>
    <w:semiHidden/>
    <w:locked/>
    <w:rsid w:val="00C03916"/>
    <w:rPr>
      <w:rFonts w:cs="Times New Roman"/>
      <w:sz w:val="2"/>
      <w:lang w:val="en-GB" w:eastAsia="en-US"/>
    </w:rPr>
  </w:style>
  <w:style w:type="paragraph" w:styleId="a6">
    <w:name w:val="footer"/>
    <w:basedOn w:val="a0"/>
    <w:link w:val="a7"/>
    <w:uiPriority w:val="99"/>
    <w:rsid w:val="00CB31F5"/>
    <w:pPr>
      <w:tabs>
        <w:tab w:val="center" w:pos="4320"/>
        <w:tab w:val="right" w:pos="8640"/>
      </w:tabs>
    </w:pPr>
    <w:rPr>
      <w:sz w:val="20"/>
      <w:szCs w:val="20"/>
      <w:lang w:val="en-AU" w:eastAsia="ru-RU"/>
    </w:rPr>
  </w:style>
  <w:style w:type="character" w:customStyle="1" w:styleId="a7">
    <w:name w:val="Нижний колонтитул Знак"/>
    <w:link w:val="a6"/>
    <w:uiPriority w:val="99"/>
    <w:locked/>
    <w:rsid w:val="00CB31F5"/>
    <w:rPr>
      <w:rFonts w:cs="Times New Roman"/>
      <w:lang w:val="en-AU" w:eastAsia="ru-RU"/>
    </w:rPr>
  </w:style>
  <w:style w:type="character" w:styleId="a8">
    <w:name w:val="page number"/>
    <w:rsid w:val="00CB31F5"/>
    <w:rPr>
      <w:rFonts w:cs="Times New Roman"/>
    </w:rPr>
  </w:style>
  <w:style w:type="paragraph" w:styleId="a9">
    <w:name w:val="header"/>
    <w:aliases w:val=" Знак3 Знак,Верхний колонтитул Знак Знак, Знак3 Знак Знак"/>
    <w:basedOn w:val="a0"/>
    <w:link w:val="aa"/>
    <w:rsid w:val="00CB31F5"/>
    <w:pPr>
      <w:tabs>
        <w:tab w:val="center" w:pos="4320"/>
        <w:tab w:val="right" w:pos="8640"/>
      </w:tabs>
    </w:pPr>
    <w:rPr>
      <w:sz w:val="20"/>
      <w:szCs w:val="20"/>
      <w:lang w:val="en-AU" w:eastAsia="ru-RU"/>
    </w:rPr>
  </w:style>
  <w:style w:type="character" w:customStyle="1" w:styleId="aa">
    <w:name w:val="Верхний колонтитул Знак"/>
    <w:aliases w:val=" Знак3 Знак Знак1,Верхний колонтитул Знак Знак Знак, Знак3 Знак Знак Знак"/>
    <w:link w:val="a9"/>
    <w:locked/>
    <w:rsid w:val="00CB31F5"/>
    <w:rPr>
      <w:rFonts w:cs="Times New Roman"/>
      <w:lang w:val="en-AU" w:eastAsia="ru-RU"/>
    </w:rPr>
  </w:style>
  <w:style w:type="paragraph" w:styleId="ab">
    <w:name w:val="Body Text Indent"/>
    <w:basedOn w:val="a0"/>
    <w:link w:val="ac"/>
    <w:rsid w:val="00CB31F5"/>
    <w:pPr>
      <w:ind w:firstLine="454"/>
    </w:pPr>
    <w:rPr>
      <w:lang w:val="ru-RU" w:eastAsia="ru-RU"/>
    </w:rPr>
  </w:style>
  <w:style w:type="character" w:customStyle="1" w:styleId="ac">
    <w:name w:val="Основной текст с отступом Знак"/>
    <w:link w:val="ab"/>
    <w:locked/>
    <w:rsid w:val="00CB31F5"/>
    <w:rPr>
      <w:rFonts w:cs="Times New Roman"/>
      <w:sz w:val="24"/>
      <w:szCs w:val="24"/>
      <w:lang w:val="ru-RU" w:eastAsia="ru-RU"/>
    </w:rPr>
  </w:style>
  <w:style w:type="paragraph" w:customStyle="1" w:styleId="FORMATTEXT">
    <w:name w:val=".FORMATTEXT"/>
    <w:uiPriority w:val="99"/>
    <w:rsid w:val="0087704C"/>
    <w:pPr>
      <w:widowControl w:val="0"/>
      <w:autoSpaceDE w:val="0"/>
      <w:autoSpaceDN w:val="0"/>
      <w:adjustRightInd w:val="0"/>
    </w:pPr>
    <w:rPr>
      <w:sz w:val="24"/>
      <w:szCs w:val="24"/>
    </w:rPr>
  </w:style>
  <w:style w:type="paragraph" w:styleId="21">
    <w:name w:val="Body Text Indent 2"/>
    <w:basedOn w:val="a0"/>
    <w:link w:val="22"/>
    <w:rsid w:val="002C341D"/>
    <w:pPr>
      <w:spacing w:after="120" w:line="480" w:lineRule="auto"/>
      <w:ind w:left="283"/>
    </w:pPr>
  </w:style>
  <w:style w:type="character" w:customStyle="1" w:styleId="22">
    <w:name w:val="Основной текст с отступом 2 Знак"/>
    <w:link w:val="21"/>
    <w:locked/>
    <w:rsid w:val="002A01BC"/>
    <w:rPr>
      <w:rFonts w:cs="Times New Roman"/>
      <w:sz w:val="24"/>
      <w:szCs w:val="24"/>
      <w:lang w:val="en-GB" w:eastAsia="en-US"/>
    </w:rPr>
  </w:style>
  <w:style w:type="paragraph" w:customStyle="1" w:styleId="ad">
    <w:name w:val="Содержимое таблицы"/>
    <w:basedOn w:val="a0"/>
    <w:rsid w:val="004F7CD5"/>
    <w:pPr>
      <w:widowControl w:val="0"/>
      <w:suppressLineNumbers/>
      <w:suppressAutoHyphens/>
    </w:pPr>
    <w:rPr>
      <w:kern w:val="1"/>
      <w:lang w:val="ru-RU"/>
    </w:rPr>
  </w:style>
  <w:style w:type="paragraph" w:styleId="ae">
    <w:name w:val="Normal (Web)"/>
    <w:basedOn w:val="a0"/>
    <w:rsid w:val="00F43BFE"/>
    <w:pPr>
      <w:spacing w:before="100" w:beforeAutospacing="1" w:after="119"/>
    </w:pPr>
    <w:rPr>
      <w:rFonts w:ascii="Arial Unicode MS" w:eastAsia="Arial Unicode MS" w:cs="Arial Unicode MS"/>
      <w:lang w:val="ru-RU" w:eastAsia="ru-RU"/>
    </w:rPr>
  </w:style>
  <w:style w:type="paragraph" w:styleId="af">
    <w:name w:val="footnote text"/>
    <w:basedOn w:val="a0"/>
    <w:link w:val="af0"/>
    <w:uiPriority w:val="99"/>
    <w:semiHidden/>
    <w:rsid w:val="00F43BFE"/>
    <w:pPr>
      <w:widowControl w:val="0"/>
      <w:suppressAutoHyphens/>
    </w:pPr>
    <w:rPr>
      <w:kern w:val="1"/>
      <w:sz w:val="20"/>
      <w:szCs w:val="20"/>
      <w:lang w:val="ru-RU"/>
    </w:rPr>
  </w:style>
  <w:style w:type="character" w:customStyle="1" w:styleId="af0">
    <w:name w:val="Текст сноски Знак"/>
    <w:link w:val="af"/>
    <w:uiPriority w:val="99"/>
    <w:locked/>
    <w:rsid w:val="00F43BFE"/>
    <w:rPr>
      <w:rFonts w:eastAsia="Times New Roman" w:cs="Times New Roman"/>
      <w:kern w:val="1"/>
    </w:rPr>
  </w:style>
  <w:style w:type="character" w:styleId="af1">
    <w:name w:val="footnote reference"/>
    <w:uiPriority w:val="99"/>
    <w:semiHidden/>
    <w:rsid w:val="00F43BFE"/>
    <w:rPr>
      <w:rFonts w:cs="Times New Roman"/>
      <w:vertAlign w:val="superscript"/>
    </w:rPr>
  </w:style>
  <w:style w:type="table" w:styleId="af2">
    <w:name w:val="Table Grid"/>
    <w:basedOn w:val="a2"/>
    <w:uiPriority w:val="59"/>
    <w:rsid w:val="007662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
    <w:name w:val="Знак Знак4"/>
    <w:uiPriority w:val="99"/>
    <w:rsid w:val="000C2C38"/>
    <w:rPr>
      <w:rFonts w:ascii="Arial" w:hAnsi="Arial" w:cs="Arial"/>
      <w:b/>
      <w:bCs/>
      <w:kern w:val="32"/>
      <w:sz w:val="32"/>
      <w:szCs w:val="32"/>
      <w:lang w:val="en-GB" w:eastAsia="en-US"/>
    </w:rPr>
  </w:style>
  <w:style w:type="paragraph" w:customStyle="1" w:styleId="1">
    <w:name w:val="Список литературы1"/>
    <w:basedOn w:val="a0"/>
    <w:uiPriority w:val="99"/>
    <w:rsid w:val="000C2C38"/>
    <w:pPr>
      <w:numPr>
        <w:numId w:val="2"/>
      </w:numPr>
      <w:tabs>
        <w:tab w:val="clear" w:pos="360"/>
        <w:tab w:val="left" w:pos="660"/>
      </w:tabs>
      <w:spacing w:after="240" w:line="230" w:lineRule="atLeast"/>
      <w:ind w:left="660" w:hanging="660"/>
      <w:jc w:val="both"/>
    </w:pPr>
    <w:rPr>
      <w:rFonts w:ascii="Arial" w:eastAsia="MS Mincho" w:hAnsi="Arial" w:cs="Arial"/>
      <w:sz w:val="20"/>
      <w:szCs w:val="20"/>
      <w:lang w:val="en-US" w:eastAsia="ja-JP"/>
    </w:rPr>
  </w:style>
  <w:style w:type="character" w:styleId="af3">
    <w:name w:val="Hyperlink"/>
    <w:basedOn w:val="a1"/>
    <w:unhideWhenUsed/>
    <w:rsid w:val="00892F0C"/>
    <w:rPr>
      <w:color w:val="0000FF" w:themeColor="hyperlink"/>
      <w:u w:val="single"/>
    </w:rPr>
  </w:style>
  <w:style w:type="paragraph" w:styleId="12">
    <w:name w:val="toc 1"/>
    <w:basedOn w:val="a0"/>
    <w:next w:val="a0"/>
    <w:uiPriority w:val="99"/>
    <w:locked/>
    <w:rsid w:val="00CF4A0D"/>
    <w:pPr>
      <w:tabs>
        <w:tab w:val="left" w:pos="400"/>
        <w:tab w:val="right" w:leader="dot" w:pos="9344"/>
      </w:tabs>
      <w:suppressAutoHyphens/>
      <w:ind w:left="200"/>
    </w:pPr>
    <w:rPr>
      <w:lang w:val="ru-RU" w:eastAsia="ar-SA"/>
    </w:rPr>
  </w:style>
  <w:style w:type="character" w:customStyle="1" w:styleId="20">
    <w:name w:val="Заголовок 2 Знак"/>
    <w:basedOn w:val="a1"/>
    <w:link w:val="2"/>
    <w:rsid w:val="003A765A"/>
    <w:rPr>
      <w:rFonts w:asciiTheme="majorHAnsi" w:eastAsiaTheme="majorEastAsia" w:hAnsiTheme="majorHAnsi" w:cstheme="majorBidi"/>
      <w:b/>
      <w:bCs/>
      <w:color w:val="4F81BD" w:themeColor="accent1"/>
      <w:sz w:val="26"/>
      <w:szCs w:val="26"/>
      <w:lang w:val="en-GB" w:eastAsia="en-US"/>
    </w:rPr>
  </w:style>
  <w:style w:type="paragraph" w:styleId="af4">
    <w:name w:val="Revision"/>
    <w:hidden/>
    <w:uiPriority w:val="99"/>
    <w:semiHidden/>
    <w:rsid w:val="00E935CE"/>
    <w:rPr>
      <w:sz w:val="24"/>
      <w:szCs w:val="24"/>
      <w:lang w:val="en-GB" w:eastAsia="en-US"/>
    </w:rPr>
  </w:style>
  <w:style w:type="paragraph" w:styleId="af5">
    <w:name w:val="List Paragraph"/>
    <w:basedOn w:val="a0"/>
    <w:uiPriority w:val="34"/>
    <w:qFormat/>
    <w:rsid w:val="008F1DD9"/>
    <w:pPr>
      <w:ind w:left="720"/>
      <w:contextualSpacing/>
    </w:pPr>
  </w:style>
  <w:style w:type="character" w:styleId="af6">
    <w:name w:val="annotation reference"/>
    <w:basedOn w:val="a1"/>
    <w:uiPriority w:val="99"/>
    <w:semiHidden/>
    <w:unhideWhenUsed/>
    <w:rsid w:val="00416DF3"/>
    <w:rPr>
      <w:sz w:val="16"/>
      <w:szCs w:val="16"/>
    </w:rPr>
  </w:style>
  <w:style w:type="paragraph" w:styleId="af7">
    <w:name w:val="annotation text"/>
    <w:basedOn w:val="a0"/>
    <w:link w:val="af8"/>
    <w:uiPriority w:val="99"/>
    <w:unhideWhenUsed/>
    <w:rsid w:val="00416DF3"/>
    <w:rPr>
      <w:sz w:val="20"/>
      <w:szCs w:val="20"/>
    </w:rPr>
  </w:style>
  <w:style w:type="character" w:customStyle="1" w:styleId="af8">
    <w:name w:val="Текст примечания Знак"/>
    <w:basedOn w:val="a1"/>
    <w:link w:val="af7"/>
    <w:uiPriority w:val="99"/>
    <w:rsid w:val="00416DF3"/>
    <w:rPr>
      <w:lang w:val="en-GB" w:eastAsia="en-US"/>
    </w:rPr>
  </w:style>
  <w:style w:type="paragraph" w:styleId="af9">
    <w:name w:val="annotation subject"/>
    <w:basedOn w:val="af7"/>
    <w:next w:val="af7"/>
    <w:link w:val="afa"/>
    <w:uiPriority w:val="99"/>
    <w:semiHidden/>
    <w:unhideWhenUsed/>
    <w:rsid w:val="00416DF3"/>
    <w:rPr>
      <w:b/>
      <w:bCs/>
    </w:rPr>
  </w:style>
  <w:style w:type="character" w:customStyle="1" w:styleId="afa">
    <w:name w:val="Тема примечания Знак"/>
    <w:basedOn w:val="af8"/>
    <w:link w:val="af9"/>
    <w:uiPriority w:val="99"/>
    <w:semiHidden/>
    <w:rsid w:val="00416DF3"/>
    <w:rPr>
      <w:b/>
      <w:bCs/>
      <w:lang w:val="en-GB" w:eastAsia="en-US"/>
    </w:rPr>
  </w:style>
  <w:style w:type="character" w:customStyle="1" w:styleId="FontStyle15">
    <w:name w:val="Font Style15"/>
    <w:rsid w:val="001A4908"/>
    <w:rPr>
      <w:rFonts w:ascii="Century Gothic" w:hAnsi="Century Gothic" w:cs="Century Gothic"/>
      <w:i/>
      <w:iCs/>
      <w:sz w:val="14"/>
      <w:szCs w:val="14"/>
    </w:rPr>
  </w:style>
  <w:style w:type="character" w:styleId="afb">
    <w:name w:val="Placeholder Text"/>
    <w:basedOn w:val="a1"/>
    <w:uiPriority w:val="99"/>
    <w:semiHidden/>
    <w:rsid w:val="007540E8"/>
    <w:rPr>
      <w:color w:val="808080"/>
    </w:rPr>
  </w:style>
  <w:style w:type="paragraph" w:customStyle="1" w:styleId="13">
    <w:name w:val="1 Примечание"/>
    <w:basedOn w:val="a0"/>
    <w:link w:val="14"/>
    <w:qFormat/>
    <w:rsid w:val="00656677"/>
    <w:pPr>
      <w:spacing w:after="120"/>
      <w:ind w:firstLine="709"/>
    </w:pPr>
    <w:rPr>
      <w:rFonts w:ascii="Arial" w:hAnsi="Arial" w:cs="Arial"/>
      <w:snapToGrid w:val="0"/>
      <w:sz w:val="18"/>
      <w:szCs w:val="18"/>
      <w:lang w:val="ru-RU" w:eastAsia="ru-RU"/>
    </w:rPr>
  </w:style>
  <w:style w:type="character" w:customStyle="1" w:styleId="14">
    <w:name w:val="1 Примечание Знак"/>
    <w:link w:val="13"/>
    <w:rsid w:val="00656677"/>
    <w:rPr>
      <w:rFonts w:ascii="Arial" w:hAnsi="Arial" w:cs="Arial"/>
      <w:snapToGrid w:val="0"/>
      <w:sz w:val="18"/>
      <w:szCs w:val="18"/>
    </w:rPr>
  </w:style>
  <w:style w:type="paragraph" w:customStyle="1" w:styleId="TableParagraph">
    <w:name w:val="Table Paragraph"/>
    <w:basedOn w:val="a0"/>
    <w:uiPriority w:val="1"/>
    <w:qFormat/>
    <w:rsid w:val="008A631E"/>
    <w:pPr>
      <w:widowControl w:val="0"/>
      <w:ind w:firstLine="510"/>
      <w:jc w:val="both"/>
    </w:pPr>
    <w:rPr>
      <w:rFonts w:ascii="Calibri" w:eastAsia="Calibri" w:hAnsi="Calibri"/>
      <w:sz w:val="22"/>
      <w:szCs w:val="22"/>
      <w:lang w:val="en-US"/>
    </w:rPr>
  </w:style>
  <w:style w:type="character" w:customStyle="1" w:styleId="902">
    <w:name w:val="Стиль 9 пт уплотненный на  02 пт"/>
    <w:rsid w:val="00BC327D"/>
    <w:rPr>
      <w:spacing w:val="0"/>
      <w:sz w:val="18"/>
    </w:rPr>
  </w:style>
  <w:style w:type="paragraph" w:customStyle="1" w:styleId="--3">
    <w:name w:val="Табл-терм-3"/>
    <w:basedOn w:val="a0"/>
    <w:rsid w:val="007E5889"/>
    <w:pPr>
      <w:widowControl w:val="0"/>
      <w:jc w:val="both"/>
    </w:pPr>
    <w:rPr>
      <w:rFonts w:ascii="Arial" w:hAnsi="Arial"/>
      <w:snapToGrid w:val="0"/>
      <w:sz w:val="20"/>
      <w:szCs w:val="20"/>
      <w:lang w:val="ru-RU" w:eastAsia="ru-RU"/>
    </w:rPr>
  </w:style>
  <w:style w:type="paragraph" w:styleId="afc">
    <w:name w:val="Body Text"/>
    <w:basedOn w:val="a0"/>
    <w:link w:val="afd"/>
    <w:unhideWhenUsed/>
    <w:rsid w:val="007E5889"/>
    <w:pPr>
      <w:spacing w:after="120"/>
    </w:pPr>
  </w:style>
  <w:style w:type="character" w:customStyle="1" w:styleId="afd">
    <w:name w:val="Основной текст Знак"/>
    <w:basedOn w:val="a1"/>
    <w:link w:val="afc"/>
    <w:rsid w:val="007E5889"/>
    <w:rPr>
      <w:sz w:val="24"/>
      <w:szCs w:val="24"/>
      <w:lang w:val="en-GB" w:eastAsia="en-US"/>
    </w:rPr>
  </w:style>
  <w:style w:type="paragraph" w:customStyle="1" w:styleId="81">
    <w:name w:val="Знак Знак8"/>
    <w:basedOn w:val="a0"/>
    <w:rsid w:val="008A1E8D"/>
    <w:pPr>
      <w:spacing w:after="160" w:line="240" w:lineRule="exact"/>
    </w:pPr>
    <w:rPr>
      <w:rFonts w:ascii="Arial" w:hAnsi="Arial" w:cs="Arial"/>
      <w:sz w:val="20"/>
      <w:szCs w:val="20"/>
      <w:lang w:val="en-US"/>
    </w:rPr>
  </w:style>
  <w:style w:type="paragraph" w:customStyle="1" w:styleId="--2">
    <w:name w:val="Табл-терм-2"/>
    <w:basedOn w:val="a0"/>
    <w:rsid w:val="008A1E8D"/>
    <w:pPr>
      <w:widowControl w:val="0"/>
      <w:jc w:val="center"/>
    </w:pPr>
    <w:rPr>
      <w:rFonts w:ascii="Arial" w:hAnsi="Arial"/>
      <w:snapToGrid w:val="0"/>
      <w:sz w:val="20"/>
      <w:szCs w:val="20"/>
      <w:lang w:val="en-US" w:eastAsia="ru-RU"/>
    </w:rPr>
  </w:style>
  <w:style w:type="paragraph" w:customStyle="1" w:styleId="82">
    <w:name w:val="Знак Знак8"/>
    <w:basedOn w:val="a0"/>
    <w:rsid w:val="00975810"/>
    <w:pPr>
      <w:spacing w:after="160" w:line="240" w:lineRule="exact"/>
    </w:pPr>
    <w:rPr>
      <w:rFonts w:ascii="Arial" w:hAnsi="Arial" w:cs="Arial"/>
      <w:sz w:val="20"/>
      <w:szCs w:val="20"/>
      <w:lang w:val="en-US"/>
    </w:rPr>
  </w:style>
  <w:style w:type="paragraph" w:customStyle="1" w:styleId="15">
    <w:name w:val="1 Л Заголовок"/>
    <w:basedOn w:val="2"/>
    <w:link w:val="16"/>
    <w:qFormat/>
    <w:rsid w:val="00A7117E"/>
    <w:pPr>
      <w:keepLines w:val="0"/>
      <w:spacing w:before="0" w:after="120"/>
      <w:ind w:firstLine="709"/>
      <w:jc w:val="both"/>
    </w:pPr>
    <w:rPr>
      <w:rFonts w:ascii="Arial" w:eastAsia="Times New Roman" w:hAnsi="Arial" w:cs="Arial"/>
      <w:b w:val="0"/>
      <w:bCs w:val="0"/>
      <w:color w:val="auto"/>
      <w:sz w:val="24"/>
      <w:szCs w:val="24"/>
      <w:lang w:val="ru-RU" w:eastAsia="ru-RU"/>
    </w:rPr>
  </w:style>
  <w:style w:type="character" w:customStyle="1" w:styleId="16">
    <w:name w:val="1 Л Заголовок Знак"/>
    <w:link w:val="15"/>
    <w:rsid w:val="00A7117E"/>
    <w:rPr>
      <w:rFonts w:ascii="Arial" w:hAnsi="Arial" w:cs="Arial"/>
      <w:sz w:val="24"/>
      <w:szCs w:val="24"/>
    </w:rPr>
  </w:style>
  <w:style w:type="character" w:customStyle="1" w:styleId="qfsearchtxt">
    <w:name w:val="qfsearchtxt"/>
    <w:rsid w:val="00A7117E"/>
  </w:style>
  <w:style w:type="paragraph" w:styleId="31">
    <w:name w:val="Body Text 3"/>
    <w:basedOn w:val="a0"/>
    <w:link w:val="32"/>
    <w:unhideWhenUsed/>
    <w:rsid w:val="004C7289"/>
    <w:pPr>
      <w:spacing w:after="120"/>
    </w:pPr>
    <w:rPr>
      <w:sz w:val="16"/>
      <w:szCs w:val="16"/>
    </w:rPr>
  </w:style>
  <w:style w:type="character" w:customStyle="1" w:styleId="32">
    <w:name w:val="Основной текст 3 Знак"/>
    <w:basedOn w:val="a1"/>
    <w:link w:val="31"/>
    <w:rsid w:val="004C7289"/>
    <w:rPr>
      <w:sz w:val="16"/>
      <w:szCs w:val="16"/>
      <w:lang w:val="en-GB" w:eastAsia="en-US"/>
    </w:rPr>
  </w:style>
  <w:style w:type="character" w:customStyle="1" w:styleId="30">
    <w:name w:val="Заголовок 3 Знак"/>
    <w:basedOn w:val="a1"/>
    <w:link w:val="3"/>
    <w:rsid w:val="009825D5"/>
    <w:rPr>
      <w:rFonts w:asciiTheme="majorHAnsi" w:eastAsiaTheme="majorEastAsia" w:hAnsiTheme="majorHAnsi" w:cstheme="majorBidi"/>
      <w:color w:val="243F60" w:themeColor="accent1" w:themeShade="7F"/>
      <w:sz w:val="24"/>
      <w:szCs w:val="24"/>
      <w:lang w:val="en-GB" w:eastAsia="en-US"/>
    </w:rPr>
  </w:style>
  <w:style w:type="character" w:customStyle="1" w:styleId="70">
    <w:name w:val="Заголовок 7 Знак"/>
    <w:basedOn w:val="a1"/>
    <w:link w:val="7"/>
    <w:rsid w:val="009825D5"/>
    <w:rPr>
      <w:rFonts w:asciiTheme="majorHAnsi" w:eastAsiaTheme="majorEastAsia" w:hAnsiTheme="majorHAnsi" w:cstheme="majorBidi"/>
      <w:i/>
      <w:iCs/>
      <w:color w:val="243F60" w:themeColor="accent1" w:themeShade="7F"/>
      <w:sz w:val="24"/>
      <w:szCs w:val="24"/>
      <w:lang w:val="en-GB" w:eastAsia="en-US"/>
    </w:rPr>
  </w:style>
  <w:style w:type="paragraph" w:styleId="33">
    <w:name w:val="Body Text Indent 3"/>
    <w:basedOn w:val="a0"/>
    <w:link w:val="34"/>
    <w:unhideWhenUsed/>
    <w:rsid w:val="009825D5"/>
    <w:pPr>
      <w:spacing w:after="120"/>
      <w:ind w:left="283"/>
    </w:pPr>
    <w:rPr>
      <w:sz w:val="16"/>
      <w:szCs w:val="16"/>
    </w:rPr>
  </w:style>
  <w:style w:type="character" w:customStyle="1" w:styleId="34">
    <w:name w:val="Основной текст с отступом 3 Знак"/>
    <w:basedOn w:val="a1"/>
    <w:link w:val="33"/>
    <w:rsid w:val="009825D5"/>
    <w:rPr>
      <w:sz w:val="16"/>
      <w:szCs w:val="16"/>
      <w:lang w:val="en-GB" w:eastAsia="en-US"/>
    </w:rPr>
  </w:style>
  <w:style w:type="paragraph" w:styleId="23">
    <w:name w:val="Body Text 2"/>
    <w:basedOn w:val="a0"/>
    <w:link w:val="24"/>
    <w:unhideWhenUsed/>
    <w:rsid w:val="009825D5"/>
    <w:pPr>
      <w:spacing w:after="120" w:line="480" w:lineRule="auto"/>
    </w:pPr>
  </w:style>
  <w:style w:type="character" w:customStyle="1" w:styleId="24">
    <w:name w:val="Основной текст 2 Знак"/>
    <w:basedOn w:val="a1"/>
    <w:link w:val="23"/>
    <w:rsid w:val="009825D5"/>
    <w:rPr>
      <w:sz w:val="24"/>
      <w:szCs w:val="24"/>
      <w:lang w:val="en-GB" w:eastAsia="en-US"/>
    </w:rPr>
  </w:style>
  <w:style w:type="paragraph" w:styleId="afe">
    <w:name w:val="endnote text"/>
    <w:basedOn w:val="a0"/>
    <w:link w:val="aff"/>
    <w:uiPriority w:val="99"/>
    <w:semiHidden/>
    <w:unhideWhenUsed/>
    <w:rsid w:val="00FE3E20"/>
    <w:rPr>
      <w:sz w:val="20"/>
      <w:szCs w:val="20"/>
    </w:rPr>
  </w:style>
  <w:style w:type="character" w:customStyle="1" w:styleId="aff">
    <w:name w:val="Текст концевой сноски Знак"/>
    <w:basedOn w:val="a1"/>
    <w:link w:val="afe"/>
    <w:uiPriority w:val="99"/>
    <w:semiHidden/>
    <w:rsid w:val="00FE3E20"/>
    <w:rPr>
      <w:lang w:val="en-GB" w:eastAsia="en-US"/>
    </w:rPr>
  </w:style>
  <w:style w:type="character" w:styleId="aff0">
    <w:name w:val="endnote reference"/>
    <w:basedOn w:val="a1"/>
    <w:uiPriority w:val="99"/>
    <w:semiHidden/>
    <w:unhideWhenUsed/>
    <w:rsid w:val="00FE3E20"/>
    <w:rPr>
      <w:vertAlign w:val="superscript"/>
    </w:rPr>
  </w:style>
  <w:style w:type="character" w:customStyle="1" w:styleId="60">
    <w:name w:val="Заголовок 6 Знак"/>
    <w:basedOn w:val="a1"/>
    <w:link w:val="6"/>
    <w:uiPriority w:val="9"/>
    <w:semiHidden/>
    <w:rsid w:val="0011520C"/>
    <w:rPr>
      <w:rFonts w:asciiTheme="majorHAnsi" w:eastAsiaTheme="majorEastAsia" w:hAnsiTheme="majorHAnsi" w:cstheme="majorBidi"/>
      <w:color w:val="243F60" w:themeColor="accent1" w:themeShade="7F"/>
      <w:sz w:val="24"/>
      <w:szCs w:val="24"/>
      <w:lang w:val="en-GB" w:eastAsia="en-US"/>
    </w:rPr>
  </w:style>
  <w:style w:type="character" w:customStyle="1" w:styleId="80">
    <w:name w:val="Заголовок 8 Знак"/>
    <w:basedOn w:val="a1"/>
    <w:link w:val="8"/>
    <w:rsid w:val="00DC47FC"/>
    <w:rPr>
      <w:rFonts w:asciiTheme="majorHAnsi" w:eastAsiaTheme="majorEastAsia" w:hAnsiTheme="majorHAnsi" w:cstheme="majorBidi"/>
      <w:color w:val="272727" w:themeColor="text1" w:themeTint="D8"/>
      <w:sz w:val="21"/>
      <w:szCs w:val="21"/>
      <w:lang w:val="en-GB" w:eastAsia="en-US"/>
    </w:rPr>
  </w:style>
  <w:style w:type="character" w:customStyle="1" w:styleId="40">
    <w:name w:val="Заголовок 4 Знак"/>
    <w:basedOn w:val="a1"/>
    <w:link w:val="4"/>
    <w:rsid w:val="00DC47FC"/>
    <w:rPr>
      <w:b/>
      <w:sz w:val="28"/>
      <w:lang w:eastAsia="ar-SA"/>
    </w:rPr>
  </w:style>
  <w:style w:type="character" w:customStyle="1" w:styleId="90">
    <w:name w:val="Заголовок 9 Знак"/>
    <w:basedOn w:val="a1"/>
    <w:link w:val="9"/>
    <w:rsid w:val="00DC47FC"/>
    <w:rPr>
      <w:b/>
      <w:sz w:val="24"/>
      <w:lang w:eastAsia="ar-SA"/>
    </w:rPr>
  </w:style>
  <w:style w:type="numbering" w:customStyle="1" w:styleId="17">
    <w:name w:val="Нет списка1"/>
    <w:next w:val="a3"/>
    <w:semiHidden/>
    <w:rsid w:val="00DC47FC"/>
  </w:style>
  <w:style w:type="character" w:customStyle="1" w:styleId="Absatz-Standardschriftart">
    <w:name w:val="Absatz-Standardschriftart"/>
    <w:rsid w:val="00DC47FC"/>
  </w:style>
  <w:style w:type="character" w:customStyle="1" w:styleId="WW-Absatz-Standardschriftart">
    <w:name w:val="WW-Absatz-Standardschriftart"/>
    <w:rsid w:val="00DC47FC"/>
  </w:style>
  <w:style w:type="character" w:customStyle="1" w:styleId="WW-Absatz-Standardschriftart1">
    <w:name w:val="WW-Absatz-Standardschriftart1"/>
    <w:rsid w:val="00DC47FC"/>
  </w:style>
  <w:style w:type="character" w:customStyle="1" w:styleId="WW8Num1z0">
    <w:name w:val="WW8Num1z0"/>
    <w:rsid w:val="00DC47FC"/>
    <w:rPr>
      <w:rFonts w:ascii="Symbol" w:hAnsi="Symbol"/>
    </w:rPr>
  </w:style>
  <w:style w:type="character" w:customStyle="1" w:styleId="WW8Num2z0">
    <w:name w:val="WW8Num2z0"/>
    <w:rsid w:val="00DC47FC"/>
    <w:rPr>
      <w:rFonts w:ascii="Symbol" w:hAnsi="Symbol"/>
    </w:rPr>
  </w:style>
  <w:style w:type="character" w:customStyle="1" w:styleId="WW8Num3z0">
    <w:name w:val="WW8Num3z0"/>
    <w:rsid w:val="00DC47FC"/>
    <w:rPr>
      <w:b/>
    </w:rPr>
  </w:style>
  <w:style w:type="character" w:customStyle="1" w:styleId="WW8Num4z0">
    <w:name w:val="WW8Num4z0"/>
    <w:rsid w:val="00DC47FC"/>
    <w:rPr>
      <w:b/>
    </w:rPr>
  </w:style>
  <w:style w:type="character" w:customStyle="1" w:styleId="WW8Num5z0">
    <w:name w:val="WW8Num5z0"/>
    <w:rsid w:val="00DC47FC"/>
    <w:rPr>
      <w:b/>
      <w:sz w:val="28"/>
    </w:rPr>
  </w:style>
  <w:style w:type="character" w:customStyle="1" w:styleId="WW8Num7z0">
    <w:name w:val="WW8Num7z0"/>
    <w:rsid w:val="00DC47FC"/>
    <w:rPr>
      <w:b/>
    </w:rPr>
  </w:style>
  <w:style w:type="character" w:customStyle="1" w:styleId="WW8Num10z0">
    <w:name w:val="WW8Num10z0"/>
    <w:rsid w:val="00DC47FC"/>
    <w:rPr>
      <w:b/>
    </w:rPr>
  </w:style>
  <w:style w:type="character" w:customStyle="1" w:styleId="WW8Num12z0">
    <w:name w:val="WW8Num12z0"/>
    <w:rsid w:val="00DC47FC"/>
    <w:rPr>
      <w:b/>
    </w:rPr>
  </w:style>
  <w:style w:type="character" w:customStyle="1" w:styleId="WW8Num15z0">
    <w:name w:val="WW8Num15z0"/>
    <w:rsid w:val="00DC47FC"/>
    <w:rPr>
      <w:sz w:val="20"/>
    </w:rPr>
  </w:style>
  <w:style w:type="character" w:customStyle="1" w:styleId="WW8Num15z1">
    <w:name w:val="WW8Num15z1"/>
    <w:rsid w:val="00DC47FC"/>
    <w:rPr>
      <w:b/>
    </w:rPr>
  </w:style>
  <w:style w:type="character" w:customStyle="1" w:styleId="WW8Num16z0">
    <w:name w:val="WW8Num16z0"/>
    <w:rsid w:val="00DC47FC"/>
    <w:rPr>
      <w:b/>
    </w:rPr>
  </w:style>
  <w:style w:type="character" w:customStyle="1" w:styleId="WW8Num17z0">
    <w:name w:val="WW8Num17z0"/>
    <w:rsid w:val="00DC47FC"/>
    <w:rPr>
      <w:b/>
    </w:rPr>
  </w:style>
  <w:style w:type="character" w:customStyle="1" w:styleId="WW8Num21z0">
    <w:name w:val="WW8Num21z0"/>
    <w:rsid w:val="00DC47FC"/>
    <w:rPr>
      <w:b/>
    </w:rPr>
  </w:style>
  <w:style w:type="character" w:customStyle="1" w:styleId="WW8Num28z0">
    <w:name w:val="WW8Num28z0"/>
    <w:rsid w:val="00DC47FC"/>
    <w:rPr>
      <w:b/>
    </w:rPr>
  </w:style>
  <w:style w:type="character" w:customStyle="1" w:styleId="WW8Num29z0">
    <w:name w:val="WW8Num29z0"/>
    <w:rsid w:val="00DC47FC"/>
    <w:rPr>
      <w:sz w:val="20"/>
    </w:rPr>
  </w:style>
  <w:style w:type="character" w:customStyle="1" w:styleId="WW8Num29z1">
    <w:name w:val="WW8Num29z1"/>
    <w:rsid w:val="00DC47FC"/>
    <w:rPr>
      <w:b/>
    </w:rPr>
  </w:style>
  <w:style w:type="character" w:customStyle="1" w:styleId="WW8Num34z0">
    <w:name w:val="WW8Num34z0"/>
    <w:rsid w:val="00DC47FC"/>
    <w:rPr>
      <w:b/>
    </w:rPr>
  </w:style>
  <w:style w:type="character" w:customStyle="1" w:styleId="WW8Num35z0">
    <w:name w:val="WW8Num35z0"/>
    <w:rsid w:val="00DC47FC"/>
    <w:rPr>
      <w:b/>
    </w:rPr>
  </w:style>
  <w:style w:type="character" w:customStyle="1" w:styleId="WW8Num39z0">
    <w:name w:val="WW8Num39z0"/>
    <w:rsid w:val="00DC47FC"/>
    <w:rPr>
      <w:b/>
    </w:rPr>
  </w:style>
  <w:style w:type="character" w:customStyle="1" w:styleId="WW8Num42z0">
    <w:name w:val="WW8Num42z0"/>
    <w:rsid w:val="00DC47FC"/>
    <w:rPr>
      <w:b/>
    </w:rPr>
  </w:style>
  <w:style w:type="character" w:customStyle="1" w:styleId="WW8Num44z0">
    <w:name w:val="WW8Num44z0"/>
    <w:rsid w:val="00DC47FC"/>
    <w:rPr>
      <w:b/>
    </w:rPr>
  </w:style>
  <w:style w:type="character" w:customStyle="1" w:styleId="WW8Num47z0">
    <w:name w:val="WW8Num47z0"/>
    <w:rsid w:val="00DC47FC"/>
    <w:rPr>
      <w:b/>
    </w:rPr>
  </w:style>
  <w:style w:type="character" w:customStyle="1" w:styleId="WW8Num48z0">
    <w:name w:val="WW8Num48z0"/>
    <w:rsid w:val="00DC47FC"/>
    <w:rPr>
      <w:rFonts w:ascii="Symbol" w:hAnsi="Symbol"/>
    </w:rPr>
  </w:style>
  <w:style w:type="character" w:customStyle="1" w:styleId="WW8Num49z0">
    <w:name w:val="WW8Num49z0"/>
    <w:rsid w:val="00DC47FC"/>
    <w:rPr>
      <w:b/>
      <w:sz w:val="28"/>
    </w:rPr>
  </w:style>
  <w:style w:type="character" w:customStyle="1" w:styleId="WW8Num50z0">
    <w:name w:val="WW8Num50z0"/>
    <w:rsid w:val="00DC47FC"/>
    <w:rPr>
      <w:b/>
    </w:rPr>
  </w:style>
  <w:style w:type="character" w:customStyle="1" w:styleId="WW8Num53z0">
    <w:name w:val="WW8Num53z0"/>
    <w:rsid w:val="00DC47FC"/>
    <w:rPr>
      <w:b/>
    </w:rPr>
  </w:style>
  <w:style w:type="character" w:customStyle="1" w:styleId="WW8Num54z1">
    <w:name w:val="WW8Num54z1"/>
    <w:rsid w:val="00DC47FC"/>
    <w:rPr>
      <w:b/>
    </w:rPr>
  </w:style>
  <w:style w:type="character" w:customStyle="1" w:styleId="WW8Num56z1">
    <w:name w:val="WW8Num56z1"/>
    <w:rsid w:val="00DC47FC"/>
    <w:rPr>
      <w:b/>
    </w:rPr>
  </w:style>
  <w:style w:type="character" w:customStyle="1" w:styleId="WW8Num57z0">
    <w:name w:val="WW8Num57z0"/>
    <w:rsid w:val="00DC47FC"/>
    <w:rPr>
      <w:b/>
    </w:rPr>
  </w:style>
  <w:style w:type="character" w:customStyle="1" w:styleId="WW8Num58z1">
    <w:name w:val="WW8Num58z1"/>
    <w:rsid w:val="00DC47FC"/>
    <w:rPr>
      <w:b/>
    </w:rPr>
  </w:style>
  <w:style w:type="character" w:customStyle="1" w:styleId="WW8Num59z0">
    <w:name w:val="WW8Num59z0"/>
    <w:rsid w:val="00DC47FC"/>
    <w:rPr>
      <w:b/>
    </w:rPr>
  </w:style>
  <w:style w:type="character" w:customStyle="1" w:styleId="WW8Num60z0">
    <w:name w:val="WW8Num60z0"/>
    <w:rsid w:val="00DC47FC"/>
    <w:rPr>
      <w:b/>
    </w:rPr>
  </w:style>
  <w:style w:type="character" w:customStyle="1" w:styleId="WW8Num61z0">
    <w:name w:val="WW8Num61z0"/>
    <w:rsid w:val="00DC47FC"/>
    <w:rPr>
      <w:b/>
    </w:rPr>
  </w:style>
  <w:style w:type="character" w:customStyle="1" w:styleId="WW8Num62z1">
    <w:name w:val="WW8Num62z1"/>
    <w:rsid w:val="00DC47FC"/>
    <w:rPr>
      <w:b/>
    </w:rPr>
  </w:style>
  <w:style w:type="character" w:customStyle="1" w:styleId="WW8Num63z0">
    <w:name w:val="WW8Num63z0"/>
    <w:rsid w:val="00DC47FC"/>
    <w:rPr>
      <w:b/>
    </w:rPr>
  </w:style>
  <w:style w:type="character" w:customStyle="1" w:styleId="WW8Num65z0">
    <w:name w:val="WW8Num65z0"/>
    <w:rsid w:val="00DC47FC"/>
    <w:rPr>
      <w:b/>
    </w:rPr>
  </w:style>
  <w:style w:type="character" w:customStyle="1" w:styleId="WW8Num66z0">
    <w:name w:val="WW8Num66z0"/>
    <w:rsid w:val="00DC47FC"/>
    <w:rPr>
      <w:b/>
    </w:rPr>
  </w:style>
  <w:style w:type="character" w:customStyle="1" w:styleId="WW8Num68z0">
    <w:name w:val="WW8Num68z0"/>
    <w:rsid w:val="00DC47FC"/>
    <w:rPr>
      <w:b/>
    </w:rPr>
  </w:style>
  <w:style w:type="character" w:customStyle="1" w:styleId="WW8Num70z0">
    <w:name w:val="WW8Num70z0"/>
    <w:rsid w:val="00DC47FC"/>
    <w:rPr>
      <w:sz w:val="20"/>
    </w:rPr>
  </w:style>
  <w:style w:type="character" w:customStyle="1" w:styleId="WW8Num70z1">
    <w:name w:val="WW8Num70z1"/>
    <w:rsid w:val="00DC47FC"/>
    <w:rPr>
      <w:b/>
    </w:rPr>
  </w:style>
  <w:style w:type="character" w:customStyle="1" w:styleId="WW8Num72z0">
    <w:name w:val="WW8Num72z0"/>
    <w:rsid w:val="00DC47FC"/>
    <w:rPr>
      <w:rFonts w:ascii="Symbol" w:hAnsi="Symbol"/>
    </w:rPr>
  </w:style>
  <w:style w:type="character" w:customStyle="1" w:styleId="WW8Num73z0">
    <w:name w:val="WW8Num73z0"/>
    <w:rsid w:val="00DC47FC"/>
    <w:rPr>
      <w:b/>
    </w:rPr>
  </w:style>
  <w:style w:type="character" w:customStyle="1" w:styleId="WW8Num74z0">
    <w:name w:val="WW8Num74z0"/>
    <w:rsid w:val="00DC47FC"/>
    <w:rPr>
      <w:rFonts w:ascii="Arial" w:hAnsi="Arial"/>
      <w:b w:val="0"/>
      <w:i w:val="0"/>
      <w:sz w:val="24"/>
      <w:u w:val="none"/>
    </w:rPr>
  </w:style>
  <w:style w:type="character" w:customStyle="1" w:styleId="WW8Num75z0">
    <w:name w:val="WW8Num75z0"/>
    <w:rsid w:val="00DC47FC"/>
    <w:rPr>
      <w:rFonts w:ascii="Arial" w:hAnsi="Arial"/>
      <w:b w:val="0"/>
      <w:i w:val="0"/>
      <w:sz w:val="24"/>
      <w:u w:val="none"/>
    </w:rPr>
  </w:style>
  <w:style w:type="character" w:customStyle="1" w:styleId="WW8Num76z0">
    <w:name w:val="WW8Num76z0"/>
    <w:rsid w:val="00DC47FC"/>
    <w:rPr>
      <w:b/>
    </w:rPr>
  </w:style>
  <w:style w:type="character" w:customStyle="1" w:styleId="WW8Num79z0">
    <w:name w:val="WW8Num79z0"/>
    <w:rsid w:val="00DC47FC"/>
    <w:rPr>
      <w:b/>
    </w:rPr>
  </w:style>
  <w:style w:type="character" w:customStyle="1" w:styleId="WW8Num80z0">
    <w:name w:val="WW8Num80z0"/>
    <w:rsid w:val="00DC47FC"/>
    <w:rPr>
      <w:b/>
    </w:rPr>
  </w:style>
  <w:style w:type="character" w:customStyle="1" w:styleId="WW8Num81z0">
    <w:name w:val="WW8Num81z0"/>
    <w:rsid w:val="00DC47FC"/>
    <w:rPr>
      <w:b/>
    </w:rPr>
  </w:style>
  <w:style w:type="character" w:customStyle="1" w:styleId="WW8Num83z0">
    <w:name w:val="WW8Num83z0"/>
    <w:rsid w:val="00DC47FC"/>
    <w:rPr>
      <w:b/>
    </w:rPr>
  </w:style>
  <w:style w:type="character" w:customStyle="1" w:styleId="WW8Num85z1">
    <w:name w:val="WW8Num85z1"/>
    <w:rsid w:val="00DC47FC"/>
    <w:rPr>
      <w:b/>
    </w:rPr>
  </w:style>
  <w:style w:type="character" w:customStyle="1" w:styleId="WW8Num87z0">
    <w:name w:val="WW8Num87z0"/>
    <w:rsid w:val="00DC47FC"/>
    <w:rPr>
      <w:rFonts w:ascii="Arial" w:hAnsi="Arial"/>
      <w:b w:val="0"/>
      <w:i w:val="0"/>
      <w:sz w:val="24"/>
      <w:u w:val="none"/>
    </w:rPr>
  </w:style>
  <w:style w:type="character" w:customStyle="1" w:styleId="WW8Num88z0">
    <w:name w:val="WW8Num88z0"/>
    <w:rsid w:val="00DC47FC"/>
    <w:rPr>
      <w:rFonts w:ascii="Symbol" w:hAnsi="Symbol"/>
    </w:rPr>
  </w:style>
  <w:style w:type="character" w:customStyle="1" w:styleId="WW8Num93z0">
    <w:name w:val="WW8Num93z0"/>
    <w:rsid w:val="00DC47FC"/>
    <w:rPr>
      <w:b/>
    </w:rPr>
  </w:style>
  <w:style w:type="character" w:customStyle="1" w:styleId="WW8Num95z0">
    <w:name w:val="WW8Num95z0"/>
    <w:rsid w:val="00DC47FC"/>
    <w:rPr>
      <w:b/>
    </w:rPr>
  </w:style>
  <w:style w:type="character" w:customStyle="1" w:styleId="WW8Num96z0">
    <w:name w:val="WW8Num96z0"/>
    <w:rsid w:val="00DC47FC"/>
    <w:rPr>
      <w:b/>
    </w:rPr>
  </w:style>
  <w:style w:type="character" w:customStyle="1" w:styleId="WW8Num99z0">
    <w:name w:val="WW8Num99z0"/>
    <w:rsid w:val="00DC47FC"/>
    <w:rPr>
      <w:b/>
    </w:rPr>
  </w:style>
  <w:style w:type="character" w:customStyle="1" w:styleId="WW8Num101z0">
    <w:name w:val="WW8Num101z0"/>
    <w:rsid w:val="00DC47FC"/>
    <w:rPr>
      <w:b/>
    </w:rPr>
  </w:style>
  <w:style w:type="character" w:customStyle="1" w:styleId="WW8Num103z0">
    <w:name w:val="WW8Num103z0"/>
    <w:rsid w:val="00DC47FC"/>
    <w:rPr>
      <w:rFonts w:ascii="Symbol" w:hAnsi="Symbol"/>
      <w:i w:val="0"/>
    </w:rPr>
  </w:style>
  <w:style w:type="character" w:customStyle="1" w:styleId="WW8Num104z0">
    <w:name w:val="WW8Num104z0"/>
    <w:rsid w:val="00DC47FC"/>
    <w:rPr>
      <w:b/>
    </w:rPr>
  </w:style>
  <w:style w:type="character" w:customStyle="1" w:styleId="WW8Num106z0">
    <w:name w:val="WW8Num106z0"/>
    <w:rsid w:val="00DC47FC"/>
    <w:rPr>
      <w:b/>
    </w:rPr>
  </w:style>
  <w:style w:type="character" w:customStyle="1" w:styleId="WW8Num107z0">
    <w:name w:val="WW8Num107z0"/>
    <w:rsid w:val="00DC47FC"/>
    <w:rPr>
      <w:b/>
    </w:rPr>
  </w:style>
  <w:style w:type="character" w:customStyle="1" w:styleId="WW8Num110z0">
    <w:name w:val="WW8Num110z0"/>
    <w:rsid w:val="00DC47FC"/>
    <w:rPr>
      <w:rFonts w:ascii="Symbol" w:hAnsi="Symbol"/>
    </w:rPr>
  </w:style>
  <w:style w:type="character" w:customStyle="1" w:styleId="WW8Num111z0">
    <w:name w:val="WW8Num111z0"/>
    <w:rsid w:val="00DC47FC"/>
    <w:rPr>
      <w:b/>
    </w:rPr>
  </w:style>
  <w:style w:type="character" w:customStyle="1" w:styleId="WW8Num112z0">
    <w:name w:val="WW8Num112z0"/>
    <w:rsid w:val="00DC47FC"/>
    <w:rPr>
      <w:b/>
    </w:rPr>
  </w:style>
  <w:style w:type="character" w:customStyle="1" w:styleId="WW8Num117z0">
    <w:name w:val="WW8Num117z0"/>
    <w:rsid w:val="00DC47FC"/>
    <w:rPr>
      <w:b/>
    </w:rPr>
  </w:style>
  <w:style w:type="character" w:customStyle="1" w:styleId="WW8Num120z0">
    <w:name w:val="WW8Num120z0"/>
    <w:rsid w:val="00DC47FC"/>
    <w:rPr>
      <w:sz w:val="20"/>
    </w:rPr>
  </w:style>
  <w:style w:type="character" w:customStyle="1" w:styleId="WW8Num120z1">
    <w:name w:val="WW8Num120z1"/>
    <w:rsid w:val="00DC47FC"/>
    <w:rPr>
      <w:b/>
    </w:rPr>
  </w:style>
  <w:style w:type="character" w:customStyle="1" w:styleId="WW8Num123z0">
    <w:name w:val="WW8Num123z0"/>
    <w:rsid w:val="00DC47FC"/>
    <w:rPr>
      <w:b/>
    </w:rPr>
  </w:style>
  <w:style w:type="paragraph" w:customStyle="1" w:styleId="aff1">
    <w:name w:val="Заголовок"/>
    <w:basedOn w:val="a0"/>
    <w:next w:val="afc"/>
    <w:rsid w:val="00DC47FC"/>
    <w:pPr>
      <w:keepNext/>
      <w:suppressAutoHyphens/>
      <w:spacing w:before="240" w:after="120"/>
    </w:pPr>
    <w:rPr>
      <w:rFonts w:ascii="Arial" w:eastAsia="Lucida Sans Unicode" w:hAnsi="Arial" w:cs="Tahoma"/>
      <w:sz w:val="28"/>
      <w:szCs w:val="28"/>
      <w:lang w:val="ru-RU" w:eastAsia="ar-SA"/>
    </w:rPr>
  </w:style>
  <w:style w:type="paragraph" w:styleId="aff2">
    <w:name w:val="List"/>
    <w:basedOn w:val="afc"/>
    <w:rsid w:val="00DC47FC"/>
    <w:pPr>
      <w:suppressAutoHyphens/>
      <w:spacing w:after="0"/>
      <w:jc w:val="both"/>
    </w:pPr>
    <w:rPr>
      <w:rFonts w:cs="Tahoma"/>
      <w:sz w:val="28"/>
      <w:szCs w:val="20"/>
      <w:lang w:val="ru-RU" w:eastAsia="ar-SA"/>
    </w:rPr>
  </w:style>
  <w:style w:type="paragraph" w:styleId="aff3">
    <w:name w:val="Title"/>
    <w:basedOn w:val="a0"/>
    <w:link w:val="aff4"/>
    <w:qFormat/>
    <w:locked/>
    <w:rsid w:val="00DC47FC"/>
    <w:pPr>
      <w:suppressLineNumbers/>
      <w:suppressAutoHyphens/>
      <w:spacing w:before="120" w:after="120"/>
    </w:pPr>
    <w:rPr>
      <w:rFonts w:cs="Tahoma"/>
      <w:i/>
      <w:iCs/>
      <w:lang w:val="ru-RU" w:eastAsia="ar-SA"/>
    </w:rPr>
  </w:style>
  <w:style w:type="character" w:customStyle="1" w:styleId="aff4">
    <w:name w:val="Название Знак"/>
    <w:basedOn w:val="a1"/>
    <w:link w:val="aff3"/>
    <w:rsid w:val="00DC47FC"/>
    <w:rPr>
      <w:rFonts w:cs="Tahoma"/>
      <w:i/>
      <w:iCs/>
      <w:sz w:val="24"/>
      <w:szCs w:val="24"/>
      <w:lang w:eastAsia="ar-SA"/>
    </w:rPr>
  </w:style>
  <w:style w:type="paragraph" w:styleId="18">
    <w:name w:val="index 1"/>
    <w:basedOn w:val="a0"/>
    <w:next w:val="a0"/>
    <w:autoRedefine/>
    <w:uiPriority w:val="99"/>
    <w:semiHidden/>
    <w:unhideWhenUsed/>
    <w:rsid w:val="00DC47FC"/>
    <w:pPr>
      <w:ind w:left="240" w:hanging="240"/>
    </w:pPr>
  </w:style>
  <w:style w:type="paragraph" w:styleId="aff5">
    <w:name w:val="index heading"/>
    <w:basedOn w:val="a0"/>
    <w:semiHidden/>
    <w:rsid w:val="00DC47FC"/>
    <w:pPr>
      <w:suppressLineNumbers/>
      <w:suppressAutoHyphens/>
    </w:pPr>
    <w:rPr>
      <w:rFonts w:cs="Tahoma"/>
      <w:lang w:val="ru-RU" w:eastAsia="ar-SA"/>
    </w:rPr>
  </w:style>
  <w:style w:type="paragraph" w:customStyle="1" w:styleId="25">
    <w:name w:val="заголовок 2"/>
    <w:basedOn w:val="a0"/>
    <w:next w:val="a0"/>
    <w:rsid w:val="00DC47FC"/>
    <w:pPr>
      <w:keepNext/>
      <w:tabs>
        <w:tab w:val="left" w:pos="317"/>
      </w:tabs>
      <w:suppressAutoHyphens/>
      <w:autoSpaceDE w:val="0"/>
      <w:ind w:left="3719" w:right="2318" w:hanging="3719"/>
    </w:pPr>
    <w:rPr>
      <w:b/>
      <w:bCs/>
      <w:sz w:val="28"/>
      <w:szCs w:val="28"/>
      <w:lang w:val="ru-RU" w:eastAsia="ar-SA"/>
    </w:rPr>
  </w:style>
  <w:style w:type="paragraph" w:customStyle="1" w:styleId="19">
    <w:name w:val="заголовок 1"/>
    <w:basedOn w:val="a0"/>
    <w:next w:val="a0"/>
    <w:rsid w:val="00DC47FC"/>
    <w:pPr>
      <w:keepNext/>
      <w:suppressAutoHyphens/>
      <w:autoSpaceDE w:val="0"/>
      <w:ind w:right="2318"/>
    </w:pPr>
    <w:rPr>
      <w:b/>
      <w:bCs/>
      <w:sz w:val="28"/>
      <w:szCs w:val="28"/>
      <w:lang w:val="ru-RU" w:eastAsia="ar-SA"/>
    </w:rPr>
  </w:style>
  <w:style w:type="paragraph" w:customStyle="1" w:styleId="aff6">
    <w:name w:val="Заголовок таблицы"/>
    <w:basedOn w:val="ad"/>
    <w:rsid w:val="00DC47FC"/>
    <w:pPr>
      <w:widowControl/>
      <w:jc w:val="center"/>
    </w:pPr>
    <w:rPr>
      <w:b/>
      <w:bCs/>
      <w:i/>
      <w:iCs/>
      <w:kern w:val="0"/>
      <w:lang w:eastAsia="ar-SA"/>
    </w:rPr>
  </w:style>
  <w:style w:type="paragraph" w:customStyle="1" w:styleId="aff7">
    <w:name w:val="Содержимое врезки"/>
    <w:basedOn w:val="afc"/>
    <w:rsid w:val="00DC47FC"/>
    <w:pPr>
      <w:suppressAutoHyphens/>
      <w:spacing w:after="0"/>
      <w:jc w:val="both"/>
    </w:pPr>
    <w:rPr>
      <w:sz w:val="28"/>
      <w:szCs w:val="20"/>
      <w:lang w:val="ru-RU" w:eastAsia="ar-SA"/>
    </w:rPr>
  </w:style>
  <w:style w:type="paragraph" w:customStyle="1" w:styleId="1a">
    <w:name w:val="ОБЛОЖКА1"/>
    <w:basedOn w:val="a0"/>
    <w:rsid w:val="00DC47FC"/>
    <w:rPr>
      <w:rFonts w:ascii="Arial" w:hAnsi="Arial"/>
      <w:b/>
      <w:caps/>
      <w:sz w:val="28"/>
      <w:szCs w:val="20"/>
      <w:lang w:val="ru-RU" w:eastAsia="ru-RU"/>
    </w:rPr>
  </w:style>
  <w:style w:type="paragraph" w:styleId="a">
    <w:name w:val="List Number"/>
    <w:basedOn w:val="a0"/>
    <w:uiPriority w:val="99"/>
    <w:unhideWhenUsed/>
    <w:rsid w:val="00DC47FC"/>
    <w:pPr>
      <w:numPr>
        <w:numId w:val="4"/>
      </w:numPr>
      <w:suppressAutoHyphens/>
      <w:contextualSpacing/>
    </w:pPr>
    <w:rPr>
      <w:lang w:val="ru-RU" w:eastAsia="ar-SA"/>
    </w:rPr>
  </w:style>
  <w:style w:type="character" w:customStyle="1" w:styleId="71">
    <w:name w:val="Основной текст (7)_"/>
    <w:link w:val="72"/>
    <w:rsid w:val="00DC47FC"/>
    <w:rPr>
      <w:shd w:val="clear" w:color="auto" w:fill="FFFFFF"/>
    </w:rPr>
  </w:style>
  <w:style w:type="paragraph" w:customStyle="1" w:styleId="72">
    <w:name w:val="Основной текст (7)"/>
    <w:basedOn w:val="a0"/>
    <w:link w:val="71"/>
    <w:rsid w:val="00DC47FC"/>
    <w:pPr>
      <w:shd w:val="clear" w:color="auto" w:fill="FFFFFF"/>
      <w:spacing w:line="269" w:lineRule="exact"/>
      <w:jc w:val="center"/>
    </w:pPr>
    <w:rPr>
      <w:sz w:val="20"/>
      <w:szCs w:val="20"/>
      <w:lang w:val="ru-RU" w:eastAsia="ru-RU"/>
    </w:rPr>
  </w:style>
  <w:style w:type="paragraph" w:customStyle="1" w:styleId="310">
    <w:name w:val="Основной текст с отступом 31"/>
    <w:basedOn w:val="a0"/>
    <w:rsid w:val="00DC47FC"/>
    <w:pPr>
      <w:suppressAutoHyphens/>
      <w:spacing w:line="480" w:lineRule="auto"/>
      <w:ind w:firstLine="567"/>
      <w:jc w:val="both"/>
    </w:pPr>
    <w:rPr>
      <w:sz w:val="28"/>
      <w:szCs w:val="20"/>
      <w:lang w:val="ru-RU" w:eastAsia="ar-SA"/>
    </w:rPr>
  </w:style>
  <w:style w:type="character" w:customStyle="1" w:styleId="WW8Num6z0">
    <w:name w:val="WW8Num6z0"/>
    <w:rsid w:val="00DC47FC"/>
    <w:rPr>
      <w:rFonts w:ascii="Times New Roman" w:hAnsi="Times New Roman"/>
      <w:b w:val="0"/>
      <w:i w:val="0"/>
      <w:sz w:val="28"/>
      <w:u w:val="none"/>
    </w:rPr>
  </w:style>
  <w:style w:type="character" w:customStyle="1" w:styleId="WW8Num8z0">
    <w:name w:val="WW8Num8z0"/>
    <w:rsid w:val="00DC47FC"/>
    <w:rPr>
      <w:rFonts w:ascii="Times New Roman" w:hAnsi="Times New Roman"/>
      <w:b w:val="0"/>
      <w:i w:val="0"/>
      <w:sz w:val="28"/>
      <w:u w:val="none"/>
    </w:rPr>
  </w:style>
  <w:style w:type="character" w:customStyle="1" w:styleId="WW8Num9z0">
    <w:name w:val="WW8Num9z0"/>
    <w:rsid w:val="00DC47FC"/>
    <w:rPr>
      <w:rFonts w:ascii="Times New Roman" w:hAnsi="Times New Roman"/>
      <w:b w:val="0"/>
      <w:i w:val="0"/>
      <w:sz w:val="28"/>
      <w:u w:val="none"/>
    </w:rPr>
  </w:style>
  <w:style w:type="character" w:customStyle="1" w:styleId="WW8Num11z0">
    <w:name w:val="WW8Num11z0"/>
    <w:rsid w:val="00DC47FC"/>
    <w:rPr>
      <w:sz w:val="28"/>
      <w:szCs w:val="24"/>
    </w:rPr>
  </w:style>
  <w:style w:type="character" w:customStyle="1" w:styleId="WW8Num13z0">
    <w:name w:val="WW8Num13z0"/>
    <w:rsid w:val="00DC47FC"/>
    <w:rPr>
      <w:b/>
    </w:rPr>
  </w:style>
  <w:style w:type="character" w:customStyle="1" w:styleId="WW8Num14z0">
    <w:name w:val="WW8Num14z0"/>
    <w:rsid w:val="00DC47FC"/>
    <w:rPr>
      <w:rFonts w:ascii="Times New Roman" w:hAnsi="Times New Roman"/>
      <w:b w:val="0"/>
      <w:i w:val="0"/>
      <w:sz w:val="28"/>
      <w:u w:val="none"/>
    </w:rPr>
  </w:style>
  <w:style w:type="character" w:customStyle="1" w:styleId="WW8Num18z0">
    <w:name w:val="WW8Num18z0"/>
    <w:rsid w:val="00DC47FC"/>
    <w:rPr>
      <w:sz w:val="28"/>
      <w:szCs w:val="24"/>
    </w:rPr>
  </w:style>
  <w:style w:type="character" w:customStyle="1" w:styleId="WW8Num19z0">
    <w:name w:val="WW8Num19z0"/>
    <w:rsid w:val="00DC47FC"/>
    <w:rPr>
      <w:sz w:val="28"/>
      <w:szCs w:val="24"/>
    </w:rPr>
  </w:style>
  <w:style w:type="character" w:customStyle="1" w:styleId="WW8Num20z0">
    <w:name w:val="WW8Num20z0"/>
    <w:rsid w:val="00DC47FC"/>
    <w:rPr>
      <w:sz w:val="28"/>
      <w:szCs w:val="24"/>
    </w:rPr>
  </w:style>
  <w:style w:type="character" w:customStyle="1" w:styleId="WW-Absatz-Standardschriftart11">
    <w:name w:val="WW-Absatz-Standardschriftart11"/>
    <w:rsid w:val="00DC47FC"/>
  </w:style>
  <w:style w:type="character" w:customStyle="1" w:styleId="WW8Num22z0">
    <w:name w:val="WW8Num22z0"/>
    <w:rsid w:val="00DC47FC"/>
    <w:rPr>
      <w:b/>
    </w:rPr>
  </w:style>
  <w:style w:type="character" w:customStyle="1" w:styleId="WW8Num23z0">
    <w:name w:val="WW8Num23z0"/>
    <w:rsid w:val="00DC47FC"/>
    <w:rPr>
      <w:rFonts w:ascii="Times New Roman" w:hAnsi="Times New Roman"/>
      <w:b w:val="0"/>
      <w:i w:val="0"/>
      <w:sz w:val="28"/>
      <w:u w:val="none"/>
    </w:rPr>
  </w:style>
  <w:style w:type="character" w:customStyle="1" w:styleId="WW8Num25z0">
    <w:name w:val="WW8Num25z0"/>
    <w:rsid w:val="00DC47FC"/>
    <w:rPr>
      <w:b/>
    </w:rPr>
  </w:style>
  <w:style w:type="character" w:customStyle="1" w:styleId="WW8Num26z0">
    <w:name w:val="WW8Num26z0"/>
    <w:rsid w:val="00DC47FC"/>
    <w:rPr>
      <w:rFonts w:ascii="Times New Roman" w:hAnsi="Times New Roman"/>
      <w:b w:val="0"/>
      <w:i w:val="0"/>
      <w:sz w:val="28"/>
      <w:u w:val="none"/>
    </w:rPr>
  </w:style>
  <w:style w:type="character" w:customStyle="1" w:styleId="WW8Num27z0">
    <w:name w:val="WW8Num27z0"/>
    <w:rsid w:val="00DC47FC"/>
    <w:rPr>
      <w:rFonts w:ascii="Times New Roman" w:hAnsi="Times New Roman"/>
      <w:b w:val="0"/>
      <w:i w:val="0"/>
      <w:sz w:val="28"/>
      <w:u w:val="none"/>
    </w:rPr>
  </w:style>
  <w:style w:type="character" w:customStyle="1" w:styleId="WW8Num31z0">
    <w:name w:val="WW8Num31z0"/>
    <w:rsid w:val="00DC47FC"/>
    <w:rPr>
      <w:sz w:val="20"/>
    </w:rPr>
  </w:style>
  <w:style w:type="character" w:customStyle="1" w:styleId="WW8Num31z1">
    <w:name w:val="WW8Num31z1"/>
    <w:rsid w:val="00DC47FC"/>
    <w:rPr>
      <w:b/>
    </w:rPr>
  </w:style>
  <w:style w:type="character" w:customStyle="1" w:styleId="WW8Num32z0">
    <w:name w:val="WW8Num32z0"/>
    <w:rsid w:val="00DC47FC"/>
    <w:rPr>
      <w:b/>
    </w:rPr>
  </w:style>
  <w:style w:type="character" w:customStyle="1" w:styleId="WW8Num33z0">
    <w:name w:val="WW8Num33z0"/>
    <w:rsid w:val="00DC47FC"/>
    <w:rPr>
      <w:rFonts w:ascii="Times New Roman" w:hAnsi="Times New Roman"/>
      <w:b w:val="0"/>
      <w:i w:val="0"/>
      <w:sz w:val="28"/>
      <w:u w:val="none"/>
    </w:rPr>
  </w:style>
  <w:style w:type="character" w:customStyle="1" w:styleId="WW8Num40z0">
    <w:name w:val="WW8Num40z0"/>
    <w:rsid w:val="00DC47FC"/>
    <w:rPr>
      <w:rFonts w:ascii="Times New Roman" w:hAnsi="Times New Roman"/>
      <w:b w:val="0"/>
      <w:i w:val="0"/>
      <w:sz w:val="28"/>
      <w:u w:val="none"/>
    </w:rPr>
  </w:style>
  <w:style w:type="character" w:customStyle="1" w:styleId="WW8Num43z0">
    <w:name w:val="WW8Num43z0"/>
    <w:rsid w:val="00DC47FC"/>
    <w:rPr>
      <w:rFonts w:ascii="Times New Roman" w:hAnsi="Times New Roman"/>
      <w:b w:val="0"/>
      <w:i w:val="0"/>
      <w:sz w:val="28"/>
      <w:u w:val="none"/>
    </w:rPr>
  </w:style>
  <w:style w:type="character" w:customStyle="1" w:styleId="WW8Num45z0">
    <w:name w:val="WW8Num45z0"/>
    <w:rsid w:val="00DC47FC"/>
    <w:rPr>
      <w:rFonts w:ascii="Times New Roman" w:hAnsi="Times New Roman"/>
      <w:b w:val="0"/>
      <w:i w:val="0"/>
      <w:sz w:val="28"/>
      <w:u w:val="none"/>
    </w:rPr>
  </w:style>
  <w:style w:type="character" w:customStyle="1" w:styleId="WW8Num46z0">
    <w:name w:val="WW8Num46z0"/>
    <w:rsid w:val="00DC47FC"/>
    <w:rPr>
      <w:b/>
    </w:rPr>
  </w:style>
  <w:style w:type="character" w:customStyle="1" w:styleId="WW8Num55z0">
    <w:name w:val="WW8Num55z0"/>
    <w:rsid w:val="00DC47FC"/>
    <w:rPr>
      <w:rFonts w:ascii="Times New Roman" w:hAnsi="Times New Roman"/>
      <w:b w:val="0"/>
      <w:i w:val="0"/>
      <w:sz w:val="28"/>
      <w:u w:val="none"/>
    </w:rPr>
  </w:style>
  <w:style w:type="character" w:customStyle="1" w:styleId="WW8Num58z0">
    <w:name w:val="WW8Num58z0"/>
    <w:rsid w:val="00DC47FC"/>
    <w:rPr>
      <w:sz w:val="20"/>
    </w:rPr>
  </w:style>
  <w:style w:type="character" w:customStyle="1" w:styleId="WW8Num64z0">
    <w:name w:val="WW8Num64z0"/>
    <w:rsid w:val="00DC47FC"/>
    <w:rPr>
      <w:rFonts w:ascii="Times New Roman" w:hAnsi="Times New Roman"/>
      <w:b/>
      <w:i w:val="0"/>
      <w:sz w:val="28"/>
      <w:u w:val="none"/>
    </w:rPr>
  </w:style>
  <w:style w:type="character" w:customStyle="1" w:styleId="WW8Num82z0">
    <w:name w:val="WW8Num82z0"/>
    <w:rsid w:val="00DC47FC"/>
    <w:rPr>
      <w:rFonts w:ascii="Symbol" w:hAnsi="Symbol"/>
    </w:rPr>
  </w:style>
  <w:style w:type="character" w:customStyle="1" w:styleId="WW8Num84z0">
    <w:name w:val="WW8Num84z0"/>
    <w:rsid w:val="00DC47FC"/>
    <w:rPr>
      <w:b/>
    </w:rPr>
  </w:style>
  <w:style w:type="character" w:customStyle="1" w:styleId="WW8Num85z0">
    <w:name w:val="WW8Num85z0"/>
    <w:rsid w:val="00DC47FC"/>
    <w:rPr>
      <w:rFonts w:ascii="Times New Roman" w:hAnsi="Times New Roman"/>
      <w:b w:val="0"/>
      <w:i w:val="0"/>
      <w:sz w:val="28"/>
      <w:u w:val="none"/>
    </w:rPr>
  </w:style>
  <w:style w:type="character" w:customStyle="1" w:styleId="WW8Num89z1">
    <w:name w:val="WW8Num89z1"/>
    <w:rsid w:val="00DC47FC"/>
    <w:rPr>
      <w:b/>
    </w:rPr>
  </w:style>
  <w:style w:type="character" w:customStyle="1" w:styleId="WW8Num91z1">
    <w:name w:val="WW8Num91z1"/>
    <w:rsid w:val="00DC47FC"/>
    <w:rPr>
      <w:b/>
    </w:rPr>
  </w:style>
  <w:style w:type="character" w:customStyle="1" w:styleId="WW8Num92z0">
    <w:name w:val="WW8Num92z0"/>
    <w:rsid w:val="00DC47FC"/>
    <w:rPr>
      <w:b/>
    </w:rPr>
  </w:style>
  <w:style w:type="character" w:customStyle="1" w:styleId="WW8Num94z1">
    <w:name w:val="WW8Num94z1"/>
    <w:rsid w:val="00DC47FC"/>
    <w:rPr>
      <w:b/>
    </w:rPr>
  </w:style>
  <w:style w:type="character" w:customStyle="1" w:styleId="WW8Num97z0">
    <w:name w:val="WW8Num97z0"/>
    <w:rsid w:val="00DC47FC"/>
    <w:rPr>
      <w:b/>
    </w:rPr>
  </w:style>
  <w:style w:type="character" w:customStyle="1" w:styleId="WW8Num98z0">
    <w:name w:val="WW8Num98z0"/>
    <w:rsid w:val="00DC47FC"/>
    <w:rPr>
      <w:b/>
    </w:rPr>
  </w:style>
  <w:style w:type="character" w:customStyle="1" w:styleId="WW8Num99z1">
    <w:name w:val="WW8Num99z1"/>
    <w:rsid w:val="00DC47FC"/>
    <w:rPr>
      <w:b/>
    </w:rPr>
  </w:style>
  <w:style w:type="character" w:customStyle="1" w:styleId="WW8Num100z0">
    <w:name w:val="WW8Num100z0"/>
    <w:rsid w:val="00DC47FC"/>
    <w:rPr>
      <w:rFonts w:ascii="Times New Roman" w:hAnsi="Times New Roman"/>
      <w:b w:val="0"/>
      <w:i w:val="0"/>
      <w:sz w:val="32"/>
    </w:rPr>
  </w:style>
  <w:style w:type="character" w:customStyle="1" w:styleId="WW8Num102z0">
    <w:name w:val="WW8Num102z0"/>
    <w:rsid w:val="00DC47FC"/>
    <w:rPr>
      <w:rFonts w:ascii="Times New Roman" w:hAnsi="Times New Roman"/>
      <w:b w:val="0"/>
      <w:i w:val="0"/>
      <w:sz w:val="28"/>
      <w:u w:val="none"/>
    </w:rPr>
  </w:style>
  <w:style w:type="character" w:customStyle="1" w:styleId="WW8Num108z0">
    <w:name w:val="WW8Num108z0"/>
    <w:rsid w:val="00DC47FC"/>
    <w:rPr>
      <w:b/>
    </w:rPr>
  </w:style>
  <w:style w:type="character" w:customStyle="1" w:styleId="WW8Num109z0">
    <w:name w:val="WW8Num109z0"/>
    <w:rsid w:val="00DC47FC"/>
    <w:rPr>
      <w:b/>
    </w:rPr>
  </w:style>
  <w:style w:type="character" w:customStyle="1" w:styleId="WW8Num114z0">
    <w:name w:val="WW8Num114z0"/>
    <w:rsid w:val="00DC47FC"/>
    <w:rPr>
      <w:sz w:val="20"/>
    </w:rPr>
  </w:style>
  <w:style w:type="character" w:customStyle="1" w:styleId="WW8Num114z1">
    <w:name w:val="WW8Num114z1"/>
    <w:rsid w:val="00DC47FC"/>
    <w:rPr>
      <w:b/>
    </w:rPr>
  </w:style>
  <w:style w:type="character" w:customStyle="1" w:styleId="WW8Num115z0">
    <w:name w:val="WW8Num115z0"/>
    <w:rsid w:val="00DC47FC"/>
    <w:rPr>
      <w:rFonts w:ascii="Times New Roman" w:hAnsi="Times New Roman"/>
      <w:b w:val="0"/>
      <w:i w:val="0"/>
      <w:sz w:val="28"/>
      <w:u w:val="none"/>
    </w:rPr>
  </w:style>
  <w:style w:type="character" w:customStyle="1" w:styleId="WW8Num118z0">
    <w:name w:val="WW8Num118z0"/>
    <w:rsid w:val="00DC47FC"/>
    <w:rPr>
      <w:b/>
    </w:rPr>
  </w:style>
  <w:style w:type="character" w:customStyle="1" w:styleId="WW8Num119z0">
    <w:name w:val="WW8Num119z0"/>
    <w:rsid w:val="00DC47FC"/>
    <w:rPr>
      <w:rFonts w:ascii="Arial" w:hAnsi="Arial"/>
      <w:b w:val="0"/>
      <w:i w:val="0"/>
      <w:sz w:val="24"/>
      <w:u w:val="none"/>
    </w:rPr>
  </w:style>
  <w:style w:type="character" w:customStyle="1" w:styleId="WW8Num121z0">
    <w:name w:val="WW8Num121z0"/>
    <w:rsid w:val="00DC47FC"/>
    <w:rPr>
      <w:rFonts w:ascii="Times New Roman" w:hAnsi="Times New Roman"/>
      <w:b w:val="0"/>
      <w:i w:val="0"/>
      <w:sz w:val="32"/>
    </w:rPr>
  </w:style>
  <w:style w:type="character" w:customStyle="1" w:styleId="WW8Num122z0">
    <w:name w:val="WW8Num122z0"/>
    <w:rsid w:val="00DC47FC"/>
    <w:rPr>
      <w:b/>
    </w:rPr>
  </w:style>
  <w:style w:type="character" w:customStyle="1" w:styleId="WW8Num126z0">
    <w:name w:val="WW8Num126z0"/>
    <w:rsid w:val="00DC47FC"/>
    <w:rPr>
      <w:b/>
    </w:rPr>
  </w:style>
  <w:style w:type="character" w:customStyle="1" w:styleId="WW8Num127z0">
    <w:name w:val="WW8Num127z0"/>
    <w:rsid w:val="00DC47FC"/>
    <w:rPr>
      <w:rFonts w:ascii="Times New Roman" w:hAnsi="Times New Roman"/>
      <w:b w:val="0"/>
      <w:i w:val="0"/>
      <w:sz w:val="28"/>
      <w:u w:val="none"/>
    </w:rPr>
  </w:style>
  <w:style w:type="character" w:customStyle="1" w:styleId="WW8Num128z0">
    <w:name w:val="WW8Num128z0"/>
    <w:rsid w:val="00DC47FC"/>
    <w:rPr>
      <w:rFonts w:ascii="Times New Roman" w:hAnsi="Times New Roman"/>
      <w:b w:val="0"/>
      <w:i w:val="0"/>
      <w:sz w:val="28"/>
      <w:u w:val="none"/>
    </w:rPr>
  </w:style>
  <w:style w:type="character" w:customStyle="1" w:styleId="WW8Num129z0">
    <w:name w:val="WW8Num129z0"/>
    <w:rsid w:val="00DC47FC"/>
    <w:rPr>
      <w:rFonts w:ascii="Times New Roman" w:hAnsi="Times New Roman"/>
      <w:b w:val="0"/>
      <w:i w:val="0"/>
      <w:sz w:val="28"/>
      <w:u w:val="none"/>
    </w:rPr>
  </w:style>
  <w:style w:type="character" w:customStyle="1" w:styleId="WW8Num131z0">
    <w:name w:val="WW8Num131z0"/>
    <w:rsid w:val="00DC47FC"/>
    <w:rPr>
      <w:rFonts w:ascii="Times New Roman" w:hAnsi="Times New Roman"/>
      <w:b/>
      <w:i w:val="0"/>
      <w:sz w:val="28"/>
      <w:u w:val="none"/>
    </w:rPr>
  </w:style>
  <w:style w:type="character" w:customStyle="1" w:styleId="WW8Num132z0">
    <w:name w:val="WW8Num132z0"/>
    <w:rsid w:val="00DC47FC"/>
    <w:rPr>
      <w:b/>
    </w:rPr>
  </w:style>
  <w:style w:type="character" w:customStyle="1" w:styleId="WW8Num133z0">
    <w:name w:val="WW8Num133z0"/>
    <w:rsid w:val="00DC47FC"/>
    <w:rPr>
      <w:b/>
    </w:rPr>
  </w:style>
  <w:style w:type="character" w:customStyle="1" w:styleId="WW8Num134z0">
    <w:name w:val="WW8Num134z0"/>
    <w:rsid w:val="00DC47FC"/>
    <w:rPr>
      <w:rFonts w:ascii="Times New Roman" w:hAnsi="Times New Roman"/>
      <w:b w:val="0"/>
      <w:i w:val="0"/>
      <w:sz w:val="28"/>
      <w:u w:val="none"/>
    </w:rPr>
  </w:style>
  <w:style w:type="character" w:customStyle="1" w:styleId="WW8Num136z0">
    <w:name w:val="WW8Num136z0"/>
    <w:rsid w:val="00DC47FC"/>
    <w:rPr>
      <w:rFonts w:ascii="Times New Roman" w:hAnsi="Times New Roman"/>
      <w:b w:val="0"/>
      <w:i w:val="0"/>
      <w:sz w:val="28"/>
      <w:u w:val="none"/>
    </w:rPr>
  </w:style>
  <w:style w:type="character" w:customStyle="1" w:styleId="WW8Num138z0">
    <w:name w:val="WW8Num138z0"/>
    <w:rsid w:val="00DC47FC"/>
    <w:rPr>
      <w:b/>
    </w:rPr>
  </w:style>
  <w:style w:type="character" w:customStyle="1" w:styleId="WW8Num139z0">
    <w:name w:val="WW8Num139z0"/>
    <w:rsid w:val="00DC47FC"/>
    <w:rPr>
      <w:rFonts w:ascii="Times New Roman" w:hAnsi="Times New Roman"/>
      <w:b w:val="0"/>
      <w:i w:val="0"/>
      <w:sz w:val="28"/>
      <w:u w:val="none"/>
    </w:rPr>
  </w:style>
  <w:style w:type="character" w:customStyle="1" w:styleId="WW8Num140z0">
    <w:name w:val="WW8Num140z0"/>
    <w:rsid w:val="00DC47FC"/>
    <w:rPr>
      <w:rFonts w:ascii="Times New Roman" w:hAnsi="Times New Roman"/>
      <w:b w:val="0"/>
      <w:i w:val="0"/>
      <w:sz w:val="28"/>
    </w:rPr>
  </w:style>
  <w:style w:type="character" w:customStyle="1" w:styleId="WW8Num143z0">
    <w:name w:val="WW8Num143z0"/>
    <w:rsid w:val="00DC47FC"/>
    <w:rPr>
      <w:rFonts w:ascii="Times New Roman" w:hAnsi="Times New Roman"/>
      <w:b w:val="0"/>
      <w:i w:val="0"/>
      <w:sz w:val="28"/>
      <w:u w:val="none"/>
    </w:rPr>
  </w:style>
  <w:style w:type="character" w:customStyle="1" w:styleId="WW8Num144z1">
    <w:name w:val="WW8Num144z1"/>
    <w:rsid w:val="00DC47FC"/>
    <w:rPr>
      <w:b/>
    </w:rPr>
  </w:style>
  <w:style w:type="character" w:customStyle="1" w:styleId="WW8Num145z0">
    <w:name w:val="WW8Num145z0"/>
    <w:rsid w:val="00DC47FC"/>
    <w:rPr>
      <w:rFonts w:ascii="Times New Roman" w:hAnsi="Times New Roman"/>
      <w:b/>
      <w:i w:val="0"/>
      <w:sz w:val="28"/>
      <w:u w:val="none"/>
    </w:rPr>
  </w:style>
  <w:style w:type="character" w:customStyle="1" w:styleId="WW8Num147z0">
    <w:name w:val="WW8Num147z0"/>
    <w:rsid w:val="00DC47FC"/>
    <w:rPr>
      <w:rFonts w:ascii="Arial" w:hAnsi="Arial"/>
      <w:b w:val="0"/>
      <w:i w:val="0"/>
      <w:sz w:val="24"/>
      <w:u w:val="none"/>
    </w:rPr>
  </w:style>
  <w:style w:type="character" w:customStyle="1" w:styleId="WW8Num148z0">
    <w:name w:val="WW8Num148z0"/>
    <w:rsid w:val="00DC47FC"/>
    <w:rPr>
      <w:rFonts w:ascii="Times New Roman" w:hAnsi="Times New Roman"/>
      <w:b w:val="0"/>
      <w:i w:val="0"/>
      <w:sz w:val="28"/>
      <w:u w:val="none"/>
    </w:rPr>
  </w:style>
  <w:style w:type="character" w:customStyle="1" w:styleId="WW8Num149z0">
    <w:name w:val="WW8Num149z0"/>
    <w:rsid w:val="00DC47FC"/>
    <w:rPr>
      <w:rFonts w:ascii="Symbol" w:hAnsi="Symbol"/>
    </w:rPr>
  </w:style>
  <w:style w:type="character" w:customStyle="1" w:styleId="WW8Num152z0">
    <w:name w:val="WW8Num152z0"/>
    <w:rsid w:val="00DC47FC"/>
    <w:rPr>
      <w:rFonts w:ascii="Times New Roman" w:hAnsi="Times New Roman"/>
      <w:b w:val="0"/>
      <w:i w:val="0"/>
      <w:sz w:val="28"/>
      <w:u w:val="none"/>
    </w:rPr>
  </w:style>
  <w:style w:type="character" w:customStyle="1" w:styleId="WW8Num154z0">
    <w:name w:val="WW8Num154z0"/>
    <w:rsid w:val="00DC47FC"/>
    <w:rPr>
      <w:rFonts w:ascii="Times New Roman" w:hAnsi="Times New Roman"/>
      <w:b/>
      <w:i w:val="0"/>
      <w:sz w:val="28"/>
      <w:u w:val="none"/>
    </w:rPr>
  </w:style>
  <w:style w:type="character" w:customStyle="1" w:styleId="WW8Num157z0">
    <w:name w:val="WW8Num157z0"/>
    <w:rsid w:val="00DC47FC"/>
    <w:rPr>
      <w:b/>
    </w:rPr>
  </w:style>
  <w:style w:type="character" w:customStyle="1" w:styleId="WW8Num159z0">
    <w:name w:val="WW8Num159z0"/>
    <w:rsid w:val="00DC47FC"/>
    <w:rPr>
      <w:rFonts w:ascii="Times New Roman" w:hAnsi="Times New Roman"/>
      <w:b w:val="0"/>
      <w:i w:val="0"/>
      <w:sz w:val="28"/>
      <w:u w:val="none"/>
    </w:rPr>
  </w:style>
  <w:style w:type="character" w:customStyle="1" w:styleId="WW8Num160z0">
    <w:name w:val="WW8Num160z0"/>
    <w:rsid w:val="00DC47FC"/>
    <w:rPr>
      <w:rFonts w:ascii="Times New Roman" w:hAnsi="Times New Roman"/>
      <w:b w:val="0"/>
      <w:i w:val="0"/>
      <w:sz w:val="28"/>
      <w:u w:val="none"/>
    </w:rPr>
  </w:style>
  <w:style w:type="character" w:customStyle="1" w:styleId="WW8Num162z0">
    <w:name w:val="WW8Num162z0"/>
    <w:rsid w:val="00DC47FC"/>
    <w:rPr>
      <w:b/>
    </w:rPr>
  </w:style>
  <w:style w:type="character" w:customStyle="1" w:styleId="WW8Num165z0">
    <w:name w:val="WW8Num165z0"/>
    <w:rsid w:val="00DC47FC"/>
    <w:rPr>
      <w:b/>
    </w:rPr>
  </w:style>
  <w:style w:type="character" w:customStyle="1" w:styleId="WW8Num166z0">
    <w:name w:val="WW8Num166z0"/>
    <w:rsid w:val="00DC47FC"/>
    <w:rPr>
      <w:rFonts w:ascii="Times New Roman" w:hAnsi="Times New Roman"/>
      <w:b w:val="0"/>
      <w:i w:val="0"/>
      <w:sz w:val="28"/>
      <w:u w:val="none"/>
    </w:rPr>
  </w:style>
  <w:style w:type="character" w:customStyle="1" w:styleId="WW8Num167z0">
    <w:name w:val="WW8Num167z0"/>
    <w:rsid w:val="00DC47FC"/>
    <w:rPr>
      <w:rFonts w:ascii="Times New Roman" w:hAnsi="Times New Roman"/>
      <w:b w:val="0"/>
      <w:i w:val="0"/>
      <w:sz w:val="28"/>
      <w:u w:val="none"/>
    </w:rPr>
  </w:style>
  <w:style w:type="character" w:customStyle="1" w:styleId="WW8Num170z0">
    <w:name w:val="WW8Num170z0"/>
    <w:rsid w:val="00DC47FC"/>
    <w:rPr>
      <w:b/>
    </w:rPr>
  </w:style>
  <w:style w:type="character" w:customStyle="1" w:styleId="WW8Num172z0">
    <w:name w:val="WW8Num172z0"/>
    <w:rsid w:val="00DC47FC"/>
    <w:rPr>
      <w:b/>
    </w:rPr>
  </w:style>
  <w:style w:type="character" w:customStyle="1" w:styleId="WW8Num174z0">
    <w:name w:val="WW8Num174z0"/>
    <w:rsid w:val="00DC47FC"/>
    <w:rPr>
      <w:rFonts w:ascii="Symbol" w:hAnsi="Symbol"/>
      <w:i w:val="0"/>
    </w:rPr>
  </w:style>
  <w:style w:type="character" w:customStyle="1" w:styleId="WW8Num175z0">
    <w:name w:val="WW8Num175z0"/>
    <w:rsid w:val="00DC47FC"/>
    <w:rPr>
      <w:b/>
    </w:rPr>
  </w:style>
  <w:style w:type="character" w:customStyle="1" w:styleId="WW8Num177z0">
    <w:name w:val="WW8Num177z0"/>
    <w:rsid w:val="00DC47FC"/>
    <w:rPr>
      <w:b/>
    </w:rPr>
  </w:style>
  <w:style w:type="character" w:customStyle="1" w:styleId="WW8Num178z0">
    <w:name w:val="WW8Num178z0"/>
    <w:rsid w:val="00DC47FC"/>
    <w:rPr>
      <w:rFonts w:ascii="Times New Roman" w:hAnsi="Times New Roman"/>
      <w:b w:val="0"/>
      <w:i w:val="0"/>
      <w:sz w:val="32"/>
    </w:rPr>
  </w:style>
  <w:style w:type="character" w:customStyle="1" w:styleId="WW8Num179z0">
    <w:name w:val="WW8Num179z0"/>
    <w:rsid w:val="00DC47FC"/>
    <w:rPr>
      <w:b/>
    </w:rPr>
  </w:style>
  <w:style w:type="character" w:customStyle="1" w:styleId="WW8Num180z0">
    <w:name w:val="WW8Num180z0"/>
    <w:rsid w:val="00DC47FC"/>
    <w:rPr>
      <w:rFonts w:ascii="Times New Roman" w:hAnsi="Times New Roman"/>
      <w:b w:val="0"/>
      <w:i w:val="0"/>
      <w:sz w:val="28"/>
      <w:u w:val="none"/>
    </w:rPr>
  </w:style>
  <w:style w:type="character" w:customStyle="1" w:styleId="WW8Num181z0">
    <w:name w:val="WW8Num181z0"/>
    <w:rsid w:val="00DC47FC"/>
    <w:rPr>
      <w:rFonts w:ascii="Times New Roman" w:hAnsi="Times New Roman"/>
      <w:b/>
      <w:i w:val="0"/>
      <w:sz w:val="28"/>
      <w:u w:val="none"/>
    </w:rPr>
  </w:style>
  <w:style w:type="character" w:customStyle="1" w:styleId="WW8Num182z0">
    <w:name w:val="WW8Num182z0"/>
    <w:rsid w:val="00DC47FC"/>
    <w:rPr>
      <w:rFonts w:ascii="Times New Roman" w:hAnsi="Times New Roman"/>
      <w:b w:val="0"/>
      <w:i w:val="0"/>
      <w:sz w:val="28"/>
      <w:u w:val="none"/>
    </w:rPr>
  </w:style>
  <w:style w:type="character" w:customStyle="1" w:styleId="WW8Num183z0">
    <w:name w:val="WW8Num183z0"/>
    <w:rsid w:val="00DC47FC"/>
    <w:rPr>
      <w:rFonts w:ascii="Times New Roman" w:hAnsi="Times New Roman"/>
      <w:b w:val="0"/>
      <w:i w:val="0"/>
      <w:sz w:val="28"/>
      <w:u w:val="none"/>
    </w:rPr>
  </w:style>
  <w:style w:type="character" w:customStyle="1" w:styleId="WW8Num184z0">
    <w:name w:val="WW8Num184z0"/>
    <w:rsid w:val="00DC47FC"/>
    <w:rPr>
      <w:rFonts w:ascii="Times New Roman" w:hAnsi="Times New Roman"/>
      <w:b w:val="0"/>
      <w:i w:val="0"/>
      <w:sz w:val="22"/>
    </w:rPr>
  </w:style>
  <w:style w:type="character" w:customStyle="1" w:styleId="WW8Num187z0">
    <w:name w:val="WW8Num187z0"/>
    <w:rsid w:val="00DC47FC"/>
    <w:rPr>
      <w:rFonts w:ascii="Symbol" w:hAnsi="Symbol"/>
    </w:rPr>
  </w:style>
  <w:style w:type="character" w:customStyle="1" w:styleId="WW8Num188z0">
    <w:name w:val="WW8Num188z0"/>
    <w:rsid w:val="00DC47FC"/>
    <w:rPr>
      <w:rFonts w:ascii="Times New Roman" w:hAnsi="Times New Roman"/>
      <w:b w:val="0"/>
      <w:i w:val="0"/>
      <w:sz w:val="28"/>
      <w:u w:val="none"/>
    </w:rPr>
  </w:style>
  <w:style w:type="character" w:customStyle="1" w:styleId="WW8Num189z0">
    <w:name w:val="WW8Num189z0"/>
    <w:rsid w:val="00DC47FC"/>
    <w:rPr>
      <w:b/>
    </w:rPr>
  </w:style>
  <w:style w:type="character" w:customStyle="1" w:styleId="WW8Num190z0">
    <w:name w:val="WW8Num190z0"/>
    <w:rsid w:val="00DC47FC"/>
    <w:rPr>
      <w:rFonts w:ascii="Times New Roman" w:hAnsi="Times New Roman"/>
      <w:b w:val="0"/>
      <w:i w:val="0"/>
      <w:sz w:val="28"/>
      <w:u w:val="none"/>
    </w:rPr>
  </w:style>
  <w:style w:type="character" w:customStyle="1" w:styleId="WW8Num191z0">
    <w:name w:val="WW8Num191z0"/>
    <w:rsid w:val="00DC47FC"/>
    <w:rPr>
      <w:rFonts w:ascii="Times New Roman" w:hAnsi="Times New Roman"/>
      <w:b w:val="0"/>
      <w:i w:val="0"/>
      <w:sz w:val="28"/>
      <w:u w:val="none"/>
    </w:rPr>
  </w:style>
  <w:style w:type="character" w:customStyle="1" w:styleId="WW8Num192z0">
    <w:name w:val="WW8Num192z0"/>
    <w:rsid w:val="00DC47FC"/>
    <w:rPr>
      <w:b/>
    </w:rPr>
  </w:style>
  <w:style w:type="character" w:customStyle="1" w:styleId="WW8Num199z0">
    <w:name w:val="WW8Num199z0"/>
    <w:rsid w:val="00DC47FC"/>
    <w:rPr>
      <w:rFonts w:ascii="Times New Roman" w:hAnsi="Times New Roman"/>
      <w:b/>
      <w:i w:val="0"/>
      <w:sz w:val="28"/>
      <w:u w:val="none"/>
    </w:rPr>
  </w:style>
  <w:style w:type="character" w:customStyle="1" w:styleId="WW8Num200z0">
    <w:name w:val="WW8Num200z0"/>
    <w:rsid w:val="00DC47FC"/>
    <w:rPr>
      <w:rFonts w:ascii="Symbol" w:hAnsi="Symbol"/>
    </w:rPr>
  </w:style>
  <w:style w:type="character" w:customStyle="1" w:styleId="WW8Num205z0">
    <w:name w:val="WW8Num205z0"/>
    <w:rsid w:val="00DC47FC"/>
    <w:rPr>
      <w:rFonts w:ascii="Times New Roman" w:hAnsi="Times New Roman"/>
      <w:b w:val="0"/>
      <w:i w:val="0"/>
      <w:sz w:val="32"/>
    </w:rPr>
  </w:style>
  <w:style w:type="character" w:customStyle="1" w:styleId="WW8Num206z0">
    <w:name w:val="WW8Num206z0"/>
    <w:rsid w:val="00DC47FC"/>
    <w:rPr>
      <w:b/>
    </w:rPr>
  </w:style>
  <w:style w:type="character" w:customStyle="1" w:styleId="WW8Num209z0">
    <w:name w:val="WW8Num209z0"/>
    <w:rsid w:val="00DC47FC"/>
    <w:rPr>
      <w:rFonts w:ascii="Times New Roman" w:hAnsi="Times New Roman"/>
      <w:b/>
      <w:i w:val="0"/>
      <w:sz w:val="28"/>
      <w:u w:val="none"/>
    </w:rPr>
  </w:style>
  <w:style w:type="character" w:customStyle="1" w:styleId="WW8Num212z0">
    <w:name w:val="WW8Num212z0"/>
    <w:rsid w:val="00DC47FC"/>
    <w:rPr>
      <w:sz w:val="20"/>
    </w:rPr>
  </w:style>
  <w:style w:type="character" w:customStyle="1" w:styleId="WW8Num212z1">
    <w:name w:val="WW8Num212z1"/>
    <w:rsid w:val="00DC47FC"/>
    <w:rPr>
      <w:b/>
    </w:rPr>
  </w:style>
  <w:style w:type="character" w:customStyle="1" w:styleId="WW8Num214z0">
    <w:name w:val="WW8Num214z0"/>
    <w:rsid w:val="00DC47FC"/>
    <w:rPr>
      <w:rFonts w:ascii="Times New Roman" w:hAnsi="Times New Roman"/>
      <w:b w:val="0"/>
      <w:i w:val="0"/>
      <w:sz w:val="28"/>
      <w:u w:val="none"/>
    </w:rPr>
  </w:style>
  <w:style w:type="character" w:customStyle="1" w:styleId="WW8Num216z0">
    <w:name w:val="WW8Num216z0"/>
    <w:rsid w:val="00DC47FC"/>
    <w:rPr>
      <w:rFonts w:ascii="Times New Roman" w:hAnsi="Times New Roman"/>
      <w:b/>
      <w:i w:val="0"/>
      <w:sz w:val="28"/>
      <w:u w:val="none"/>
    </w:rPr>
  </w:style>
  <w:style w:type="character" w:customStyle="1" w:styleId="WW8Num217z0">
    <w:name w:val="WW8Num217z0"/>
    <w:rsid w:val="00DC47FC"/>
    <w:rPr>
      <w:b/>
    </w:rPr>
  </w:style>
  <w:style w:type="character" w:customStyle="1" w:styleId="WW8Num218z0">
    <w:name w:val="WW8Num218z0"/>
    <w:rsid w:val="00DC47FC"/>
    <w:rPr>
      <w:rFonts w:ascii="Times New Roman" w:hAnsi="Times New Roman"/>
      <w:b w:val="0"/>
      <w:i w:val="0"/>
      <w:sz w:val="28"/>
      <w:u w:val="none"/>
    </w:rPr>
  </w:style>
  <w:style w:type="character" w:customStyle="1" w:styleId="WW8NumSt143z0">
    <w:name w:val="WW8NumSt143z0"/>
    <w:rsid w:val="00DC47FC"/>
    <w:rPr>
      <w:rFonts w:ascii="Times New Roman" w:hAnsi="Times New Roman"/>
      <w:b w:val="0"/>
      <w:i w:val="0"/>
      <w:sz w:val="28"/>
      <w:u w:val="none"/>
    </w:rPr>
  </w:style>
  <w:style w:type="character" w:customStyle="1" w:styleId="WW8NumSt155z0">
    <w:name w:val="WW8NumSt155z0"/>
    <w:rsid w:val="00DC47FC"/>
    <w:rPr>
      <w:rFonts w:ascii="Times New Roman" w:hAnsi="Times New Roman"/>
      <w:b w:val="0"/>
      <w:i w:val="0"/>
      <w:sz w:val="28"/>
      <w:u w:val="none"/>
    </w:rPr>
  </w:style>
  <w:style w:type="character" w:customStyle="1" w:styleId="WW8NumSt173z0">
    <w:name w:val="WW8NumSt173z0"/>
    <w:rsid w:val="00DC47FC"/>
    <w:rPr>
      <w:rFonts w:ascii="Times New Roman" w:hAnsi="Times New Roman"/>
      <w:b w:val="0"/>
      <w:i w:val="0"/>
      <w:sz w:val="32"/>
    </w:rPr>
  </w:style>
  <w:style w:type="character" w:customStyle="1" w:styleId="WW8NumSt190z0">
    <w:name w:val="WW8NumSt190z0"/>
    <w:rsid w:val="00DC47FC"/>
    <w:rPr>
      <w:rFonts w:ascii="Times New Roman" w:hAnsi="Times New Roman"/>
      <w:b w:val="0"/>
      <w:i w:val="0"/>
      <w:sz w:val="28"/>
      <w:u w:val="none"/>
    </w:rPr>
  </w:style>
  <w:style w:type="character" w:customStyle="1" w:styleId="aff8">
    <w:name w:val="Символ нумерации"/>
    <w:rsid w:val="00DC47FC"/>
    <w:rPr>
      <w:sz w:val="28"/>
      <w:szCs w:val="24"/>
    </w:rPr>
  </w:style>
  <w:style w:type="paragraph" w:customStyle="1" w:styleId="1b">
    <w:name w:val="Обычный1"/>
    <w:rsid w:val="00DC47FC"/>
    <w:pPr>
      <w:suppressAutoHyphens/>
    </w:pPr>
    <w:rPr>
      <w:rFonts w:ascii="Courier New" w:hAnsi="Courier New"/>
      <w:sz w:val="24"/>
      <w:lang w:eastAsia="ar-SA"/>
    </w:rPr>
  </w:style>
  <w:style w:type="paragraph" w:customStyle="1" w:styleId="FR1">
    <w:name w:val="FR1"/>
    <w:rsid w:val="00DC47FC"/>
    <w:pPr>
      <w:widowControl w:val="0"/>
      <w:suppressAutoHyphens/>
      <w:ind w:firstLine="360"/>
    </w:pPr>
    <w:rPr>
      <w:sz w:val="16"/>
      <w:lang w:eastAsia="ar-SA"/>
    </w:rPr>
  </w:style>
  <w:style w:type="paragraph" w:customStyle="1" w:styleId="FR2">
    <w:name w:val="FR2"/>
    <w:rsid w:val="00DC47FC"/>
    <w:pPr>
      <w:widowControl w:val="0"/>
      <w:suppressAutoHyphens/>
      <w:ind w:left="80" w:firstLine="340"/>
    </w:pPr>
    <w:rPr>
      <w:sz w:val="16"/>
      <w:lang w:eastAsia="ar-SA"/>
    </w:rPr>
  </w:style>
  <w:style w:type="paragraph" w:styleId="aff9">
    <w:name w:val="Block Text"/>
    <w:basedOn w:val="a0"/>
    <w:rsid w:val="00DC47FC"/>
    <w:pPr>
      <w:suppressAutoHyphens/>
      <w:ind w:left="567" w:right="334"/>
      <w:jc w:val="both"/>
    </w:pPr>
    <w:rPr>
      <w:sz w:val="20"/>
      <w:szCs w:val="20"/>
      <w:lang w:val="ru-RU" w:eastAsia="ar-SA"/>
    </w:rPr>
  </w:style>
  <w:style w:type="character" w:styleId="affa">
    <w:name w:val="FollowedHyperlink"/>
    <w:rsid w:val="00DC47FC"/>
    <w:rPr>
      <w:color w:val="800080"/>
      <w:u w:val="single"/>
    </w:rPr>
  </w:style>
  <w:style w:type="paragraph" w:customStyle="1" w:styleId="210">
    <w:name w:val="Основной текст 21"/>
    <w:basedOn w:val="a0"/>
    <w:rsid w:val="00DC47FC"/>
    <w:pPr>
      <w:suppressAutoHyphens/>
      <w:spacing w:line="480" w:lineRule="auto"/>
    </w:pPr>
    <w:rPr>
      <w:sz w:val="28"/>
      <w:szCs w:val="20"/>
      <w:lang w:val="ru-RU" w:eastAsia="ar-SA"/>
    </w:rPr>
  </w:style>
  <w:style w:type="paragraph" w:customStyle="1" w:styleId="211">
    <w:name w:val="Основной текст с отступом 21"/>
    <w:basedOn w:val="a0"/>
    <w:rsid w:val="00DC47FC"/>
    <w:pPr>
      <w:suppressAutoHyphens/>
      <w:spacing w:line="480" w:lineRule="auto"/>
      <w:ind w:firstLine="567"/>
    </w:pPr>
    <w:rPr>
      <w:sz w:val="28"/>
      <w:szCs w:val="20"/>
      <w:lang w:val="ru-RU" w:eastAsia="ar-SA"/>
    </w:rPr>
  </w:style>
  <w:style w:type="character" w:customStyle="1" w:styleId="affb">
    <w:name w:val="Схема документа Знак"/>
    <w:link w:val="affc"/>
    <w:semiHidden/>
    <w:rsid w:val="00DC47FC"/>
    <w:rPr>
      <w:rFonts w:ascii="Tahoma" w:hAnsi="Tahoma"/>
      <w:shd w:val="clear" w:color="auto" w:fill="000080"/>
    </w:rPr>
  </w:style>
  <w:style w:type="paragraph" w:styleId="affc">
    <w:name w:val="Document Map"/>
    <w:basedOn w:val="a0"/>
    <w:link w:val="affb"/>
    <w:semiHidden/>
    <w:rsid w:val="00DC47FC"/>
    <w:pPr>
      <w:shd w:val="clear" w:color="auto" w:fill="000080"/>
    </w:pPr>
    <w:rPr>
      <w:rFonts w:ascii="Tahoma" w:hAnsi="Tahoma"/>
      <w:sz w:val="20"/>
      <w:szCs w:val="20"/>
      <w:lang w:val="ru-RU" w:eastAsia="ru-RU"/>
    </w:rPr>
  </w:style>
  <w:style w:type="character" w:customStyle="1" w:styleId="1c">
    <w:name w:val="Схема документа Знак1"/>
    <w:basedOn w:val="a1"/>
    <w:uiPriority w:val="99"/>
    <w:semiHidden/>
    <w:rsid w:val="00DC47FC"/>
    <w:rPr>
      <w:rFonts w:ascii="Segoe UI" w:hAnsi="Segoe UI" w:cs="Segoe UI"/>
      <w:sz w:val="16"/>
      <w:szCs w:val="16"/>
      <w:lang w:val="en-GB" w:eastAsia="en-US"/>
    </w:rPr>
  </w:style>
  <w:style w:type="character" w:customStyle="1" w:styleId="130">
    <w:name w:val="Заголовок №1 (3)_"/>
    <w:link w:val="131"/>
    <w:rsid w:val="00DC47FC"/>
    <w:rPr>
      <w:rFonts w:ascii="Arial" w:eastAsia="Arial" w:hAnsi="Arial" w:cs="Arial"/>
      <w:sz w:val="19"/>
      <w:szCs w:val="19"/>
      <w:shd w:val="clear" w:color="auto" w:fill="FFFFFF"/>
    </w:rPr>
  </w:style>
  <w:style w:type="paragraph" w:customStyle="1" w:styleId="131">
    <w:name w:val="Заголовок №1 (3)"/>
    <w:basedOn w:val="a0"/>
    <w:link w:val="130"/>
    <w:rsid w:val="00DC47FC"/>
    <w:pPr>
      <w:shd w:val="clear" w:color="auto" w:fill="FFFFFF"/>
      <w:spacing w:after="300" w:line="0" w:lineRule="atLeast"/>
      <w:outlineLvl w:val="0"/>
    </w:pPr>
    <w:rPr>
      <w:rFonts w:ascii="Arial" w:eastAsia="Arial" w:hAnsi="Arial" w:cs="Arial"/>
      <w:sz w:val="19"/>
      <w:szCs w:val="19"/>
      <w:lang w:val="ru-RU" w:eastAsia="ru-RU"/>
    </w:rPr>
  </w:style>
  <w:style w:type="paragraph" w:styleId="HTML">
    <w:name w:val="HTML Preformatted"/>
    <w:basedOn w:val="a0"/>
    <w:link w:val="HTML0"/>
    <w:uiPriority w:val="99"/>
    <w:unhideWhenUsed/>
    <w:rsid w:val="00DC47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1"/>
    <w:link w:val="HTML"/>
    <w:uiPriority w:val="99"/>
    <w:rsid w:val="00DC47FC"/>
    <w:rPr>
      <w:rFonts w:ascii="Courier New" w:hAnsi="Courier New" w:cs="Courier New"/>
    </w:rPr>
  </w:style>
  <w:style w:type="paragraph" w:customStyle="1" w:styleId="affd">
    <w:name w:val="Внесен"/>
    <w:basedOn w:val="a0"/>
    <w:rsid w:val="00DC47FC"/>
    <w:pPr>
      <w:spacing w:after="100"/>
      <w:ind w:firstLine="567"/>
    </w:pPr>
    <w:rPr>
      <w:rFonts w:ascii="Arial" w:hAnsi="Arial"/>
      <w:sz w:val="20"/>
      <w:szCs w:val="20"/>
      <w:lang w:val="ru-RU" w:eastAsia="ru-RU"/>
    </w:rPr>
  </w:style>
  <w:style w:type="table" w:customStyle="1" w:styleId="212">
    <w:name w:val="Таблица простая 21"/>
    <w:basedOn w:val="a2"/>
    <w:uiPriority w:val="42"/>
    <w:rsid w:val="007F33E5"/>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0">
    <w:name w:val="Таблица простая 11"/>
    <w:basedOn w:val="a2"/>
    <w:uiPriority w:val="41"/>
    <w:rsid w:val="00E65C17"/>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
    <w:name w:val="Примечание - Знак"/>
    <w:rsid w:val="007D5F68"/>
    <w:rPr>
      <w:rFonts w:ascii="Arial" w:hAnsi="Arial" w:cs="Arial"/>
      <w:color w:val="000000"/>
      <w:sz w:val="16"/>
      <w:szCs w:val="16"/>
      <w:lang w:val="ru-RU" w:eastAsia="ru-RU" w:bidi="ar-SA"/>
    </w:rPr>
  </w:style>
  <w:style w:type="paragraph" w:customStyle="1" w:styleId="51">
    <w:name w:val="ОБЛОЖКА5"/>
    <w:basedOn w:val="2"/>
    <w:rsid w:val="005429A8"/>
    <w:pPr>
      <w:keepLines w:val="0"/>
      <w:spacing w:before="960"/>
      <w:outlineLvl w:val="9"/>
    </w:pPr>
    <w:rPr>
      <w:rFonts w:ascii="Arial" w:eastAsia="Times New Roman" w:hAnsi="Arial" w:cs="Times New Roman"/>
      <w:bCs w:val="0"/>
      <w:color w:val="auto"/>
      <w:sz w:val="24"/>
      <w:szCs w:val="20"/>
    </w:rPr>
  </w:style>
  <w:style w:type="paragraph" w:customStyle="1" w:styleId="1d">
    <w:name w:val="1й параграф"/>
    <w:basedOn w:val="a0"/>
    <w:rsid w:val="005429A8"/>
    <w:pPr>
      <w:tabs>
        <w:tab w:val="left" w:pos="720"/>
      </w:tabs>
      <w:spacing w:before="480" w:line="480" w:lineRule="auto"/>
      <w:jc w:val="center"/>
    </w:pPr>
    <w:rPr>
      <w:b/>
      <w:snapToGrid w:val="0"/>
      <w:szCs w:val="20"/>
      <w:lang w:val="ru-RU" w:eastAsia="ru-RU"/>
    </w:rPr>
  </w:style>
  <w:style w:type="paragraph" w:customStyle="1" w:styleId="affe">
    <w:name w:val="Предисловие"/>
    <w:basedOn w:val="a0"/>
    <w:rsid w:val="005429A8"/>
    <w:pPr>
      <w:spacing w:before="480" w:after="240"/>
      <w:jc w:val="center"/>
    </w:pPr>
    <w:rPr>
      <w:rFonts w:ascii="Arial" w:hAnsi="Arial"/>
      <w:b/>
      <w:sz w:val="22"/>
      <w:szCs w:val="20"/>
      <w:lang w:val="ru-RU" w:eastAsia="ru-RU"/>
    </w:rPr>
  </w:style>
  <w:style w:type="paragraph" w:customStyle="1" w:styleId="headertext">
    <w:name w:val="headertext"/>
    <w:basedOn w:val="a0"/>
    <w:rsid w:val="005429A8"/>
    <w:pPr>
      <w:spacing w:before="100" w:beforeAutospacing="1" w:after="100" w:afterAutospacing="1"/>
    </w:pPr>
    <w:rPr>
      <w:lang w:val="ru-RU" w:eastAsia="ru-RU"/>
    </w:rPr>
  </w:style>
  <w:style w:type="paragraph" w:customStyle="1" w:styleId="afff">
    <w:name w:val="Нижн. линия"/>
    <w:basedOn w:val="a0"/>
    <w:rsid w:val="005429A8"/>
    <w:pPr>
      <w:pBdr>
        <w:bottom w:val="single" w:sz="4" w:space="3" w:color="auto"/>
      </w:pBdr>
      <w:ind w:firstLine="397"/>
      <w:jc w:val="both"/>
    </w:pPr>
    <w:rPr>
      <w:rFonts w:ascii="Arial" w:hAnsi="Arial"/>
      <w:sz w:val="20"/>
      <w:szCs w:val="20"/>
      <w:lang w:val="ru-RU" w:eastAsia="ru-RU"/>
    </w:rPr>
  </w:style>
  <w:style w:type="paragraph" w:customStyle="1" w:styleId="afff0">
    <w:name w:val="Подрисуночная надпись"/>
    <w:basedOn w:val="a0"/>
    <w:rsid w:val="005429A8"/>
    <w:pPr>
      <w:widowControl w:val="0"/>
      <w:spacing w:before="180" w:line="320" w:lineRule="auto"/>
      <w:jc w:val="center"/>
    </w:pPr>
    <w:rPr>
      <w:rFonts w:ascii="Arial" w:hAnsi="Arial"/>
      <w:snapToGrid w:val="0"/>
      <w:sz w:val="18"/>
      <w:szCs w:val="20"/>
      <w:lang w:val="ru-RU" w:eastAsia="ru-RU"/>
    </w:rPr>
  </w:style>
  <w:style w:type="paragraph" w:customStyle="1" w:styleId="-0">
    <w:name w:val="Табл-боков"/>
    <w:basedOn w:val="a0"/>
    <w:rsid w:val="005429A8"/>
    <w:pPr>
      <w:spacing w:before="40" w:after="40"/>
    </w:pPr>
    <w:rPr>
      <w:rFonts w:ascii="Arial" w:hAnsi="Arial"/>
      <w:sz w:val="18"/>
      <w:szCs w:val="20"/>
      <w:lang w:val="ru-RU" w:eastAsia="ru-RU"/>
    </w:rPr>
  </w:style>
  <w:style w:type="character" w:customStyle="1" w:styleId="1e">
    <w:name w:val="Текст выноски Знак1"/>
    <w:uiPriority w:val="99"/>
    <w:semiHidden/>
    <w:rsid w:val="005429A8"/>
    <w:rPr>
      <w:rFonts w:ascii="Tahoma" w:hAnsi="Tahoma" w:cs="Tahoma"/>
      <w:sz w:val="16"/>
      <w:szCs w:val="16"/>
    </w:rPr>
  </w:style>
  <w:style w:type="character" w:customStyle="1" w:styleId="1f">
    <w:name w:val="Текст концевой сноски Знак1"/>
    <w:basedOn w:val="a1"/>
    <w:uiPriority w:val="99"/>
    <w:semiHidden/>
    <w:rsid w:val="005429A8"/>
  </w:style>
  <w:style w:type="paragraph" w:customStyle="1" w:styleId="220">
    <w:name w:val="Основной текст с отступом 22"/>
    <w:basedOn w:val="a0"/>
    <w:rsid w:val="005429A8"/>
    <w:pPr>
      <w:suppressAutoHyphens/>
      <w:spacing w:after="120" w:line="480" w:lineRule="auto"/>
      <w:ind w:left="283"/>
    </w:pPr>
    <w:rPr>
      <w:lang w:val="ru-RU"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4416057">
      <w:bodyDiv w:val="1"/>
      <w:marLeft w:val="0"/>
      <w:marRight w:val="0"/>
      <w:marTop w:val="0"/>
      <w:marBottom w:val="0"/>
      <w:divBdr>
        <w:top w:val="none" w:sz="0" w:space="0" w:color="auto"/>
        <w:left w:val="none" w:sz="0" w:space="0" w:color="auto"/>
        <w:bottom w:val="none" w:sz="0" w:space="0" w:color="auto"/>
        <w:right w:val="none" w:sz="0" w:space="0" w:color="auto"/>
      </w:divBdr>
    </w:div>
    <w:div w:id="624191962">
      <w:marLeft w:val="0"/>
      <w:marRight w:val="0"/>
      <w:marTop w:val="0"/>
      <w:marBottom w:val="0"/>
      <w:divBdr>
        <w:top w:val="none" w:sz="0" w:space="0" w:color="auto"/>
        <w:left w:val="none" w:sz="0" w:space="0" w:color="auto"/>
        <w:bottom w:val="none" w:sz="0" w:space="0" w:color="auto"/>
        <w:right w:val="none" w:sz="0" w:space="0" w:color="auto"/>
      </w:divBdr>
    </w:div>
    <w:div w:id="1077551753">
      <w:bodyDiv w:val="1"/>
      <w:marLeft w:val="0"/>
      <w:marRight w:val="0"/>
      <w:marTop w:val="0"/>
      <w:marBottom w:val="0"/>
      <w:divBdr>
        <w:top w:val="none" w:sz="0" w:space="0" w:color="auto"/>
        <w:left w:val="none" w:sz="0" w:space="0" w:color="auto"/>
        <w:bottom w:val="none" w:sz="0" w:space="0" w:color="auto"/>
        <w:right w:val="none" w:sz="0" w:space="0" w:color="auto"/>
      </w:divBdr>
    </w:div>
    <w:div w:id="1285229145">
      <w:bodyDiv w:val="1"/>
      <w:marLeft w:val="0"/>
      <w:marRight w:val="0"/>
      <w:marTop w:val="0"/>
      <w:marBottom w:val="0"/>
      <w:divBdr>
        <w:top w:val="none" w:sz="0" w:space="0" w:color="auto"/>
        <w:left w:val="none" w:sz="0" w:space="0" w:color="auto"/>
        <w:bottom w:val="none" w:sz="0" w:space="0" w:color="auto"/>
        <w:right w:val="none" w:sz="0" w:space="0" w:color="auto"/>
      </w:divBdr>
    </w:div>
    <w:div w:id="1867912032">
      <w:bodyDiv w:val="1"/>
      <w:marLeft w:val="0"/>
      <w:marRight w:val="0"/>
      <w:marTop w:val="0"/>
      <w:marBottom w:val="0"/>
      <w:divBdr>
        <w:top w:val="none" w:sz="0" w:space="0" w:color="auto"/>
        <w:left w:val="none" w:sz="0" w:space="0" w:color="auto"/>
        <w:bottom w:val="none" w:sz="0" w:space="0" w:color="auto"/>
        <w:right w:val="none" w:sz="0" w:space="0" w:color="auto"/>
      </w:divBdr>
    </w:div>
    <w:div w:id="2022855961">
      <w:bodyDiv w:val="1"/>
      <w:marLeft w:val="0"/>
      <w:marRight w:val="0"/>
      <w:marTop w:val="0"/>
      <w:marBottom w:val="0"/>
      <w:divBdr>
        <w:top w:val="none" w:sz="0" w:space="0" w:color="auto"/>
        <w:left w:val="none" w:sz="0" w:space="0" w:color="auto"/>
        <w:bottom w:val="none" w:sz="0" w:space="0" w:color="auto"/>
        <w:right w:val="none" w:sz="0" w:space="0" w:color="auto"/>
      </w:divBdr>
    </w:div>
    <w:div w:id="2086292210">
      <w:bodyDiv w:val="1"/>
      <w:marLeft w:val="0"/>
      <w:marRight w:val="0"/>
      <w:marTop w:val="0"/>
      <w:marBottom w:val="0"/>
      <w:divBdr>
        <w:top w:val="none" w:sz="0" w:space="0" w:color="auto"/>
        <w:left w:val="none" w:sz="0" w:space="0" w:color="auto"/>
        <w:bottom w:val="none" w:sz="0" w:space="0" w:color="auto"/>
        <w:right w:val="none" w:sz="0" w:space="0" w:color="auto"/>
      </w:divBdr>
    </w:div>
    <w:div w:id="2095206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21" Type="http://schemas.openxmlformats.org/officeDocument/2006/relationships/header" Target="header5.xml"/><Relationship Id="rId34" Type="http://schemas.openxmlformats.org/officeDocument/2006/relationships/oleObject" Target="embeddings/oleObject1.bin"/><Relationship Id="rId42" Type="http://schemas.openxmlformats.org/officeDocument/2006/relationships/image" Target="media/image17.jpeg"/><Relationship Id="rId47" Type="http://schemas.openxmlformats.org/officeDocument/2006/relationships/image" Target="media/image22.jpeg"/><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image" Target="media/image38.png"/><Relationship Id="rId68" Type="http://schemas.openxmlformats.org/officeDocument/2006/relationships/image" Target="media/image43.png"/><Relationship Id="rId76" Type="http://schemas.openxmlformats.org/officeDocument/2006/relationships/image" Target="media/image51.jpeg"/><Relationship Id="rId84" Type="http://schemas.openxmlformats.org/officeDocument/2006/relationships/image" Target="media/image59.png"/><Relationship Id="rId89" Type="http://schemas.openxmlformats.org/officeDocument/2006/relationships/image" Target="media/image64.jpe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8.jpeg"/><Relationship Id="rId11" Type="http://schemas.openxmlformats.org/officeDocument/2006/relationships/header" Target="header2.xml"/><Relationship Id="rId24" Type="http://schemas.openxmlformats.org/officeDocument/2006/relationships/footer" Target="footer5.xml"/><Relationship Id="rId32" Type="http://schemas.openxmlformats.org/officeDocument/2006/relationships/image" Target="media/image11.jpeg"/><Relationship Id="rId37" Type="http://schemas.openxmlformats.org/officeDocument/2006/relationships/oleObject" Target="embeddings/oleObject3.bin"/><Relationship Id="rId40" Type="http://schemas.openxmlformats.org/officeDocument/2006/relationships/image" Target="media/image15.jpeg"/><Relationship Id="rId45" Type="http://schemas.openxmlformats.org/officeDocument/2006/relationships/image" Target="media/image20.jpe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image" Target="media/image41.png"/><Relationship Id="rId74" Type="http://schemas.openxmlformats.org/officeDocument/2006/relationships/image" Target="media/image49.jpeg"/><Relationship Id="rId79" Type="http://schemas.openxmlformats.org/officeDocument/2006/relationships/image" Target="media/image54.jpeg"/><Relationship Id="rId87" Type="http://schemas.openxmlformats.org/officeDocument/2006/relationships/image" Target="media/image62.jpeg"/><Relationship Id="rId5" Type="http://schemas.openxmlformats.org/officeDocument/2006/relationships/settings" Target="settings.xml"/><Relationship Id="rId61" Type="http://schemas.openxmlformats.org/officeDocument/2006/relationships/image" Target="media/image36.jpeg"/><Relationship Id="rId82" Type="http://schemas.openxmlformats.org/officeDocument/2006/relationships/image" Target="media/image57.jpeg"/><Relationship Id="rId90" Type="http://schemas.openxmlformats.org/officeDocument/2006/relationships/image" Target="media/image65.jpeg"/><Relationship Id="rId95" Type="http://schemas.openxmlformats.org/officeDocument/2006/relationships/header" Target="header10.xml"/><Relationship Id="rId19" Type="http://schemas.openxmlformats.org/officeDocument/2006/relationships/header" Target="header4.xml"/><Relationship Id="rId14" Type="http://schemas.openxmlformats.org/officeDocument/2006/relationships/image" Target="media/image2.png"/><Relationship Id="rId22" Type="http://schemas.openxmlformats.org/officeDocument/2006/relationships/header" Target="header6.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3.wmf"/><Relationship Id="rId43" Type="http://schemas.openxmlformats.org/officeDocument/2006/relationships/image" Target="media/image18.png"/><Relationship Id="rId48" Type="http://schemas.openxmlformats.org/officeDocument/2006/relationships/image" Target="media/image23.jpeg"/><Relationship Id="rId56" Type="http://schemas.openxmlformats.org/officeDocument/2006/relationships/image" Target="media/image31.jpeg"/><Relationship Id="rId64" Type="http://schemas.openxmlformats.org/officeDocument/2006/relationships/image" Target="media/image39.jpeg"/><Relationship Id="rId69" Type="http://schemas.openxmlformats.org/officeDocument/2006/relationships/image" Target="media/image44.png"/><Relationship Id="rId77" Type="http://schemas.openxmlformats.org/officeDocument/2006/relationships/image" Target="media/image52.jpeg"/><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7.jpeg"/><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footer" Target="footer7.xm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header" Target="header7.xml"/><Relationship Id="rId33" Type="http://schemas.openxmlformats.org/officeDocument/2006/relationships/image" Target="media/image12.wmf"/><Relationship Id="rId38" Type="http://schemas.openxmlformats.org/officeDocument/2006/relationships/image" Target="media/image14.wmf"/><Relationship Id="rId46" Type="http://schemas.openxmlformats.org/officeDocument/2006/relationships/image" Target="media/image21.jpe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footer" Target="footer3.xml"/><Relationship Id="rId41" Type="http://schemas.openxmlformats.org/officeDocument/2006/relationships/image" Target="media/image16.jpeg"/><Relationship Id="rId54" Type="http://schemas.openxmlformats.org/officeDocument/2006/relationships/image" Target="media/image29.png"/><Relationship Id="rId62" Type="http://schemas.openxmlformats.org/officeDocument/2006/relationships/image" Target="media/image37.jpeg"/><Relationship Id="rId70" Type="http://schemas.openxmlformats.org/officeDocument/2006/relationships/image" Target="media/image45.png"/><Relationship Id="rId75" Type="http://schemas.openxmlformats.org/officeDocument/2006/relationships/image" Target="media/image50.jpeg"/><Relationship Id="rId83" Type="http://schemas.openxmlformats.org/officeDocument/2006/relationships/image" Target="media/image58.jpeg"/><Relationship Id="rId88" Type="http://schemas.openxmlformats.org/officeDocument/2006/relationships/image" Target="media/image63.jpeg"/><Relationship Id="rId91" Type="http://schemas.openxmlformats.org/officeDocument/2006/relationships/header" Target="header8.xml"/><Relationship Id="rId96"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4.xml"/><Relationship Id="rId28" Type="http://schemas.openxmlformats.org/officeDocument/2006/relationships/image" Target="media/image7.jpeg"/><Relationship Id="rId36" Type="http://schemas.openxmlformats.org/officeDocument/2006/relationships/oleObject" Target="embeddings/oleObject2.bin"/><Relationship Id="rId49" Type="http://schemas.openxmlformats.org/officeDocument/2006/relationships/image" Target="media/image24.jpeg"/><Relationship Id="rId57" Type="http://schemas.openxmlformats.org/officeDocument/2006/relationships/image" Target="media/image32.png"/><Relationship Id="rId10" Type="http://schemas.openxmlformats.org/officeDocument/2006/relationships/header" Target="header1.xml"/><Relationship Id="rId31" Type="http://schemas.openxmlformats.org/officeDocument/2006/relationships/image" Target="media/image10.jpe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image" Target="media/image56.jpeg"/><Relationship Id="rId86" Type="http://schemas.openxmlformats.org/officeDocument/2006/relationships/image" Target="media/image61.jpeg"/><Relationship Id="rId94" Type="http://schemas.openxmlformats.org/officeDocument/2006/relationships/footer" Target="footer8.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5.jpeg"/><Relationship Id="rId39"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B9D8FF-C4E7-4D10-934D-9053BACF13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198</Pages>
  <Words>33761</Words>
  <Characters>254904</Characters>
  <Application>Microsoft Office Word</Application>
  <DocSecurity>0</DocSecurity>
  <Lines>6069</Lines>
  <Paragraphs>2802</Paragraphs>
  <ScaleCrop>false</ScaleCrop>
  <HeadingPairs>
    <vt:vector size="2" baseType="variant">
      <vt:variant>
        <vt:lpstr>Название</vt:lpstr>
      </vt:variant>
      <vt:variant>
        <vt:i4>1</vt:i4>
      </vt:variant>
    </vt:vector>
  </HeadingPairs>
  <TitlesOfParts>
    <vt:vector size="1" baseType="lpstr">
      <vt:lpstr>ЕВРАЗИЙСКИЙ СОВЕТ ПО СТАНДАРТИЗАЦИИ, МЕТРОЛОГИИ И СЕРТИФИКАЦИИ</vt:lpstr>
    </vt:vector>
  </TitlesOfParts>
  <Company>WareZ Provider</Company>
  <LinksUpToDate>false</LinksUpToDate>
  <CharactersWithSpaces>285863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ЕВРАЗИЙСКИЙ СОВЕТ ПО СТАНДАРТИЗАЦИИ, МЕТРОЛОГИИ И СЕРТИФИКАЦИИ</dc:title>
  <dc:creator>www.PHILka.RU</dc:creator>
  <cp:lastModifiedBy>Видинеева Екатерина Сергеевна</cp:lastModifiedBy>
  <cp:revision>9</cp:revision>
  <cp:lastPrinted>2020-03-10T10:41:00Z</cp:lastPrinted>
  <dcterms:created xsi:type="dcterms:W3CDTF">2020-03-10T08:56:00Z</dcterms:created>
  <dcterms:modified xsi:type="dcterms:W3CDTF">2020-03-11T13:59:00Z</dcterms:modified>
</cp:coreProperties>
</file>